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4536"/>
      </w:tblGrid>
      <w:tr w:rsidR="00920E44" w:rsidRPr="00B4499D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1D7" w:rsidRPr="008F11D7" w:rsidRDefault="008F11D7" w:rsidP="008F1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1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Рязанова Е. А. Некоторые аспекты реализации конституционного права ребенка на образование, связанные с местом его проживания  - </w:t>
            </w:r>
          </w:p>
          <w:p w:rsidR="00920E44" w:rsidRPr="00B4499D" w:rsidRDefault="00920E44" w:rsidP="002D2CEB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B4499D" w:rsidRDefault="00812B7E" w:rsidP="002D2CE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F11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готовится к публикации </w:t>
            </w:r>
            <w:proofErr w:type="gramStart"/>
            <w:r w:rsidRPr="008F11D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8F11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11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Вестник </w:t>
            </w:r>
            <w:proofErr w:type="spellStart"/>
            <w:r w:rsidRPr="008F11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ТвГУ</w:t>
            </w:r>
            <w:proofErr w:type="spellEnd"/>
            <w:r w:rsidRPr="008F11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Серия: Право. </w:t>
            </w:r>
            <w:r w:rsidRPr="00B449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11D7">
              <w:rPr>
                <w:rFonts w:ascii="Times New Roman" w:eastAsia="Calibri" w:hAnsi="Times New Roman" w:cs="Times New Roman"/>
                <w:sz w:val="28"/>
                <w:szCs w:val="28"/>
              </w:rPr>
              <w:t>№ 3 за 2019 год.</w:t>
            </w:r>
          </w:p>
        </w:tc>
      </w:tr>
      <w:tr w:rsidR="00387465" w:rsidRPr="00B4499D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5" w:rsidRPr="00B4499D" w:rsidRDefault="00387465" w:rsidP="00387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1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Рязанова Е.А. </w:t>
            </w:r>
            <w:r w:rsidRPr="00B4499D">
              <w:rPr>
                <w:rFonts w:ascii="Times New Roman" w:eastAsia="Calibri" w:hAnsi="Times New Roman" w:cs="Times New Roman"/>
                <w:sz w:val="28"/>
                <w:szCs w:val="28"/>
              </w:rPr>
              <w:t>Эволюция конституционных гарантий права на жилище несовершеннолетних</w:t>
            </w:r>
            <w:r w:rsidRPr="00B4499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65" w:rsidRPr="00B4499D" w:rsidRDefault="00387465" w:rsidP="002D2CE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99D">
              <w:rPr>
                <w:rFonts w:ascii="Times New Roman" w:eastAsia="Calibri" w:hAnsi="Times New Roman" w:cs="Times New Roman"/>
                <w:sz w:val="28"/>
                <w:szCs w:val="28"/>
              </w:rPr>
              <w:t>Сборник: Конституция Российской Федерации и современные проблемы развития общества и государства. Материалы Всероссийской научно-практической конференции, посвященной 25-летию Конституции Российской Федерации. 2018.</w:t>
            </w:r>
          </w:p>
        </w:tc>
      </w:tr>
      <w:tr w:rsidR="00920E44" w:rsidRPr="00B4499D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1D7" w:rsidRPr="008F11D7" w:rsidRDefault="008F11D7" w:rsidP="00812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11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Рязанова Е.А. Влияние регистрации по месту пребывания и месту жительства  на права несовершеннолетнего // </w:t>
            </w:r>
          </w:p>
          <w:p w:rsidR="00920E44" w:rsidRPr="00B4499D" w:rsidRDefault="001A7C19" w:rsidP="001A7C19">
            <w:pPr>
              <w:pStyle w:val="a3"/>
              <w:tabs>
                <w:tab w:val="left" w:pos="1250"/>
              </w:tabs>
              <w:jc w:val="left"/>
              <w:rPr>
                <w:szCs w:val="28"/>
              </w:rPr>
            </w:pPr>
            <w:r w:rsidRPr="00B4499D">
              <w:rPr>
                <w:szCs w:val="28"/>
              </w:rPr>
              <w:tab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B4499D" w:rsidRDefault="00812B7E" w:rsidP="002D2CE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F11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Вестник </w:t>
            </w:r>
            <w:proofErr w:type="spellStart"/>
            <w:r w:rsidRPr="008F11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ТвГУ</w:t>
            </w:r>
            <w:proofErr w:type="spellEnd"/>
            <w:r w:rsidRPr="008F11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Серия: Право. 2018. № 4. С. 164 – 171.</w:t>
            </w:r>
          </w:p>
        </w:tc>
      </w:tr>
      <w:tr w:rsidR="001A7C19" w:rsidRPr="00B4499D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9" w:rsidRPr="00B4499D" w:rsidRDefault="001A7C19" w:rsidP="007C72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44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Рязанова Е.А.  Отдельные правовые гарантии права на погребение. (1 </w:t>
            </w:r>
            <w:proofErr w:type="spellStart"/>
            <w:r w:rsidRPr="00B44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</w:t>
            </w:r>
            <w:proofErr w:type="gramStart"/>
            <w:r w:rsidRPr="00B44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  <w:r w:rsidRPr="00B44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.) //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9" w:rsidRPr="00B4499D" w:rsidRDefault="007C723D" w:rsidP="002D2CE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B44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права в информационном обществе: монография. Тверь: ФГОБУ </w:t>
            </w:r>
            <w:proofErr w:type="gramStart"/>
            <w:r w:rsidRPr="00B44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B44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«Тверской государственный университет». Тверь, 2018. 174 с.</w:t>
            </w:r>
          </w:p>
        </w:tc>
      </w:tr>
      <w:tr w:rsidR="00920E44" w:rsidRPr="00B4499D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1D7" w:rsidRPr="008F11D7" w:rsidRDefault="008F11D7" w:rsidP="007C723D">
            <w:pPr>
              <w:shd w:val="clear" w:color="auto" w:fill="FFFFFF"/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2"/>
                <w:sz w:val="28"/>
                <w:szCs w:val="28"/>
              </w:rPr>
            </w:pPr>
            <w:r w:rsidRPr="008F11D7"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  <w:t xml:space="preserve">Рязанова Е.А. Регулирование отношений, возникающих в сфере возможных действий с телом умершего человека </w:t>
            </w:r>
            <w:r w:rsidRPr="008F11D7">
              <w:rPr>
                <w:rFonts w:ascii="Times New Roman" w:eastAsia="Calibri" w:hAnsi="Times New Roman" w:cs="Times New Roman"/>
                <w:kern w:val="32"/>
                <w:sz w:val="28"/>
                <w:szCs w:val="28"/>
              </w:rPr>
              <w:t xml:space="preserve">// </w:t>
            </w:r>
          </w:p>
          <w:p w:rsidR="00920E44" w:rsidRPr="00B4499D" w:rsidRDefault="00920E44" w:rsidP="002D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B4499D" w:rsidRDefault="007C723D" w:rsidP="002D2CE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F11D7">
              <w:rPr>
                <w:rFonts w:ascii="Times New Roman" w:eastAsia="Calibri" w:hAnsi="Times New Roman" w:cs="Times New Roman"/>
                <w:kern w:val="32"/>
                <w:sz w:val="28"/>
                <w:szCs w:val="28"/>
              </w:rPr>
              <w:t xml:space="preserve">Вестник </w:t>
            </w:r>
            <w:proofErr w:type="spellStart"/>
            <w:r w:rsidRPr="008F11D7">
              <w:rPr>
                <w:rFonts w:ascii="Times New Roman" w:eastAsia="Calibri" w:hAnsi="Times New Roman" w:cs="Times New Roman"/>
                <w:kern w:val="32"/>
                <w:sz w:val="28"/>
                <w:szCs w:val="28"/>
              </w:rPr>
              <w:t>ТвГУ</w:t>
            </w:r>
            <w:proofErr w:type="spellEnd"/>
            <w:r w:rsidRPr="008F11D7">
              <w:rPr>
                <w:rFonts w:ascii="Times New Roman" w:eastAsia="Calibri" w:hAnsi="Times New Roman" w:cs="Times New Roman"/>
                <w:kern w:val="32"/>
                <w:sz w:val="28"/>
                <w:szCs w:val="28"/>
              </w:rPr>
              <w:t>. Серия: Право. 2018. № 1. С. 137 – 143.</w:t>
            </w:r>
          </w:p>
        </w:tc>
      </w:tr>
      <w:tr w:rsidR="00920E44" w:rsidRPr="00B4499D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1D7" w:rsidRPr="008F11D7" w:rsidRDefault="008F11D7" w:rsidP="007C72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11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Рязанова Е.А. Нормативные акты, регулирующие право на погребение // </w:t>
            </w:r>
          </w:p>
          <w:p w:rsidR="00920E44" w:rsidRPr="00B4499D" w:rsidRDefault="00920E44" w:rsidP="002D2CE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B4499D" w:rsidRDefault="007C723D" w:rsidP="002D2CE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F11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Вестник </w:t>
            </w:r>
            <w:proofErr w:type="spellStart"/>
            <w:r w:rsidRPr="008F11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ТвГУ</w:t>
            </w:r>
            <w:proofErr w:type="spellEnd"/>
            <w:r w:rsidRPr="008F11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Серия: Право. 2017. № 4. С. 21 – 27.</w:t>
            </w:r>
          </w:p>
        </w:tc>
      </w:tr>
      <w:tr w:rsidR="00920E44" w:rsidRPr="00B4499D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1D7" w:rsidRPr="00B4499D" w:rsidRDefault="008F11D7" w:rsidP="007C723D">
            <w:pPr>
              <w:pStyle w:val="-0"/>
              <w:jc w:val="both"/>
              <w:rPr>
                <w:b w:val="0"/>
                <w:bCs/>
                <w:caps w:val="0"/>
                <w:kern w:val="0"/>
                <w:sz w:val="28"/>
                <w:szCs w:val="28"/>
              </w:rPr>
            </w:pPr>
            <w:r w:rsidRPr="00B4499D">
              <w:rPr>
                <w:b w:val="0"/>
                <w:bCs/>
                <w:caps w:val="0"/>
                <w:kern w:val="0"/>
                <w:sz w:val="28"/>
                <w:szCs w:val="28"/>
              </w:rPr>
              <w:t xml:space="preserve">Рязанова Е.А. Нормативно-правовое регулирование права на погребение // </w:t>
            </w:r>
          </w:p>
          <w:p w:rsidR="00920E44" w:rsidRPr="00B4499D" w:rsidRDefault="00920E44" w:rsidP="002D2CEB">
            <w:pPr>
              <w:pStyle w:val="a5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B4499D" w:rsidRDefault="007C723D" w:rsidP="002D2CEB">
            <w:pPr>
              <w:pStyle w:val="a5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B4499D">
              <w:rPr>
                <w:rFonts w:ascii="Times New Roman" w:hAnsi="Times New Roman"/>
                <w:b w:val="0"/>
                <w:bCs/>
                <w:i w:val="0"/>
                <w:kern w:val="0"/>
                <w:sz w:val="28"/>
                <w:szCs w:val="28"/>
              </w:rPr>
              <w:t xml:space="preserve">Вестник </w:t>
            </w:r>
            <w:proofErr w:type="spellStart"/>
            <w:r w:rsidRPr="00B4499D">
              <w:rPr>
                <w:rFonts w:ascii="Times New Roman" w:hAnsi="Times New Roman"/>
                <w:b w:val="0"/>
                <w:bCs/>
                <w:i w:val="0"/>
                <w:kern w:val="0"/>
                <w:sz w:val="28"/>
                <w:szCs w:val="28"/>
              </w:rPr>
              <w:t>ТвГУ</w:t>
            </w:r>
            <w:proofErr w:type="spellEnd"/>
            <w:r w:rsidRPr="00B4499D">
              <w:rPr>
                <w:rFonts w:ascii="Times New Roman" w:hAnsi="Times New Roman"/>
                <w:b w:val="0"/>
                <w:bCs/>
                <w:i w:val="0"/>
                <w:kern w:val="0"/>
                <w:sz w:val="28"/>
                <w:szCs w:val="28"/>
              </w:rPr>
              <w:t>. Серия: Право. 2017. № 3. С. 121 – 126.</w:t>
            </w:r>
          </w:p>
        </w:tc>
      </w:tr>
      <w:tr w:rsidR="008F11D7" w:rsidRPr="00B4499D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1D7" w:rsidRPr="00B4499D" w:rsidRDefault="008F11D7" w:rsidP="007C723D">
            <w:pPr>
              <w:pStyle w:val="-0"/>
              <w:jc w:val="both"/>
              <w:rPr>
                <w:b w:val="0"/>
                <w:bCs/>
                <w:caps w:val="0"/>
                <w:kern w:val="0"/>
                <w:sz w:val="28"/>
                <w:szCs w:val="28"/>
              </w:rPr>
            </w:pPr>
            <w:r w:rsidRPr="00B4499D">
              <w:rPr>
                <w:b w:val="0"/>
                <w:bCs/>
                <w:caps w:val="0"/>
                <w:kern w:val="0"/>
                <w:sz w:val="28"/>
                <w:szCs w:val="28"/>
              </w:rPr>
              <w:t xml:space="preserve">Рязанова Е.А. Нормативные акты, регулирующие право на погребение // </w:t>
            </w:r>
          </w:p>
          <w:p w:rsidR="008F11D7" w:rsidRPr="00B4499D" w:rsidRDefault="008F11D7" w:rsidP="008F11D7">
            <w:pPr>
              <w:pStyle w:val="-0"/>
              <w:ind w:left="454"/>
              <w:jc w:val="both"/>
              <w:rPr>
                <w:b w:val="0"/>
                <w:bCs/>
                <w:caps w:val="0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1D7" w:rsidRPr="00B4499D" w:rsidRDefault="007C723D" w:rsidP="002D2CEB">
            <w:pPr>
              <w:pStyle w:val="a5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B4499D">
              <w:rPr>
                <w:rFonts w:ascii="Times New Roman" w:hAnsi="Times New Roman"/>
                <w:b w:val="0"/>
                <w:bCs/>
                <w:i w:val="0"/>
                <w:kern w:val="0"/>
                <w:sz w:val="28"/>
                <w:szCs w:val="28"/>
              </w:rPr>
              <w:t xml:space="preserve">Вестник </w:t>
            </w:r>
            <w:proofErr w:type="spellStart"/>
            <w:r w:rsidRPr="00B4499D">
              <w:rPr>
                <w:rFonts w:ascii="Times New Roman" w:hAnsi="Times New Roman"/>
                <w:b w:val="0"/>
                <w:bCs/>
                <w:i w:val="0"/>
                <w:kern w:val="0"/>
                <w:sz w:val="28"/>
                <w:szCs w:val="28"/>
              </w:rPr>
              <w:t>ТвГУ</w:t>
            </w:r>
            <w:proofErr w:type="spellEnd"/>
            <w:r w:rsidRPr="00B4499D">
              <w:rPr>
                <w:rFonts w:ascii="Times New Roman" w:hAnsi="Times New Roman"/>
                <w:b w:val="0"/>
                <w:bCs/>
                <w:i w:val="0"/>
                <w:kern w:val="0"/>
                <w:sz w:val="28"/>
                <w:szCs w:val="28"/>
              </w:rPr>
              <w:t>. Серия: Право. 2017. № 4. С. 21 – 27.</w:t>
            </w:r>
          </w:p>
        </w:tc>
      </w:tr>
      <w:tr w:rsidR="00E72481" w:rsidRPr="00B4499D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81" w:rsidRPr="00B4499D" w:rsidRDefault="00E72481" w:rsidP="007C723D">
            <w:pPr>
              <w:pStyle w:val="-0"/>
              <w:jc w:val="both"/>
              <w:rPr>
                <w:b w:val="0"/>
                <w:bCs/>
                <w:caps w:val="0"/>
                <w:kern w:val="0"/>
                <w:sz w:val="28"/>
                <w:szCs w:val="28"/>
              </w:rPr>
            </w:pPr>
            <w:r w:rsidRPr="00B4499D">
              <w:rPr>
                <w:b w:val="0"/>
                <w:bCs/>
                <w:caps w:val="0"/>
                <w:kern w:val="0"/>
                <w:sz w:val="28"/>
                <w:szCs w:val="28"/>
              </w:rPr>
              <w:t xml:space="preserve">Рязанова Е.А.  Государственная регистрация смерти в системе </w:t>
            </w:r>
            <w:r w:rsidRPr="00B4499D">
              <w:rPr>
                <w:b w:val="0"/>
                <w:bCs/>
                <w:caps w:val="0"/>
                <w:kern w:val="0"/>
                <w:sz w:val="28"/>
                <w:szCs w:val="28"/>
              </w:rPr>
              <w:lastRenderedPageBreak/>
              <w:t xml:space="preserve">гарантий права на погребение//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81" w:rsidRPr="00B4499D" w:rsidRDefault="007C723D" w:rsidP="005304F3">
            <w:pPr>
              <w:pStyle w:val="a5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B4499D">
              <w:rPr>
                <w:rFonts w:ascii="Times New Roman" w:hAnsi="Times New Roman"/>
                <w:b w:val="0"/>
                <w:bCs/>
                <w:i w:val="0"/>
                <w:kern w:val="0"/>
                <w:sz w:val="28"/>
                <w:szCs w:val="28"/>
              </w:rPr>
              <w:lastRenderedPageBreak/>
              <w:t xml:space="preserve">Международная научно-практическая конференция, </w:t>
            </w:r>
            <w:r w:rsidRPr="00B4499D">
              <w:rPr>
                <w:rFonts w:ascii="Times New Roman" w:hAnsi="Times New Roman"/>
                <w:b w:val="0"/>
                <w:bCs/>
                <w:i w:val="0"/>
                <w:kern w:val="0"/>
                <w:sz w:val="28"/>
                <w:szCs w:val="28"/>
              </w:rPr>
              <w:lastRenderedPageBreak/>
              <w:t xml:space="preserve">посвященная 100-летию образования органов </w:t>
            </w:r>
            <w:proofErr w:type="spellStart"/>
            <w:r w:rsidRPr="00B4499D">
              <w:rPr>
                <w:rFonts w:ascii="Times New Roman" w:hAnsi="Times New Roman"/>
                <w:b w:val="0"/>
                <w:bCs/>
                <w:i w:val="0"/>
                <w:kern w:val="0"/>
                <w:sz w:val="28"/>
                <w:szCs w:val="28"/>
              </w:rPr>
              <w:t>ЗАГСа</w:t>
            </w:r>
            <w:proofErr w:type="spellEnd"/>
            <w:r w:rsidRPr="00B4499D">
              <w:rPr>
                <w:rFonts w:ascii="Times New Roman" w:hAnsi="Times New Roman"/>
                <w:b w:val="0"/>
                <w:bCs/>
                <w:i w:val="0"/>
                <w:kern w:val="0"/>
                <w:sz w:val="28"/>
                <w:szCs w:val="28"/>
              </w:rPr>
              <w:t xml:space="preserve"> и 20-летию принятия Федер</w:t>
            </w:r>
            <w:r w:rsidR="005304F3">
              <w:rPr>
                <w:rFonts w:ascii="Times New Roman" w:hAnsi="Times New Roman"/>
                <w:b w:val="0"/>
                <w:bCs/>
                <w:i w:val="0"/>
                <w:kern w:val="0"/>
                <w:sz w:val="28"/>
                <w:szCs w:val="28"/>
              </w:rPr>
              <w:t>ального закона №143-ФЗ "Об актах г</w:t>
            </w:r>
            <w:r w:rsidR="005304F3" w:rsidRPr="00B4499D">
              <w:rPr>
                <w:rFonts w:ascii="Times New Roman" w:hAnsi="Times New Roman"/>
                <w:b w:val="0"/>
                <w:bCs/>
                <w:i w:val="0"/>
                <w:kern w:val="0"/>
                <w:sz w:val="28"/>
                <w:szCs w:val="28"/>
              </w:rPr>
              <w:t>ражданского состояния</w:t>
            </w:r>
            <w:r w:rsidRPr="00B4499D">
              <w:rPr>
                <w:rFonts w:ascii="Times New Roman" w:hAnsi="Times New Roman"/>
                <w:b w:val="0"/>
                <w:bCs/>
                <w:i w:val="0"/>
                <w:caps/>
                <w:kern w:val="0"/>
                <w:sz w:val="28"/>
                <w:szCs w:val="28"/>
              </w:rPr>
              <w:t>" "</w:t>
            </w:r>
            <w:r w:rsidRPr="00B4499D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Т</w:t>
            </w:r>
            <w:r w:rsidR="006B4A46" w:rsidRPr="00B4499D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еоре</w:t>
            </w:r>
            <w:r w:rsidRPr="00B4499D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тические и практические проблемы государственной регистрации актов гражданского состояния</w:t>
            </w:r>
            <w:r w:rsidRPr="00B4499D">
              <w:rPr>
                <w:rFonts w:ascii="Times New Roman" w:hAnsi="Times New Roman"/>
                <w:b w:val="0"/>
                <w:bCs/>
                <w:i w:val="0"/>
                <w:kern w:val="0"/>
                <w:sz w:val="28"/>
                <w:szCs w:val="28"/>
              </w:rPr>
              <w:t>"</w:t>
            </w:r>
          </w:p>
        </w:tc>
      </w:tr>
      <w:tr w:rsidR="00E72481" w:rsidRPr="00B4499D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81" w:rsidRPr="00B4499D" w:rsidRDefault="00387465" w:rsidP="00387465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B4499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Рязанова Е.А.  </w:t>
            </w:r>
            <w:r w:rsidR="00E72481" w:rsidRPr="00B4499D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конституционного права на жилище несовершеннолетних, оставшихся без родительского попечения</w:t>
            </w:r>
            <w:r w:rsidRPr="00B4499D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, посредством заключения догово</w:t>
            </w:r>
            <w:r w:rsidR="00E72481" w:rsidRPr="00B449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ров найма специализированного жилого </w:t>
            </w:r>
            <w:r w:rsidR="00E72481" w:rsidRPr="00B4499D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помещения //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81" w:rsidRPr="00B4499D" w:rsidRDefault="006B4A46" w:rsidP="006B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99D">
              <w:rPr>
                <w:rFonts w:ascii="Times New Roman" w:hAnsi="Times New Roman" w:cs="Times New Roman"/>
                <w:sz w:val="28"/>
                <w:szCs w:val="28"/>
              </w:rPr>
              <w:t>Проблемы современного российского процессуального и мат</w:t>
            </w:r>
            <w:r w:rsidR="005304F3">
              <w:rPr>
                <w:rFonts w:ascii="Times New Roman" w:hAnsi="Times New Roman" w:cs="Times New Roman"/>
                <w:sz w:val="28"/>
                <w:szCs w:val="28"/>
              </w:rPr>
              <w:t>ериального права (в поиск эффек</w:t>
            </w:r>
            <w:r w:rsidRPr="00B4499D">
              <w:rPr>
                <w:rFonts w:ascii="Times New Roman" w:hAnsi="Times New Roman" w:cs="Times New Roman"/>
                <w:sz w:val="28"/>
                <w:szCs w:val="28"/>
              </w:rPr>
              <w:t xml:space="preserve">тивных норм): монография. Тверь: </w:t>
            </w:r>
            <w:proofErr w:type="spellStart"/>
            <w:r w:rsidRPr="00B4499D">
              <w:rPr>
                <w:rFonts w:ascii="Times New Roman" w:hAnsi="Times New Roman" w:cs="Times New Roman"/>
                <w:sz w:val="28"/>
                <w:szCs w:val="28"/>
              </w:rPr>
              <w:t>Твер</w:t>
            </w:r>
            <w:proofErr w:type="spellEnd"/>
            <w:r w:rsidRPr="00B4499D">
              <w:rPr>
                <w:rFonts w:ascii="Times New Roman" w:hAnsi="Times New Roman" w:cs="Times New Roman"/>
                <w:sz w:val="28"/>
                <w:szCs w:val="28"/>
              </w:rPr>
              <w:t xml:space="preserve">. гос. ун-т, 2017. 182 с. (0,9 </w:t>
            </w:r>
            <w:proofErr w:type="spellStart"/>
            <w:r w:rsidRPr="00B4499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B4499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B4499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20E44" w:rsidRPr="00B4499D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B4499D" w:rsidRDefault="00387465" w:rsidP="002D2CEB">
            <w:pPr>
              <w:pStyle w:val="a5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B4499D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Правовое регулирование </w:t>
            </w:r>
            <w:proofErr w:type="spellStart"/>
            <w:r w:rsidRPr="00B4499D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флешмоба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B4499D" w:rsidRDefault="006B4A46" w:rsidP="006B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99D">
              <w:rPr>
                <w:rFonts w:ascii="Times New Roman" w:hAnsi="Times New Roman" w:cs="Times New Roman"/>
                <w:sz w:val="28"/>
                <w:szCs w:val="28"/>
              </w:rPr>
              <w:t xml:space="preserve">// Вестник </w:t>
            </w:r>
            <w:proofErr w:type="spellStart"/>
            <w:r w:rsidRPr="00B4499D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  <w:r w:rsidRPr="00B4499D">
              <w:rPr>
                <w:rFonts w:ascii="Times New Roman" w:hAnsi="Times New Roman" w:cs="Times New Roman"/>
                <w:sz w:val="28"/>
                <w:szCs w:val="28"/>
              </w:rPr>
              <w:t>. Серия: Право. 2017. № 1. С. 160 – 168.</w:t>
            </w:r>
          </w:p>
        </w:tc>
      </w:tr>
      <w:tr w:rsidR="008F11D7" w:rsidRPr="00B4499D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1D7" w:rsidRPr="00B4499D" w:rsidRDefault="00387465" w:rsidP="00387465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9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Рязанова Е.А. </w:t>
            </w:r>
            <w:r w:rsidR="008F11D7" w:rsidRPr="00B4499D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Свобода родительского усмотрения в выборе места проживания ребенка</w:t>
            </w:r>
          </w:p>
          <w:p w:rsidR="008F11D7" w:rsidRPr="00B4499D" w:rsidRDefault="008F11D7" w:rsidP="00387465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9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(0, 45 </w:t>
            </w:r>
            <w:proofErr w:type="spellStart"/>
            <w:r w:rsidRPr="00B4499D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  <w:proofErr w:type="gramStart"/>
            <w:r w:rsidRPr="00B4499D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spellEnd"/>
            <w:proofErr w:type="gramEnd"/>
            <w:r w:rsidRPr="00B4499D">
              <w:rPr>
                <w:rFonts w:ascii="Times New Roman" w:hAnsi="Times New Roman" w:cs="Times New Roman"/>
                <w:bCs/>
                <w:sz w:val="28"/>
                <w:szCs w:val="28"/>
              </w:rPr>
              <w:t>.) //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1D7" w:rsidRPr="00B4499D" w:rsidRDefault="00387465" w:rsidP="006B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99D">
              <w:rPr>
                <w:rFonts w:ascii="Times New Roman" w:hAnsi="Times New Roman" w:cs="Times New Roman"/>
                <w:bCs/>
                <w:sz w:val="28"/>
                <w:szCs w:val="28"/>
              </w:rPr>
              <w:t>Модернизация з</w:t>
            </w:r>
            <w:r w:rsidR="001C043A">
              <w:rPr>
                <w:rFonts w:ascii="Times New Roman" w:hAnsi="Times New Roman" w:cs="Times New Roman"/>
                <w:bCs/>
                <w:sz w:val="28"/>
                <w:szCs w:val="28"/>
              </w:rPr>
              <w:t>аконодательства современной Рос</w:t>
            </w:r>
            <w:bookmarkStart w:id="0" w:name="_GoBack"/>
            <w:bookmarkEnd w:id="0"/>
            <w:r w:rsidRPr="00B449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сии в контексте различных отраслей права: проблемы и суждения / </w:t>
            </w:r>
            <w:proofErr w:type="spellStart"/>
            <w:r w:rsidRPr="00B4499D">
              <w:rPr>
                <w:rFonts w:ascii="Times New Roman" w:hAnsi="Times New Roman" w:cs="Times New Roman"/>
                <w:bCs/>
                <w:sz w:val="28"/>
                <w:szCs w:val="28"/>
              </w:rPr>
              <w:t>Алешукина</w:t>
            </w:r>
            <w:proofErr w:type="spellEnd"/>
            <w:r w:rsidRPr="00B449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 [и др.]; М-во образования и науки РФ, ФГБОУ ВО "</w:t>
            </w:r>
            <w:proofErr w:type="spellStart"/>
            <w:r w:rsidRPr="00B4499D">
              <w:rPr>
                <w:rFonts w:ascii="Times New Roman" w:hAnsi="Times New Roman" w:cs="Times New Roman"/>
                <w:bCs/>
                <w:sz w:val="28"/>
                <w:szCs w:val="28"/>
              </w:rPr>
              <w:t>Твер</w:t>
            </w:r>
            <w:proofErr w:type="spellEnd"/>
            <w:r w:rsidRPr="00B4499D">
              <w:rPr>
                <w:rFonts w:ascii="Times New Roman" w:hAnsi="Times New Roman" w:cs="Times New Roman"/>
                <w:bCs/>
                <w:sz w:val="28"/>
                <w:szCs w:val="28"/>
              </w:rPr>
              <w:t>. гос. ун-т". - Тверь</w:t>
            </w:r>
            <w:proofErr w:type="gramStart"/>
            <w:r w:rsidRPr="00B449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B449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Тверской государственный университет , 2016. - 175 с.</w:t>
            </w:r>
          </w:p>
        </w:tc>
      </w:tr>
      <w:tr w:rsidR="00920E44" w:rsidRPr="00B4499D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1D7" w:rsidRPr="00B4499D" w:rsidRDefault="008F11D7" w:rsidP="006B4A46">
            <w:pPr>
              <w:pStyle w:val="-0"/>
              <w:jc w:val="both"/>
              <w:rPr>
                <w:b w:val="0"/>
                <w:bCs/>
                <w:caps w:val="0"/>
                <w:kern w:val="0"/>
                <w:sz w:val="28"/>
                <w:szCs w:val="28"/>
              </w:rPr>
            </w:pPr>
            <w:r w:rsidRPr="00B4499D">
              <w:rPr>
                <w:b w:val="0"/>
                <w:bCs/>
                <w:caps w:val="0"/>
                <w:kern w:val="0"/>
                <w:sz w:val="28"/>
                <w:szCs w:val="28"/>
              </w:rPr>
              <w:t xml:space="preserve">Рязанова Е.А. Новеллы законодательства о жилье экономического класса // </w:t>
            </w:r>
          </w:p>
          <w:p w:rsidR="00920E44" w:rsidRPr="00B4499D" w:rsidRDefault="00920E44" w:rsidP="002D2CEB">
            <w:pPr>
              <w:pStyle w:val="a5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B4499D" w:rsidRDefault="006B4A46" w:rsidP="006B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9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Вестник </w:t>
            </w:r>
            <w:proofErr w:type="spellStart"/>
            <w:r w:rsidRPr="00B4499D">
              <w:rPr>
                <w:rFonts w:ascii="Times New Roman" w:hAnsi="Times New Roman" w:cs="Times New Roman"/>
                <w:bCs/>
                <w:sz w:val="28"/>
                <w:szCs w:val="28"/>
              </w:rPr>
              <w:t>ТвГУ</w:t>
            </w:r>
            <w:proofErr w:type="spellEnd"/>
            <w:r w:rsidRPr="00B4499D">
              <w:rPr>
                <w:rFonts w:ascii="Times New Roman" w:hAnsi="Times New Roman" w:cs="Times New Roman"/>
                <w:bCs/>
                <w:sz w:val="28"/>
                <w:szCs w:val="28"/>
              </w:rPr>
              <w:t>. Серия: Право. 2016. № 3. С. 78 – 82.</w:t>
            </w:r>
          </w:p>
        </w:tc>
      </w:tr>
      <w:tr w:rsidR="008F11D7" w:rsidRPr="00B4499D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1D7" w:rsidRPr="00B4499D" w:rsidRDefault="008F11D7" w:rsidP="006B4A46">
            <w:pPr>
              <w:pStyle w:val="-0"/>
              <w:jc w:val="both"/>
              <w:rPr>
                <w:b w:val="0"/>
                <w:bCs/>
                <w:caps w:val="0"/>
                <w:kern w:val="0"/>
                <w:sz w:val="28"/>
                <w:szCs w:val="28"/>
              </w:rPr>
            </w:pPr>
            <w:r w:rsidRPr="00B4499D">
              <w:rPr>
                <w:rFonts w:eastAsia="Times New Roman"/>
                <w:b w:val="0"/>
                <w:caps w:val="0"/>
                <w:kern w:val="0"/>
                <w:sz w:val="28"/>
                <w:szCs w:val="28"/>
                <w:lang w:eastAsia="ru-RU"/>
              </w:rPr>
              <w:t xml:space="preserve">Е.А. Рязанова, С.Н. Смирнов, И.И. Алексеева. К вопросу о методах и результатах воздействия средств массовой информации на молодежную аудиторию (факты и мнения). (0,2 </w:t>
            </w:r>
            <w:proofErr w:type="spellStart"/>
            <w:r w:rsidRPr="00B4499D">
              <w:rPr>
                <w:rFonts w:eastAsia="Times New Roman"/>
                <w:b w:val="0"/>
                <w:caps w:val="0"/>
                <w:kern w:val="0"/>
                <w:sz w:val="28"/>
                <w:szCs w:val="28"/>
                <w:lang w:eastAsia="ru-RU"/>
              </w:rPr>
              <w:t>п.</w:t>
            </w:r>
            <w:proofErr w:type="gramStart"/>
            <w:r w:rsidRPr="00B4499D">
              <w:rPr>
                <w:rFonts w:eastAsia="Times New Roman"/>
                <w:b w:val="0"/>
                <w:caps w:val="0"/>
                <w:kern w:val="0"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  <w:r w:rsidRPr="00B4499D">
              <w:rPr>
                <w:rFonts w:eastAsia="Times New Roman"/>
                <w:b w:val="0"/>
                <w:caps w:val="0"/>
                <w:kern w:val="0"/>
                <w:sz w:val="28"/>
                <w:szCs w:val="28"/>
                <w:lang w:eastAsia="ru-RU"/>
              </w:rPr>
              <w:t>.).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1D7" w:rsidRPr="00B4499D" w:rsidRDefault="006B4A46" w:rsidP="006B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Сборник научных и учебно-исследовательских работ. Тверь: </w:t>
            </w:r>
            <w:proofErr w:type="spellStart"/>
            <w:r w:rsidRPr="00B44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Тверск</w:t>
            </w:r>
            <w:proofErr w:type="spellEnd"/>
            <w:r w:rsidRPr="00B44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гос. ун-т, 2016. – 64с</w:t>
            </w:r>
          </w:p>
        </w:tc>
      </w:tr>
      <w:tr w:rsidR="00920E44" w:rsidRPr="00B4499D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1D7" w:rsidRPr="00B4499D" w:rsidRDefault="008F11D7" w:rsidP="006B4A46">
            <w:pPr>
              <w:pStyle w:val="-0"/>
              <w:jc w:val="both"/>
              <w:rPr>
                <w:b w:val="0"/>
                <w:bCs/>
                <w:caps w:val="0"/>
                <w:kern w:val="0"/>
                <w:sz w:val="28"/>
                <w:szCs w:val="28"/>
              </w:rPr>
            </w:pPr>
            <w:r w:rsidRPr="00B4499D">
              <w:rPr>
                <w:b w:val="0"/>
                <w:bCs/>
                <w:caps w:val="0"/>
                <w:kern w:val="0"/>
                <w:sz w:val="28"/>
                <w:szCs w:val="28"/>
              </w:rPr>
              <w:t xml:space="preserve">Рязанова Е.А., </w:t>
            </w:r>
            <w:proofErr w:type="spellStart"/>
            <w:r w:rsidRPr="00B4499D">
              <w:rPr>
                <w:b w:val="0"/>
                <w:bCs/>
                <w:caps w:val="0"/>
                <w:kern w:val="0"/>
                <w:sz w:val="28"/>
                <w:szCs w:val="28"/>
              </w:rPr>
              <w:t>Рыгалина</w:t>
            </w:r>
            <w:proofErr w:type="spellEnd"/>
            <w:r w:rsidRPr="00B4499D">
              <w:rPr>
                <w:b w:val="0"/>
                <w:bCs/>
                <w:caps w:val="0"/>
                <w:kern w:val="0"/>
                <w:sz w:val="28"/>
                <w:szCs w:val="28"/>
              </w:rPr>
              <w:t xml:space="preserve"> Н Г. Приобретение жилья экономического класса как один из </w:t>
            </w:r>
            <w:r w:rsidRPr="00B4499D">
              <w:rPr>
                <w:b w:val="0"/>
                <w:bCs/>
                <w:caps w:val="0"/>
                <w:kern w:val="0"/>
                <w:sz w:val="28"/>
                <w:szCs w:val="28"/>
              </w:rPr>
              <w:lastRenderedPageBreak/>
              <w:t xml:space="preserve">способов реализации конституционного права на жилище граждан // </w:t>
            </w:r>
          </w:p>
          <w:p w:rsidR="00920E44" w:rsidRPr="00B4499D" w:rsidRDefault="00920E44" w:rsidP="002D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B4499D" w:rsidRDefault="006B4A46" w:rsidP="006B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99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Вестник </w:t>
            </w:r>
            <w:proofErr w:type="spellStart"/>
            <w:r w:rsidRPr="00B4499D">
              <w:rPr>
                <w:rFonts w:ascii="Times New Roman" w:hAnsi="Times New Roman" w:cs="Times New Roman"/>
                <w:bCs/>
                <w:sz w:val="28"/>
                <w:szCs w:val="28"/>
              </w:rPr>
              <w:t>ТвГУ</w:t>
            </w:r>
            <w:proofErr w:type="spellEnd"/>
            <w:r w:rsidRPr="00B4499D">
              <w:rPr>
                <w:rFonts w:ascii="Times New Roman" w:hAnsi="Times New Roman" w:cs="Times New Roman"/>
                <w:bCs/>
                <w:sz w:val="28"/>
                <w:szCs w:val="28"/>
              </w:rPr>
              <w:t>. Серия: Право. 2016. № 2. С. 163 – 176.</w:t>
            </w:r>
          </w:p>
        </w:tc>
      </w:tr>
      <w:tr w:rsidR="00B006F0" w:rsidRPr="00B4499D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F0" w:rsidRPr="00B4499D" w:rsidRDefault="00B006F0" w:rsidP="00387465">
            <w:pPr>
              <w:pStyle w:val="-0"/>
              <w:jc w:val="both"/>
              <w:rPr>
                <w:b w:val="0"/>
                <w:bCs/>
                <w:caps w:val="0"/>
                <w:kern w:val="0"/>
                <w:sz w:val="28"/>
                <w:szCs w:val="28"/>
              </w:rPr>
            </w:pPr>
            <w:r w:rsidRPr="00B4499D">
              <w:rPr>
                <w:b w:val="0"/>
                <w:bCs/>
                <w:caps w:val="0"/>
                <w:kern w:val="0"/>
                <w:sz w:val="28"/>
                <w:szCs w:val="28"/>
              </w:rPr>
              <w:lastRenderedPageBreak/>
              <w:t xml:space="preserve">Рязанова Е.А. </w:t>
            </w:r>
            <w:r w:rsidR="00387465" w:rsidRPr="00B4499D">
              <w:rPr>
                <w:b w:val="0"/>
                <w:bCs/>
                <w:caps w:val="0"/>
                <w:kern w:val="0"/>
                <w:sz w:val="28"/>
                <w:szCs w:val="28"/>
              </w:rPr>
              <w:t xml:space="preserve">Дисциплина </w:t>
            </w:r>
            <w:r w:rsidRPr="00B4499D">
              <w:rPr>
                <w:b w:val="0"/>
                <w:bCs/>
                <w:caps w:val="0"/>
                <w:kern w:val="0"/>
                <w:sz w:val="28"/>
                <w:szCs w:val="28"/>
              </w:rPr>
              <w:t xml:space="preserve">«Организация досуговой деятельности» в системе  учебного плана </w:t>
            </w:r>
            <w:proofErr w:type="spellStart"/>
            <w:r w:rsidRPr="00B4499D">
              <w:rPr>
                <w:b w:val="0"/>
                <w:bCs/>
                <w:caps w:val="0"/>
                <w:kern w:val="0"/>
                <w:sz w:val="28"/>
                <w:szCs w:val="28"/>
              </w:rPr>
              <w:t>бакалавриата</w:t>
            </w:r>
            <w:proofErr w:type="spellEnd"/>
            <w:r w:rsidRPr="00B4499D">
              <w:rPr>
                <w:b w:val="0"/>
                <w:bCs/>
                <w:caps w:val="0"/>
                <w:kern w:val="0"/>
                <w:sz w:val="28"/>
                <w:szCs w:val="28"/>
              </w:rPr>
              <w:t xml:space="preserve"> по специальности 39.0303 «Организация работы с молодежью (уровень </w:t>
            </w:r>
            <w:proofErr w:type="spellStart"/>
            <w:r w:rsidRPr="00B4499D">
              <w:rPr>
                <w:b w:val="0"/>
                <w:bCs/>
                <w:caps w:val="0"/>
                <w:kern w:val="0"/>
                <w:sz w:val="28"/>
                <w:szCs w:val="28"/>
              </w:rPr>
              <w:t>бакалавриата</w:t>
            </w:r>
            <w:proofErr w:type="spellEnd"/>
            <w:r w:rsidRPr="00B4499D">
              <w:rPr>
                <w:b w:val="0"/>
                <w:bCs/>
                <w:caps w:val="0"/>
                <w:kern w:val="0"/>
                <w:sz w:val="28"/>
                <w:szCs w:val="28"/>
              </w:rPr>
              <w:t xml:space="preserve">) (0,35 </w:t>
            </w:r>
            <w:proofErr w:type="spellStart"/>
            <w:r w:rsidRPr="00B4499D">
              <w:rPr>
                <w:b w:val="0"/>
                <w:bCs/>
                <w:caps w:val="0"/>
                <w:kern w:val="0"/>
                <w:sz w:val="28"/>
                <w:szCs w:val="28"/>
              </w:rPr>
              <w:t>п.</w:t>
            </w:r>
            <w:proofErr w:type="gramStart"/>
            <w:r w:rsidRPr="00B4499D">
              <w:rPr>
                <w:b w:val="0"/>
                <w:bCs/>
                <w:caps w:val="0"/>
                <w:kern w:val="0"/>
                <w:sz w:val="28"/>
                <w:szCs w:val="28"/>
              </w:rPr>
              <w:t>л</w:t>
            </w:r>
            <w:proofErr w:type="spellEnd"/>
            <w:proofErr w:type="gramEnd"/>
            <w:r w:rsidRPr="00B4499D">
              <w:rPr>
                <w:b w:val="0"/>
                <w:bCs/>
                <w:caps w:val="0"/>
                <w:kern w:val="0"/>
                <w:sz w:val="28"/>
                <w:szCs w:val="28"/>
              </w:rPr>
              <w:t xml:space="preserve">.)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F0" w:rsidRPr="00B4499D" w:rsidRDefault="006B4A46" w:rsidP="002D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9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Международная очно-заочная научно-практическая конференция. Тверь: </w:t>
            </w:r>
            <w:proofErr w:type="spellStart"/>
            <w:r w:rsidRPr="00B4499D">
              <w:rPr>
                <w:rFonts w:ascii="Times New Roman" w:hAnsi="Times New Roman" w:cs="Times New Roman"/>
                <w:bCs/>
                <w:sz w:val="28"/>
                <w:szCs w:val="28"/>
              </w:rPr>
              <w:t>Тверск</w:t>
            </w:r>
            <w:proofErr w:type="spellEnd"/>
            <w:r w:rsidRPr="00B4499D">
              <w:rPr>
                <w:rFonts w:ascii="Times New Roman" w:hAnsi="Times New Roman" w:cs="Times New Roman"/>
                <w:bCs/>
                <w:sz w:val="28"/>
                <w:szCs w:val="28"/>
              </w:rPr>
              <w:t>. гос. ун-т, 2016. – 168с</w:t>
            </w:r>
          </w:p>
        </w:tc>
      </w:tr>
      <w:tr w:rsidR="00920E44" w:rsidRPr="00B4499D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1D7" w:rsidRPr="00B4499D" w:rsidRDefault="008F11D7" w:rsidP="00387465">
            <w:pPr>
              <w:pStyle w:val="-0"/>
              <w:jc w:val="both"/>
              <w:rPr>
                <w:b w:val="0"/>
                <w:bCs/>
                <w:caps w:val="0"/>
                <w:kern w:val="0"/>
                <w:sz w:val="28"/>
                <w:szCs w:val="28"/>
              </w:rPr>
            </w:pPr>
            <w:r w:rsidRPr="00B4499D">
              <w:rPr>
                <w:b w:val="0"/>
                <w:bCs/>
                <w:caps w:val="0"/>
                <w:kern w:val="0"/>
                <w:sz w:val="28"/>
                <w:szCs w:val="28"/>
              </w:rPr>
              <w:t xml:space="preserve">Рязанова Е.А. Стороны </w:t>
            </w:r>
            <w:proofErr w:type="gramStart"/>
            <w:r w:rsidRPr="00B4499D">
              <w:rPr>
                <w:b w:val="0"/>
                <w:bCs/>
                <w:caps w:val="0"/>
                <w:kern w:val="0"/>
                <w:sz w:val="28"/>
                <w:szCs w:val="28"/>
              </w:rPr>
              <w:t>договора найма жилого помещения жилищного фонда социального использования</w:t>
            </w:r>
            <w:proofErr w:type="gramEnd"/>
            <w:r w:rsidRPr="00B4499D">
              <w:rPr>
                <w:b w:val="0"/>
                <w:bCs/>
                <w:caps w:val="0"/>
                <w:kern w:val="0"/>
                <w:sz w:val="28"/>
                <w:szCs w:val="28"/>
              </w:rPr>
              <w:t xml:space="preserve">. // </w:t>
            </w:r>
          </w:p>
          <w:p w:rsidR="00920E44" w:rsidRPr="00B4499D" w:rsidRDefault="00920E44" w:rsidP="002D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B4499D" w:rsidRDefault="00387465" w:rsidP="002D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9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Вестник </w:t>
            </w:r>
            <w:proofErr w:type="spellStart"/>
            <w:r w:rsidRPr="00B4499D">
              <w:rPr>
                <w:rFonts w:ascii="Times New Roman" w:hAnsi="Times New Roman" w:cs="Times New Roman"/>
                <w:bCs/>
                <w:sz w:val="28"/>
                <w:szCs w:val="28"/>
              </w:rPr>
              <w:t>ТвГУ</w:t>
            </w:r>
            <w:proofErr w:type="spellEnd"/>
            <w:r w:rsidRPr="00B4499D">
              <w:rPr>
                <w:rFonts w:ascii="Times New Roman" w:hAnsi="Times New Roman" w:cs="Times New Roman"/>
                <w:bCs/>
                <w:sz w:val="28"/>
                <w:szCs w:val="28"/>
              </w:rPr>
              <w:t>. Серия: Право. 2015. № 4. С. 18 – 23.</w:t>
            </w:r>
          </w:p>
        </w:tc>
      </w:tr>
      <w:tr w:rsidR="00920E44" w:rsidRPr="00B4499D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1D7" w:rsidRPr="00B4499D" w:rsidRDefault="008F11D7" w:rsidP="00387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9D">
              <w:rPr>
                <w:rFonts w:ascii="Times New Roman" w:hAnsi="Times New Roman" w:cs="Times New Roman"/>
                <w:sz w:val="28"/>
                <w:szCs w:val="28"/>
              </w:rPr>
              <w:t xml:space="preserve">Рязанова Е.А. </w:t>
            </w:r>
            <w:proofErr w:type="spellStart"/>
            <w:r w:rsidRPr="00B4499D">
              <w:rPr>
                <w:rFonts w:ascii="Times New Roman" w:hAnsi="Times New Roman" w:cs="Times New Roman"/>
                <w:sz w:val="28"/>
                <w:szCs w:val="28"/>
              </w:rPr>
              <w:t>Компетентностный</w:t>
            </w:r>
            <w:proofErr w:type="spellEnd"/>
            <w:r w:rsidRPr="00B4499D">
              <w:rPr>
                <w:rFonts w:ascii="Times New Roman" w:hAnsi="Times New Roman" w:cs="Times New Roman"/>
                <w:sz w:val="28"/>
                <w:szCs w:val="28"/>
              </w:rPr>
              <w:t xml:space="preserve"> подход при преподавании учебной дисциплины «Организации досуговой деятельности» // </w:t>
            </w:r>
          </w:p>
          <w:p w:rsidR="00920E44" w:rsidRPr="00B4499D" w:rsidRDefault="00920E44" w:rsidP="002D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B4499D" w:rsidRDefault="00387465" w:rsidP="002D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99D"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spellStart"/>
            <w:r w:rsidRPr="00B4499D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  <w:r w:rsidRPr="00B4499D">
              <w:rPr>
                <w:rFonts w:ascii="Times New Roman" w:hAnsi="Times New Roman" w:cs="Times New Roman"/>
                <w:sz w:val="28"/>
                <w:szCs w:val="28"/>
              </w:rPr>
              <w:t>. Серия: Право. 2014. № 4. С. 210 – 213.</w:t>
            </w:r>
          </w:p>
        </w:tc>
      </w:tr>
      <w:tr w:rsidR="00920E44" w:rsidRPr="00B4499D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1D7" w:rsidRPr="00B4499D" w:rsidRDefault="008F11D7" w:rsidP="0038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99D">
              <w:rPr>
                <w:rFonts w:ascii="Times New Roman" w:hAnsi="Times New Roman" w:cs="Times New Roman"/>
                <w:sz w:val="28"/>
                <w:szCs w:val="28"/>
              </w:rPr>
              <w:t xml:space="preserve">Рязанова Е.А. Конституционное право на жилище несовершеннолетних  // </w:t>
            </w:r>
          </w:p>
          <w:p w:rsidR="00920E44" w:rsidRPr="00B4499D" w:rsidRDefault="00920E44" w:rsidP="002D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B4499D" w:rsidRDefault="00387465" w:rsidP="002E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99D"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spellStart"/>
            <w:r w:rsidRPr="00B4499D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  <w:r w:rsidRPr="00B449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4499D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proofErr w:type="gramStart"/>
            <w:r w:rsidRPr="00B4499D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B4499D">
              <w:rPr>
                <w:rFonts w:ascii="Times New Roman" w:hAnsi="Times New Roman" w:cs="Times New Roman"/>
                <w:sz w:val="28"/>
                <w:szCs w:val="28"/>
              </w:rPr>
              <w:t>раво</w:t>
            </w:r>
            <w:proofErr w:type="spellEnd"/>
            <w:r w:rsidRPr="00B4499D">
              <w:rPr>
                <w:rFonts w:ascii="Times New Roman" w:hAnsi="Times New Roman" w:cs="Times New Roman"/>
                <w:sz w:val="28"/>
                <w:szCs w:val="28"/>
              </w:rPr>
              <w:t>. 2014. № 3. С. 167–179.</w:t>
            </w:r>
          </w:p>
        </w:tc>
      </w:tr>
      <w:tr w:rsidR="00920E44" w:rsidRPr="00B4499D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B4499D" w:rsidRDefault="00387465" w:rsidP="0038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99D">
              <w:rPr>
                <w:rFonts w:ascii="Times New Roman" w:hAnsi="Times New Roman" w:cs="Times New Roman"/>
                <w:sz w:val="28"/>
                <w:szCs w:val="28"/>
              </w:rPr>
              <w:t xml:space="preserve">Рязанова Е.А. </w:t>
            </w:r>
            <w:r w:rsidR="008F11D7" w:rsidRPr="00B4499D">
              <w:rPr>
                <w:rFonts w:ascii="Times New Roman" w:hAnsi="Times New Roman" w:cs="Times New Roman"/>
                <w:sz w:val="28"/>
                <w:szCs w:val="28"/>
              </w:rPr>
              <w:t>Право на высшее образование в Российской Федерации (0,8 п.</w:t>
            </w:r>
            <w:proofErr w:type="gramStart"/>
            <w:r w:rsidR="008F11D7" w:rsidRPr="00B4499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8F11D7" w:rsidRPr="00B4499D">
              <w:rPr>
                <w:rFonts w:ascii="Times New Roman" w:hAnsi="Times New Roman" w:cs="Times New Roman"/>
                <w:sz w:val="28"/>
                <w:szCs w:val="28"/>
              </w:rPr>
              <w:t xml:space="preserve">.) //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B4499D" w:rsidRDefault="00387465" w:rsidP="00627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B4499D">
              <w:rPr>
                <w:rFonts w:ascii="Times New Roman" w:hAnsi="Times New Roman" w:cs="Times New Roman"/>
                <w:sz w:val="28"/>
                <w:szCs w:val="28"/>
              </w:rPr>
              <w:t>Вестник Тверского Государственного Университета. Серия «Право». № 1.  2014.</w:t>
            </w:r>
          </w:p>
        </w:tc>
      </w:tr>
      <w:tr w:rsidR="00920E44" w:rsidRPr="00B4499D" w:rsidTr="00920E44">
        <w:trPr>
          <w:trHeight w:val="28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B4499D" w:rsidRDefault="00387465" w:rsidP="0038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99D">
              <w:rPr>
                <w:rFonts w:ascii="Times New Roman" w:hAnsi="Times New Roman" w:cs="Times New Roman"/>
                <w:sz w:val="28"/>
                <w:szCs w:val="28"/>
              </w:rPr>
              <w:t xml:space="preserve">Рязанова Е.А. (в соавторстве) </w:t>
            </w:r>
            <w:r w:rsidR="008F11D7" w:rsidRPr="00B4499D"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 России</w:t>
            </w:r>
            <w:proofErr w:type="gramStart"/>
            <w:r w:rsidR="008F11D7" w:rsidRPr="00B4499D">
              <w:rPr>
                <w:rFonts w:ascii="Times New Roman" w:hAnsi="Times New Roman" w:cs="Times New Roman"/>
                <w:sz w:val="28"/>
                <w:szCs w:val="28"/>
              </w:rPr>
              <w:t>:.</w:t>
            </w:r>
            <w:proofErr w:type="gram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4" w:rsidRPr="00B4499D" w:rsidRDefault="00387465" w:rsidP="002D2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99D">
              <w:rPr>
                <w:rFonts w:ascii="Times New Roman" w:hAnsi="Times New Roman" w:cs="Times New Roman"/>
                <w:sz w:val="28"/>
                <w:szCs w:val="28"/>
              </w:rPr>
              <w:t>Учебное пособие. М.:  НОУ ВПО «МПСИ», Воронеж; МОДЕК,  2014</w:t>
            </w:r>
          </w:p>
        </w:tc>
      </w:tr>
    </w:tbl>
    <w:p w:rsidR="00EE470A" w:rsidRPr="00B4499D" w:rsidRDefault="00EE470A">
      <w:pPr>
        <w:rPr>
          <w:rFonts w:ascii="Times New Roman" w:hAnsi="Times New Roman" w:cs="Times New Roman"/>
          <w:sz w:val="28"/>
          <w:szCs w:val="28"/>
        </w:rPr>
      </w:pPr>
    </w:p>
    <w:sectPr w:rsidR="00EE470A" w:rsidRPr="00B4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40A"/>
    <w:multiLevelType w:val="hybridMultilevel"/>
    <w:tmpl w:val="6544626A"/>
    <w:lvl w:ilvl="0" w:tplc="85FED434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A5C33"/>
    <w:multiLevelType w:val="hybridMultilevel"/>
    <w:tmpl w:val="CE762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0A"/>
    <w:rsid w:val="00010279"/>
    <w:rsid w:val="000C5142"/>
    <w:rsid w:val="00195932"/>
    <w:rsid w:val="001A7C19"/>
    <w:rsid w:val="001C043A"/>
    <w:rsid w:val="00221C75"/>
    <w:rsid w:val="0025298C"/>
    <w:rsid w:val="002972A3"/>
    <w:rsid w:val="002E65C0"/>
    <w:rsid w:val="00387465"/>
    <w:rsid w:val="005304F3"/>
    <w:rsid w:val="00627CA2"/>
    <w:rsid w:val="006B4A46"/>
    <w:rsid w:val="006D7D65"/>
    <w:rsid w:val="007C723D"/>
    <w:rsid w:val="00805D8F"/>
    <w:rsid w:val="00812B7E"/>
    <w:rsid w:val="008F11D7"/>
    <w:rsid w:val="00920E44"/>
    <w:rsid w:val="00956367"/>
    <w:rsid w:val="00B006F0"/>
    <w:rsid w:val="00B233B9"/>
    <w:rsid w:val="00B4499D"/>
    <w:rsid w:val="00C51641"/>
    <w:rsid w:val="00E72481"/>
    <w:rsid w:val="00EE470A"/>
    <w:rsid w:val="00F07D85"/>
    <w:rsid w:val="00F6029D"/>
    <w:rsid w:val="00F8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0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70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E4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 статьи"/>
    <w:basedOn w:val="a"/>
    <w:rsid w:val="00EE470A"/>
    <w:pPr>
      <w:tabs>
        <w:tab w:val="left" w:pos="284"/>
      </w:tabs>
      <w:suppressAutoHyphens/>
      <w:spacing w:before="113" w:after="113" w:line="240" w:lineRule="auto"/>
      <w:ind w:firstLine="284"/>
      <w:jc w:val="center"/>
      <w:outlineLvl w:val="2"/>
    </w:pPr>
    <w:rPr>
      <w:rFonts w:ascii="Cambria" w:eastAsia="Arial" w:hAnsi="Cambria" w:cs="Times New Roman"/>
      <w:b/>
      <w:i/>
      <w:kern w:val="1"/>
      <w:sz w:val="32"/>
      <w:szCs w:val="24"/>
      <w:lang w:eastAsia="ar-SA"/>
    </w:rPr>
  </w:style>
  <w:style w:type="character" w:customStyle="1" w:styleId="num">
    <w:name w:val="num"/>
    <w:rsid w:val="00EE470A"/>
  </w:style>
  <w:style w:type="paragraph" w:customStyle="1" w:styleId="21">
    <w:name w:val="Основной текст 21"/>
    <w:basedOn w:val="a"/>
    <w:rsid w:val="00EE470A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4"/>
      <w:szCs w:val="20"/>
      <w:lang w:val="en-US" w:eastAsia="ru-RU"/>
    </w:rPr>
  </w:style>
  <w:style w:type="character" w:styleId="a6">
    <w:name w:val="Hyperlink"/>
    <w:unhideWhenUsed/>
    <w:rsid w:val="00EE470A"/>
    <w:rPr>
      <w:color w:val="0000FF"/>
      <w:u w:val="single"/>
    </w:rPr>
  </w:style>
  <w:style w:type="paragraph" w:customStyle="1" w:styleId="-">
    <w:name w:val="Вестник - Список литературы"/>
    <w:basedOn w:val="a"/>
    <w:rsid w:val="00EE470A"/>
    <w:pPr>
      <w:numPr>
        <w:numId w:val="1"/>
      </w:numPr>
      <w:spacing w:after="0" w:line="240" w:lineRule="auto"/>
      <w:jc w:val="both"/>
    </w:pPr>
    <w:rPr>
      <w:rFonts w:ascii="Times New Roman" w:hAnsi="Times New Roman" w:cs="Times New Roman"/>
      <w:sz w:val="24"/>
      <w:lang w:eastAsia="ru-RU"/>
    </w:rPr>
  </w:style>
  <w:style w:type="paragraph" w:styleId="a7">
    <w:name w:val="Body Text"/>
    <w:basedOn w:val="a"/>
    <w:link w:val="a8"/>
    <w:unhideWhenUsed/>
    <w:rsid w:val="00EE470A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E4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95932"/>
  </w:style>
  <w:style w:type="paragraph" w:customStyle="1" w:styleId="-0">
    <w:name w:val="Вестник - Название статьи"/>
    <w:basedOn w:val="a"/>
    <w:link w:val="-1"/>
    <w:rsid w:val="008F11D7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kern w:val="32"/>
      <w:sz w:val="24"/>
      <w:szCs w:val="20"/>
    </w:rPr>
  </w:style>
  <w:style w:type="character" w:customStyle="1" w:styleId="-1">
    <w:name w:val="Вестник - Название статьи Знак Знак"/>
    <w:link w:val="-0"/>
    <w:locked/>
    <w:rsid w:val="008F11D7"/>
    <w:rPr>
      <w:rFonts w:ascii="Times New Roman" w:eastAsia="Calibri" w:hAnsi="Times New Roman" w:cs="Times New Roman"/>
      <w:b/>
      <w:caps/>
      <w:kern w:val="32"/>
      <w:sz w:val="24"/>
      <w:szCs w:val="20"/>
    </w:rPr>
  </w:style>
  <w:style w:type="paragraph" w:styleId="a9">
    <w:name w:val="List Paragraph"/>
    <w:basedOn w:val="a"/>
    <w:uiPriority w:val="34"/>
    <w:qFormat/>
    <w:rsid w:val="008F11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0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70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E4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 статьи"/>
    <w:basedOn w:val="a"/>
    <w:rsid w:val="00EE470A"/>
    <w:pPr>
      <w:tabs>
        <w:tab w:val="left" w:pos="284"/>
      </w:tabs>
      <w:suppressAutoHyphens/>
      <w:spacing w:before="113" w:after="113" w:line="240" w:lineRule="auto"/>
      <w:ind w:firstLine="284"/>
      <w:jc w:val="center"/>
      <w:outlineLvl w:val="2"/>
    </w:pPr>
    <w:rPr>
      <w:rFonts w:ascii="Cambria" w:eastAsia="Arial" w:hAnsi="Cambria" w:cs="Times New Roman"/>
      <w:b/>
      <w:i/>
      <w:kern w:val="1"/>
      <w:sz w:val="32"/>
      <w:szCs w:val="24"/>
      <w:lang w:eastAsia="ar-SA"/>
    </w:rPr>
  </w:style>
  <w:style w:type="character" w:customStyle="1" w:styleId="num">
    <w:name w:val="num"/>
    <w:rsid w:val="00EE470A"/>
  </w:style>
  <w:style w:type="paragraph" w:customStyle="1" w:styleId="21">
    <w:name w:val="Основной текст 21"/>
    <w:basedOn w:val="a"/>
    <w:rsid w:val="00EE470A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4"/>
      <w:szCs w:val="20"/>
      <w:lang w:val="en-US" w:eastAsia="ru-RU"/>
    </w:rPr>
  </w:style>
  <w:style w:type="character" w:styleId="a6">
    <w:name w:val="Hyperlink"/>
    <w:unhideWhenUsed/>
    <w:rsid w:val="00EE470A"/>
    <w:rPr>
      <w:color w:val="0000FF"/>
      <w:u w:val="single"/>
    </w:rPr>
  </w:style>
  <w:style w:type="paragraph" w:customStyle="1" w:styleId="-">
    <w:name w:val="Вестник - Список литературы"/>
    <w:basedOn w:val="a"/>
    <w:rsid w:val="00EE470A"/>
    <w:pPr>
      <w:numPr>
        <w:numId w:val="1"/>
      </w:numPr>
      <w:spacing w:after="0" w:line="240" w:lineRule="auto"/>
      <w:jc w:val="both"/>
    </w:pPr>
    <w:rPr>
      <w:rFonts w:ascii="Times New Roman" w:hAnsi="Times New Roman" w:cs="Times New Roman"/>
      <w:sz w:val="24"/>
      <w:lang w:eastAsia="ru-RU"/>
    </w:rPr>
  </w:style>
  <w:style w:type="paragraph" w:styleId="a7">
    <w:name w:val="Body Text"/>
    <w:basedOn w:val="a"/>
    <w:link w:val="a8"/>
    <w:unhideWhenUsed/>
    <w:rsid w:val="00EE470A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E4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95932"/>
  </w:style>
  <w:style w:type="paragraph" w:customStyle="1" w:styleId="-0">
    <w:name w:val="Вестник - Название статьи"/>
    <w:basedOn w:val="a"/>
    <w:link w:val="-1"/>
    <w:rsid w:val="008F11D7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kern w:val="32"/>
      <w:sz w:val="24"/>
      <w:szCs w:val="20"/>
    </w:rPr>
  </w:style>
  <w:style w:type="character" w:customStyle="1" w:styleId="-1">
    <w:name w:val="Вестник - Название статьи Знак Знак"/>
    <w:link w:val="-0"/>
    <w:locked/>
    <w:rsid w:val="008F11D7"/>
    <w:rPr>
      <w:rFonts w:ascii="Times New Roman" w:eastAsia="Calibri" w:hAnsi="Times New Roman" w:cs="Times New Roman"/>
      <w:b/>
      <w:caps/>
      <w:kern w:val="32"/>
      <w:sz w:val="24"/>
      <w:szCs w:val="20"/>
    </w:rPr>
  </w:style>
  <w:style w:type="paragraph" w:styleId="a9">
    <w:name w:val="List Paragraph"/>
    <w:basedOn w:val="a"/>
    <w:uiPriority w:val="34"/>
    <w:qFormat/>
    <w:rsid w:val="008F11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Diakov</cp:lastModifiedBy>
  <cp:revision>26</cp:revision>
  <dcterms:created xsi:type="dcterms:W3CDTF">2019-09-08T08:03:00Z</dcterms:created>
  <dcterms:modified xsi:type="dcterms:W3CDTF">2019-09-11T20:38:00Z</dcterms:modified>
</cp:coreProperties>
</file>