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5A" w:rsidRDefault="0045489B" w:rsidP="001B3B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5">
        <w:rPr>
          <w:rFonts w:ascii="Times New Roman" w:hAnsi="Times New Roman" w:cs="Times New Roman"/>
          <w:b/>
          <w:sz w:val="28"/>
          <w:szCs w:val="28"/>
        </w:rPr>
        <w:t>Список публикаций. Ченцов Н.В.</w:t>
      </w:r>
    </w:p>
    <w:p w:rsidR="001B3B65" w:rsidRPr="001B3B65" w:rsidRDefault="001B3B65" w:rsidP="001B3B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, Лепехин И.А. </w:t>
      </w:r>
      <w:r w:rsidR="001B3B65" w:rsidRPr="001B3B65">
        <w:rPr>
          <w:rFonts w:ascii="Times New Roman" w:hAnsi="Times New Roman" w:cs="Times New Roman"/>
          <w:sz w:val="28"/>
          <w:szCs w:val="28"/>
        </w:rPr>
        <w:t>Актуальные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1B3B65" w:rsidRPr="001B3B65">
        <w:rPr>
          <w:rFonts w:ascii="Times New Roman" w:hAnsi="Times New Roman" w:cs="Times New Roman"/>
          <w:sz w:val="28"/>
          <w:szCs w:val="28"/>
        </w:rPr>
        <w:t>гражданского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права / 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Учебное пособие. г. Тверь, 2014.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13,75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>Участие государственных органов в исковом гражданском судопроизводстве с целью защиты субъективных прав и охраняемых законом интересов РФ // Вестник Тверского государственного университета. Серия «Право». 2014. № 3. С. 232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240. 0,5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Действие некоторых начал (принципов) в гражданском процессе, участником которого </w:t>
      </w:r>
      <w:r>
        <w:rPr>
          <w:rFonts w:ascii="Times New Roman" w:hAnsi="Times New Roman" w:cs="Times New Roman"/>
          <w:sz w:val="28"/>
          <w:szCs w:val="28"/>
        </w:rPr>
        <w:t>является Р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оссийская Федерация // </w:t>
      </w:r>
      <w:r w:rsidR="0045489B" w:rsidRPr="001B3B65">
        <w:rPr>
          <w:rFonts w:ascii="Times New Roman" w:hAnsi="Times New Roman" w:cs="Times New Roman"/>
          <w:sz w:val="28"/>
          <w:szCs w:val="28"/>
        </w:rPr>
        <w:t>Вестник Тверского государственного университета. Серия «Право». 201</w:t>
      </w:r>
      <w:r w:rsidR="0045489B" w:rsidRPr="001B3B65">
        <w:rPr>
          <w:rFonts w:ascii="Times New Roman" w:hAnsi="Times New Roman" w:cs="Times New Roman"/>
          <w:sz w:val="28"/>
          <w:szCs w:val="28"/>
        </w:rPr>
        <w:t>5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№ </w:t>
      </w:r>
      <w:r w:rsidR="0045489B" w:rsidRPr="001B3B65">
        <w:rPr>
          <w:rFonts w:ascii="Times New Roman" w:hAnsi="Times New Roman" w:cs="Times New Roman"/>
          <w:sz w:val="28"/>
          <w:szCs w:val="28"/>
        </w:rPr>
        <w:t>1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С. </w:t>
      </w:r>
      <w:r w:rsidR="0045489B" w:rsidRPr="001B3B65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489B" w:rsidRPr="001B3B65">
        <w:rPr>
          <w:rFonts w:ascii="Times New Roman" w:hAnsi="Times New Roman" w:cs="Times New Roman"/>
          <w:sz w:val="28"/>
          <w:szCs w:val="28"/>
        </w:rPr>
        <w:t>123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</w:t>
      </w:r>
      <w:r w:rsidR="0045489B" w:rsidRPr="001B3B65">
        <w:rPr>
          <w:rFonts w:ascii="Times New Roman" w:hAnsi="Times New Roman" w:cs="Times New Roman"/>
          <w:sz w:val="28"/>
          <w:szCs w:val="28"/>
        </w:rPr>
        <w:t>1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45489B" w:rsidRPr="001B3B65">
        <w:rPr>
          <w:rFonts w:ascii="Times New Roman" w:hAnsi="Times New Roman" w:cs="Times New Roman"/>
          <w:sz w:val="28"/>
          <w:szCs w:val="28"/>
        </w:rPr>
        <w:t>ия к практическим занятиям по спецкурсу «</w:t>
      </w:r>
      <w:r w:rsidRPr="001B3B65">
        <w:rPr>
          <w:rFonts w:ascii="Times New Roman" w:hAnsi="Times New Roman" w:cs="Times New Roman"/>
          <w:sz w:val="28"/>
          <w:szCs w:val="28"/>
        </w:rPr>
        <w:t>Актуальные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проблемы гражданского права» / 2015 г. 0,1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к практическим занятиям по спецкурсу «</w:t>
      </w:r>
      <w:r w:rsidR="0045489B" w:rsidRPr="001B3B65">
        <w:rPr>
          <w:rFonts w:ascii="Times New Roman" w:hAnsi="Times New Roman" w:cs="Times New Roman"/>
          <w:sz w:val="28"/>
          <w:szCs w:val="28"/>
        </w:rPr>
        <w:t>Договорное право</w:t>
      </w:r>
      <w:r w:rsidR="0045489B" w:rsidRPr="001B3B65">
        <w:rPr>
          <w:rFonts w:ascii="Times New Roman" w:hAnsi="Times New Roman" w:cs="Times New Roman"/>
          <w:sz w:val="28"/>
          <w:szCs w:val="28"/>
        </w:rPr>
        <w:t>»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/ 2015 г. 0,1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В.В., Ченцов Н.В.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К вопросу о внутриотраслевых связях общих институтов гражданского права // </w:t>
      </w:r>
      <w:r w:rsidRPr="001B3B65">
        <w:rPr>
          <w:rFonts w:ascii="Times New Roman" w:hAnsi="Times New Roman" w:cs="Times New Roman"/>
          <w:sz w:val="28"/>
          <w:szCs w:val="28"/>
        </w:rPr>
        <w:t>Вестник Тверского государственного университета. Серия «Право».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С. 9-13.</w:t>
      </w:r>
      <w:r w:rsidRPr="001B3B65"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В.В., 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Семейное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как комплексная отрасль Российского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тезисы конференции. 2015 г. 0,2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В.В., 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1B3B65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</w:t>
      </w:r>
      <w:r w:rsidRPr="001B3B65">
        <w:rPr>
          <w:rFonts w:ascii="Times New Roman" w:hAnsi="Times New Roman" w:cs="Times New Roman"/>
          <w:sz w:val="28"/>
          <w:szCs w:val="28"/>
        </w:rPr>
        <w:t>внутриотраслевых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связей гражданского права </w:t>
      </w:r>
      <w:r w:rsidR="0045489B" w:rsidRPr="001B3B65">
        <w:rPr>
          <w:rFonts w:ascii="Times New Roman" w:hAnsi="Times New Roman" w:cs="Times New Roman"/>
          <w:sz w:val="28"/>
          <w:szCs w:val="28"/>
        </w:rPr>
        <w:t>// Вестник Тверского государственного университета. Серия «Право»</w:t>
      </w:r>
      <w:r w:rsidR="0045489B" w:rsidRPr="001B3B65">
        <w:rPr>
          <w:rFonts w:ascii="Times New Roman" w:hAnsi="Times New Roman" w:cs="Times New Roman"/>
          <w:sz w:val="28"/>
          <w:szCs w:val="28"/>
        </w:rPr>
        <w:t>. 2016</w:t>
      </w:r>
      <w:r>
        <w:rPr>
          <w:rFonts w:ascii="Times New Roman" w:hAnsi="Times New Roman" w:cs="Times New Roman"/>
          <w:sz w:val="28"/>
          <w:szCs w:val="28"/>
        </w:rPr>
        <w:t>. № 4. С. 7-13.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РФ </w:t>
      </w:r>
      <w:r w:rsidRPr="001B3B65">
        <w:rPr>
          <w:rFonts w:ascii="Times New Roman" w:hAnsi="Times New Roman" w:cs="Times New Roman"/>
          <w:sz w:val="28"/>
          <w:szCs w:val="28"/>
        </w:rPr>
        <w:t>источником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повышенной опасности // </w:t>
      </w:r>
      <w:r w:rsidR="0045489B" w:rsidRPr="001B3B65">
        <w:rPr>
          <w:rFonts w:ascii="Times New Roman" w:hAnsi="Times New Roman" w:cs="Times New Roman"/>
          <w:sz w:val="28"/>
          <w:szCs w:val="28"/>
        </w:rPr>
        <w:t>Вестник Тверского государственного университета. Серия «Право». 201</w:t>
      </w:r>
      <w:r w:rsidR="0045489B" w:rsidRPr="001B3B65">
        <w:rPr>
          <w:rFonts w:ascii="Times New Roman" w:hAnsi="Times New Roman" w:cs="Times New Roman"/>
          <w:sz w:val="28"/>
          <w:szCs w:val="28"/>
        </w:rPr>
        <w:t>7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№ 1. </w:t>
      </w:r>
      <w:r>
        <w:rPr>
          <w:rFonts w:ascii="Times New Roman" w:hAnsi="Times New Roman" w:cs="Times New Roman"/>
          <w:sz w:val="28"/>
          <w:szCs w:val="28"/>
        </w:rPr>
        <w:t xml:space="preserve">С. 49-54. </w:t>
      </w:r>
      <w:r w:rsidR="0045489B" w:rsidRPr="001B3B65">
        <w:rPr>
          <w:rFonts w:ascii="Times New Roman" w:hAnsi="Times New Roman" w:cs="Times New Roman"/>
          <w:sz w:val="28"/>
          <w:szCs w:val="28"/>
        </w:rPr>
        <w:t>0,5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Проблемы защиты субъективных прав и охраняемых </w:t>
      </w:r>
      <w:r w:rsidRPr="001B3B65">
        <w:rPr>
          <w:rFonts w:ascii="Times New Roman" w:hAnsi="Times New Roman" w:cs="Times New Roman"/>
          <w:sz w:val="28"/>
          <w:szCs w:val="28"/>
        </w:rPr>
        <w:t>законом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 интересов Российской Федерации в исковом судопроизводстве / Монография // Тверь: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гос. ун-т, 2016. С. 160 (10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.)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Охраняемый законом интерес и его выражение в гражданском кодексе РФ // 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 «Право». 2017. № </w:t>
      </w:r>
      <w:r w:rsidR="0045489B" w:rsidRPr="001B3B65">
        <w:rPr>
          <w:rFonts w:ascii="Times New Roman" w:hAnsi="Times New Roman" w:cs="Times New Roman"/>
          <w:sz w:val="28"/>
          <w:szCs w:val="28"/>
        </w:rPr>
        <w:t>2</w:t>
      </w:r>
      <w:r w:rsidR="0045489B" w:rsidRPr="001B3B65">
        <w:rPr>
          <w:rFonts w:ascii="Times New Roman" w:hAnsi="Times New Roman" w:cs="Times New Roman"/>
          <w:sz w:val="28"/>
          <w:szCs w:val="28"/>
        </w:rPr>
        <w:t xml:space="preserve">. 0,5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0F32B3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489B" w:rsidRPr="001B3B65">
        <w:rPr>
          <w:rFonts w:ascii="Times New Roman" w:hAnsi="Times New Roman" w:cs="Times New Roman"/>
          <w:sz w:val="28"/>
          <w:szCs w:val="28"/>
        </w:rPr>
        <w:t xml:space="preserve">Реализация судебной власти при отправлении правосудия по гражданским делам / Международная научно-практическая конференция. 19 апреля 2017 г. 0,5 </w:t>
      </w:r>
      <w:proofErr w:type="spellStart"/>
      <w:r w:rsidR="0045489B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45489B" w:rsidRPr="001B3B65">
        <w:rPr>
          <w:rFonts w:ascii="Times New Roman" w:hAnsi="Times New Roman" w:cs="Times New Roman"/>
          <w:sz w:val="28"/>
          <w:szCs w:val="28"/>
        </w:rPr>
        <w:t>.</w:t>
      </w:r>
    </w:p>
    <w:p w:rsidR="0045489B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Ченцов Н.В. 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Изъятие полученного по сделке, совершенной с целью, противной основам правопорядка или нравственности // 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 «Право». 2017. </w:t>
      </w:r>
      <w:r>
        <w:rPr>
          <w:rFonts w:ascii="Times New Roman" w:hAnsi="Times New Roman" w:cs="Times New Roman"/>
          <w:sz w:val="28"/>
          <w:szCs w:val="28"/>
        </w:rPr>
        <w:t xml:space="preserve">№ 4. С. 40-45. </w:t>
      </w:r>
      <w:r w:rsidR="001B3B65" w:rsidRPr="001B3B65">
        <w:rPr>
          <w:rFonts w:ascii="Times New Roman" w:hAnsi="Times New Roman" w:cs="Times New Roman"/>
          <w:sz w:val="28"/>
          <w:szCs w:val="28"/>
        </w:rPr>
        <w:t>0,</w:t>
      </w:r>
      <w:r w:rsidR="001B3B65" w:rsidRPr="001B3B65">
        <w:rPr>
          <w:rFonts w:ascii="Times New Roman" w:hAnsi="Times New Roman" w:cs="Times New Roman"/>
          <w:sz w:val="28"/>
          <w:szCs w:val="28"/>
        </w:rPr>
        <w:t>25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B65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1B3B65" w:rsidRPr="001B3B65">
        <w:rPr>
          <w:rFonts w:ascii="Times New Roman" w:hAnsi="Times New Roman" w:cs="Times New Roman"/>
          <w:sz w:val="28"/>
          <w:szCs w:val="28"/>
        </w:rPr>
        <w:t>.</w:t>
      </w:r>
    </w:p>
    <w:p w:rsidR="001B3B65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Ченцов Н.В., Ильина О.Ю., Самойлова М.В. 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Римское частное право. Монография / 2018 г. 10,75 </w:t>
      </w:r>
      <w:proofErr w:type="spellStart"/>
      <w:r w:rsidR="001B3B65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1B3B65" w:rsidRPr="001B3B65">
        <w:rPr>
          <w:rFonts w:ascii="Times New Roman" w:hAnsi="Times New Roman" w:cs="Times New Roman"/>
          <w:sz w:val="28"/>
          <w:szCs w:val="28"/>
        </w:rPr>
        <w:t>.</w:t>
      </w:r>
    </w:p>
    <w:p w:rsidR="001B3B65" w:rsidRPr="001B3B65" w:rsidRDefault="005C4A4B" w:rsidP="001B3B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65" w:rsidRPr="001B3B65">
        <w:rPr>
          <w:rFonts w:ascii="Times New Roman" w:hAnsi="Times New Roman" w:cs="Times New Roman"/>
          <w:sz w:val="28"/>
          <w:szCs w:val="28"/>
        </w:rPr>
        <w:t>Дискуссионные вопросы защиты гражданских прав</w:t>
      </w:r>
      <w:r w:rsidR="001B3B65" w:rsidRPr="001B3B65">
        <w:rPr>
          <w:rFonts w:ascii="Times New Roman" w:hAnsi="Times New Roman" w:cs="Times New Roman"/>
          <w:sz w:val="28"/>
          <w:szCs w:val="28"/>
        </w:rPr>
        <w:t>// Вестник Тверского государственного университета. Серия «Право». 201</w:t>
      </w:r>
      <w:r w:rsidR="001B3B65" w:rsidRPr="001B3B65">
        <w:rPr>
          <w:rFonts w:ascii="Times New Roman" w:hAnsi="Times New Roman" w:cs="Times New Roman"/>
          <w:sz w:val="28"/>
          <w:szCs w:val="28"/>
        </w:rPr>
        <w:t>8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. № </w:t>
      </w:r>
      <w:r w:rsidR="001B3B65" w:rsidRPr="001B3B65">
        <w:rPr>
          <w:rFonts w:ascii="Times New Roman" w:hAnsi="Times New Roman" w:cs="Times New Roman"/>
          <w:sz w:val="28"/>
          <w:szCs w:val="28"/>
        </w:rPr>
        <w:t>3</w:t>
      </w:r>
      <w:r w:rsidR="001B3B65" w:rsidRPr="001B3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С. 45-53.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 </w:t>
      </w:r>
      <w:r w:rsidR="001B3B65" w:rsidRPr="001B3B65">
        <w:rPr>
          <w:rFonts w:ascii="Times New Roman" w:hAnsi="Times New Roman" w:cs="Times New Roman"/>
          <w:sz w:val="28"/>
          <w:szCs w:val="28"/>
        </w:rPr>
        <w:t>1</w:t>
      </w:r>
      <w:r w:rsidR="001B3B65" w:rsidRPr="001B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B65" w:rsidRPr="001B3B6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1B3B65" w:rsidRPr="001B3B65">
        <w:rPr>
          <w:rFonts w:ascii="Times New Roman" w:hAnsi="Times New Roman" w:cs="Times New Roman"/>
          <w:sz w:val="28"/>
          <w:szCs w:val="28"/>
        </w:rPr>
        <w:t>.</w:t>
      </w:r>
    </w:p>
    <w:sectPr w:rsidR="001B3B65" w:rsidRPr="001B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5D3"/>
    <w:multiLevelType w:val="hybridMultilevel"/>
    <w:tmpl w:val="5166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B"/>
    <w:rsid w:val="000F32B3"/>
    <w:rsid w:val="001B3B65"/>
    <w:rsid w:val="0045489B"/>
    <w:rsid w:val="005C4A4B"/>
    <w:rsid w:val="006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7EF9"/>
  <w15:chartTrackingRefBased/>
  <w15:docId w15:val="{B2750E22-85F4-4F7B-AAF0-97652A0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Юрьевна</dc:creator>
  <cp:keywords/>
  <dc:description/>
  <cp:lastModifiedBy>Ильина Ольга Юрьевна</cp:lastModifiedBy>
  <cp:revision>2</cp:revision>
  <dcterms:created xsi:type="dcterms:W3CDTF">2019-09-13T10:06:00Z</dcterms:created>
  <dcterms:modified xsi:type="dcterms:W3CDTF">2019-09-13T10:37:00Z</dcterms:modified>
</cp:coreProperties>
</file>