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31063" w14:textId="77777777" w:rsidR="00C10A10" w:rsidRPr="002F28BF" w:rsidRDefault="00C10A10" w:rsidP="00C10A10">
      <w:pPr>
        <w:autoSpaceDE w:val="0"/>
        <w:autoSpaceDN w:val="0"/>
        <w:adjustRightInd w:val="0"/>
        <w:spacing w:line="276" w:lineRule="auto"/>
        <w:jc w:val="center"/>
        <w:rPr>
          <w:rFonts w:eastAsia="Calibri"/>
          <w:sz w:val="28"/>
          <w:szCs w:val="32"/>
          <w:lang w:eastAsia="en-US"/>
        </w:rPr>
      </w:pPr>
      <w:bookmarkStart w:id="0" w:name="_GoBack"/>
      <w:bookmarkEnd w:id="0"/>
      <w:r w:rsidRPr="002F28BF">
        <w:rPr>
          <w:rFonts w:eastAsia="Calibri"/>
          <w:sz w:val="28"/>
          <w:szCs w:val="32"/>
          <w:lang w:eastAsia="en-US"/>
        </w:rPr>
        <w:t>Министерство образования и науки Российской Федерации</w:t>
      </w:r>
    </w:p>
    <w:p w14:paraId="149892EA" w14:textId="77777777" w:rsidR="00C10A10" w:rsidRPr="002F28BF" w:rsidRDefault="00C10A10" w:rsidP="00C10A10">
      <w:pPr>
        <w:autoSpaceDE w:val="0"/>
        <w:autoSpaceDN w:val="0"/>
        <w:adjustRightInd w:val="0"/>
        <w:spacing w:line="276" w:lineRule="auto"/>
        <w:jc w:val="center"/>
        <w:rPr>
          <w:rFonts w:eastAsia="Calibri"/>
          <w:sz w:val="28"/>
          <w:szCs w:val="32"/>
          <w:lang w:eastAsia="en-US"/>
        </w:rPr>
      </w:pPr>
      <w:r w:rsidRPr="002F28BF">
        <w:rPr>
          <w:rFonts w:eastAsia="Calibri"/>
          <w:sz w:val="28"/>
          <w:szCs w:val="32"/>
          <w:lang w:eastAsia="en-US"/>
        </w:rPr>
        <w:t>Федеральное государственное бюджетное</w:t>
      </w:r>
    </w:p>
    <w:p w14:paraId="3C48D288" w14:textId="77777777" w:rsidR="00C10A10" w:rsidRPr="002F28BF" w:rsidRDefault="00C10A10" w:rsidP="00C10A10">
      <w:pPr>
        <w:autoSpaceDE w:val="0"/>
        <w:autoSpaceDN w:val="0"/>
        <w:adjustRightInd w:val="0"/>
        <w:spacing w:line="276" w:lineRule="auto"/>
        <w:jc w:val="center"/>
        <w:rPr>
          <w:rFonts w:eastAsia="Calibri"/>
          <w:sz w:val="28"/>
          <w:szCs w:val="32"/>
          <w:lang w:eastAsia="en-US"/>
        </w:rPr>
      </w:pPr>
      <w:r w:rsidRPr="002F28BF">
        <w:rPr>
          <w:rFonts w:eastAsia="Calibri"/>
          <w:sz w:val="28"/>
          <w:szCs w:val="32"/>
          <w:lang w:eastAsia="en-US"/>
        </w:rPr>
        <w:t>образовательное учреждение высшего образования</w:t>
      </w:r>
    </w:p>
    <w:p w14:paraId="50C175BC" w14:textId="77777777" w:rsidR="00C10A10" w:rsidRPr="002F28BF" w:rsidRDefault="00C10A10" w:rsidP="00C10A10">
      <w:pPr>
        <w:spacing w:line="276" w:lineRule="auto"/>
        <w:jc w:val="center"/>
        <w:rPr>
          <w:rFonts w:eastAsia="Calibri"/>
          <w:b/>
          <w:sz w:val="22"/>
          <w:lang w:eastAsia="en-US"/>
        </w:rPr>
      </w:pPr>
      <w:r w:rsidRPr="002F28BF">
        <w:rPr>
          <w:rFonts w:eastAsia="Calibri"/>
          <w:sz w:val="28"/>
          <w:szCs w:val="32"/>
          <w:lang w:eastAsia="en-US"/>
        </w:rPr>
        <w:t>«Тверской государственный университет»</w:t>
      </w:r>
    </w:p>
    <w:p w14:paraId="28CE8E55" w14:textId="77777777" w:rsidR="00C10A10" w:rsidRPr="002F28BF" w:rsidRDefault="00C10A10" w:rsidP="00C10A10">
      <w:pPr>
        <w:spacing w:line="360" w:lineRule="auto"/>
        <w:jc w:val="center"/>
        <w:rPr>
          <w:rFonts w:eastAsia="Calibri"/>
          <w:b/>
          <w:lang w:eastAsia="en-US"/>
        </w:rPr>
      </w:pPr>
    </w:p>
    <w:p w14:paraId="17370EF9" w14:textId="77777777" w:rsidR="00C10A10" w:rsidRPr="002F28BF" w:rsidRDefault="00C10A10" w:rsidP="00C10A10">
      <w:pPr>
        <w:spacing w:line="360" w:lineRule="auto"/>
        <w:jc w:val="center"/>
        <w:rPr>
          <w:rFonts w:eastAsia="Calibri"/>
          <w:b/>
          <w:lang w:eastAsia="en-US"/>
        </w:rPr>
      </w:pPr>
    </w:p>
    <w:p w14:paraId="364633DC" w14:textId="77777777" w:rsidR="00C10A10" w:rsidRPr="002F28BF" w:rsidRDefault="00C10A10" w:rsidP="00C10A10">
      <w:pPr>
        <w:spacing w:line="360" w:lineRule="auto"/>
        <w:jc w:val="center"/>
        <w:rPr>
          <w:rFonts w:eastAsia="Calibri"/>
          <w:b/>
          <w:lang w:eastAsia="en-US"/>
        </w:rPr>
      </w:pPr>
    </w:p>
    <w:p w14:paraId="3E404AC0" w14:textId="77777777" w:rsidR="00C10A10" w:rsidRPr="002F28BF" w:rsidRDefault="00C10A10" w:rsidP="00C10A10">
      <w:pPr>
        <w:spacing w:line="360" w:lineRule="auto"/>
        <w:jc w:val="center"/>
        <w:rPr>
          <w:rFonts w:eastAsia="Calibri"/>
          <w:b/>
          <w:lang w:eastAsia="en-US"/>
        </w:rPr>
      </w:pPr>
    </w:p>
    <w:p w14:paraId="43807AB2" w14:textId="77777777" w:rsidR="00C10A10" w:rsidRPr="002F28BF" w:rsidRDefault="00C10A10" w:rsidP="00C10A10">
      <w:pPr>
        <w:autoSpaceDE w:val="0"/>
        <w:autoSpaceDN w:val="0"/>
        <w:adjustRightInd w:val="0"/>
        <w:spacing w:line="360" w:lineRule="auto"/>
        <w:jc w:val="center"/>
        <w:rPr>
          <w:rFonts w:eastAsia="Calibri"/>
          <w:sz w:val="32"/>
          <w:szCs w:val="32"/>
          <w:lang w:eastAsia="en-US"/>
        </w:rPr>
      </w:pPr>
    </w:p>
    <w:p w14:paraId="32EFDB6D" w14:textId="77777777" w:rsidR="00C10A10" w:rsidRPr="002F28BF" w:rsidRDefault="00C10A10" w:rsidP="00C10A10">
      <w:pPr>
        <w:autoSpaceDE w:val="0"/>
        <w:autoSpaceDN w:val="0"/>
        <w:adjustRightInd w:val="0"/>
        <w:spacing w:line="360" w:lineRule="auto"/>
        <w:jc w:val="center"/>
        <w:rPr>
          <w:rFonts w:eastAsia="Calibri"/>
          <w:sz w:val="32"/>
          <w:szCs w:val="32"/>
          <w:lang w:eastAsia="en-US"/>
        </w:rPr>
      </w:pPr>
    </w:p>
    <w:p w14:paraId="5638A555" w14:textId="77777777" w:rsidR="00321C64" w:rsidRDefault="0065582D" w:rsidP="00C10A10">
      <w:pPr>
        <w:autoSpaceDE w:val="0"/>
        <w:autoSpaceDN w:val="0"/>
        <w:adjustRightInd w:val="0"/>
        <w:spacing w:line="360" w:lineRule="auto"/>
        <w:jc w:val="center"/>
        <w:rPr>
          <w:rFonts w:eastAsia="Calibri"/>
          <w:b/>
          <w:sz w:val="48"/>
          <w:szCs w:val="48"/>
          <w:lang w:eastAsia="en-US"/>
        </w:rPr>
      </w:pPr>
      <w:r>
        <w:rPr>
          <w:rFonts w:eastAsia="Calibri"/>
          <w:b/>
          <w:sz w:val="48"/>
          <w:szCs w:val="48"/>
          <w:lang w:eastAsia="en-US"/>
        </w:rPr>
        <w:t xml:space="preserve">СОЦИАЛЬНАЯ ЗАЩИТА </w:t>
      </w:r>
    </w:p>
    <w:p w14:paraId="36C1B97E" w14:textId="66DA0D2F" w:rsidR="00C10A10" w:rsidRDefault="0065582D" w:rsidP="00C10A10">
      <w:pPr>
        <w:autoSpaceDE w:val="0"/>
        <w:autoSpaceDN w:val="0"/>
        <w:adjustRightInd w:val="0"/>
        <w:spacing w:line="360" w:lineRule="auto"/>
        <w:jc w:val="center"/>
        <w:rPr>
          <w:rFonts w:eastAsia="Calibri"/>
          <w:b/>
          <w:sz w:val="48"/>
          <w:szCs w:val="32"/>
          <w:lang w:eastAsia="en-US"/>
        </w:rPr>
      </w:pPr>
      <w:r>
        <w:rPr>
          <w:rFonts w:eastAsia="Calibri"/>
          <w:b/>
          <w:sz w:val="48"/>
          <w:szCs w:val="48"/>
          <w:lang w:eastAsia="en-US"/>
        </w:rPr>
        <w:t>В РОССИЙСКОЙ ФЕДЕРАЦИИ: ПРАВОВОЙ АСПЕКТ</w:t>
      </w:r>
      <w:r w:rsidR="00C10A10">
        <w:rPr>
          <w:rFonts w:eastAsia="Calibri"/>
          <w:b/>
          <w:sz w:val="48"/>
          <w:szCs w:val="32"/>
          <w:lang w:eastAsia="en-US"/>
        </w:rPr>
        <w:t xml:space="preserve"> </w:t>
      </w:r>
    </w:p>
    <w:p w14:paraId="40F5E8E5" w14:textId="77777777" w:rsidR="00C10A10" w:rsidRPr="002F28BF" w:rsidRDefault="00C10A10" w:rsidP="00C10A10">
      <w:pPr>
        <w:spacing w:line="360" w:lineRule="auto"/>
        <w:jc w:val="center"/>
        <w:rPr>
          <w:rFonts w:eastAsia="Calibri"/>
          <w:b/>
          <w:sz w:val="32"/>
          <w:lang w:eastAsia="en-US"/>
        </w:rPr>
      </w:pPr>
    </w:p>
    <w:p w14:paraId="34F47607" w14:textId="77777777" w:rsidR="00C10A10" w:rsidRPr="00FB2572" w:rsidRDefault="00C10A10" w:rsidP="00C10A10">
      <w:pPr>
        <w:spacing w:line="276" w:lineRule="auto"/>
        <w:jc w:val="center"/>
        <w:rPr>
          <w:rFonts w:eastAsia="Calibri"/>
          <w:i/>
          <w:sz w:val="32"/>
          <w:lang w:eastAsia="en-US"/>
        </w:rPr>
      </w:pPr>
      <w:r w:rsidRPr="00FB2572">
        <w:rPr>
          <w:rFonts w:eastAsia="Calibri"/>
          <w:i/>
          <w:sz w:val="32"/>
          <w:lang w:eastAsia="en-US"/>
        </w:rPr>
        <w:t xml:space="preserve">Сборник научных работ </w:t>
      </w:r>
    </w:p>
    <w:p w14:paraId="2160C668" w14:textId="47B3DEF8" w:rsidR="00C10A10" w:rsidRPr="00FB2572" w:rsidRDefault="0065582D" w:rsidP="00C10A10">
      <w:pPr>
        <w:spacing w:line="276" w:lineRule="auto"/>
        <w:jc w:val="center"/>
        <w:rPr>
          <w:rFonts w:eastAsia="Calibri"/>
          <w:i/>
          <w:sz w:val="32"/>
          <w:lang w:eastAsia="en-US"/>
        </w:rPr>
      </w:pPr>
      <w:r>
        <w:rPr>
          <w:rFonts w:eastAsia="Calibri"/>
          <w:i/>
          <w:sz w:val="32"/>
          <w:lang w:eastAsia="en-US"/>
        </w:rPr>
        <w:t>студентов бакалавриата</w:t>
      </w:r>
      <w:r w:rsidR="00C10A10" w:rsidRPr="00FB2572">
        <w:rPr>
          <w:rFonts w:eastAsia="Calibri"/>
          <w:i/>
          <w:sz w:val="32"/>
          <w:lang w:eastAsia="en-US"/>
        </w:rPr>
        <w:t xml:space="preserve"> </w:t>
      </w:r>
    </w:p>
    <w:p w14:paraId="18A851C9" w14:textId="77777777" w:rsidR="00C10A10" w:rsidRPr="00FB2572" w:rsidRDefault="00C10A10" w:rsidP="00C10A10">
      <w:pPr>
        <w:spacing w:line="276" w:lineRule="auto"/>
        <w:jc w:val="center"/>
        <w:rPr>
          <w:rFonts w:eastAsia="Calibri"/>
          <w:i/>
          <w:sz w:val="32"/>
          <w:lang w:eastAsia="en-US"/>
        </w:rPr>
      </w:pPr>
      <w:r w:rsidRPr="00FB2572">
        <w:rPr>
          <w:rFonts w:eastAsia="Calibri"/>
          <w:i/>
          <w:sz w:val="32"/>
          <w:lang w:eastAsia="en-US"/>
        </w:rPr>
        <w:t>юридического факультета</w:t>
      </w:r>
    </w:p>
    <w:p w14:paraId="0C5642DF" w14:textId="77777777" w:rsidR="00C10A10" w:rsidRPr="002F28BF" w:rsidRDefault="00C10A10" w:rsidP="00C10A10">
      <w:pPr>
        <w:spacing w:line="276" w:lineRule="auto"/>
        <w:jc w:val="center"/>
        <w:rPr>
          <w:rFonts w:eastAsia="Calibri"/>
          <w:sz w:val="32"/>
          <w:lang w:eastAsia="en-US"/>
        </w:rPr>
      </w:pPr>
    </w:p>
    <w:p w14:paraId="645016FD" w14:textId="5B5F16B0" w:rsidR="00C10A10" w:rsidRPr="002F28BF" w:rsidRDefault="00C10A10" w:rsidP="00C10A10">
      <w:pPr>
        <w:spacing w:line="360" w:lineRule="auto"/>
        <w:jc w:val="center"/>
        <w:rPr>
          <w:rFonts w:eastAsia="Calibri"/>
          <w:sz w:val="32"/>
          <w:lang w:eastAsia="en-US"/>
        </w:rPr>
      </w:pPr>
      <w:r w:rsidRPr="002F28BF">
        <w:rPr>
          <w:rFonts w:eastAsia="Calibri"/>
          <w:sz w:val="32"/>
          <w:lang w:eastAsia="en-US"/>
        </w:rPr>
        <w:t xml:space="preserve">Выпуск </w:t>
      </w:r>
      <w:r w:rsidR="0065582D">
        <w:rPr>
          <w:rFonts w:eastAsia="Calibri"/>
          <w:sz w:val="32"/>
          <w:lang w:eastAsia="en-US"/>
        </w:rPr>
        <w:t>1</w:t>
      </w:r>
    </w:p>
    <w:p w14:paraId="6F8EC7AA" w14:textId="77777777" w:rsidR="00C10A10" w:rsidRPr="002F28BF" w:rsidRDefault="00C10A10" w:rsidP="00C10A10">
      <w:pPr>
        <w:spacing w:line="360" w:lineRule="auto"/>
        <w:jc w:val="center"/>
        <w:rPr>
          <w:rFonts w:eastAsia="Calibri"/>
          <w:b/>
          <w:lang w:eastAsia="en-US"/>
        </w:rPr>
      </w:pPr>
    </w:p>
    <w:p w14:paraId="538ECA34" w14:textId="77777777" w:rsidR="00C10A10" w:rsidRPr="002F28BF" w:rsidRDefault="00C10A10" w:rsidP="00C10A10">
      <w:pPr>
        <w:spacing w:line="360" w:lineRule="auto"/>
        <w:jc w:val="center"/>
        <w:rPr>
          <w:rFonts w:eastAsia="Calibri"/>
          <w:b/>
          <w:lang w:eastAsia="en-US"/>
        </w:rPr>
      </w:pPr>
    </w:p>
    <w:p w14:paraId="27F01A10" w14:textId="77777777" w:rsidR="00C10A10" w:rsidRPr="002F28BF" w:rsidRDefault="00C10A10" w:rsidP="00C10A10">
      <w:pPr>
        <w:spacing w:line="360" w:lineRule="auto"/>
        <w:jc w:val="center"/>
        <w:rPr>
          <w:rFonts w:eastAsia="Calibri"/>
          <w:b/>
          <w:lang w:eastAsia="en-US"/>
        </w:rPr>
      </w:pPr>
    </w:p>
    <w:p w14:paraId="4124A43D" w14:textId="77777777" w:rsidR="00C10A10" w:rsidRPr="002F28BF" w:rsidRDefault="00C10A10" w:rsidP="00C10A10">
      <w:pPr>
        <w:spacing w:line="360" w:lineRule="auto"/>
        <w:jc w:val="center"/>
        <w:rPr>
          <w:rFonts w:eastAsia="Calibri"/>
          <w:b/>
          <w:lang w:eastAsia="en-US"/>
        </w:rPr>
      </w:pPr>
    </w:p>
    <w:p w14:paraId="35BD9C7D" w14:textId="77777777" w:rsidR="00C10A10" w:rsidRPr="002F28BF" w:rsidRDefault="00C10A10" w:rsidP="00C10A10">
      <w:pPr>
        <w:spacing w:line="360" w:lineRule="auto"/>
        <w:jc w:val="center"/>
        <w:rPr>
          <w:rFonts w:eastAsia="Calibri"/>
          <w:b/>
          <w:lang w:eastAsia="en-US"/>
        </w:rPr>
      </w:pPr>
    </w:p>
    <w:p w14:paraId="46294991" w14:textId="77777777" w:rsidR="00C10A10" w:rsidRPr="002F28BF" w:rsidRDefault="00C10A10" w:rsidP="00C10A10">
      <w:pPr>
        <w:spacing w:line="360" w:lineRule="auto"/>
        <w:jc w:val="center"/>
        <w:rPr>
          <w:rFonts w:eastAsia="Calibri"/>
          <w:b/>
          <w:lang w:eastAsia="en-US"/>
        </w:rPr>
      </w:pPr>
    </w:p>
    <w:p w14:paraId="38F81791" w14:textId="77777777" w:rsidR="00C10A10" w:rsidRPr="002F28BF" w:rsidRDefault="00C10A10" w:rsidP="00C10A10">
      <w:pPr>
        <w:spacing w:line="360" w:lineRule="auto"/>
        <w:jc w:val="center"/>
        <w:rPr>
          <w:rFonts w:eastAsia="Calibri"/>
          <w:b/>
          <w:lang w:eastAsia="en-US"/>
        </w:rPr>
      </w:pPr>
    </w:p>
    <w:p w14:paraId="20ACF1FD" w14:textId="77777777" w:rsidR="00C10A10" w:rsidRPr="002F28BF" w:rsidRDefault="00C10A10" w:rsidP="00C10A10">
      <w:pPr>
        <w:spacing w:line="360" w:lineRule="auto"/>
        <w:jc w:val="center"/>
        <w:rPr>
          <w:rFonts w:eastAsia="Calibri"/>
          <w:b/>
          <w:lang w:eastAsia="en-US"/>
        </w:rPr>
      </w:pPr>
    </w:p>
    <w:p w14:paraId="25CC485C" w14:textId="77777777" w:rsidR="00C10A10" w:rsidRPr="002F28BF" w:rsidRDefault="00C10A10" w:rsidP="00C10A10">
      <w:pPr>
        <w:spacing w:line="360" w:lineRule="auto"/>
        <w:jc w:val="center"/>
        <w:rPr>
          <w:rFonts w:eastAsia="Calibri"/>
          <w:b/>
          <w:lang w:eastAsia="en-US"/>
        </w:rPr>
      </w:pPr>
    </w:p>
    <w:p w14:paraId="2900B5E8" w14:textId="77777777" w:rsidR="00C10A10" w:rsidRPr="002F28BF" w:rsidRDefault="00C10A10" w:rsidP="00C10A10">
      <w:pPr>
        <w:spacing w:line="360" w:lineRule="auto"/>
        <w:rPr>
          <w:rFonts w:eastAsia="Calibri"/>
          <w:b/>
          <w:lang w:eastAsia="en-US"/>
        </w:rPr>
      </w:pPr>
    </w:p>
    <w:p w14:paraId="1B4F5FDF" w14:textId="48940966" w:rsidR="00C10A10" w:rsidRPr="001F7981" w:rsidRDefault="0065582D" w:rsidP="00C10A10">
      <w:pPr>
        <w:spacing w:line="360" w:lineRule="auto"/>
        <w:jc w:val="center"/>
        <w:rPr>
          <w:rFonts w:eastAsia="Calibri"/>
          <w:b/>
          <w:lang w:eastAsia="en-US"/>
        </w:rPr>
      </w:pPr>
      <w:r>
        <w:rPr>
          <w:rFonts w:eastAsia="Calibri"/>
          <w:sz w:val="32"/>
          <w:szCs w:val="32"/>
          <w:lang w:eastAsia="en-US"/>
        </w:rPr>
        <w:t>Т В Е Р Ь 2 0 2 0</w:t>
      </w:r>
    </w:p>
    <w:p w14:paraId="4F1DB8A4" w14:textId="77777777" w:rsidR="002C07BE" w:rsidRPr="00583C2F" w:rsidRDefault="002C07BE" w:rsidP="002C07BE">
      <w:pPr>
        <w:ind w:firstLine="397"/>
        <w:jc w:val="center"/>
      </w:pPr>
    </w:p>
    <w:p w14:paraId="5C92713B" w14:textId="6D84F6A7" w:rsidR="00C10A10" w:rsidRDefault="00C10A10" w:rsidP="00C10A10">
      <w:pPr>
        <w:autoSpaceDE w:val="0"/>
        <w:autoSpaceDN w:val="0"/>
        <w:adjustRightInd w:val="0"/>
        <w:spacing w:line="360" w:lineRule="auto"/>
        <w:jc w:val="both"/>
        <w:rPr>
          <w:rFonts w:eastAsia="Calibri"/>
          <w:bCs/>
          <w:color w:val="000000"/>
          <w:sz w:val="28"/>
          <w:szCs w:val="22"/>
          <w:lang w:eastAsia="en-US"/>
        </w:rPr>
      </w:pPr>
    </w:p>
    <w:p w14:paraId="20F75C41" w14:textId="4EF90AFE" w:rsidR="00B6339A" w:rsidRDefault="00B6339A" w:rsidP="00C10A10">
      <w:pPr>
        <w:autoSpaceDE w:val="0"/>
        <w:autoSpaceDN w:val="0"/>
        <w:adjustRightInd w:val="0"/>
        <w:spacing w:line="360" w:lineRule="auto"/>
        <w:jc w:val="both"/>
        <w:rPr>
          <w:rFonts w:eastAsia="Calibri"/>
          <w:bCs/>
          <w:color w:val="000000"/>
          <w:sz w:val="28"/>
          <w:szCs w:val="22"/>
          <w:lang w:eastAsia="en-US"/>
        </w:rPr>
      </w:pPr>
    </w:p>
    <w:p w14:paraId="43279062" w14:textId="404245C7" w:rsidR="00B6339A" w:rsidRDefault="00B6339A" w:rsidP="00C10A10">
      <w:pPr>
        <w:autoSpaceDE w:val="0"/>
        <w:autoSpaceDN w:val="0"/>
        <w:adjustRightInd w:val="0"/>
        <w:spacing w:line="360" w:lineRule="auto"/>
        <w:jc w:val="both"/>
        <w:rPr>
          <w:rFonts w:eastAsia="Calibri"/>
          <w:bCs/>
          <w:color w:val="000000"/>
          <w:sz w:val="28"/>
          <w:szCs w:val="22"/>
          <w:lang w:eastAsia="en-US"/>
        </w:rPr>
      </w:pPr>
    </w:p>
    <w:p w14:paraId="6F866C14" w14:textId="53173E79" w:rsidR="00B6339A" w:rsidRDefault="00B6339A" w:rsidP="00C10A10">
      <w:pPr>
        <w:autoSpaceDE w:val="0"/>
        <w:autoSpaceDN w:val="0"/>
        <w:adjustRightInd w:val="0"/>
        <w:spacing w:line="360" w:lineRule="auto"/>
        <w:jc w:val="both"/>
        <w:rPr>
          <w:rFonts w:eastAsia="Calibri"/>
          <w:bCs/>
          <w:color w:val="000000"/>
          <w:sz w:val="28"/>
          <w:szCs w:val="22"/>
          <w:lang w:eastAsia="en-US"/>
        </w:rPr>
      </w:pPr>
    </w:p>
    <w:p w14:paraId="3DC49235" w14:textId="77777777" w:rsidR="00B6339A" w:rsidRPr="002F28BF" w:rsidRDefault="00B6339A" w:rsidP="00C10A10">
      <w:pPr>
        <w:autoSpaceDE w:val="0"/>
        <w:autoSpaceDN w:val="0"/>
        <w:adjustRightInd w:val="0"/>
        <w:spacing w:line="360" w:lineRule="auto"/>
        <w:jc w:val="both"/>
        <w:rPr>
          <w:rFonts w:eastAsia="Calibri"/>
          <w:bCs/>
          <w:color w:val="000000"/>
          <w:sz w:val="28"/>
          <w:szCs w:val="22"/>
          <w:lang w:eastAsia="en-US"/>
        </w:rPr>
      </w:pPr>
    </w:p>
    <w:p w14:paraId="074735B3" w14:textId="77777777" w:rsidR="00B6339A" w:rsidRPr="00B6339A" w:rsidRDefault="00B6339A" w:rsidP="00B6339A">
      <w:pPr>
        <w:autoSpaceDE w:val="0"/>
        <w:autoSpaceDN w:val="0"/>
        <w:adjustRightInd w:val="0"/>
        <w:spacing w:line="276" w:lineRule="auto"/>
        <w:jc w:val="center"/>
        <w:rPr>
          <w:rFonts w:eastAsia="Calibri"/>
          <w:bCs/>
          <w:color w:val="000000"/>
          <w:sz w:val="28"/>
          <w:szCs w:val="22"/>
          <w:lang w:eastAsia="en-US"/>
        </w:rPr>
      </w:pPr>
      <w:r w:rsidRPr="00B6339A">
        <w:rPr>
          <w:rFonts w:eastAsia="Calibri"/>
          <w:bCs/>
          <w:color w:val="000000"/>
          <w:sz w:val="28"/>
          <w:szCs w:val="22"/>
          <w:lang w:eastAsia="en-US"/>
        </w:rPr>
        <w:t>Под общей редакцией</w:t>
      </w:r>
    </w:p>
    <w:p w14:paraId="41BEFCFA" w14:textId="2BFD9774" w:rsidR="00B6339A" w:rsidRPr="00B6339A" w:rsidRDefault="00B6339A" w:rsidP="00B6339A">
      <w:pPr>
        <w:autoSpaceDE w:val="0"/>
        <w:autoSpaceDN w:val="0"/>
        <w:adjustRightInd w:val="0"/>
        <w:ind w:firstLine="397"/>
        <w:jc w:val="center"/>
        <w:rPr>
          <w:rFonts w:eastAsia="Calibri"/>
          <w:bCs/>
          <w:sz w:val="28"/>
          <w:szCs w:val="28"/>
          <w:lang w:eastAsia="en-US"/>
        </w:rPr>
      </w:pPr>
      <w:r w:rsidRPr="00B6339A">
        <w:rPr>
          <w:rFonts w:eastAsia="Calibri"/>
          <w:bCs/>
          <w:color w:val="000000"/>
          <w:sz w:val="28"/>
          <w:szCs w:val="22"/>
          <w:lang w:eastAsia="en-US"/>
        </w:rPr>
        <w:t>канд. филос. наук, доцента</w:t>
      </w:r>
      <w:r w:rsidRPr="00B6339A">
        <w:rPr>
          <w:rFonts w:eastAsia="Calibri"/>
          <w:bCs/>
          <w:sz w:val="28"/>
          <w:szCs w:val="28"/>
          <w:lang w:eastAsia="en-US"/>
        </w:rPr>
        <w:t xml:space="preserve"> кафедры</w:t>
      </w:r>
    </w:p>
    <w:p w14:paraId="56FBD7CA" w14:textId="3AA7FC02" w:rsidR="00B6339A" w:rsidRPr="00B6339A" w:rsidRDefault="00B6339A" w:rsidP="00B6339A">
      <w:pPr>
        <w:autoSpaceDE w:val="0"/>
        <w:autoSpaceDN w:val="0"/>
        <w:adjustRightInd w:val="0"/>
        <w:ind w:firstLine="397"/>
        <w:jc w:val="center"/>
        <w:rPr>
          <w:rFonts w:eastAsia="Calibri"/>
          <w:bCs/>
          <w:sz w:val="28"/>
          <w:szCs w:val="28"/>
          <w:lang w:eastAsia="en-US"/>
        </w:rPr>
      </w:pPr>
      <w:r w:rsidRPr="00B6339A">
        <w:rPr>
          <w:rFonts w:eastAsia="Calibri"/>
          <w:bCs/>
          <w:sz w:val="28"/>
          <w:szCs w:val="28"/>
          <w:lang w:eastAsia="en-US"/>
        </w:rPr>
        <w:t>судебной власти и правоохранительной деятельности</w:t>
      </w:r>
    </w:p>
    <w:p w14:paraId="51E3D06C" w14:textId="597B9B69" w:rsidR="00B6339A" w:rsidRPr="00B6339A" w:rsidRDefault="00B6339A" w:rsidP="00B6339A">
      <w:pPr>
        <w:autoSpaceDE w:val="0"/>
        <w:autoSpaceDN w:val="0"/>
        <w:adjustRightInd w:val="0"/>
        <w:spacing w:line="276" w:lineRule="auto"/>
        <w:jc w:val="center"/>
        <w:rPr>
          <w:rFonts w:eastAsia="Calibri"/>
          <w:bCs/>
          <w:color w:val="000000"/>
          <w:sz w:val="28"/>
          <w:szCs w:val="22"/>
          <w:lang w:eastAsia="en-US"/>
        </w:rPr>
      </w:pPr>
      <w:r w:rsidRPr="00B6339A">
        <w:rPr>
          <w:rFonts w:eastAsia="Calibri"/>
          <w:bCs/>
          <w:color w:val="000000"/>
          <w:sz w:val="28"/>
          <w:szCs w:val="22"/>
          <w:lang w:eastAsia="en-US"/>
        </w:rPr>
        <w:t>А.В. Афтаховой</w:t>
      </w:r>
    </w:p>
    <w:p w14:paraId="790ED9B1" w14:textId="77777777" w:rsidR="00C10A10" w:rsidRPr="00B6339A" w:rsidRDefault="00C10A10" w:rsidP="00B6339A">
      <w:pPr>
        <w:autoSpaceDE w:val="0"/>
        <w:autoSpaceDN w:val="0"/>
        <w:adjustRightInd w:val="0"/>
        <w:spacing w:line="360" w:lineRule="auto"/>
        <w:jc w:val="center"/>
        <w:rPr>
          <w:rFonts w:eastAsia="Calibri"/>
          <w:b/>
          <w:bCs/>
          <w:color w:val="000000"/>
          <w:sz w:val="28"/>
          <w:szCs w:val="22"/>
          <w:lang w:eastAsia="en-US"/>
        </w:rPr>
      </w:pPr>
    </w:p>
    <w:p w14:paraId="436FA22F" w14:textId="16A08D47" w:rsidR="00B6339A" w:rsidRPr="00C10A10" w:rsidRDefault="00B6339A" w:rsidP="00B6339A">
      <w:pPr>
        <w:autoSpaceDE w:val="0"/>
        <w:autoSpaceDN w:val="0"/>
        <w:adjustRightInd w:val="0"/>
        <w:spacing w:line="276" w:lineRule="auto"/>
        <w:jc w:val="both"/>
        <w:rPr>
          <w:rFonts w:ascii="Times" w:eastAsia="Calibri" w:hAnsi="Times" w:cs="Times New Roman,Bold"/>
          <w:b/>
          <w:bCs/>
          <w:color w:val="000000"/>
          <w:sz w:val="28"/>
          <w:szCs w:val="22"/>
          <w:lang w:eastAsia="en-US"/>
        </w:rPr>
      </w:pPr>
      <w:r>
        <w:rPr>
          <w:rFonts w:eastAsia="Calibri"/>
          <w:b/>
          <w:bCs/>
          <w:color w:val="000000"/>
          <w:sz w:val="28"/>
          <w:szCs w:val="22"/>
          <w:lang w:eastAsia="en-US"/>
        </w:rPr>
        <w:t xml:space="preserve">СОЦИАЛЬНАЯ ЗАЩИТА В РОССИЙСКОЙ ФЕДЕРАЦИИ: ПРАВОВОЙ АСПЕКТ: </w:t>
      </w:r>
      <w:r>
        <w:rPr>
          <w:rFonts w:asciiTheme="minorHAnsi" w:eastAsia="Calibri" w:hAnsiTheme="minorHAnsi"/>
          <w:bCs/>
          <w:color w:val="000000"/>
          <w:sz w:val="32"/>
          <w:szCs w:val="22"/>
          <w:lang w:eastAsia="en-US"/>
        </w:rPr>
        <w:t>с</w:t>
      </w:r>
      <w:r w:rsidRPr="00C10A10">
        <w:rPr>
          <w:rFonts w:ascii="Times" w:eastAsia="Calibri" w:hAnsi="Times"/>
          <w:bCs/>
          <w:color w:val="000000"/>
          <w:sz w:val="32"/>
          <w:szCs w:val="22"/>
          <w:lang w:eastAsia="en-US"/>
        </w:rPr>
        <w:t>борник науч</w:t>
      </w:r>
      <w:r>
        <w:rPr>
          <w:rFonts w:ascii="Times" w:eastAsia="Calibri" w:hAnsi="Times"/>
          <w:bCs/>
          <w:color w:val="000000"/>
          <w:sz w:val="32"/>
          <w:szCs w:val="22"/>
          <w:lang w:eastAsia="en-US"/>
        </w:rPr>
        <w:t>ных работ студентов бакалавриата</w:t>
      </w:r>
      <w:r w:rsidRPr="00C10A10">
        <w:rPr>
          <w:rFonts w:ascii="Times" w:eastAsia="Calibri" w:hAnsi="Times"/>
          <w:bCs/>
          <w:color w:val="000000"/>
          <w:sz w:val="32"/>
          <w:szCs w:val="22"/>
          <w:lang w:eastAsia="en-US"/>
        </w:rPr>
        <w:t xml:space="preserve"> юридического факультета. </w:t>
      </w:r>
      <w:r>
        <w:rPr>
          <w:rFonts w:ascii="Times" w:eastAsia="Calibri" w:hAnsi="Times"/>
          <w:bCs/>
          <w:color w:val="000000"/>
          <w:sz w:val="32"/>
          <w:szCs w:val="22"/>
          <w:lang w:eastAsia="en-US"/>
        </w:rPr>
        <w:t xml:space="preserve">Выпуск 1. </w:t>
      </w:r>
      <w:r w:rsidRPr="00C10A10">
        <w:rPr>
          <w:rFonts w:ascii="Times" w:eastAsia="Calibri" w:hAnsi="Times"/>
          <w:bCs/>
          <w:color w:val="000000"/>
          <w:sz w:val="32"/>
          <w:szCs w:val="22"/>
          <w:lang w:eastAsia="en-US"/>
        </w:rPr>
        <w:t>– Тверь: Твер. гос</w:t>
      </w:r>
      <w:r>
        <w:rPr>
          <w:rFonts w:ascii="Times" w:eastAsia="Calibri" w:hAnsi="Times"/>
          <w:bCs/>
          <w:color w:val="000000"/>
          <w:sz w:val="32"/>
          <w:szCs w:val="22"/>
          <w:lang w:eastAsia="en-US"/>
        </w:rPr>
        <w:t>. ун-т, 2020</w:t>
      </w:r>
      <w:r>
        <w:rPr>
          <w:rFonts w:asciiTheme="minorHAnsi" w:eastAsia="Calibri" w:hAnsiTheme="minorHAnsi"/>
          <w:bCs/>
          <w:color w:val="000000"/>
          <w:sz w:val="32"/>
          <w:szCs w:val="22"/>
          <w:lang w:eastAsia="en-US"/>
        </w:rPr>
        <w:t>.</w:t>
      </w:r>
      <w:r w:rsidRPr="00C10A10">
        <w:rPr>
          <w:rFonts w:ascii="Times" w:eastAsia="Calibri" w:hAnsi="Times"/>
          <w:bCs/>
          <w:color w:val="000000"/>
          <w:sz w:val="32"/>
          <w:szCs w:val="22"/>
          <w:lang w:eastAsia="en-US"/>
        </w:rPr>
        <w:t xml:space="preserve"> – </w:t>
      </w:r>
      <w:r w:rsidR="00CB4D96">
        <w:rPr>
          <w:rFonts w:asciiTheme="minorHAnsi" w:eastAsia="Calibri" w:hAnsiTheme="minorHAnsi"/>
          <w:bCs/>
          <w:sz w:val="32"/>
          <w:szCs w:val="22"/>
          <w:lang w:eastAsia="en-US"/>
        </w:rPr>
        <w:t>98</w:t>
      </w:r>
      <w:r w:rsidRPr="00197FA0">
        <w:rPr>
          <w:rFonts w:ascii="Times" w:eastAsia="Calibri" w:hAnsi="Times"/>
          <w:bCs/>
          <w:sz w:val="32"/>
          <w:szCs w:val="22"/>
          <w:lang w:eastAsia="en-US"/>
        </w:rPr>
        <w:t xml:space="preserve"> с.</w:t>
      </w:r>
    </w:p>
    <w:p w14:paraId="49C265C5" w14:textId="44FBA0BC" w:rsidR="00C10A10" w:rsidRDefault="00C10A10" w:rsidP="00C10A10">
      <w:pPr>
        <w:autoSpaceDE w:val="0"/>
        <w:autoSpaceDN w:val="0"/>
        <w:adjustRightInd w:val="0"/>
        <w:spacing w:line="360" w:lineRule="auto"/>
        <w:jc w:val="center"/>
        <w:rPr>
          <w:rFonts w:eastAsia="Calibri"/>
          <w:b/>
          <w:bCs/>
          <w:color w:val="000000"/>
          <w:sz w:val="28"/>
          <w:szCs w:val="22"/>
          <w:lang w:eastAsia="en-US"/>
        </w:rPr>
      </w:pPr>
    </w:p>
    <w:p w14:paraId="04523367" w14:textId="44BA29F9" w:rsidR="00B6339A" w:rsidRDefault="00B6339A" w:rsidP="00C10A10">
      <w:pPr>
        <w:autoSpaceDE w:val="0"/>
        <w:autoSpaceDN w:val="0"/>
        <w:adjustRightInd w:val="0"/>
        <w:spacing w:line="360" w:lineRule="auto"/>
        <w:jc w:val="center"/>
        <w:rPr>
          <w:rFonts w:eastAsia="Calibri"/>
          <w:b/>
          <w:bCs/>
          <w:color w:val="000000"/>
          <w:sz w:val="28"/>
          <w:szCs w:val="22"/>
          <w:lang w:eastAsia="en-US"/>
        </w:rPr>
      </w:pPr>
    </w:p>
    <w:p w14:paraId="34E91451" w14:textId="3582635F" w:rsidR="00B6339A" w:rsidRDefault="00B6339A" w:rsidP="00C10A10">
      <w:pPr>
        <w:autoSpaceDE w:val="0"/>
        <w:autoSpaceDN w:val="0"/>
        <w:adjustRightInd w:val="0"/>
        <w:spacing w:line="360" w:lineRule="auto"/>
        <w:jc w:val="center"/>
        <w:rPr>
          <w:rFonts w:eastAsia="Calibri"/>
          <w:b/>
          <w:bCs/>
          <w:color w:val="000000"/>
          <w:sz w:val="28"/>
          <w:szCs w:val="22"/>
          <w:lang w:eastAsia="en-US"/>
        </w:rPr>
      </w:pPr>
    </w:p>
    <w:p w14:paraId="662AFCDD" w14:textId="63084303" w:rsidR="00B6339A" w:rsidRDefault="00B6339A" w:rsidP="00C10A10">
      <w:pPr>
        <w:autoSpaceDE w:val="0"/>
        <w:autoSpaceDN w:val="0"/>
        <w:adjustRightInd w:val="0"/>
        <w:spacing w:line="360" w:lineRule="auto"/>
        <w:jc w:val="center"/>
        <w:rPr>
          <w:rFonts w:eastAsia="Calibri"/>
          <w:b/>
          <w:bCs/>
          <w:color w:val="000000"/>
          <w:sz w:val="28"/>
          <w:szCs w:val="22"/>
          <w:lang w:eastAsia="en-US"/>
        </w:rPr>
      </w:pPr>
    </w:p>
    <w:p w14:paraId="4EFFAFFE" w14:textId="77777777" w:rsidR="00B6339A" w:rsidRPr="002F28BF" w:rsidRDefault="00B6339A" w:rsidP="00C10A10">
      <w:pPr>
        <w:autoSpaceDE w:val="0"/>
        <w:autoSpaceDN w:val="0"/>
        <w:adjustRightInd w:val="0"/>
        <w:spacing w:line="360" w:lineRule="auto"/>
        <w:jc w:val="center"/>
        <w:rPr>
          <w:rFonts w:eastAsia="Calibri"/>
          <w:b/>
          <w:bCs/>
          <w:color w:val="000000"/>
          <w:sz w:val="28"/>
          <w:szCs w:val="22"/>
          <w:lang w:eastAsia="en-US"/>
        </w:rPr>
      </w:pPr>
    </w:p>
    <w:p w14:paraId="41C703D1" w14:textId="5CAEE5E4" w:rsidR="00C10A10" w:rsidRDefault="00C10A10" w:rsidP="00C10A10">
      <w:pPr>
        <w:autoSpaceDE w:val="0"/>
        <w:autoSpaceDN w:val="0"/>
        <w:adjustRightInd w:val="0"/>
        <w:jc w:val="both"/>
        <w:rPr>
          <w:rFonts w:eastAsia="Calibri"/>
          <w:bCs/>
          <w:color w:val="000000"/>
          <w:sz w:val="28"/>
          <w:szCs w:val="22"/>
          <w:lang w:eastAsia="en-US"/>
        </w:rPr>
      </w:pPr>
      <w:r w:rsidRPr="002F28BF">
        <w:rPr>
          <w:rFonts w:eastAsia="Calibri"/>
          <w:b/>
          <w:bCs/>
          <w:color w:val="000000"/>
          <w:sz w:val="28"/>
          <w:szCs w:val="22"/>
          <w:lang w:eastAsia="en-US"/>
        </w:rPr>
        <w:tab/>
      </w:r>
      <w:r w:rsidRPr="002F28BF">
        <w:rPr>
          <w:rFonts w:eastAsia="Calibri"/>
          <w:bCs/>
          <w:color w:val="000000"/>
          <w:sz w:val="28"/>
          <w:szCs w:val="22"/>
          <w:lang w:eastAsia="en-US"/>
        </w:rPr>
        <w:t xml:space="preserve">Настоящий сборник содержит </w:t>
      </w:r>
      <w:r w:rsidRPr="00FB2572">
        <w:rPr>
          <w:rFonts w:eastAsia="Calibri"/>
          <w:bCs/>
          <w:color w:val="000000"/>
          <w:sz w:val="28"/>
          <w:szCs w:val="22"/>
          <w:lang w:eastAsia="en-US"/>
        </w:rPr>
        <w:t xml:space="preserve">научные статьи студентов, обучающихся на </w:t>
      </w:r>
      <w:r w:rsidR="003805B3">
        <w:rPr>
          <w:rFonts w:eastAsia="Calibri"/>
          <w:bCs/>
          <w:color w:val="000000"/>
          <w:sz w:val="28"/>
          <w:szCs w:val="22"/>
          <w:lang w:eastAsia="en-US"/>
        </w:rPr>
        <w:t>четвертом курсе бакалавриата</w:t>
      </w:r>
      <w:r>
        <w:rPr>
          <w:rFonts w:eastAsia="Calibri"/>
          <w:bCs/>
          <w:color w:val="000000"/>
          <w:sz w:val="28"/>
          <w:szCs w:val="22"/>
          <w:lang w:eastAsia="en-US"/>
        </w:rPr>
        <w:t xml:space="preserve"> по направлению «Юриспруденция»</w:t>
      </w:r>
      <w:r w:rsidR="003805B3">
        <w:rPr>
          <w:rFonts w:eastAsia="Calibri"/>
          <w:bCs/>
          <w:color w:val="000000"/>
          <w:sz w:val="28"/>
          <w:szCs w:val="22"/>
          <w:lang w:eastAsia="en-US"/>
        </w:rPr>
        <w:t>.</w:t>
      </w:r>
    </w:p>
    <w:p w14:paraId="0AEA4D2F" w14:textId="77777777" w:rsidR="00C10A10" w:rsidRDefault="00C10A10" w:rsidP="00C10A10">
      <w:pPr>
        <w:autoSpaceDE w:val="0"/>
        <w:autoSpaceDN w:val="0"/>
        <w:adjustRightInd w:val="0"/>
        <w:ind w:firstLine="708"/>
        <w:jc w:val="both"/>
        <w:rPr>
          <w:rFonts w:eastAsia="Calibri"/>
          <w:bCs/>
          <w:color w:val="000000"/>
          <w:sz w:val="28"/>
          <w:szCs w:val="22"/>
          <w:lang w:eastAsia="en-US"/>
        </w:rPr>
      </w:pPr>
      <w:r>
        <w:rPr>
          <w:rFonts w:eastAsia="Calibri"/>
          <w:bCs/>
          <w:color w:val="000000"/>
          <w:sz w:val="28"/>
          <w:szCs w:val="22"/>
          <w:lang w:eastAsia="en-US"/>
        </w:rPr>
        <w:t>Статьи представлены в авторской редакции.</w:t>
      </w:r>
    </w:p>
    <w:p w14:paraId="599FB8E6" w14:textId="77777777" w:rsidR="00C10A10" w:rsidRPr="002F28BF" w:rsidRDefault="00C10A10" w:rsidP="00C10A10">
      <w:pPr>
        <w:autoSpaceDE w:val="0"/>
        <w:autoSpaceDN w:val="0"/>
        <w:adjustRightInd w:val="0"/>
        <w:spacing w:line="360" w:lineRule="auto"/>
        <w:jc w:val="center"/>
        <w:rPr>
          <w:rFonts w:eastAsia="Calibri"/>
          <w:bCs/>
          <w:color w:val="000000"/>
          <w:sz w:val="28"/>
          <w:szCs w:val="22"/>
          <w:lang w:eastAsia="en-US"/>
        </w:rPr>
      </w:pPr>
    </w:p>
    <w:p w14:paraId="5F852B91" w14:textId="77777777" w:rsidR="00C10A10" w:rsidRPr="002F28BF" w:rsidRDefault="00C10A10" w:rsidP="00C10A10">
      <w:pPr>
        <w:autoSpaceDE w:val="0"/>
        <w:autoSpaceDN w:val="0"/>
        <w:adjustRightInd w:val="0"/>
        <w:spacing w:line="360" w:lineRule="auto"/>
        <w:jc w:val="center"/>
        <w:rPr>
          <w:rFonts w:eastAsia="Calibri"/>
          <w:bCs/>
          <w:color w:val="000000"/>
          <w:sz w:val="28"/>
          <w:szCs w:val="22"/>
          <w:lang w:eastAsia="en-US"/>
        </w:rPr>
      </w:pPr>
    </w:p>
    <w:p w14:paraId="12E5359E" w14:textId="77777777" w:rsidR="00C10A10" w:rsidRPr="002F28BF" w:rsidRDefault="00C10A10" w:rsidP="00C10A10">
      <w:pPr>
        <w:autoSpaceDE w:val="0"/>
        <w:autoSpaceDN w:val="0"/>
        <w:adjustRightInd w:val="0"/>
        <w:spacing w:line="360" w:lineRule="auto"/>
        <w:jc w:val="center"/>
        <w:rPr>
          <w:rFonts w:eastAsia="Calibri"/>
          <w:bCs/>
          <w:color w:val="000000"/>
          <w:sz w:val="28"/>
          <w:szCs w:val="22"/>
          <w:lang w:eastAsia="en-US"/>
        </w:rPr>
      </w:pPr>
    </w:p>
    <w:p w14:paraId="470B22EE" w14:textId="77777777" w:rsidR="002C07BE" w:rsidRPr="00583C2F" w:rsidRDefault="002C07BE" w:rsidP="002C07BE">
      <w:pPr>
        <w:ind w:firstLine="397"/>
        <w:jc w:val="both"/>
        <w:rPr>
          <w:sz w:val="28"/>
          <w:szCs w:val="28"/>
        </w:rPr>
      </w:pPr>
    </w:p>
    <w:p w14:paraId="1147E7BE" w14:textId="77777777" w:rsidR="002C07BE" w:rsidRDefault="002C07BE" w:rsidP="002C07BE">
      <w:pPr>
        <w:ind w:firstLine="397"/>
        <w:jc w:val="both"/>
        <w:rPr>
          <w:sz w:val="28"/>
          <w:szCs w:val="28"/>
        </w:rPr>
      </w:pPr>
    </w:p>
    <w:p w14:paraId="6D84669B" w14:textId="77777777" w:rsidR="003A4A02" w:rsidRDefault="003A4A02" w:rsidP="002C07BE">
      <w:pPr>
        <w:ind w:firstLine="397"/>
        <w:jc w:val="both"/>
        <w:rPr>
          <w:sz w:val="28"/>
          <w:szCs w:val="28"/>
        </w:rPr>
      </w:pPr>
    </w:p>
    <w:p w14:paraId="0B614B96" w14:textId="77777777" w:rsidR="003A4A02" w:rsidRDefault="003A4A02" w:rsidP="002C07BE">
      <w:pPr>
        <w:ind w:firstLine="397"/>
        <w:jc w:val="both"/>
        <w:rPr>
          <w:sz w:val="28"/>
          <w:szCs w:val="28"/>
        </w:rPr>
      </w:pPr>
    </w:p>
    <w:p w14:paraId="69C3283F" w14:textId="77777777" w:rsidR="003A4A02" w:rsidRDefault="003A4A02" w:rsidP="002C07BE">
      <w:pPr>
        <w:ind w:firstLine="397"/>
        <w:jc w:val="both"/>
        <w:rPr>
          <w:sz w:val="28"/>
          <w:szCs w:val="28"/>
        </w:rPr>
      </w:pPr>
    </w:p>
    <w:p w14:paraId="7EEBD678" w14:textId="77777777" w:rsidR="003A4A02" w:rsidRPr="00583C2F" w:rsidRDefault="003A4A02" w:rsidP="002C07BE">
      <w:pPr>
        <w:ind w:firstLine="397"/>
        <w:jc w:val="both"/>
        <w:rPr>
          <w:sz w:val="28"/>
          <w:szCs w:val="28"/>
        </w:rPr>
      </w:pPr>
    </w:p>
    <w:p w14:paraId="094F8540" w14:textId="77777777" w:rsidR="002C07BE" w:rsidRPr="00583C2F" w:rsidRDefault="002C07BE" w:rsidP="002C07BE">
      <w:pPr>
        <w:tabs>
          <w:tab w:val="left" w:pos="993"/>
        </w:tabs>
        <w:ind w:firstLine="397"/>
        <w:jc w:val="right"/>
        <w:rPr>
          <w:sz w:val="28"/>
          <w:szCs w:val="28"/>
        </w:rPr>
      </w:pPr>
    </w:p>
    <w:p w14:paraId="4AB7A611" w14:textId="77777777" w:rsidR="002C07BE" w:rsidRPr="00583C2F" w:rsidRDefault="002C07BE" w:rsidP="002C07BE">
      <w:pPr>
        <w:tabs>
          <w:tab w:val="left" w:pos="993"/>
        </w:tabs>
        <w:ind w:firstLine="397"/>
        <w:jc w:val="right"/>
      </w:pPr>
      <w:r w:rsidRPr="00583C2F">
        <w:rPr>
          <w:sz w:val="28"/>
          <w:szCs w:val="28"/>
        </w:rPr>
        <w:t>© Тверской государственный</w:t>
      </w:r>
    </w:p>
    <w:p w14:paraId="026AAE66" w14:textId="65CA2647" w:rsidR="002C07BE" w:rsidRPr="00583C2F" w:rsidRDefault="002C07BE" w:rsidP="002C07BE">
      <w:pPr>
        <w:ind w:firstLine="397"/>
        <w:jc w:val="right"/>
      </w:pPr>
      <w:r w:rsidRPr="00583C2F">
        <w:rPr>
          <w:sz w:val="28"/>
          <w:szCs w:val="28"/>
        </w:rPr>
        <w:t xml:space="preserve">                                                                          </w:t>
      </w:r>
      <w:r w:rsidR="00D87BB7">
        <w:rPr>
          <w:sz w:val="28"/>
          <w:szCs w:val="28"/>
        </w:rPr>
        <w:t xml:space="preserve">                университет, 2020</w:t>
      </w:r>
      <w:r w:rsidRPr="00583C2F">
        <w:rPr>
          <w:sz w:val="28"/>
          <w:szCs w:val="28"/>
        </w:rPr>
        <w:t>.</w:t>
      </w:r>
    </w:p>
    <w:p w14:paraId="2FE38BEC" w14:textId="77777777" w:rsidR="003805B3" w:rsidRDefault="003805B3" w:rsidP="00371586">
      <w:pPr>
        <w:ind w:firstLine="397"/>
        <w:jc w:val="center"/>
        <w:rPr>
          <w:b/>
          <w:sz w:val="28"/>
          <w:szCs w:val="28"/>
        </w:rPr>
      </w:pPr>
    </w:p>
    <w:p w14:paraId="47805D33" w14:textId="77777777" w:rsidR="003805B3" w:rsidRDefault="003805B3" w:rsidP="00371586">
      <w:pPr>
        <w:ind w:firstLine="397"/>
        <w:jc w:val="center"/>
        <w:rPr>
          <w:b/>
          <w:sz w:val="28"/>
          <w:szCs w:val="28"/>
        </w:rPr>
      </w:pPr>
    </w:p>
    <w:p w14:paraId="6F156AF4" w14:textId="378D6C4B" w:rsidR="008E7A9E" w:rsidRDefault="008E7A9E" w:rsidP="00371586">
      <w:pPr>
        <w:ind w:firstLine="397"/>
        <w:jc w:val="center"/>
        <w:rPr>
          <w:b/>
          <w:sz w:val="28"/>
          <w:szCs w:val="28"/>
        </w:rPr>
      </w:pPr>
      <w:r>
        <w:rPr>
          <w:b/>
          <w:sz w:val="28"/>
          <w:szCs w:val="28"/>
        </w:rPr>
        <w:lastRenderedPageBreak/>
        <w:t>СОДЕРЖАНИЕ</w:t>
      </w:r>
    </w:p>
    <w:p w14:paraId="23B4FDDD" w14:textId="77777777" w:rsidR="008E7A9E" w:rsidRDefault="008E7A9E" w:rsidP="00371586">
      <w:pPr>
        <w:ind w:firstLine="397"/>
        <w:jc w:val="center"/>
        <w:rPr>
          <w:b/>
          <w:sz w:val="28"/>
          <w:szCs w:val="28"/>
        </w:rPr>
      </w:pPr>
    </w:p>
    <w:p w14:paraId="07F1EBEE" w14:textId="77777777" w:rsidR="00721842" w:rsidRDefault="004F71B0" w:rsidP="00EF4810">
      <w:pPr>
        <w:pStyle w:val="13"/>
      </w:pPr>
      <w:r w:rsidRPr="00A47C45">
        <w:rPr>
          <w:b/>
          <w:sz w:val="28"/>
          <w:szCs w:val="28"/>
        </w:rPr>
        <w:fldChar w:fldCharType="begin"/>
      </w:r>
      <w:r w:rsidRPr="00A47C45">
        <w:rPr>
          <w:sz w:val="28"/>
          <w:szCs w:val="28"/>
        </w:rPr>
        <w:instrText xml:space="preserve"> TOC \o "1-3" </w:instrText>
      </w:r>
      <w:r w:rsidRPr="00A47C45">
        <w:rPr>
          <w:b/>
          <w:sz w:val="28"/>
          <w:szCs w:val="28"/>
        </w:rPr>
        <w:fldChar w:fldCharType="separate"/>
      </w:r>
      <w:r w:rsidR="003572FF" w:rsidRPr="003572FF">
        <w:t>ВСТУПИТЕЛЬНОЕ СЛОВО</w:t>
      </w:r>
    </w:p>
    <w:p w14:paraId="43CBF270" w14:textId="6250CBD2" w:rsidR="003572FF" w:rsidRPr="003572FF" w:rsidRDefault="00721842" w:rsidP="00EF4810">
      <w:pPr>
        <w:pStyle w:val="13"/>
        <w:rPr>
          <w:b/>
        </w:rPr>
      </w:pPr>
      <w:r w:rsidRPr="00721842">
        <w:rPr>
          <w:bCs/>
        </w:rPr>
        <w:t>А</w:t>
      </w:r>
      <w:r w:rsidRPr="00721842">
        <w:t>фтахова А.В.</w:t>
      </w:r>
      <w:r w:rsidR="003572FF" w:rsidRPr="003572FF">
        <w:tab/>
      </w:r>
      <w:r w:rsidR="003A248B">
        <w:t>5</w:t>
      </w:r>
    </w:p>
    <w:p w14:paraId="4019D65B" w14:textId="77777777" w:rsidR="003572FF" w:rsidRDefault="003572FF" w:rsidP="00EF4810">
      <w:pPr>
        <w:pStyle w:val="13"/>
      </w:pPr>
    </w:p>
    <w:p w14:paraId="798C5736" w14:textId="00F84878" w:rsidR="00E407FD" w:rsidRDefault="00E407FD" w:rsidP="00EF4810">
      <w:pPr>
        <w:pStyle w:val="13"/>
      </w:pPr>
      <w:r>
        <w:t>Аббасов Э.Т.</w:t>
      </w:r>
    </w:p>
    <w:p w14:paraId="5000D1D3" w14:textId="11AE980E" w:rsidR="00E407FD" w:rsidRPr="00E407FD" w:rsidRDefault="00E407FD" w:rsidP="00D85063">
      <w:pPr>
        <w:rPr>
          <w:i/>
        </w:rPr>
      </w:pPr>
      <w:r w:rsidRPr="00E407FD">
        <w:rPr>
          <w:i/>
        </w:rPr>
        <w:t>О СОВРЕМЕННЫХ ПРАВОВЫХ ПРОБЛЕМАХ ГОСУДАРСТВЕННОЙ СОЦИАЛЬНОЙ ПОМОЩИ В РФ</w:t>
      </w:r>
      <w:r w:rsidR="00D85063">
        <w:rPr>
          <w:i/>
        </w:rPr>
        <w:t xml:space="preserve">                                                                                                                            8</w:t>
      </w:r>
    </w:p>
    <w:p w14:paraId="5F1FA9A2" w14:textId="77777777" w:rsidR="00E407FD" w:rsidRDefault="00E407FD" w:rsidP="00EF4810">
      <w:pPr>
        <w:pStyle w:val="13"/>
      </w:pPr>
    </w:p>
    <w:p w14:paraId="1F4A07BE" w14:textId="176D81F7" w:rsidR="003572FF" w:rsidRPr="00EF4810" w:rsidRDefault="00EF4810" w:rsidP="00EF4810">
      <w:pPr>
        <w:pStyle w:val="13"/>
      </w:pPr>
      <w:r w:rsidRPr="00EF4810">
        <w:t>Андрющенко</w:t>
      </w:r>
      <w:r>
        <w:t xml:space="preserve"> </w:t>
      </w:r>
      <w:r w:rsidRPr="00EF4810">
        <w:t>А.А.</w:t>
      </w:r>
    </w:p>
    <w:p w14:paraId="363A6307" w14:textId="6344FF59" w:rsidR="003572FF" w:rsidRPr="003572FF" w:rsidRDefault="00F5516C" w:rsidP="00EF4810">
      <w:pPr>
        <w:pStyle w:val="13"/>
        <w:rPr>
          <w:rFonts w:asciiTheme="minorHAnsi" w:eastAsiaTheme="minorEastAsia" w:hAnsiTheme="minorHAnsi" w:cstheme="minorBidi"/>
          <w:lang w:eastAsia="ja-JP"/>
        </w:rPr>
      </w:pPr>
      <w:r w:rsidRPr="00F5516C">
        <w:t>К ВОПРОСУ О ВЛИЯНИИ МАТЕРИНСКОГО (СЕМЕЙНОГО) КАПИТАЛА НА ДЕМОГРАФИЧЕСКУЮ СИТУАЦИЮ В РФ</w:t>
      </w:r>
      <w:r w:rsidR="003572FF" w:rsidRPr="003572FF">
        <w:tab/>
      </w:r>
      <w:r w:rsidR="009915E2">
        <w:t>11</w:t>
      </w:r>
    </w:p>
    <w:p w14:paraId="78F5C10F" w14:textId="094EFEAC" w:rsidR="003572FF" w:rsidRPr="003572FF" w:rsidRDefault="003572FF" w:rsidP="00EF4810">
      <w:pPr>
        <w:pStyle w:val="13"/>
        <w:rPr>
          <w:rFonts w:asciiTheme="minorHAnsi" w:eastAsiaTheme="minorEastAsia" w:hAnsiTheme="minorHAnsi" w:cstheme="minorBidi"/>
          <w:lang w:eastAsia="ja-JP"/>
        </w:rPr>
      </w:pPr>
      <w:r w:rsidRPr="003572FF">
        <w:tab/>
      </w:r>
    </w:p>
    <w:p w14:paraId="08475427" w14:textId="379EF2A4" w:rsidR="003572FF" w:rsidRPr="00993286" w:rsidRDefault="00F5516C" w:rsidP="00EF4810">
      <w:pPr>
        <w:pStyle w:val="13"/>
        <w:rPr>
          <w:rFonts w:asciiTheme="minorHAnsi" w:eastAsiaTheme="minorEastAsia" w:hAnsiTheme="minorHAnsi" w:cstheme="minorBidi"/>
          <w:lang w:eastAsia="ja-JP"/>
        </w:rPr>
      </w:pPr>
      <w:r>
        <w:rPr>
          <w:rFonts w:hint="eastAsia"/>
        </w:rPr>
        <w:t>Афанасьева А.С.</w:t>
      </w:r>
      <w:r w:rsidR="003572FF" w:rsidRPr="00993286">
        <w:tab/>
      </w:r>
    </w:p>
    <w:p w14:paraId="06FC522A" w14:textId="608CCDFD" w:rsidR="003572FF" w:rsidRPr="00F5516C" w:rsidRDefault="00F5516C" w:rsidP="00EF4810">
      <w:pPr>
        <w:pStyle w:val="13"/>
      </w:pPr>
      <w:r w:rsidRPr="00F5516C">
        <w:t>ПРОБЛЕМЫ ПРЕДОСТАВЛЕНИЯ ЖИЛЫХ ПОМЕЩЕНИЙ ИНВАЛИДАМ, ИМЕЮЩИМ ПРАВО НА ИХ ВНЕОЧЕРЕДНОЕ ПОЛУЧЕНИЕ</w:t>
      </w:r>
      <w:r w:rsidR="003572FF" w:rsidRPr="003572FF">
        <w:tab/>
      </w:r>
      <w:r w:rsidR="00BC2797">
        <w:t>15</w:t>
      </w:r>
    </w:p>
    <w:p w14:paraId="27D78A92" w14:textId="77777777" w:rsidR="003572FF" w:rsidRDefault="003572FF" w:rsidP="00EF4810">
      <w:pPr>
        <w:pStyle w:val="13"/>
        <w:rPr>
          <w:rFonts w:eastAsiaTheme="minorHAnsi"/>
          <w:lang w:eastAsia="en-US"/>
        </w:rPr>
      </w:pPr>
    </w:p>
    <w:p w14:paraId="511030DD" w14:textId="52A4CFFF" w:rsidR="003572FF" w:rsidRPr="00993286" w:rsidRDefault="00F5516C" w:rsidP="00EF4810">
      <w:pPr>
        <w:pStyle w:val="13"/>
        <w:rPr>
          <w:rFonts w:eastAsiaTheme="minorHAnsi"/>
          <w:lang w:eastAsia="en-US"/>
        </w:rPr>
      </w:pPr>
      <w:r>
        <w:rPr>
          <w:rFonts w:eastAsiaTheme="minorHAnsi"/>
          <w:lang w:eastAsia="en-US"/>
        </w:rPr>
        <w:t>Беляев Н.А.</w:t>
      </w:r>
    </w:p>
    <w:p w14:paraId="6E7DA13D" w14:textId="4ABE8C08" w:rsidR="003572FF" w:rsidRPr="003572FF" w:rsidRDefault="00F5516C" w:rsidP="00EF4810">
      <w:pPr>
        <w:pStyle w:val="13"/>
        <w:rPr>
          <w:rFonts w:asciiTheme="minorHAnsi" w:eastAsiaTheme="minorEastAsia" w:hAnsiTheme="minorHAnsi" w:cstheme="minorBidi"/>
          <w:lang w:eastAsia="ja-JP"/>
        </w:rPr>
      </w:pPr>
      <w:r w:rsidRPr="00F5516C">
        <w:t>О НЕКОТОРЫХ ПРОБЛЕМАХ ЗАКОНОДАТЕЛЬСТВА ОБ ОБЯЗАТЕЛЬНОМ МЕДИЦИНСКОМ СТРАХОВАНИИ</w:t>
      </w:r>
      <w:r w:rsidR="003572FF" w:rsidRPr="003572FF">
        <w:tab/>
      </w:r>
      <w:r w:rsidR="00B76ECC">
        <w:t>20</w:t>
      </w:r>
    </w:p>
    <w:p w14:paraId="7889D3E4" w14:textId="77777777" w:rsidR="00B73986" w:rsidRDefault="00B73986" w:rsidP="00EF4810">
      <w:pPr>
        <w:pStyle w:val="13"/>
      </w:pPr>
    </w:p>
    <w:p w14:paraId="741D4FCB" w14:textId="46702303" w:rsidR="00B73986" w:rsidRPr="00A60C12" w:rsidRDefault="00F5516C" w:rsidP="00EF4810">
      <w:pPr>
        <w:pStyle w:val="13"/>
      </w:pPr>
      <w:r>
        <w:t>Бизеева А.А., Батманов И.И.</w:t>
      </w:r>
    </w:p>
    <w:p w14:paraId="649F905A" w14:textId="6C3D81C0" w:rsidR="003572FF" w:rsidRPr="003572FF" w:rsidRDefault="00F5516C" w:rsidP="00EF4810">
      <w:pPr>
        <w:pStyle w:val="13"/>
        <w:rPr>
          <w:rFonts w:asciiTheme="minorHAnsi" w:eastAsiaTheme="minorEastAsia" w:hAnsiTheme="minorHAnsi" w:cstheme="minorBidi"/>
          <w:lang w:eastAsia="ja-JP"/>
        </w:rPr>
      </w:pPr>
      <w:r w:rsidRPr="00F5516C">
        <w:t>ЗЛОУПОТРЕБЛЕНИЕ МАТЕРИНСКИМ (СЕМЕЙНЫМ) КАПИТАЛОМ В ЖИЛИЩНОЙ СФЕРЕ</w:t>
      </w:r>
      <w:r w:rsidR="003572FF" w:rsidRPr="003572FF">
        <w:tab/>
      </w:r>
      <w:r w:rsidR="003572FF" w:rsidRPr="003572FF">
        <w:fldChar w:fldCharType="begin"/>
      </w:r>
      <w:r w:rsidR="003572FF" w:rsidRPr="003572FF">
        <w:instrText xml:space="preserve"> PAGEREF _Toc394091601 \h </w:instrText>
      </w:r>
      <w:r w:rsidR="003572FF" w:rsidRPr="003572FF">
        <w:fldChar w:fldCharType="separate"/>
      </w:r>
      <w:r w:rsidR="00721842">
        <w:t>2</w:t>
      </w:r>
      <w:r w:rsidR="003572FF" w:rsidRPr="003572FF">
        <w:fldChar w:fldCharType="end"/>
      </w:r>
      <w:r w:rsidR="00CB4B0E">
        <w:t>5</w:t>
      </w:r>
    </w:p>
    <w:p w14:paraId="5871BBD0" w14:textId="3432D97B" w:rsidR="003572FF" w:rsidRPr="003572FF" w:rsidRDefault="003572FF" w:rsidP="00EF4810">
      <w:pPr>
        <w:pStyle w:val="13"/>
        <w:rPr>
          <w:rFonts w:asciiTheme="minorHAnsi" w:eastAsiaTheme="minorEastAsia" w:hAnsiTheme="minorHAnsi" w:cstheme="minorBidi"/>
          <w:lang w:eastAsia="ja-JP"/>
        </w:rPr>
      </w:pPr>
      <w:r w:rsidRPr="003572FF">
        <w:tab/>
      </w:r>
    </w:p>
    <w:p w14:paraId="5F241366" w14:textId="0BD0254F" w:rsidR="00B73986" w:rsidRPr="00A60C12" w:rsidRDefault="00F5516C" w:rsidP="00EF4810">
      <w:pPr>
        <w:pStyle w:val="13"/>
        <w:rPr>
          <w:rFonts w:asciiTheme="minorHAnsi" w:eastAsiaTheme="minorEastAsia" w:hAnsiTheme="minorHAnsi" w:cstheme="minorBidi"/>
          <w:lang w:eastAsia="ja-JP"/>
        </w:rPr>
      </w:pPr>
      <w:r>
        <w:t>Володина К.В.</w:t>
      </w:r>
      <w:r w:rsidR="00B73986" w:rsidRPr="00A60C12">
        <w:tab/>
      </w:r>
    </w:p>
    <w:p w14:paraId="1E3F02B7" w14:textId="2E0956CB" w:rsidR="003572FF" w:rsidRPr="003572FF" w:rsidRDefault="00F5516C" w:rsidP="00EF4810">
      <w:pPr>
        <w:pStyle w:val="13"/>
        <w:rPr>
          <w:rFonts w:asciiTheme="minorHAnsi" w:eastAsiaTheme="minorEastAsia" w:hAnsiTheme="minorHAnsi" w:cstheme="minorBidi"/>
          <w:lang w:eastAsia="ja-JP"/>
        </w:rPr>
      </w:pPr>
      <w:r w:rsidRPr="00F5516C">
        <w:t>О НЕКОТОРЫХ ВОПРОСАХ ТЕОРИИ И ПРАКТИКИ ОБЕСПЕЧЕНИЯ БЕСПРЕПЯТСТВЕННОГО ДОСТУПА ИНВАЛИДОВ К ОБЪЕКТАМ СОЦИАЛЬНОЙ, ИНЖЕНЕРНОЙ И ТРАНСПОРТНОЙ ИНФРАСТРУКТУР</w:t>
      </w:r>
      <w:r w:rsidR="003572FF" w:rsidRPr="003572FF">
        <w:tab/>
      </w:r>
      <w:r w:rsidR="00CB4B0E">
        <w:t>30</w:t>
      </w:r>
    </w:p>
    <w:p w14:paraId="10E2AC1D" w14:textId="77777777" w:rsidR="00B73986" w:rsidRDefault="00B73986" w:rsidP="00EF4810">
      <w:pPr>
        <w:pStyle w:val="13"/>
      </w:pPr>
    </w:p>
    <w:p w14:paraId="34F4539B" w14:textId="0A1EAA0B" w:rsidR="00B73986" w:rsidRPr="00D9527F" w:rsidRDefault="00F5516C" w:rsidP="00EF4810">
      <w:pPr>
        <w:pStyle w:val="13"/>
      </w:pPr>
      <w:r>
        <w:t>Воронин А.В.</w:t>
      </w:r>
    </w:p>
    <w:p w14:paraId="1ED1B36F" w14:textId="25E86B31" w:rsidR="003572FF" w:rsidRPr="003572FF" w:rsidRDefault="00F5516C" w:rsidP="00EF4810">
      <w:pPr>
        <w:pStyle w:val="13"/>
        <w:rPr>
          <w:rFonts w:asciiTheme="minorHAnsi" w:eastAsiaTheme="minorEastAsia" w:hAnsiTheme="minorHAnsi" w:cstheme="minorBidi"/>
          <w:lang w:eastAsia="ja-JP"/>
        </w:rPr>
      </w:pPr>
      <w:r w:rsidRPr="00F5516C">
        <w:t>К ВОПРОСУ О ПОНЯТИИ ГОСУДАРСТВЕННОЙ СОЦИАЛЬНОЙ СТИПЕНДИИ И ПРОБЛЕМЕ ЕЁ НАЗНАЧЕНИЯ</w:t>
      </w:r>
      <w:r w:rsidR="003572FF" w:rsidRPr="003572FF">
        <w:tab/>
      </w:r>
      <w:r w:rsidR="003572FF" w:rsidRPr="003572FF">
        <w:fldChar w:fldCharType="begin"/>
      </w:r>
      <w:r w:rsidR="003572FF" w:rsidRPr="003572FF">
        <w:instrText xml:space="preserve"> PAGEREF _Toc394091618 \h </w:instrText>
      </w:r>
      <w:r w:rsidR="003572FF" w:rsidRPr="003572FF">
        <w:fldChar w:fldCharType="separate"/>
      </w:r>
      <w:r w:rsidR="00721842">
        <w:t>3</w:t>
      </w:r>
      <w:r w:rsidR="003572FF" w:rsidRPr="003572FF">
        <w:fldChar w:fldCharType="end"/>
      </w:r>
      <w:r w:rsidR="00CB4B0E">
        <w:t>6</w:t>
      </w:r>
    </w:p>
    <w:p w14:paraId="6DDD7CB8" w14:textId="22DAE971" w:rsidR="003572FF" w:rsidRPr="003572FF" w:rsidRDefault="003572FF" w:rsidP="00EF4810">
      <w:pPr>
        <w:pStyle w:val="13"/>
        <w:rPr>
          <w:rFonts w:asciiTheme="minorHAnsi" w:eastAsiaTheme="minorEastAsia" w:hAnsiTheme="minorHAnsi" w:cstheme="minorBidi"/>
          <w:lang w:eastAsia="ja-JP"/>
        </w:rPr>
      </w:pPr>
      <w:r w:rsidRPr="003572FF">
        <w:tab/>
      </w:r>
    </w:p>
    <w:p w14:paraId="7E942F8F" w14:textId="63ECF1B7" w:rsidR="00B73986" w:rsidRPr="00056DFC" w:rsidRDefault="00370CD6" w:rsidP="00EF4810">
      <w:pPr>
        <w:pStyle w:val="13"/>
        <w:rPr>
          <w:rFonts w:asciiTheme="minorHAnsi" w:eastAsiaTheme="minorEastAsia" w:hAnsiTheme="minorHAnsi" w:cstheme="minorBidi"/>
          <w:lang w:eastAsia="ja-JP"/>
        </w:rPr>
      </w:pPr>
      <w:r>
        <w:t>Есебуа Р.Р.</w:t>
      </w:r>
      <w:r w:rsidR="00B73986" w:rsidRPr="00056DFC">
        <w:tab/>
      </w:r>
    </w:p>
    <w:p w14:paraId="65067F0D" w14:textId="01B7EF29" w:rsidR="003572FF" w:rsidRPr="003572FF" w:rsidRDefault="00370CD6" w:rsidP="00EF4810">
      <w:pPr>
        <w:pStyle w:val="13"/>
        <w:rPr>
          <w:rFonts w:asciiTheme="minorHAnsi" w:eastAsiaTheme="minorEastAsia" w:hAnsiTheme="minorHAnsi" w:cstheme="minorBidi"/>
          <w:lang w:eastAsia="ja-JP"/>
        </w:rPr>
      </w:pPr>
      <w:r w:rsidRPr="00370CD6">
        <w:t>НОВЫЕ МЕРЫ РЕГИОНАЛЬНОЙ ПОДДЕРЖКИ СЕМЕЙ С ДЕТЬМИ В ТВЕРСКОЙ ОБЛАСТИ</w:t>
      </w:r>
      <w:r w:rsidR="003572FF" w:rsidRPr="003572FF">
        <w:tab/>
      </w:r>
      <w:r w:rsidR="007B4224">
        <w:t>40</w:t>
      </w:r>
    </w:p>
    <w:p w14:paraId="7325561B" w14:textId="77777777" w:rsidR="00B73986" w:rsidRDefault="00B73986" w:rsidP="00EF4810">
      <w:pPr>
        <w:pStyle w:val="13"/>
      </w:pPr>
    </w:p>
    <w:p w14:paraId="7A653028" w14:textId="07A8B58A" w:rsidR="00B73986" w:rsidRPr="00ED2343" w:rsidRDefault="00370CD6" w:rsidP="00EF4810">
      <w:pPr>
        <w:pStyle w:val="13"/>
        <w:rPr>
          <w:rFonts w:asciiTheme="minorHAnsi" w:eastAsiaTheme="minorEastAsia" w:hAnsiTheme="minorHAnsi" w:cstheme="minorBidi"/>
          <w:lang w:eastAsia="ja-JP"/>
        </w:rPr>
      </w:pPr>
      <w:r>
        <w:t>Иванова А.А.</w:t>
      </w:r>
      <w:r w:rsidR="00B73986" w:rsidRPr="00ED2343">
        <w:tab/>
      </w:r>
    </w:p>
    <w:p w14:paraId="01F4A9FD" w14:textId="205602FC" w:rsidR="003572FF" w:rsidRPr="003572FF" w:rsidRDefault="00370CD6" w:rsidP="00EF4810">
      <w:pPr>
        <w:pStyle w:val="13"/>
        <w:rPr>
          <w:rFonts w:asciiTheme="minorHAnsi" w:eastAsiaTheme="minorEastAsia" w:hAnsiTheme="minorHAnsi" w:cstheme="minorBidi"/>
          <w:lang w:eastAsia="ja-JP"/>
        </w:rPr>
      </w:pPr>
      <w:r>
        <w:t>П</w:t>
      </w:r>
      <w:r w:rsidRPr="00370CD6">
        <w:t>РОБЛЕМЫ И ПЕРСПЕКТИВЫ РАЗВИТИЯ НАКОПИТЕЛЬНОЙ ПЕНСИИ В РОССИЙСКОЙ ФЕДЕРАЦИИ</w:t>
      </w:r>
      <w:r w:rsidR="003572FF" w:rsidRPr="003572FF">
        <w:tab/>
      </w:r>
      <w:r w:rsidR="003572FF" w:rsidRPr="003572FF">
        <w:fldChar w:fldCharType="begin"/>
      </w:r>
      <w:r w:rsidR="003572FF" w:rsidRPr="003572FF">
        <w:instrText xml:space="preserve"> PAGEREF _Toc394091622 \h </w:instrText>
      </w:r>
      <w:r w:rsidR="003572FF" w:rsidRPr="003572FF">
        <w:fldChar w:fldCharType="separate"/>
      </w:r>
      <w:r w:rsidR="00721842">
        <w:t>4</w:t>
      </w:r>
      <w:r w:rsidR="003572FF" w:rsidRPr="003572FF">
        <w:fldChar w:fldCharType="end"/>
      </w:r>
      <w:r w:rsidR="007B4224">
        <w:t>5</w:t>
      </w:r>
    </w:p>
    <w:p w14:paraId="6A478804" w14:textId="77777777" w:rsidR="00ED2343" w:rsidRDefault="00ED2343" w:rsidP="00EF4810">
      <w:pPr>
        <w:pStyle w:val="13"/>
      </w:pPr>
    </w:p>
    <w:p w14:paraId="6DAA0D68" w14:textId="6F73E34A" w:rsidR="00ED2343" w:rsidRPr="00ED2343" w:rsidRDefault="00370CD6" w:rsidP="00EF4810">
      <w:pPr>
        <w:pStyle w:val="13"/>
      </w:pPr>
      <w:r>
        <w:t>Кривушина Е.В.</w:t>
      </w:r>
    </w:p>
    <w:p w14:paraId="3DF2C0F0" w14:textId="522C9B5A" w:rsidR="003572FF" w:rsidRPr="003572FF" w:rsidRDefault="00370CD6" w:rsidP="00EF4810">
      <w:pPr>
        <w:pStyle w:val="13"/>
        <w:rPr>
          <w:rFonts w:asciiTheme="minorHAnsi" w:eastAsiaTheme="minorEastAsia" w:hAnsiTheme="minorHAnsi" w:cstheme="minorBidi"/>
          <w:lang w:eastAsia="ja-JP"/>
        </w:rPr>
      </w:pPr>
      <w:r w:rsidRPr="00370CD6">
        <w:t>ПРАВО ГРАЖДАН НА ДОСТОЙНЫЙ УРОВЕНЬ ЖИЗНИ И ЕГО РЕАЛИЗАЦИЯ В СФЕРЕ СОЦИАЛЬНОГО ОБЕСПЕЧЕНИЯ</w:t>
      </w:r>
      <w:r w:rsidR="003572FF" w:rsidRPr="003572FF">
        <w:tab/>
      </w:r>
      <w:r w:rsidR="00CB4B0E">
        <w:t>51</w:t>
      </w:r>
    </w:p>
    <w:p w14:paraId="24E08112" w14:textId="4FA0011A" w:rsidR="003572FF" w:rsidRPr="003572FF" w:rsidRDefault="003572FF" w:rsidP="00EF4810">
      <w:pPr>
        <w:pStyle w:val="13"/>
        <w:rPr>
          <w:rFonts w:asciiTheme="minorHAnsi" w:eastAsiaTheme="minorEastAsia" w:hAnsiTheme="minorHAnsi" w:cstheme="minorBidi"/>
          <w:lang w:eastAsia="ja-JP"/>
        </w:rPr>
      </w:pPr>
      <w:r w:rsidRPr="003572FF">
        <w:tab/>
      </w:r>
    </w:p>
    <w:p w14:paraId="3EB04D19" w14:textId="5292F03C" w:rsidR="00564F01" w:rsidRPr="00564F01" w:rsidRDefault="008F715F" w:rsidP="00EF4810">
      <w:pPr>
        <w:pStyle w:val="13"/>
      </w:pPr>
      <w:r>
        <w:rPr>
          <w:rFonts w:eastAsia="Calibri"/>
        </w:rPr>
        <w:t>Мокеева А.С.</w:t>
      </w:r>
    </w:p>
    <w:p w14:paraId="2BDB7BA9" w14:textId="4F237D9C" w:rsidR="003572FF" w:rsidRPr="003572FF" w:rsidRDefault="008F715F" w:rsidP="00EF4810">
      <w:pPr>
        <w:pStyle w:val="13"/>
        <w:rPr>
          <w:rFonts w:asciiTheme="minorHAnsi" w:eastAsiaTheme="minorEastAsia" w:hAnsiTheme="minorHAnsi" w:cstheme="minorBidi"/>
          <w:lang w:eastAsia="ja-JP"/>
        </w:rPr>
      </w:pPr>
      <w:r w:rsidRPr="008F715F">
        <w:t>ПРОБЛЕМЫ ОСУЩЕСТВЛЕНИЯ СОЦИАЛЬНОГО ОБЕСПЕЧЕНИЯ В СЕЛЬСКОЙ МЕСТНОСТИ</w:t>
      </w:r>
      <w:r w:rsidR="003572FF" w:rsidRPr="003572FF">
        <w:tab/>
      </w:r>
      <w:r w:rsidR="00FC1D75">
        <w:t>58</w:t>
      </w:r>
    </w:p>
    <w:p w14:paraId="1E23CD8D" w14:textId="061EF8B1" w:rsidR="003572FF" w:rsidRPr="003572FF" w:rsidRDefault="003572FF" w:rsidP="00EF4810">
      <w:pPr>
        <w:pStyle w:val="13"/>
        <w:rPr>
          <w:rFonts w:asciiTheme="minorHAnsi" w:eastAsiaTheme="minorEastAsia" w:hAnsiTheme="minorHAnsi" w:cstheme="minorBidi"/>
          <w:lang w:eastAsia="ja-JP"/>
        </w:rPr>
      </w:pPr>
      <w:r w:rsidRPr="003572FF">
        <w:tab/>
      </w:r>
    </w:p>
    <w:p w14:paraId="7A194F4C" w14:textId="77777777" w:rsidR="006C47B5" w:rsidRDefault="006C47B5" w:rsidP="00EF4810">
      <w:pPr>
        <w:pStyle w:val="13"/>
      </w:pPr>
    </w:p>
    <w:p w14:paraId="48E2E604" w14:textId="77777777" w:rsidR="00197FA0" w:rsidRDefault="00197FA0" w:rsidP="00EF4810">
      <w:pPr>
        <w:pStyle w:val="13"/>
      </w:pPr>
    </w:p>
    <w:p w14:paraId="6FF506B4" w14:textId="5E8FACBE" w:rsidR="00564F01" w:rsidRDefault="006C47B5" w:rsidP="00EF4810">
      <w:pPr>
        <w:pStyle w:val="13"/>
      </w:pPr>
      <w:r>
        <w:lastRenderedPageBreak/>
        <w:t>Николаев П.С., Османова Т.Л.</w:t>
      </w:r>
    </w:p>
    <w:p w14:paraId="5E9154D1" w14:textId="72C37679" w:rsidR="003572FF" w:rsidRPr="003572FF" w:rsidRDefault="006C47B5" w:rsidP="00EF4810">
      <w:pPr>
        <w:pStyle w:val="13"/>
        <w:rPr>
          <w:rFonts w:asciiTheme="minorHAnsi" w:eastAsiaTheme="minorEastAsia" w:hAnsiTheme="minorHAnsi" w:cstheme="minorBidi"/>
          <w:lang w:eastAsia="ja-JP"/>
        </w:rPr>
      </w:pPr>
      <w:r w:rsidRPr="006C47B5">
        <w:t>ПРОБЛЕМА ОПРЕДЕЛЕНИЯ КРИТЕРИЕВ НУЖДАЕМОСТИ В СОЦИАЛЬНОЙ ПОМОЩИ И ПОДДЕРЖКЕ</w:t>
      </w:r>
      <w:r w:rsidR="003572FF" w:rsidRPr="003572FF">
        <w:tab/>
      </w:r>
      <w:r w:rsidR="00FC1D75">
        <w:t>64</w:t>
      </w:r>
    </w:p>
    <w:p w14:paraId="47C38AA0" w14:textId="77777777" w:rsidR="00CC51D9" w:rsidRDefault="00CC51D9" w:rsidP="00EF4810">
      <w:pPr>
        <w:pStyle w:val="13"/>
      </w:pPr>
    </w:p>
    <w:p w14:paraId="341EB22B" w14:textId="77777777" w:rsidR="00CC51D9" w:rsidRDefault="00CC51D9" w:rsidP="00EF4810">
      <w:pPr>
        <w:pStyle w:val="13"/>
      </w:pPr>
      <w:r>
        <w:t>Прусаков М.А., Фёдорова Т.А.</w:t>
      </w:r>
    </w:p>
    <w:p w14:paraId="17CC8B91" w14:textId="77777777" w:rsidR="007B4224" w:rsidRDefault="00CC51D9" w:rsidP="007B4224">
      <w:pPr>
        <w:pStyle w:val="13"/>
      </w:pPr>
      <w:r w:rsidRPr="00CC51D9">
        <w:t>ТЕНДЕНЦИИ РАЗВИТИЯ ПЕНСИОННО</w:t>
      </w:r>
      <w:r w:rsidR="007B4224">
        <w:t>Й СИСТЕМЫ В РОССИЙСКОЙ ФЕДЕРАЦИ</w:t>
      </w:r>
    </w:p>
    <w:p w14:paraId="086FB16B" w14:textId="29AF73DC" w:rsidR="003572FF" w:rsidRPr="003572FF" w:rsidRDefault="007B4224" w:rsidP="007B4224">
      <w:pPr>
        <w:pStyle w:val="13"/>
        <w:rPr>
          <w:rFonts w:asciiTheme="minorHAnsi" w:eastAsiaTheme="minorEastAsia" w:hAnsiTheme="minorHAnsi" w:cstheme="minorBidi"/>
          <w:lang w:eastAsia="ja-JP"/>
        </w:rPr>
      </w:pPr>
      <w:r>
        <w:t xml:space="preserve">                                                                                                                                                       </w:t>
      </w:r>
      <w:r w:rsidR="00FC1D75">
        <w:t>75</w:t>
      </w:r>
      <w:r w:rsidR="003572FF" w:rsidRPr="003572FF">
        <w:tab/>
      </w:r>
    </w:p>
    <w:p w14:paraId="5DB04403" w14:textId="77777777" w:rsidR="00CC51D9" w:rsidRDefault="00CC51D9" w:rsidP="00EF4810">
      <w:pPr>
        <w:pStyle w:val="13"/>
      </w:pPr>
    </w:p>
    <w:p w14:paraId="1774225D" w14:textId="584B595E" w:rsidR="00564F01" w:rsidRPr="00564F01" w:rsidRDefault="006C47B5" w:rsidP="00EF4810">
      <w:pPr>
        <w:pStyle w:val="13"/>
      </w:pPr>
      <w:r>
        <w:t>Селиверстов А.С., Смирнова Е.В.</w:t>
      </w:r>
    </w:p>
    <w:p w14:paraId="3FF60108" w14:textId="6C740E24" w:rsidR="003572FF" w:rsidRPr="003572FF" w:rsidRDefault="006C47B5" w:rsidP="00EF4810">
      <w:pPr>
        <w:pStyle w:val="13"/>
        <w:rPr>
          <w:rFonts w:asciiTheme="minorHAnsi" w:eastAsiaTheme="minorEastAsia" w:hAnsiTheme="minorHAnsi" w:cstheme="minorBidi"/>
          <w:lang w:eastAsia="ja-JP"/>
        </w:rPr>
      </w:pPr>
      <w:r w:rsidRPr="006C47B5">
        <w:t>СОЦИАЛЬНАЯ ЗАЩИТА ИНВАЛИДОВ И ПРОБЛЕМЫ ЕЁ РЕАЛИЗАЦИИ В СОВРЕМЕННОМ ОБЩЕСТВЕ</w:t>
      </w:r>
      <w:r w:rsidR="003572FF" w:rsidRPr="003572FF">
        <w:tab/>
      </w:r>
    </w:p>
    <w:p w14:paraId="5B925B5C" w14:textId="0C87D4F3" w:rsidR="003572FF" w:rsidRPr="003572FF" w:rsidRDefault="003572FF" w:rsidP="00EF4810">
      <w:pPr>
        <w:pStyle w:val="13"/>
        <w:rPr>
          <w:rFonts w:asciiTheme="minorHAnsi" w:eastAsiaTheme="minorEastAsia" w:hAnsiTheme="minorHAnsi" w:cstheme="minorBidi"/>
          <w:lang w:eastAsia="ja-JP"/>
        </w:rPr>
      </w:pPr>
      <w:r w:rsidRPr="003572FF">
        <w:tab/>
      </w:r>
      <w:r w:rsidR="00FC1D75">
        <w:t>78</w:t>
      </w:r>
    </w:p>
    <w:p w14:paraId="5698534C" w14:textId="4A75E100" w:rsidR="00564F01" w:rsidRPr="00564F01" w:rsidRDefault="006C47B5" w:rsidP="00EF4810">
      <w:pPr>
        <w:pStyle w:val="13"/>
      </w:pPr>
      <w:r>
        <w:t>Селиверстов А.С., Солодовников К.С.</w:t>
      </w:r>
    </w:p>
    <w:p w14:paraId="18C7AEE4" w14:textId="10A99897" w:rsidR="003572FF" w:rsidRPr="003572FF" w:rsidRDefault="006C47B5" w:rsidP="00EF4810">
      <w:pPr>
        <w:pStyle w:val="13"/>
        <w:rPr>
          <w:rFonts w:asciiTheme="minorHAnsi" w:eastAsiaTheme="minorEastAsia" w:hAnsiTheme="minorHAnsi" w:cstheme="minorBidi"/>
          <w:lang w:eastAsia="ja-JP"/>
        </w:rPr>
      </w:pPr>
      <w:r w:rsidRPr="006C47B5">
        <w:t>ОБЕСПЕЧЕНИЕ ЖИЛЬЕМ ДЕТЕЙ-СИРОТ И ДЕТЕЙ, ОСТАВШИХСЯ БЕЗ ПОПЕЧЕНИЯ РОДИТЕЛЕЙ – ПРОБЛЕМЫ ТЕОРИИ И ПРАКТИКИ</w:t>
      </w:r>
      <w:r w:rsidR="003572FF" w:rsidRPr="003572FF">
        <w:tab/>
      </w:r>
      <w:r w:rsidR="00FC1D75">
        <w:t>90</w:t>
      </w:r>
    </w:p>
    <w:p w14:paraId="3F8D2BD5" w14:textId="43550B04" w:rsidR="003572FF" w:rsidRDefault="003572FF" w:rsidP="00EF4810">
      <w:pPr>
        <w:pStyle w:val="13"/>
      </w:pPr>
      <w:r w:rsidRPr="003572FF">
        <w:tab/>
      </w:r>
    </w:p>
    <w:p w14:paraId="3094699A" w14:textId="2262D76D" w:rsidR="001949FE" w:rsidRDefault="001949FE" w:rsidP="001949FE">
      <w:pPr>
        <w:rPr>
          <w:rFonts w:eastAsiaTheme="minorEastAsia"/>
        </w:rPr>
      </w:pPr>
    </w:p>
    <w:p w14:paraId="44EF286B" w14:textId="5BBF15A4" w:rsidR="001949FE" w:rsidRDefault="001949FE" w:rsidP="001949FE">
      <w:pPr>
        <w:rPr>
          <w:rFonts w:eastAsiaTheme="minorEastAsia"/>
        </w:rPr>
      </w:pPr>
    </w:p>
    <w:p w14:paraId="4CAE1C47" w14:textId="7214E77C" w:rsidR="001949FE" w:rsidRDefault="001949FE" w:rsidP="001949FE">
      <w:pPr>
        <w:rPr>
          <w:rFonts w:eastAsiaTheme="minorEastAsia"/>
        </w:rPr>
      </w:pPr>
    </w:p>
    <w:p w14:paraId="270162E1" w14:textId="189BDD5A" w:rsidR="001949FE" w:rsidRDefault="001949FE" w:rsidP="001949FE">
      <w:pPr>
        <w:rPr>
          <w:rFonts w:eastAsiaTheme="minorEastAsia"/>
        </w:rPr>
      </w:pPr>
    </w:p>
    <w:p w14:paraId="2E877DAB" w14:textId="208273F4" w:rsidR="001949FE" w:rsidRDefault="001949FE" w:rsidP="001949FE">
      <w:pPr>
        <w:rPr>
          <w:rFonts w:eastAsiaTheme="minorEastAsia"/>
        </w:rPr>
      </w:pPr>
    </w:p>
    <w:p w14:paraId="47A70D84" w14:textId="7CCE5DCD" w:rsidR="001949FE" w:rsidRDefault="001949FE" w:rsidP="001949FE">
      <w:pPr>
        <w:rPr>
          <w:rFonts w:eastAsiaTheme="minorEastAsia"/>
        </w:rPr>
      </w:pPr>
    </w:p>
    <w:p w14:paraId="13F18A5F" w14:textId="0787E0A4" w:rsidR="001949FE" w:rsidRDefault="001949FE" w:rsidP="001949FE">
      <w:pPr>
        <w:rPr>
          <w:rFonts w:eastAsiaTheme="minorEastAsia"/>
        </w:rPr>
      </w:pPr>
    </w:p>
    <w:p w14:paraId="02C1A99B" w14:textId="1F890C0C" w:rsidR="001949FE" w:rsidRDefault="001949FE" w:rsidP="001949FE">
      <w:pPr>
        <w:rPr>
          <w:rFonts w:eastAsiaTheme="minorEastAsia"/>
        </w:rPr>
      </w:pPr>
    </w:p>
    <w:p w14:paraId="679FDBC2" w14:textId="4CA605EC" w:rsidR="001949FE" w:rsidRDefault="001949FE" w:rsidP="001949FE">
      <w:pPr>
        <w:rPr>
          <w:rFonts w:eastAsiaTheme="minorEastAsia"/>
        </w:rPr>
      </w:pPr>
    </w:p>
    <w:p w14:paraId="183E1B88" w14:textId="04683D80" w:rsidR="001949FE" w:rsidRDefault="001949FE" w:rsidP="001949FE">
      <w:pPr>
        <w:rPr>
          <w:rFonts w:eastAsiaTheme="minorEastAsia"/>
        </w:rPr>
      </w:pPr>
    </w:p>
    <w:p w14:paraId="2E0C1132" w14:textId="35738EC6" w:rsidR="001949FE" w:rsidRDefault="001949FE" w:rsidP="001949FE">
      <w:pPr>
        <w:rPr>
          <w:rFonts w:eastAsiaTheme="minorEastAsia"/>
        </w:rPr>
      </w:pPr>
    </w:p>
    <w:p w14:paraId="2D391075" w14:textId="7136757E" w:rsidR="001949FE" w:rsidRDefault="001949FE" w:rsidP="001949FE">
      <w:pPr>
        <w:rPr>
          <w:rFonts w:eastAsiaTheme="minorEastAsia"/>
        </w:rPr>
      </w:pPr>
    </w:p>
    <w:p w14:paraId="51465689" w14:textId="0AA40BBB" w:rsidR="001949FE" w:rsidRDefault="001949FE" w:rsidP="001949FE">
      <w:pPr>
        <w:rPr>
          <w:rFonts w:eastAsiaTheme="minorEastAsia"/>
        </w:rPr>
      </w:pPr>
    </w:p>
    <w:p w14:paraId="5262C572" w14:textId="3D2FF8A7" w:rsidR="001949FE" w:rsidRDefault="001949FE" w:rsidP="001949FE">
      <w:pPr>
        <w:rPr>
          <w:rFonts w:eastAsiaTheme="minorEastAsia"/>
        </w:rPr>
      </w:pPr>
    </w:p>
    <w:p w14:paraId="7462EE13" w14:textId="09D21E56" w:rsidR="001949FE" w:rsidRDefault="001949FE" w:rsidP="001949FE">
      <w:pPr>
        <w:rPr>
          <w:rFonts w:eastAsiaTheme="minorEastAsia"/>
        </w:rPr>
      </w:pPr>
    </w:p>
    <w:p w14:paraId="5CE29046" w14:textId="65EB72E9" w:rsidR="001949FE" w:rsidRDefault="001949FE" w:rsidP="001949FE">
      <w:pPr>
        <w:rPr>
          <w:rFonts w:eastAsiaTheme="minorEastAsia"/>
        </w:rPr>
      </w:pPr>
    </w:p>
    <w:p w14:paraId="14A432D5" w14:textId="47E25096" w:rsidR="001949FE" w:rsidRDefault="001949FE" w:rsidP="001949FE">
      <w:pPr>
        <w:rPr>
          <w:rFonts w:eastAsiaTheme="minorEastAsia"/>
        </w:rPr>
      </w:pPr>
    </w:p>
    <w:p w14:paraId="503A7484" w14:textId="0E2B2B4D" w:rsidR="001949FE" w:rsidRDefault="001949FE" w:rsidP="001949FE">
      <w:pPr>
        <w:rPr>
          <w:rFonts w:eastAsiaTheme="minorEastAsia"/>
        </w:rPr>
      </w:pPr>
    </w:p>
    <w:p w14:paraId="2928EA03" w14:textId="50E5FB06" w:rsidR="001949FE" w:rsidRDefault="001949FE" w:rsidP="001949FE">
      <w:pPr>
        <w:rPr>
          <w:rFonts w:eastAsiaTheme="minorEastAsia"/>
        </w:rPr>
      </w:pPr>
    </w:p>
    <w:p w14:paraId="21DBF265" w14:textId="4009D362" w:rsidR="001949FE" w:rsidRDefault="001949FE" w:rsidP="001949FE">
      <w:pPr>
        <w:rPr>
          <w:rFonts w:eastAsiaTheme="minorEastAsia"/>
        </w:rPr>
      </w:pPr>
    </w:p>
    <w:p w14:paraId="53FF2D84" w14:textId="2CBCCB4A" w:rsidR="001949FE" w:rsidRDefault="001949FE" w:rsidP="001949FE">
      <w:pPr>
        <w:rPr>
          <w:rFonts w:eastAsiaTheme="minorEastAsia"/>
        </w:rPr>
      </w:pPr>
    </w:p>
    <w:p w14:paraId="61CF9499" w14:textId="5BC3F937" w:rsidR="001949FE" w:rsidRDefault="001949FE" w:rsidP="001949FE">
      <w:pPr>
        <w:rPr>
          <w:rFonts w:eastAsiaTheme="minorEastAsia"/>
        </w:rPr>
      </w:pPr>
    </w:p>
    <w:p w14:paraId="083CA267" w14:textId="51BEDFC6" w:rsidR="001949FE" w:rsidRDefault="001949FE" w:rsidP="001949FE">
      <w:pPr>
        <w:rPr>
          <w:rFonts w:eastAsiaTheme="minorEastAsia"/>
        </w:rPr>
      </w:pPr>
    </w:p>
    <w:p w14:paraId="229B7D3B" w14:textId="2039C43D" w:rsidR="001949FE" w:rsidRDefault="001949FE" w:rsidP="001949FE">
      <w:pPr>
        <w:rPr>
          <w:rFonts w:eastAsiaTheme="minorEastAsia"/>
        </w:rPr>
      </w:pPr>
    </w:p>
    <w:p w14:paraId="632A287B" w14:textId="2201E742" w:rsidR="001949FE" w:rsidRDefault="001949FE" w:rsidP="001949FE">
      <w:pPr>
        <w:rPr>
          <w:rFonts w:eastAsiaTheme="minorEastAsia"/>
        </w:rPr>
      </w:pPr>
    </w:p>
    <w:p w14:paraId="3E11A632" w14:textId="35C038EB" w:rsidR="001949FE" w:rsidRDefault="001949FE" w:rsidP="001949FE">
      <w:pPr>
        <w:rPr>
          <w:rFonts w:eastAsiaTheme="minorEastAsia"/>
        </w:rPr>
      </w:pPr>
    </w:p>
    <w:p w14:paraId="2A54664A" w14:textId="55E01D98" w:rsidR="001949FE" w:rsidRDefault="001949FE" w:rsidP="001949FE">
      <w:pPr>
        <w:rPr>
          <w:rFonts w:eastAsiaTheme="minorEastAsia"/>
        </w:rPr>
      </w:pPr>
    </w:p>
    <w:p w14:paraId="11DC39CC" w14:textId="516FEC69" w:rsidR="001949FE" w:rsidRDefault="001949FE" w:rsidP="001949FE">
      <w:pPr>
        <w:rPr>
          <w:rFonts w:eastAsiaTheme="minorEastAsia"/>
        </w:rPr>
      </w:pPr>
    </w:p>
    <w:p w14:paraId="4DCD6BFC" w14:textId="69C594E1" w:rsidR="001949FE" w:rsidRDefault="001949FE" w:rsidP="001949FE">
      <w:pPr>
        <w:rPr>
          <w:rFonts w:eastAsiaTheme="minorEastAsia"/>
        </w:rPr>
      </w:pPr>
    </w:p>
    <w:p w14:paraId="5BED5C18" w14:textId="30E95E94" w:rsidR="001949FE" w:rsidRDefault="001949FE" w:rsidP="001949FE">
      <w:pPr>
        <w:rPr>
          <w:rFonts w:eastAsiaTheme="minorEastAsia"/>
        </w:rPr>
      </w:pPr>
    </w:p>
    <w:p w14:paraId="03DE1F72" w14:textId="4975BDD2" w:rsidR="001949FE" w:rsidRDefault="001949FE" w:rsidP="001949FE">
      <w:pPr>
        <w:rPr>
          <w:rFonts w:eastAsiaTheme="minorEastAsia"/>
        </w:rPr>
      </w:pPr>
    </w:p>
    <w:p w14:paraId="44FFEA58" w14:textId="5F586FC7" w:rsidR="001949FE" w:rsidRDefault="001949FE" w:rsidP="001949FE">
      <w:pPr>
        <w:rPr>
          <w:rFonts w:eastAsiaTheme="minorEastAsia"/>
        </w:rPr>
      </w:pPr>
    </w:p>
    <w:p w14:paraId="5EC51995" w14:textId="737293F9" w:rsidR="001949FE" w:rsidRDefault="001949FE" w:rsidP="001949FE">
      <w:pPr>
        <w:rPr>
          <w:rFonts w:eastAsiaTheme="minorEastAsia"/>
        </w:rPr>
      </w:pPr>
    </w:p>
    <w:p w14:paraId="0DA3B69D" w14:textId="1ECFC16A" w:rsidR="001949FE" w:rsidRDefault="001949FE" w:rsidP="001949FE">
      <w:pPr>
        <w:rPr>
          <w:rFonts w:eastAsiaTheme="minorEastAsia"/>
        </w:rPr>
      </w:pPr>
    </w:p>
    <w:p w14:paraId="233BB47C" w14:textId="267C251C" w:rsidR="001949FE" w:rsidRDefault="001949FE" w:rsidP="001949FE">
      <w:pPr>
        <w:rPr>
          <w:rFonts w:eastAsiaTheme="minorEastAsia"/>
        </w:rPr>
      </w:pPr>
    </w:p>
    <w:p w14:paraId="6B6F1650" w14:textId="39FBFEDA" w:rsidR="001949FE" w:rsidRPr="001949FE" w:rsidRDefault="001949FE" w:rsidP="001949FE">
      <w:pPr>
        <w:rPr>
          <w:rFonts w:eastAsiaTheme="minorEastAsia"/>
        </w:rPr>
      </w:pPr>
    </w:p>
    <w:p w14:paraId="2D374B2C" w14:textId="75B82491" w:rsidR="009120EF" w:rsidRPr="00197FA0" w:rsidRDefault="004F71B0" w:rsidP="00B6339A">
      <w:pPr>
        <w:ind w:firstLine="397"/>
        <w:jc w:val="center"/>
        <w:rPr>
          <w:sz w:val="28"/>
          <w:szCs w:val="28"/>
        </w:rPr>
      </w:pPr>
      <w:r w:rsidRPr="00A47C45">
        <w:rPr>
          <w:sz w:val="28"/>
          <w:szCs w:val="28"/>
        </w:rPr>
        <w:lastRenderedPageBreak/>
        <w:fldChar w:fldCharType="end"/>
      </w:r>
      <w:bookmarkStart w:id="1" w:name="_Toc394091587"/>
      <w:bookmarkStart w:id="2" w:name="_Toc394091588"/>
      <w:bookmarkStart w:id="3" w:name="_Toc392529354"/>
      <w:r w:rsidR="009120EF" w:rsidRPr="009120EF">
        <w:rPr>
          <w:rFonts w:eastAsiaTheme="majorEastAsia"/>
          <w:b/>
          <w:bCs/>
          <w:sz w:val="28"/>
          <w:szCs w:val="28"/>
        </w:rPr>
        <w:t>ВСТУПИТЕЛЬНОЕ СЛОВО</w:t>
      </w:r>
      <w:bookmarkEnd w:id="1"/>
    </w:p>
    <w:p w14:paraId="310C27BF" w14:textId="77777777" w:rsidR="001949FE" w:rsidRPr="009120EF" w:rsidRDefault="001949FE" w:rsidP="001949FE">
      <w:pPr>
        <w:ind w:firstLine="397"/>
        <w:rPr>
          <w:rFonts w:eastAsiaTheme="majorEastAsia"/>
          <w:b/>
          <w:bCs/>
          <w:sz w:val="28"/>
          <w:szCs w:val="28"/>
        </w:rPr>
      </w:pPr>
    </w:p>
    <w:p w14:paraId="496A7C05" w14:textId="044C3A31" w:rsidR="008E372D" w:rsidRPr="008E372D" w:rsidRDefault="008E372D" w:rsidP="008E372D">
      <w:pPr>
        <w:autoSpaceDE w:val="0"/>
        <w:autoSpaceDN w:val="0"/>
        <w:adjustRightInd w:val="0"/>
        <w:ind w:firstLine="397"/>
        <w:jc w:val="both"/>
        <w:rPr>
          <w:rFonts w:eastAsia="Calibri"/>
          <w:bCs/>
          <w:sz w:val="28"/>
          <w:szCs w:val="28"/>
          <w:lang w:eastAsia="en-US"/>
        </w:rPr>
      </w:pPr>
      <w:r w:rsidRPr="008E372D">
        <w:rPr>
          <w:rFonts w:eastAsia="Calibri"/>
          <w:bCs/>
          <w:sz w:val="28"/>
          <w:szCs w:val="28"/>
          <w:lang w:eastAsia="en-US"/>
        </w:rPr>
        <w:t>Социальная защита по праву занимает</w:t>
      </w:r>
      <w:r>
        <w:rPr>
          <w:rFonts w:eastAsia="Calibri"/>
          <w:bCs/>
          <w:sz w:val="28"/>
          <w:szCs w:val="28"/>
          <w:lang w:eastAsia="en-US"/>
        </w:rPr>
        <w:t xml:space="preserve"> одно из центральных мест в эко</w:t>
      </w:r>
      <w:r w:rsidRPr="008E372D">
        <w:rPr>
          <w:rFonts w:eastAsia="Calibri"/>
          <w:bCs/>
          <w:sz w:val="28"/>
          <w:szCs w:val="28"/>
          <w:lang w:eastAsia="en-US"/>
        </w:rPr>
        <w:t>номико-правовой и политической жиз</w:t>
      </w:r>
      <w:r>
        <w:rPr>
          <w:rFonts w:eastAsia="Calibri"/>
          <w:bCs/>
          <w:sz w:val="28"/>
          <w:szCs w:val="28"/>
          <w:lang w:eastAsia="en-US"/>
        </w:rPr>
        <w:t>ни России. Прежде всего это обу</w:t>
      </w:r>
      <w:r w:rsidRPr="008E372D">
        <w:rPr>
          <w:rFonts w:eastAsia="Calibri"/>
          <w:bCs/>
          <w:sz w:val="28"/>
          <w:szCs w:val="28"/>
          <w:lang w:eastAsia="en-US"/>
        </w:rPr>
        <w:t>словлено постоянным увеличением социа</w:t>
      </w:r>
      <w:r>
        <w:rPr>
          <w:rFonts w:eastAsia="Calibri"/>
          <w:bCs/>
          <w:sz w:val="28"/>
          <w:szCs w:val="28"/>
          <w:lang w:eastAsia="en-US"/>
        </w:rPr>
        <w:t>льных рисков, что связано с вну</w:t>
      </w:r>
      <w:r w:rsidRPr="008E372D">
        <w:rPr>
          <w:rFonts w:eastAsia="Calibri"/>
          <w:bCs/>
          <w:sz w:val="28"/>
          <w:szCs w:val="28"/>
          <w:lang w:eastAsia="en-US"/>
        </w:rPr>
        <w:t>тригосударственными преобразованиями и современной международной ситуацией. Именно поэтому законодат</w:t>
      </w:r>
      <w:r>
        <w:rPr>
          <w:rFonts w:eastAsia="Calibri"/>
          <w:bCs/>
          <w:sz w:val="28"/>
          <w:szCs w:val="28"/>
          <w:lang w:eastAsia="en-US"/>
        </w:rPr>
        <w:t>ельство, регулирующее правоотно</w:t>
      </w:r>
      <w:r w:rsidRPr="008E372D">
        <w:rPr>
          <w:rFonts w:eastAsia="Calibri"/>
          <w:bCs/>
          <w:sz w:val="28"/>
          <w:szCs w:val="28"/>
          <w:lang w:eastAsia="en-US"/>
        </w:rPr>
        <w:t>шения в сфере социального обеспечения, развивается крайне динамично и постоянно претерпевает изменения.</w:t>
      </w:r>
    </w:p>
    <w:p w14:paraId="152499BF" w14:textId="36382991" w:rsidR="008E372D" w:rsidRPr="008E372D" w:rsidRDefault="008E372D" w:rsidP="008E372D">
      <w:pPr>
        <w:autoSpaceDE w:val="0"/>
        <w:autoSpaceDN w:val="0"/>
        <w:adjustRightInd w:val="0"/>
        <w:ind w:firstLine="397"/>
        <w:jc w:val="both"/>
        <w:rPr>
          <w:rFonts w:eastAsia="Calibri"/>
          <w:bCs/>
          <w:sz w:val="28"/>
          <w:szCs w:val="28"/>
          <w:lang w:eastAsia="en-US"/>
        </w:rPr>
      </w:pPr>
      <w:r w:rsidRPr="008E372D">
        <w:rPr>
          <w:rFonts w:eastAsia="Calibri"/>
          <w:bCs/>
          <w:sz w:val="28"/>
          <w:szCs w:val="28"/>
          <w:lang w:eastAsia="en-US"/>
        </w:rPr>
        <w:t>Основные принципы социальной защ</w:t>
      </w:r>
      <w:r>
        <w:rPr>
          <w:rFonts w:eastAsia="Calibri"/>
          <w:bCs/>
          <w:sz w:val="28"/>
          <w:szCs w:val="28"/>
          <w:lang w:eastAsia="en-US"/>
        </w:rPr>
        <w:t>иты населения закреплены Констит</w:t>
      </w:r>
      <w:r w:rsidRPr="008E372D">
        <w:rPr>
          <w:rFonts w:eastAsia="Calibri"/>
          <w:bCs/>
          <w:sz w:val="28"/>
          <w:szCs w:val="28"/>
          <w:lang w:eastAsia="en-US"/>
        </w:rPr>
        <w:t>уцией РФ. Так, согласно ч. 1 ст. 39 Конституции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Из анализа данного положения следует, что Конституцией РФ определены основные категории граждан, которые являются получателями различных форм материальной поддержки и помощи от государства, а также социальных услуг в рамках системы социального обслуживания.</w:t>
      </w:r>
    </w:p>
    <w:p w14:paraId="382AE444" w14:textId="77777777" w:rsidR="008E372D" w:rsidRPr="008E372D" w:rsidRDefault="008E372D" w:rsidP="008E372D">
      <w:pPr>
        <w:autoSpaceDE w:val="0"/>
        <w:autoSpaceDN w:val="0"/>
        <w:adjustRightInd w:val="0"/>
        <w:ind w:firstLine="397"/>
        <w:jc w:val="both"/>
        <w:rPr>
          <w:rFonts w:eastAsia="Calibri"/>
          <w:bCs/>
          <w:sz w:val="28"/>
          <w:szCs w:val="28"/>
          <w:lang w:eastAsia="en-US"/>
        </w:rPr>
      </w:pPr>
      <w:r w:rsidRPr="008E372D">
        <w:rPr>
          <w:rFonts w:eastAsia="Calibri"/>
          <w:bCs/>
          <w:sz w:val="28"/>
          <w:szCs w:val="28"/>
          <w:lang w:eastAsia="en-US"/>
        </w:rPr>
        <w:t>Нормы права социального обеспечения адресованы широчайшему кругу лиц. Следовательно, нормативными правовыми актами должны быть детально урегулированы все вопросы, связанные с социальной защитой так называемых «социально незащищенных слоев населения», к которым относятся, прежде всего, граждане пенсионного возраста (а с 2018 года также граждане предпенсионного возраста), инвалиды, многодетные семьи, несовершеннолетние, безработные. В связи с этим перечень источников права социального обеспечения столь обширен и включает не только законодательные акты, но и большое количество подзаконных актов, принятых органами исполнительной власти РФ, а также региональные нормативные правовые акты.</w:t>
      </w:r>
    </w:p>
    <w:p w14:paraId="6083E12A" w14:textId="03449DF8" w:rsidR="008E372D" w:rsidRPr="008E372D" w:rsidRDefault="008E372D" w:rsidP="008E372D">
      <w:pPr>
        <w:autoSpaceDE w:val="0"/>
        <w:autoSpaceDN w:val="0"/>
        <w:adjustRightInd w:val="0"/>
        <w:ind w:firstLine="397"/>
        <w:jc w:val="both"/>
        <w:rPr>
          <w:rFonts w:eastAsia="Calibri"/>
          <w:bCs/>
          <w:sz w:val="28"/>
          <w:szCs w:val="28"/>
          <w:lang w:eastAsia="en-US"/>
        </w:rPr>
      </w:pPr>
      <w:r w:rsidRPr="008E372D">
        <w:rPr>
          <w:rFonts w:eastAsia="Calibri"/>
          <w:bCs/>
          <w:sz w:val="28"/>
          <w:szCs w:val="28"/>
          <w:lang w:eastAsia="en-US"/>
        </w:rPr>
        <w:t>Основной проблемой отрасли ост</w:t>
      </w:r>
      <w:r>
        <w:rPr>
          <w:rFonts w:eastAsia="Calibri"/>
          <w:bCs/>
          <w:sz w:val="28"/>
          <w:szCs w:val="28"/>
          <w:lang w:eastAsia="en-US"/>
        </w:rPr>
        <w:t>ается отсутствие единого кодифи</w:t>
      </w:r>
      <w:r w:rsidRPr="008E372D">
        <w:rPr>
          <w:rFonts w:eastAsia="Calibri"/>
          <w:bCs/>
          <w:sz w:val="28"/>
          <w:szCs w:val="28"/>
          <w:lang w:eastAsia="en-US"/>
        </w:rPr>
        <w:t>цированного нормативного правового акта. Действующие нормативные правовые акты, регулирующие достаточно объемное количество институтов</w:t>
      </w:r>
    </w:p>
    <w:p w14:paraId="3E61E7A4" w14:textId="77777777" w:rsidR="008E372D" w:rsidRPr="008E372D" w:rsidRDefault="008E372D" w:rsidP="008E372D">
      <w:pPr>
        <w:autoSpaceDE w:val="0"/>
        <w:autoSpaceDN w:val="0"/>
        <w:adjustRightInd w:val="0"/>
        <w:ind w:firstLine="397"/>
        <w:jc w:val="both"/>
        <w:rPr>
          <w:rFonts w:eastAsia="Calibri"/>
          <w:bCs/>
          <w:sz w:val="28"/>
          <w:szCs w:val="28"/>
          <w:lang w:eastAsia="en-US"/>
        </w:rPr>
      </w:pPr>
      <w:r w:rsidRPr="008E372D">
        <w:rPr>
          <w:rFonts w:eastAsia="Calibri"/>
          <w:bCs/>
          <w:sz w:val="28"/>
          <w:szCs w:val="28"/>
          <w:lang w:eastAsia="en-US"/>
        </w:rPr>
        <w:t xml:space="preserve">права социального обеспечения (такие как социальное, пенсионное и медицинское страхование, пенсии, пособия, компенсационные выплаты, социальное обслуживание, льготы и др.), постоянно претерпевают изменения, дополняются новыми положениями, принимаются новые нормативные документы, некоторые утрачивают силу. При этом законодательный массив в рассматриваемой сфере отличается не только нестабильностью, но и отсутствием системности. Нормативно-правовую базу права социального обеспечения характеризуют разобщенность в использовании терминологии, а также отсутствие четкой структуры в регулировании отдельных видов правоотношений по предоставлению конкретных видов социального обслуживания, социальной помощи и поддержки населению. Это приводит к ошибкам в правоприменительной практике, нарушению прав граждан на </w:t>
      </w:r>
      <w:r w:rsidRPr="008E372D">
        <w:rPr>
          <w:rFonts w:eastAsia="Calibri"/>
          <w:bCs/>
          <w:sz w:val="28"/>
          <w:szCs w:val="28"/>
          <w:lang w:eastAsia="en-US"/>
        </w:rPr>
        <w:lastRenderedPageBreak/>
        <w:t>социальную защиту, а также к незнанию гражданами своих прав в сфере социального обеспечения.</w:t>
      </w:r>
    </w:p>
    <w:p w14:paraId="4D00612F" w14:textId="77777777" w:rsidR="008E372D" w:rsidRPr="008E372D" w:rsidRDefault="008E372D" w:rsidP="008E372D">
      <w:pPr>
        <w:autoSpaceDE w:val="0"/>
        <w:autoSpaceDN w:val="0"/>
        <w:adjustRightInd w:val="0"/>
        <w:ind w:firstLine="397"/>
        <w:jc w:val="both"/>
        <w:rPr>
          <w:rFonts w:eastAsia="Calibri"/>
          <w:bCs/>
          <w:sz w:val="28"/>
          <w:szCs w:val="28"/>
          <w:lang w:eastAsia="en-US"/>
        </w:rPr>
      </w:pPr>
      <w:r w:rsidRPr="008E372D">
        <w:rPr>
          <w:rFonts w:eastAsia="Calibri"/>
          <w:bCs/>
          <w:sz w:val="28"/>
          <w:szCs w:val="28"/>
          <w:lang w:eastAsia="en-US"/>
        </w:rPr>
        <w:t>В рамках изучения дисциплины «Право социального обеспечения» студентами 4 курса, обучающимися по направлению «Юриспруденция», осуществлена научная работа, объектом которой являлось изучение правовых основ системы социальной защиты населения и ее элементов исходя из анализа конкретных проблемных вопросов и пробелов в законодательном регулировании различных институтов и субинститутов права социального обеспечения.</w:t>
      </w:r>
    </w:p>
    <w:p w14:paraId="229D236A" w14:textId="77777777" w:rsidR="008E372D" w:rsidRPr="008E372D" w:rsidRDefault="008E372D" w:rsidP="008E372D">
      <w:pPr>
        <w:autoSpaceDE w:val="0"/>
        <w:autoSpaceDN w:val="0"/>
        <w:adjustRightInd w:val="0"/>
        <w:ind w:firstLine="397"/>
        <w:jc w:val="both"/>
        <w:rPr>
          <w:rFonts w:eastAsia="Calibri"/>
          <w:bCs/>
          <w:sz w:val="28"/>
          <w:szCs w:val="28"/>
          <w:lang w:eastAsia="en-US"/>
        </w:rPr>
      </w:pPr>
      <w:r w:rsidRPr="008E372D">
        <w:rPr>
          <w:rFonts w:eastAsia="Calibri"/>
          <w:bCs/>
          <w:sz w:val="28"/>
          <w:szCs w:val="28"/>
          <w:lang w:eastAsia="en-US"/>
        </w:rPr>
        <w:t>Тематика научных работ, представленных в Сборнике, разнообразна и затрагивает различные институты права социального обеспечения. Большое количество работ посвящено пенсионной реформе и трансформации института пенсионного обеспечения в РФ. Изучение данного вопроса не утрачивает актуальности в течение многих последних лет, поскольку институт пенсионного обеспечения постоянно модернизируется; с принятием Федерального закона от 28.12.2013 г. № 400-ФЗ «О страховых пенсиях» пенсионная реформа не завершилась, а, напротив, только набрала новые</w:t>
      </w:r>
    </w:p>
    <w:p w14:paraId="01645D19" w14:textId="77777777" w:rsidR="008E372D" w:rsidRPr="008E372D" w:rsidRDefault="008E372D" w:rsidP="008E372D">
      <w:pPr>
        <w:autoSpaceDE w:val="0"/>
        <w:autoSpaceDN w:val="0"/>
        <w:adjustRightInd w:val="0"/>
        <w:ind w:firstLine="397"/>
        <w:jc w:val="both"/>
        <w:rPr>
          <w:rFonts w:eastAsia="Calibri"/>
          <w:bCs/>
          <w:sz w:val="28"/>
          <w:szCs w:val="28"/>
          <w:lang w:eastAsia="en-US"/>
        </w:rPr>
      </w:pPr>
      <w:r w:rsidRPr="008E372D">
        <w:rPr>
          <w:rFonts w:eastAsia="Calibri"/>
          <w:bCs/>
          <w:sz w:val="28"/>
          <w:szCs w:val="28"/>
          <w:lang w:eastAsia="en-US"/>
        </w:rPr>
        <w:t>обороты. В процессе научной работы, студенты проанализировали внесенные законодательные изменения, а также проектные новеллы, направленные на преображение института пенсий. В результате проделанной работы осуществлен анализ материалов правоприменительной и судебной практики, сделаны интересные теоретические и практические выводы.</w:t>
      </w:r>
    </w:p>
    <w:p w14:paraId="0254356B" w14:textId="77777777" w:rsidR="008E372D" w:rsidRPr="008E372D" w:rsidRDefault="008E372D" w:rsidP="008E372D">
      <w:pPr>
        <w:autoSpaceDE w:val="0"/>
        <w:autoSpaceDN w:val="0"/>
        <w:adjustRightInd w:val="0"/>
        <w:ind w:firstLine="397"/>
        <w:jc w:val="both"/>
        <w:rPr>
          <w:rFonts w:eastAsia="Calibri"/>
          <w:bCs/>
          <w:sz w:val="28"/>
          <w:szCs w:val="28"/>
          <w:lang w:eastAsia="en-US"/>
        </w:rPr>
      </w:pPr>
      <w:r w:rsidRPr="008E372D">
        <w:rPr>
          <w:rFonts w:eastAsia="Calibri"/>
          <w:bCs/>
          <w:sz w:val="28"/>
          <w:szCs w:val="28"/>
          <w:lang w:eastAsia="en-US"/>
        </w:rPr>
        <w:t>Отдельным обширным направлением научных исследований студентов является изучение порядка и особенностей предоставления жилых помещений различным категориям граждан, имеющим право на предоставление жилья на льготных или внеочередных основаниях. В результате анализа материалов судебной практики студенты сформулировали интересные выводы об особенностях правозащитных механизмов, применяемых в целях охраны нарушенных прав граждан в рассматриваемой сфере.</w:t>
      </w:r>
    </w:p>
    <w:p w14:paraId="7391F939" w14:textId="77777777" w:rsidR="008E372D" w:rsidRPr="008E372D" w:rsidRDefault="008E372D" w:rsidP="008E372D">
      <w:pPr>
        <w:autoSpaceDE w:val="0"/>
        <w:autoSpaceDN w:val="0"/>
        <w:adjustRightInd w:val="0"/>
        <w:ind w:firstLine="397"/>
        <w:jc w:val="both"/>
        <w:rPr>
          <w:rFonts w:eastAsia="Calibri"/>
          <w:bCs/>
          <w:sz w:val="28"/>
          <w:szCs w:val="28"/>
          <w:lang w:eastAsia="en-US"/>
        </w:rPr>
      </w:pPr>
      <w:r w:rsidRPr="008E372D">
        <w:rPr>
          <w:rFonts w:eastAsia="Calibri"/>
          <w:bCs/>
          <w:sz w:val="28"/>
          <w:szCs w:val="28"/>
          <w:lang w:eastAsia="en-US"/>
        </w:rPr>
        <w:t>Особое место среди научных исследований отведено защите прав инвалидов. Студенты рассматривают особенности социальной защиты данной категории граждан, анализируют порядок предоставления различных мер социальной помощи и поддержки инвалидам, а также приводят проблемные и практические ситуации, связанные с защитой прав инвалидов.</w:t>
      </w:r>
    </w:p>
    <w:p w14:paraId="4213039E" w14:textId="77777777" w:rsidR="008E372D" w:rsidRPr="008E372D" w:rsidRDefault="008E372D" w:rsidP="008E372D">
      <w:pPr>
        <w:autoSpaceDE w:val="0"/>
        <w:autoSpaceDN w:val="0"/>
        <w:adjustRightInd w:val="0"/>
        <w:ind w:firstLine="397"/>
        <w:jc w:val="both"/>
        <w:rPr>
          <w:rFonts w:eastAsia="Calibri"/>
          <w:bCs/>
          <w:sz w:val="28"/>
          <w:szCs w:val="28"/>
          <w:lang w:eastAsia="en-US"/>
        </w:rPr>
      </w:pPr>
      <w:r w:rsidRPr="008E372D">
        <w:rPr>
          <w:rFonts w:eastAsia="Calibri"/>
          <w:bCs/>
          <w:sz w:val="28"/>
          <w:szCs w:val="28"/>
          <w:lang w:eastAsia="en-US"/>
        </w:rPr>
        <w:t>Самостоятельным объектом исследований является терминологический аспект отрасли. В рамках научной работы студентами выявлены пробелы в действующем законодательстве, связанные с отсутствием или недостаточно подробным регулированием некоторых дефиниций, понятий и терминов, используемых в праве социального обеспечения. Основное прикладное значение работ заключается в формулировке конкретных предложений по внесению изменений в нормативно-правовые акты с целью совершенствования и унификации терминологического аппарата отрасли.</w:t>
      </w:r>
    </w:p>
    <w:p w14:paraId="6E7E91F2" w14:textId="77777777" w:rsidR="008E372D" w:rsidRPr="008E372D" w:rsidRDefault="008E372D" w:rsidP="008E372D">
      <w:pPr>
        <w:autoSpaceDE w:val="0"/>
        <w:autoSpaceDN w:val="0"/>
        <w:adjustRightInd w:val="0"/>
        <w:ind w:firstLine="397"/>
        <w:jc w:val="both"/>
        <w:rPr>
          <w:rFonts w:eastAsia="Calibri"/>
          <w:bCs/>
          <w:sz w:val="28"/>
          <w:szCs w:val="28"/>
          <w:lang w:eastAsia="en-US"/>
        </w:rPr>
      </w:pPr>
      <w:r w:rsidRPr="008E372D">
        <w:rPr>
          <w:rFonts w:eastAsia="Calibri"/>
          <w:bCs/>
          <w:sz w:val="28"/>
          <w:szCs w:val="28"/>
          <w:lang w:eastAsia="en-US"/>
        </w:rPr>
        <w:t>Выводы авторов, в большинстве работ, основаны не только на анализе теоретических и законодательных положений, но и на анализе материалов судебной практики. Отличительной чертой научных работ, представленных в</w:t>
      </w:r>
    </w:p>
    <w:p w14:paraId="08B1F10C" w14:textId="77777777" w:rsidR="008E372D" w:rsidRPr="008E372D" w:rsidRDefault="008E372D" w:rsidP="008E372D">
      <w:pPr>
        <w:autoSpaceDE w:val="0"/>
        <w:autoSpaceDN w:val="0"/>
        <w:adjustRightInd w:val="0"/>
        <w:ind w:firstLine="397"/>
        <w:jc w:val="both"/>
        <w:rPr>
          <w:rFonts w:eastAsia="Calibri"/>
          <w:bCs/>
          <w:sz w:val="28"/>
          <w:szCs w:val="28"/>
          <w:lang w:eastAsia="en-US"/>
        </w:rPr>
      </w:pPr>
      <w:r w:rsidRPr="008E372D">
        <w:rPr>
          <w:rFonts w:eastAsia="Calibri"/>
          <w:bCs/>
          <w:sz w:val="28"/>
          <w:szCs w:val="28"/>
          <w:lang w:eastAsia="en-US"/>
        </w:rPr>
        <w:lastRenderedPageBreak/>
        <w:t>Сборнике, является комплексное освещение особенностей отдельных институтов права социального обеспечения.</w:t>
      </w:r>
    </w:p>
    <w:p w14:paraId="2D78FDDA" w14:textId="77777777" w:rsidR="008E372D" w:rsidRPr="008E372D" w:rsidRDefault="008E372D" w:rsidP="008E372D">
      <w:pPr>
        <w:autoSpaceDE w:val="0"/>
        <w:autoSpaceDN w:val="0"/>
        <w:adjustRightInd w:val="0"/>
        <w:ind w:firstLine="397"/>
        <w:jc w:val="both"/>
        <w:rPr>
          <w:rFonts w:eastAsia="Calibri"/>
          <w:bCs/>
          <w:sz w:val="28"/>
          <w:szCs w:val="28"/>
          <w:lang w:eastAsia="en-US"/>
        </w:rPr>
      </w:pPr>
      <w:r w:rsidRPr="008E372D">
        <w:rPr>
          <w:rFonts w:eastAsia="Calibri"/>
          <w:bCs/>
          <w:sz w:val="28"/>
          <w:szCs w:val="28"/>
          <w:lang w:eastAsia="en-US"/>
        </w:rPr>
        <w:t>С учетом широкой проблематики рассмотренных вопросов, Сборник может представлять интерес при изучении правовых дисциплин, прежде всего гражданско-правового профиля. Следует обратить внимание, что вопросы, связанные с осуществлением социального обеспечения, имеют теоретическое и практическое значение не только при изучении дисциплины «Право социального обеспечения» но и других, таких как «Гражданский процесс», а также целого ряда дисциплин, изучаемых на направлении подготовки «Социальная работа».</w:t>
      </w:r>
    </w:p>
    <w:p w14:paraId="0731C0F5" w14:textId="77777777" w:rsidR="009120EF" w:rsidRPr="009120EF" w:rsidRDefault="009120EF" w:rsidP="009120EF">
      <w:pPr>
        <w:autoSpaceDE w:val="0"/>
        <w:autoSpaceDN w:val="0"/>
        <w:adjustRightInd w:val="0"/>
        <w:ind w:firstLine="397"/>
        <w:jc w:val="both"/>
        <w:rPr>
          <w:rFonts w:eastAsia="Calibri"/>
          <w:bCs/>
          <w:sz w:val="28"/>
          <w:szCs w:val="28"/>
          <w:lang w:eastAsia="en-US"/>
        </w:rPr>
      </w:pPr>
    </w:p>
    <w:p w14:paraId="1AC43951" w14:textId="77777777" w:rsidR="009120EF" w:rsidRPr="009120EF" w:rsidRDefault="009120EF" w:rsidP="009120EF">
      <w:pPr>
        <w:autoSpaceDE w:val="0"/>
        <w:autoSpaceDN w:val="0"/>
        <w:adjustRightInd w:val="0"/>
        <w:ind w:firstLine="397"/>
        <w:jc w:val="both"/>
        <w:rPr>
          <w:rFonts w:eastAsia="Calibri"/>
          <w:bCs/>
          <w:i/>
          <w:sz w:val="28"/>
          <w:szCs w:val="28"/>
          <w:lang w:eastAsia="en-US"/>
        </w:rPr>
      </w:pPr>
    </w:p>
    <w:p w14:paraId="74D7A8BF" w14:textId="77777777" w:rsidR="009120EF" w:rsidRPr="009120EF" w:rsidRDefault="009120EF" w:rsidP="009120EF">
      <w:pPr>
        <w:autoSpaceDE w:val="0"/>
        <w:autoSpaceDN w:val="0"/>
        <w:adjustRightInd w:val="0"/>
        <w:ind w:firstLine="397"/>
        <w:jc w:val="right"/>
        <w:rPr>
          <w:rFonts w:eastAsia="Calibri"/>
          <w:bCs/>
          <w:i/>
          <w:sz w:val="28"/>
          <w:szCs w:val="28"/>
          <w:lang w:eastAsia="en-US"/>
        </w:rPr>
      </w:pPr>
      <w:r w:rsidRPr="009120EF">
        <w:rPr>
          <w:rFonts w:eastAsia="Calibri"/>
          <w:bCs/>
          <w:i/>
          <w:sz w:val="28"/>
          <w:szCs w:val="28"/>
          <w:lang w:eastAsia="en-US"/>
        </w:rPr>
        <w:t xml:space="preserve">Канд. филос. наук, доцент кафедры </w:t>
      </w:r>
    </w:p>
    <w:p w14:paraId="3AF0A422" w14:textId="63A54BEC" w:rsidR="009120EF" w:rsidRDefault="008E372D" w:rsidP="008E372D">
      <w:pPr>
        <w:autoSpaceDE w:val="0"/>
        <w:autoSpaceDN w:val="0"/>
        <w:adjustRightInd w:val="0"/>
        <w:ind w:firstLine="397"/>
        <w:jc w:val="right"/>
        <w:rPr>
          <w:rFonts w:eastAsia="Calibri"/>
          <w:bCs/>
          <w:i/>
          <w:sz w:val="28"/>
          <w:szCs w:val="28"/>
          <w:lang w:eastAsia="en-US"/>
        </w:rPr>
      </w:pPr>
      <w:r>
        <w:rPr>
          <w:rFonts w:eastAsia="Calibri"/>
          <w:bCs/>
          <w:i/>
          <w:sz w:val="28"/>
          <w:szCs w:val="28"/>
          <w:lang w:eastAsia="en-US"/>
        </w:rPr>
        <w:t xml:space="preserve">судебной власти </w:t>
      </w:r>
      <w:r w:rsidR="009120EF" w:rsidRPr="009120EF">
        <w:rPr>
          <w:rFonts w:eastAsia="Calibri"/>
          <w:bCs/>
          <w:i/>
          <w:sz w:val="28"/>
          <w:szCs w:val="28"/>
          <w:lang w:eastAsia="en-US"/>
        </w:rPr>
        <w:t xml:space="preserve">и правоохранительной деятельности </w:t>
      </w:r>
    </w:p>
    <w:p w14:paraId="575E8662" w14:textId="59F5B6EF" w:rsidR="008E372D" w:rsidRPr="008E372D" w:rsidRDefault="008E372D" w:rsidP="008E372D">
      <w:pPr>
        <w:autoSpaceDE w:val="0"/>
        <w:autoSpaceDN w:val="0"/>
        <w:adjustRightInd w:val="0"/>
        <w:ind w:firstLine="397"/>
        <w:jc w:val="right"/>
        <w:rPr>
          <w:rFonts w:eastAsia="Calibri"/>
          <w:bCs/>
          <w:i/>
          <w:sz w:val="28"/>
          <w:szCs w:val="28"/>
          <w:lang w:eastAsia="en-US"/>
        </w:rPr>
      </w:pPr>
      <w:r>
        <w:rPr>
          <w:rFonts w:eastAsia="Calibri"/>
          <w:bCs/>
          <w:i/>
          <w:sz w:val="28"/>
          <w:szCs w:val="28"/>
          <w:lang w:eastAsia="en-US"/>
        </w:rPr>
        <w:t>А.В. Афтахова</w:t>
      </w:r>
    </w:p>
    <w:p w14:paraId="60C8ED31" w14:textId="407ADAF4" w:rsidR="008E372D" w:rsidRDefault="008E372D" w:rsidP="00C10A10">
      <w:pPr>
        <w:pStyle w:val="1"/>
        <w:spacing w:before="0"/>
        <w:jc w:val="center"/>
        <w:rPr>
          <w:rFonts w:asciiTheme="minorHAnsi" w:hAnsiTheme="minorHAnsi"/>
          <w:b/>
          <w:color w:val="auto"/>
          <w:sz w:val="28"/>
          <w:szCs w:val="28"/>
        </w:rPr>
      </w:pPr>
    </w:p>
    <w:p w14:paraId="442EA3D3" w14:textId="2F178629" w:rsidR="00622372" w:rsidRDefault="00622372" w:rsidP="00622372"/>
    <w:p w14:paraId="34829B47" w14:textId="7118992A" w:rsidR="00622372" w:rsidRDefault="00622372" w:rsidP="00622372"/>
    <w:p w14:paraId="57B8D7B1" w14:textId="5338D376" w:rsidR="00622372" w:rsidRDefault="00622372" w:rsidP="00622372"/>
    <w:p w14:paraId="46152ECF" w14:textId="61D97CED" w:rsidR="00622372" w:rsidRDefault="00622372" w:rsidP="00622372"/>
    <w:p w14:paraId="6F9A6CDB" w14:textId="133B1E60" w:rsidR="00622372" w:rsidRDefault="00622372" w:rsidP="00622372"/>
    <w:p w14:paraId="5E0911C7" w14:textId="0C1C9D0A" w:rsidR="00622372" w:rsidRDefault="00622372" w:rsidP="00622372"/>
    <w:p w14:paraId="40C1518A" w14:textId="34F77390" w:rsidR="00622372" w:rsidRDefault="00622372" w:rsidP="00622372"/>
    <w:p w14:paraId="14191FBA" w14:textId="70ABACCD" w:rsidR="00622372" w:rsidRDefault="00622372" w:rsidP="00622372"/>
    <w:p w14:paraId="0511192E" w14:textId="625050B7" w:rsidR="00622372" w:rsidRDefault="00622372" w:rsidP="00622372"/>
    <w:p w14:paraId="3E356215" w14:textId="4296985F" w:rsidR="00622372" w:rsidRDefault="00622372" w:rsidP="00622372"/>
    <w:p w14:paraId="26603DF1" w14:textId="1A281A81" w:rsidR="00622372" w:rsidRDefault="00622372" w:rsidP="00622372"/>
    <w:p w14:paraId="0F8D886E" w14:textId="3DB7B2B1" w:rsidR="00622372" w:rsidRDefault="00622372" w:rsidP="00622372"/>
    <w:p w14:paraId="4B4F0292" w14:textId="66A18CB0" w:rsidR="00622372" w:rsidRDefault="00622372" w:rsidP="00622372"/>
    <w:p w14:paraId="5E9F274F" w14:textId="6AC99A6C" w:rsidR="00622372" w:rsidRDefault="00622372" w:rsidP="00622372"/>
    <w:p w14:paraId="53360FC1" w14:textId="3A9FACA5" w:rsidR="00622372" w:rsidRDefault="00622372" w:rsidP="00622372"/>
    <w:p w14:paraId="1AAF0093" w14:textId="13D525EB" w:rsidR="00622372" w:rsidRDefault="00622372" w:rsidP="00622372"/>
    <w:p w14:paraId="731C5819" w14:textId="16A93CD5" w:rsidR="00622372" w:rsidRDefault="00622372" w:rsidP="00622372"/>
    <w:p w14:paraId="758F6588" w14:textId="1A3E8E8E" w:rsidR="00622372" w:rsidRDefault="00622372" w:rsidP="00622372"/>
    <w:p w14:paraId="6CEFA357" w14:textId="5D7C3863" w:rsidR="00622372" w:rsidRDefault="00622372" w:rsidP="00622372"/>
    <w:p w14:paraId="018C252E" w14:textId="1EC677C4" w:rsidR="00622372" w:rsidRDefault="00622372" w:rsidP="00622372"/>
    <w:p w14:paraId="3EED577F" w14:textId="27D09067" w:rsidR="00622372" w:rsidRDefault="00622372" w:rsidP="00622372"/>
    <w:p w14:paraId="074091C5" w14:textId="491F17B9" w:rsidR="00622372" w:rsidRDefault="00622372" w:rsidP="00622372"/>
    <w:p w14:paraId="48DDF77D" w14:textId="594A9D60" w:rsidR="00622372" w:rsidRDefault="00622372" w:rsidP="00622372"/>
    <w:p w14:paraId="1E8444AB" w14:textId="326840D3" w:rsidR="00622372" w:rsidRDefault="00622372" w:rsidP="00622372"/>
    <w:p w14:paraId="648BAC47" w14:textId="0F205BA7" w:rsidR="00622372" w:rsidRDefault="00622372" w:rsidP="00622372"/>
    <w:p w14:paraId="6768BEBB" w14:textId="77777777" w:rsidR="00622372" w:rsidRPr="00622372" w:rsidRDefault="00622372" w:rsidP="00622372"/>
    <w:bookmarkEnd w:id="2"/>
    <w:bookmarkEnd w:id="3"/>
    <w:p w14:paraId="69F77069" w14:textId="793ADDDA" w:rsidR="004B7EB3" w:rsidRDefault="004B7EB3" w:rsidP="004B7EB3"/>
    <w:p w14:paraId="625DDF31" w14:textId="674EEF53" w:rsidR="004B7EB3" w:rsidRDefault="004B7EB3" w:rsidP="004B7EB3"/>
    <w:p w14:paraId="5A403C29" w14:textId="77777777" w:rsidR="004B7EB3" w:rsidRPr="004B7EB3" w:rsidRDefault="004B7EB3" w:rsidP="004B7EB3"/>
    <w:p w14:paraId="7E81F3D8" w14:textId="66220D53" w:rsidR="00A57C83" w:rsidRPr="00D85063" w:rsidRDefault="00D85063" w:rsidP="00D85063">
      <w:pPr>
        <w:pStyle w:val="1"/>
        <w:spacing w:before="0"/>
        <w:jc w:val="center"/>
        <w:rPr>
          <w:rFonts w:ascii="Times New Roman" w:hAnsi="Times New Roman" w:cs="Times New Roman"/>
          <w:b/>
          <w:color w:val="auto"/>
          <w:sz w:val="28"/>
          <w:szCs w:val="28"/>
        </w:rPr>
      </w:pPr>
      <w:r w:rsidRPr="00D85063">
        <w:rPr>
          <w:rFonts w:ascii="Times New Roman" w:hAnsi="Times New Roman" w:cs="Times New Roman"/>
          <w:b/>
          <w:color w:val="auto"/>
          <w:sz w:val="28"/>
          <w:szCs w:val="28"/>
        </w:rPr>
        <w:lastRenderedPageBreak/>
        <w:t>О СОВРЕМЕННЫХ ПРАВОВЫХ ПРОБЛЕМАХ ГОСУДАРСТВЕННОЙ СОЦИАЛЬНОЙ ПОМОЩИ В РФ</w:t>
      </w:r>
    </w:p>
    <w:p w14:paraId="5A74A4EC" w14:textId="77777777" w:rsidR="00C10A10" w:rsidRDefault="00C10A10" w:rsidP="00C10A10">
      <w:pPr>
        <w:pStyle w:val="1"/>
        <w:spacing w:before="0"/>
        <w:jc w:val="center"/>
        <w:rPr>
          <w:rFonts w:ascii="Times" w:hAnsi="Times"/>
          <w:b/>
          <w:color w:val="auto"/>
          <w:sz w:val="28"/>
          <w:szCs w:val="28"/>
        </w:rPr>
      </w:pPr>
    </w:p>
    <w:p w14:paraId="47E7CA86" w14:textId="64796F7C" w:rsidR="00074659" w:rsidRPr="00D85063" w:rsidRDefault="00D85063" w:rsidP="00C10A10">
      <w:pPr>
        <w:pStyle w:val="1"/>
        <w:spacing w:before="0"/>
        <w:jc w:val="center"/>
        <w:rPr>
          <w:rFonts w:asciiTheme="minorHAnsi" w:hAnsiTheme="minorHAnsi"/>
          <w:b/>
          <w:color w:val="auto"/>
          <w:sz w:val="28"/>
          <w:szCs w:val="28"/>
        </w:rPr>
      </w:pPr>
      <w:r>
        <w:rPr>
          <w:rFonts w:ascii="Times" w:hAnsi="Times"/>
          <w:b/>
          <w:color w:val="auto"/>
          <w:sz w:val="28"/>
          <w:szCs w:val="28"/>
        </w:rPr>
        <w:t>Аббасов Э.Т.</w:t>
      </w:r>
    </w:p>
    <w:p w14:paraId="225159E3" w14:textId="77777777" w:rsidR="00C10A10" w:rsidRPr="00C10A10" w:rsidRDefault="00C10A10" w:rsidP="00C10A10"/>
    <w:p w14:paraId="25F21FD3" w14:textId="77777777" w:rsidR="00A57C83" w:rsidRPr="00C10A10" w:rsidRDefault="00A57C83" w:rsidP="00371586">
      <w:pPr>
        <w:ind w:firstLine="397"/>
        <w:jc w:val="center"/>
      </w:pPr>
      <w:r w:rsidRPr="00C10A10">
        <w:rPr>
          <w:bCs/>
        </w:rPr>
        <w:t>ФГБОУ ВО «Тверской государственный университет»</w:t>
      </w:r>
    </w:p>
    <w:p w14:paraId="54BBAAA2" w14:textId="77777777" w:rsidR="00074659" w:rsidRDefault="00074659" w:rsidP="00371586">
      <w:pPr>
        <w:ind w:firstLine="397"/>
        <w:jc w:val="both"/>
        <w:rPr>
          <w:sz w:val="28"/>
          <w:szCs w:val="28"/>
        </w:rPr>
      </w:pPr>
    </w:p>
    <w:p w14:paraId="3E8DDF8B" w14:textId="7B2673AF" w:rsidR="00A57C83" w:rsidRPr="00D85063" w:rsidRDefault="00D85063" w:rsidP="00074659">
      <w:pPr>
        <w:ind w:left="284" w:right="284"/>
        <w:jc w:val="both"/>
        <w:rPr>
          <w:b/>
          <w:bCs/>
          <w:i/>
          <w:iCs/>
        </w:rPr>
      </w:pPr>
      <w:r w:rsidRPr="00D85063">
        <w:rPr>
          <w:color w:val="000000"/>
        </w:rPr>
        <w:t>В статье анализируются нормы действующего законодательства, которые посвящены государственной социальной помощи в РФ. Также рассмотрены вопросы определения государственной социальной помощи, ее целей. В статье отмечены пробелы действующего законодательства и сформулированы предложения по его совершенствованию.</w:t>
      </w:r>
    </w:p>
    <w:p w14:paraId="63C5B767" w14:textId="151017E3" w:rsidR="00A57C83" w:rsidRPr="00074659" w:rsidRDefault="00A57C83" w:rsidP="00074659">
      <w:pPr>
        <w:ind w:left="284" w:right="284"/>
        <w:jc w:val="both"/>
      </w:pPr>
      <w:r w:rsidRPr="00074659">
        <w:rPr>
          <w:b/>
          <w:bCs/>
          <w:i/>
          <w:iCs/>
        </w:rPr>
        <w:t>Ключевые слова:</w:t>
      </w:r>
      <w:r w:rsidR="00AF7432">
        <w:rPr>
          <w:b/>
          <w:bCs/>
          <w:i/>
          <w:iCs/>
        </w:rPr>
        <w:t xml:space="preserve"> </w:t>
      </w:r>
      <w:r w:rsidR="00D85063" w:rsidRPr="00D85063">
        <w:rPr>
          <w:bCs/>
          <w:i/>
          <w:iCs/>
        </w:rPr>
        <w:t>государственная социальная помощь; малоимущие семьи; прожиточный минимум</w:t>
      </w:r>
      <w:r w:rsidR="00D85063">
        <w:rPr>
          <w:bCs/>
          <w:i/>
          <w:iCs/>
        </w:rPr>
        <w:t>.</w:t>
      </w:r>
    </w:p>
    <w:p w14:paraId="627339E5" w14:textId="77777777" w:rsidR="000D6893" w:rsidRDefault="000D6893" w:rsidP="000D6893">
      <w:pPr>
        <w:jc w:val="both"/>
        <w:rPr>
          <w:sz w:val="28"/>
          <w:szCs w:val="28"/>
        </w:rPr>
      </w:pPr>
    </w:p>
    <w:p w14:paraId="6D30039B" w14:textId="6C203A9A" w:rsidR="00A81C66" w:rsidRDefault="000D6893" w:rsidP="000D6893">
      <w:pPr>
        <w:jc w:val="both"/>
        <w:rPr>
          <w:color w:val="000000"/>
          <w:sz w:val="28"/>
          <w:szCs w:val="28"/>
          <w:shd w:val="clear" w:color="auto" w:fill="FFFFFF"/>
        </w:rPr>
      </w:pPr>
      <w:r>
        <w:rPr>
          <w:sz w:val="28"/>
          <w:szCs w:val="28"/>
        </w:rPr>
        <w:t xml:space="preserve">     </w:t>
      </w:r>
      <w:r w:rsidR="00A81C66">
        <w:rPr>
          <w:sz w:val="28"/>
          <w:szCs w:val="28"/>
        </w:rPr>
        <w:t xml:space="preserve">Вопросы государственной социальной помощи в современный период развития России имеют большое значение. В первую очередь обратимся </w:t>
      </w:r>
      <w:r w:rsidR="00A81C66" w:rsidRPr="00CB6283">
        <w:rPr>
          <w:sz w:val="28"/>
          <w:szCs w:val="28"/>
        </w:rPr>
        <w:t xml:space="preserve">к определению </w:t>
      </w:r>
      <w:r w:rsidR="00A81C66">
        <w:rPr>
          <w:sz w:val="28"/>
          <w:szCs w:val="28"/>
        </w:rPr>
        <w:t xml:space="preserve">данного </w:t>
      </w:r>
      <w:r w:rsidR="00A81C66" w:rsidRPr="00CB6283">
        <w:rPr>
          <w:sz w:val="28"/>
          <w:szCs w:val="28"/>
        </w:rPr>
        <w:t xml:space="preserve">понятия. Согласно ст.1 </w:t>
      </w:r>
      <w:hyperlink r:id="rId8" w:history="1">
        <w:r w:rsidR="00A81C66" w:rsidRPr="00A81C66">
          <w:rPr>
            <w:rStyle w:val="a8"/>
            <w:bCs/>
            <w:color w:val="auto"/>
            <w:sz w:val="28"/>
            <w:szCs w:val="28"/>
            <w:u w:val="none"/>
            <w:shd w:val="clear" w:color="auto" w:fill="FFFFFF"/>
          </w:rPr>
          <w:t>ФЗ от 17.07.1999 N 178-ФЗ (далее - ФЗ №178) "О государственной социальной помощи"</w:t>
        </w:r>
      </w:hyperlink>
      <w:r w:rsidR="00A81C66">
        <w:rPr>
          <w:sz w:val="28"/>
          <w:szCs w:val="28"/>
        </w:rPr>
        <w:t xml:space="preserve"> г</w:t>
      </w:r>
      <w:r w:rsidR="00A81C66" w:rsidRPr="00CB6283">
        <w:rPr>
          <w:sz w:val="28"/>
          <w:szCs w:val="28"/>
        </w:rPr>
        <w:t>осударственная социальная помощь - п</w:t>
      </w:r>
      <w:r w:rsidR="00A81C66" w:rsidRPr="00CB6283">
        <w:rPr>
          <w:sz w:val="28"/>
          <w:szCs w:val="28"/>
          <w:shd w:val="clear" w:color="auto" w:fill="FFFFFF"/>
        </w:rPr>
        <w:t>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r w:rsidR="00A81C66">
        <w:rPr>
          <w:rStyle w:val="a4"/>
          <w:rFonts w:eastAsiaTheme="majorEastAsia"/>
          <w:sz w:val="28"/>
          <w:szCs w:val="28"/>
          <w:shd w:val="clear" w:color="auto" w:fill="FFFFFF"/>
        </w:rPr>
        <w:footnoteReference w:id="1"/>
      </w:r>
      <w:r w:rsidR="00A81C66" w:rsidRPr="00CB6283">
        <w:rPr>
          <w:sz w:val="28"/>
          <w:szCs w:val="28"/>
          <w:shd w:val="clear" w:color="auto" w:fill="FFFFFF"/>
        </w:rPr>
        <w:t>.</w:t>
      </w:r>
      <w:r w:rsidR="00A81C66" w:rsidRPr="003B3E60">
        <w:rPr>
          <w:sz w:val="28"/>
          <w:szCs w:val="28"/>
          <w:shd w:val="clear" w:color="auto" w:fill="FFFFFF"/>
        </w:rPr>
        <w:t xml:space="preserve"> </w:t>
      </w:r>
      <w:r w:rsidR="00A81C66">
        <w:rPr>
          <w:sz w:val="28"/>
          <w:szCs w:val="28"/>
          <w:shd w:val="clear" w:color="auto" w:fill="FFFFFF"/>
        </w:rPr>
        <w:t>У</w:t>
      </w:r>
      <w:r w:rsidR="00A81C66">
        <w:rPr>
          <w:color w:val="000000"/>
          <w:sz w:val="28"/>
          <w:szCs w:val="28"/>
          <w:shd w:val="clear" w:color="auto" w:fill="FFFFFF"/>
        </w:rPr>
        <w:t xml:space="preserve">поминание в представленном </w:t>
      </w:r>
      <w:r w:rsidR="00A81C66" w:rsidRPr="003B3E60">
        <w:rPr>
          <w:color w:val="000000"/>
          <w:sz w:val="28"/>
          <w:szCs w:val="28"/>
          <w:shd w:val="clear" w:color="auto" w:fill="FFFFFF"/>
        </w:rPr>
        <w:t xml:space="preserve">определении </w:t>
      </w:r>
      <w:r w:rsidR="00A81C66">
        <w:rPr>
          <w:color w:val="000000"/>
          <w:sz w:val="28"/>
          <w:szCs w:val="28"/>
          <w:shd w:val="clear" w:color="auto" w:fill="FFFFFF"/>
        </w:rPr>
        <w:t>«</w:t>
      </w:r>
      <w:r w:rsidR="00A81C66" w:rsidRPr="003B3E60">
        <w:rPr>
          <w:color w:val="000000"/>
          <w:sz w:val="28"/>
          <w:szCs w:val="28"/>
          <w:shd w:val="clear" w:color="auto" w:fill="FFFFFF"/>
        </w:rPr>
        <w:t>иных категорий граждан</w:t>
      </w:r>
      <w:r w:rsidR="00A81C66">
        <w:rPr>
          <w:color w:val="000000"/>
          <w:sz w:val="28"/>
          <w:szCs w:val="28"/>
          <w:shd w:val="clear" w:color="auto" w:fill="FFFFFF"/>
        </w:rPr>
        <w:t>»</w:t>
      </w:r>
      <w:r w:rsidR="00A81C66" w:rsidRPr="003B3E60">
        <w:rPr>
          <w:color w:val="000000"/>
          <w:sz w:val="28"/>
          <w:szCs w:val="28"/>
          <w:shd w:val="clear" w:color="auto" w:fill="FFFFFF"/>
        </w:rPr>
        <w:t xml:space="preserve"> нарушает целостность такой экономической, социальной и правовой категории, </w:t>
      </w:r>
      <w:r w:rsidR="00A81C66">
        <w:rPr>
          <w:color w:val="000000"/>
          <w:sz w:val="28"/>
          <w:szCs w:val="28"/>
          <w:shd w:val="clear" w:color="auto" w:fill="FFFFFF"/>
        </w:rPr>
        <w:t>как государственная социальная помощь, которая предназначена лишь для малоимущих семей и т.д.</w:t>
      </w:r>
    </w:p>
    <w:p w14:paraId="6607546E" w14:textId="288FD7C8" w:rsidR="00A81C66" w:rsidRDefault="000D6893" w:rsidP="000D6893">
      <w:pPr>
        <w:jc w:val="both"/>
        <w:rPr>
          <w:sz w:val="28"/>
          <w:szCs w:val="28"/>
        </w:rPr>
      </w:pPr>
      <w:r>
        <w:rPr>
          <w:sz w:val="28"/>
          <w:szCs w:val="28"/>
          <w:shd w:val="clear" w:color="auto" w:fill="FDFDFD"/>
        </w:rPr>
        <w:t xml:space="preserve">     </w:t>
      </w:r>
      <w:r w:rsidR="00A81C66">
        <w:rPr>
          <w:sz w:val="28"/>
          <w:szCs w:val="28"/>
          <w:shd w:val="clear" w:color="auto" w:fill="FDFDFD"/>
        </w:rPr>
        <w:t>Исходя из положений</w:t>
      </w:r>
      <w:r w:rsidR="00A81C66" w:rsidRPr="00CB6283">
        <w:rPr>
          <w:sz w:val="28"/>
          <w:szCs w:val="28"/>
          <w:shd w:val="clear" w:color="auto" w:fill="FDFDFD"/>
        </w:rPr>
        <w:t xml:space="preserve"> </w:t>
      </w:r>
      <w:r w:rsidR="00A81C66">
        <w:rPr>
          <w:sz w:val="28"/>
          <w:szCs w:val="28"/>
          <w:shd w:val="clear" w:color="auto" w:fill="FDFDFD"/>
        </w:rPr>
        <w:t>ФЗ</w:t>
      </w:r>
      <w:r w:rsidR="00A81C66" w:rsidRPr="00CB6283">
        <w:rPr>
          <w:sz w:val="28"/>
          <w:szCs w:val="28"/>
          <w:shd w:val="clear" w:color="auto" w:fill="FDFDFD"/>
        </w:rPr>
        <w:t xml:space="preserve"> </w:t>
      </w:r>
      <w:r w:rsidR="00A81C66" w:rsidRPr="008078C9">
        <w:rPr>
          <w:sz w:val="28"/>
          <w:szCs w:val="28"/>
          <w:shd w:val="clear" w:color="auto" w:fill="FDFDFD"/>
        </w:rPr>
        <w:t xml:space="preserve">N </w:t>
      </w:r>
      <w:r w:rsidR="00A81C66">
        <w:rPr>
          <w:sz w:val="28"/>
          <w:szCs w:val="28"/>
          <w:shd w:val="clear" w:color="auto" w:fill="FDFDFD"/>
        </w:rPr>
        <w:t>178</w:t>
      </w:r>
      <w:r w:rsidR="00A81C66" w:rsidRPr="00CB6283">
        <w:rPr>
          <w:sz w:val="28"/>
          <w:szCs w:val="28"/>
          <w:shd w:val="clear" w:color="auto" w:fill="FDFDFD"/>
        </w:rPr>
        <w:t xml:space="preserve">, к </w:t>
      </w:r>
      <w:r w:rsidR="00A81C66">
        <w:rPr>
          <w:sz w:val="28"/>
          <w:szCs w:val="28"/>
          <w:shd w:val="clear" w:color="auto" w:fill="FDFDFD"/>
        </w:rPr>
        <w:t>«</w:t>
      </w:r>
      <w:r w:rsidR="00A81C66" w:rsidRPr="00CB6283">
        <w:rPr>
          <w:sz w:val="28"/>
          <w:szCs w:val="28"/>
          <w:shd w:val="clear" w:color="auto" w:fill="FDFDFD"/>
        </w:rPr>
        <w:t>иным категориям</w:t>
      </w:r>
      <w:r w:rsidR="00A81C66">
        <w:rPr>
          <w:sz w:val="28"/>
          <w:szCs w:val="28"/>
          <w:shd w:val="clear" w:color="auto" w:fill="FDFDFD"/>
        </w:rPr>
        <w:t>»</w:t>
      </w:r>
      <w:r w:rsidR="00A81C66" w:rsidRPr="00CB6283">
        <w:rPr>
          <w:sz w:val="28"/>
          <w:szCs w:val="28"/>
          <w:shd w:val="clear" w:color="auto" w:fill="FDFDFD"/>
        </w:rPr>
        <w:t xml:space="preserve"> относятся </w:t>
      </w:r>
      <w:r w:rsidR="00A81C66" w:rsidRPr="00CB6283">
        <w:rPr>
          <w:sz w:val="28"/>
          <w:szCs w:val="28"/>
        </w:rPr>
        <w:t>инвалиды войны</w:t>
      </w:r>
      <w:bookmarkStart w:id="4" w:name="dst23"/>
      <w:bookmarkEnd w:id="4"/>
      <w:r w:rsidR="00A81C66" w:rsidRPr="00CB6283">
        <w:rPr>
          <w:sz w:val="28"/>
          <w:szCs w:val="28"/>
        </w:rPr>
        <w:t>, участники Великой Отечественной войны</w:t>
      </w:r>
      <w:bookmarkStart w:id="5" w:name="dst100082"/>
      <w:bookmarkEnd w:id="5"/>
      <w:r w:rsidR="00A81C66" w:rsidRPr="00CB6283">
        <w:rPr>
          <w:sz w:val="28"/>
          <w:szCs w:val="28"/>
        </w:rPr>
        <w:t>, ветераны боевых действий</w:t>
      </w:r>
      <w:r w:rsidR="00A81C66">
        <w:rPr>
          <w:sz w:val="28"/>
          <w:szCs w:val="28"/>
        </w:rPr>
        <w:t xml:space="preserve">, инвалиды войны и др. (ст. 6.1).  </w:t>
      </w:r>
      <w:r w:rsidR="00A81C66" w:rsidRPr="00CB6283">
        <w:rPr>
          <w:sz w:val="28"/>
          <w:szCs w:val="28"/>
        </w:rPr>
        <w:t>Но в отношении лиц, которые упомянуты в законе</w:t>
      </w:r>
      <w:r w:rsidR="00A81C66">
        <w:rPr>
          <w:sz w:val="28"/>
          <w:szCs w:val="28"/>
        </w:rPr>
        <w:t>,</w:t>
      </w:r>
      <w:r w:rsidR="00A81C66" w:rsidRPr="00CB6283">
        <w:rPr>
          <w:sz w:val="28"/>
          <w:szCs w:val="28"/>
        </w:rPr>
        <w:t xml:space="preserve"> следует вести речь не о государственной социальной помощи, а о социальной поддержке как о самостоятельном </w:t>
      </w:r>
      <w:r w:rsidR="00A81C66">
        <w:rPr>
          <w:sz w:val="28"/>
          <w:szCs w:val="28"/>
        </w:rPr>
        <w:t>институте</w:t>
      </w:r>
      <w:r w:rsidR="00A81C66" w:rsidRPr="00CB6283">
        <w:rPr>
          <w:sz w:val="28"/>
          <w:szCs w:val="28"/>
        </w:rPr>
        <w:t xml:space="preserve"> </w:t>
      </w:r>
      <w:r w:rsidR="00A81C66">
        <w:rPr>
          <w:sz w:val="28"/>
          <w:szCs w:val="28"/>
        </w:rPr>
        <w:t xml:space="preserve">права </w:t>
      </w:r>
      <w:r w:rsidR="00A81C66" w:rsidRPr="00CB6283">
        <w:rPr>
          <w:sz w:val="28"/>
          <w:szCs w:val="28"/>
        </w:rPr>
        <w:t xml:space="preserve">социального обеспечения. </w:t>
      </w:r>
      <w:r w:rsidR="00A81C66">
        <w:rPr>
          <w:sz w:val="28"/>
          <w:szCs w:val="28"/>
        </w:rPr>
        <w:t>Такой вывод вытекает</w:t>
      </w:r>
      <w:r w:rsidR="00A81C66" w:rsidRPr="00CB6283">
        <w:rPr>
          <w:sz w:val="28"/>
          <w:szCs w:val="28"/>
        </w:rPr>
        <w:t xml:space="preserve"> из содержания ФЗ от 12 января 1995 г. №5 «О ветеранах» </w:t>
      </w:r>
      <w:r w:rsidR="00A81C66" w:rsidRPr="00CB6283">
        <w:rPr>
          <w:rStyle w:val="a4"/>
          <w:sz w:val="28"/>
          <w:szCs w:val="28"/>
        </w:rPr>
        <w:footnoteReference w:id="2"/>
      </w:r>
      <w:r w:rsidR="00A81C66" w:rsidRPr="00CB6283">
        <w:rPr>
          <w:sz w:val="28"/>
          <w:szCs w:val="28"/>
        </w:rPr>
        <w:t xml:space="preserve"> и</w:t>
      </w:r>
      <w:r w:rsidR="00A81C66">
        <w:rPr>
          <w:sz w:val="28"/>
          <w:szCs w:val="28"/>
        </w:rPr>
        <w:t xml:space="preserve"> ФЗ от 24 ноября </w:t>
      </w:r>
      <w:r w:rsidR="00A81C66" w:rsidRPr="00CB6283">
        <w:rPr>
          <w:sz w:val="28"/>
          <w:szCs w:val="28"/>
        </w:rPr>
        <w:t xml:space="preserve">1995 г. № 181-ФЗ «О социальной защите инвалидов в </w:t>
      </w:r>
      <w:r w:rsidR="00A81C66">
        <w:rPr>
          <w:sz w:val="28"/>
          <w:szCs w:val="28"/>
        </w:rPr>
        <w:t>РФ»</w:t>
      </w:r>
      <w:r w:rsidR="00A81C66" w:rsidRPr="00CB6283">
        <w:rPr>
          <w:rStyle w:val="a4"/>
          <w:sz w:val="28"/>
          <w:szCs w:val="28"/>
        </w:rPr>
        <w:footnoteReference w:id="3"/>
      </w:r>
      <w:r w:rsidR="00A81C66">
        <w:rPr>
          <w:sz w:val="28"/>
          <w:szCs w:val="28"/>
        </w:rPr>
        <w:t>.</w:t>
      </w:r>
      <w:r w:rsidR="00A81C66" w:rsidRPr="00CB6283">
        <w:rPr>
          <w:sz w:val="28"/>
          <w:szCs w:val="28"/>
        </w:rPr>
        <w:t xml:space="preserve"> В соответствии с </w:t>
      </w:r>
      <w:r w:rsidR="00A81C66">
        <w:rPr>
          <w:sz w:val="28"/>
          <w:szCs w:val="28"/>
        </w:rPr>
        <w:t>данными</w:t>
      </w:r>
      <w:r w:rsidR="00A81C66" w:rsidRPr="00CB6283">
        <w:rPr>
          <w:sz w:val="28"/>
          <w:szCs w:val="28"/>
        </w:rPr>
        <w:t xml:space="preserve"> ФЗ</w:t>
      </w:r>
      <w:r w:rsidR="00A81C66">
        <w:rPr>
          <w:sz w:val="28"/>
          <w:szCs w:val="28"/>
        </w:rPr>
        <w:t>,</w:t>
      </w:r>
      <w:r w:rsidR="00A81C66" w:rsidRPr="00CB6283">
        <w:rPr>
          <w:sz w:val="28"/>
          <w:szCs w:val="28"/>
        </w:rPr>
        <w:t xml:space="preserve"> участники </w:t>
      </w:r>
      <w:r w:rsidR="00A81C66">
        <w:rPr>
          <w:sz w:val="28"/>
          <w:szCs w:val="28"/>
        </w:rPr>
        <w:t>Великой Отечественной войны</w:t>
      </w:r>
      <w:r w:rsidR="00A81C66" w:rsidRPr="00CB6283">
        <w:rPr>
          <w:sz w:val="28"/>
          <w:szCs w:val="28"/>
        </w:rPr>
        <w:t xml:space="preserve">, инвалиды и т.д. имеют право на ежемесячную </w:t>
      </w:r>
      <w:r w:rsidR="00A81C66">
        <w:rPr>
          <w:sz w:val="28"/>
          <w:szCs w:val="28"/>
        </w:rPr>
        <w:t>денежную</w:t>
      </w:r>
      <w:r w:rsidR="00A81C66" w:rsidRPr="00CB6283">
        <w:rPr>
          <w:sz w:val="28"/>
          <w:szCs w:val="28"/>
        </w:rPr>
        <w:t xml:space="preserve"> выплату и другие меры социальной </w:t>
      </w:r>
      <w:r w:rsidR="00A81C66">
        <w:rPr>
          <w:sz w:val="28"/>
          <w:szCs w:val="28"/>
        </w:rPr>
        <w:t>поддержки.</w:t>
      </w:r>
      <w:r w:rsidR="00A81C66" w:rsidRPr="00CB6283">
        <w:rPr>
          <w:sz w:val="28"/>
          <w:szCs w:val="28"/>
        </w:rPr>
        <w:t xml:space="preserve"> </w:t>
      </w:r>
      <w:r w:rsidR="00A81C66">
        <w:rPr>
          <w:sz w:val="28"/>
          <w:szCs w:val="28"/>
        </w:rPr>
        <w:t>При этом п</w:t>
      </w:r>
      <w:r w:rsidR="00A81C66" w:rsidRPr="008078C9">
        <w:rPr>
          <w:color w:val="000000"/>
          <w:sz w:val="28"/>
          <w:szCs w:val="28"/>
          <w:shd w:val="clear" w:color="auto" w:fill="FFFFFF"/>
        </w:rPr>
        <w:t>редоставление им мер социальной поддержки не ставится в зависимость от их материального положения</w:t>
      </w:r>
      <w:r w:rsidR="00A81C66">
        <w:rPr>
          <w:sz w:val="28"/>
          <w:szCs w:val="28"/>
        </w:rPr>
        <w:t xml:space="preserve">. </w:t>
      </w:r>
    </w:p>
    <w:p w14:paraId="423EFB5E" w14:textId="76CD8898" w:rsidR="00A81C66" w:rsidRPr="00CB6283" w:rsidRDefault="000D6893" w:rsidP="000D6893">
      <w:pPr>
        <w:jc w:val="both"/>
        <w:rPr>
          <w:sz w:val="28"/>
          <w:szCs w:val="28"/>
        </w:rPr>
      </w:pPr>
      <w:r>
        <w:rPr>
          <w:sz w:val="28"/>
          <w:szCs w:val="28"/>
        </w:rPr>
        <w:lastRenderedPageBreak/>
        <w:t xml:space="preserve">     </w:t>
      </w:r>
      <w:r w:rsidR="00A81C66" w:rsidRPr="00CB6283">
        <w:rPr>
          <w:sz w:val="28"/>
          <w:szCs w:val="28"/>
        </w:rPr>
        <w:t xml:space="preserve">Следовательно, </w:t>
      </w:r>
      <w:r w:rsidR="00A81C66">
        <w:rPr>
          <w:sz w:val="28"/>
          <w:szCs w:val="28"/>
        </w:rPr>
        <w:t>законодатель</w:t>
      </w:r>
      <w:r w:rsidR="00A81C66" w:rsidRPr="00CB6283">
        <w:rPr>
          <w:sz w:val="28"/>
          <w:szCs w:val="28"/>
        </w:rPr>
        <w:t xml:space="preserve"> </w:t>
      </w:r>
      <w:r w:rsidR="00A81C66">
        <w:rPr>
          <w:sz w:val="28"/>
          <w:szCs w:val="28"/>
        </w:rPr>
        <w:t>не принял во внимание</w:t>
      </w:r>
      <w:r w:rsidR="00A81C66" w:rsidRPr="00CB6283">
        <w:rPr>
          <w:sz w:val="28"/>
          <w:szCs w:val="28"/>
        </w:rPr>
        <w:t xml:space="preserve">, что социальные услуги не являются видами государственной социальной помощи, а являются мерой социальной поддержки, </w:t>
      </w:r>
      <w:r w:rsidR="00A81C66">
        <w:rPr>
          <w:sz w:val="28"/>
          <w:szCs w:val="28"/>
        </w:rPr>
        <w:t>предусмотренными</w:t>
      </w:r>
      <w:r w:rsidR="00A81C66" w:rsidRPr="00CB6283">
        <w:rPr>
          <w:sz w:val="28"/>
          <w:szCs w:val="28"/>
        </w:rPr>
        <w:t xml:space="preserve"> не для малоимущих семей, а для инвалидов, ветеранов </w:t>
      </w:r>
      <w:r w:rsidR="00A81C66">
        <w:rPr>
          <w:sz w:val="28"/>
          <w:szCs w:val="28"/>
        </w:rPr>
        <w:t>Великой Отечественной войны</w:t>
      </w:r>
      <w:r w:rsidR="00A81C66" w:rsidRPr="00CB6283">
        <w:rPr>
          <w:sz w:val="28"/>
          <w:szCs w:val="28"/>
        </w:rPr>
        <w:t xml:space="preserve"> и т.д. Данным категориям социальная поддержка предоставляется без учета их материального положения. Вследствие чего</w:t>
      </w:r>
      <w:r w:rsidR="00A81C66">
        <w:rPr>
          <w:sz w:val="28"/>
          <w:szCs w:val="28"/>
        </w:rPr>
        <w:t xml:space="preserve"> сложилось противоречие в терминологии</w:t>
      </w:r>
      <w:r w:rsidR="00A81C66" w:rsidRPr="00CB6283">
        <w:rPr>
          <w:sz w:val="28"/>
          <w:szCs w:val="28"/>
        </w:rPr>
        <w:t>. В качестве примера можно привести приказ Минздравсоцразвития РФ от 16 ноября 2004 г. №</w:t>
      </w:r>
      <w:r w:rsidR="00A81C66">
        <w:rPr>
          <w:sz w:val="28"/>
          <w:szCs w:val="28"/>
        </w:rPr>
        <w:t xml:space="preserve"> </w:t>
      </w:r>
      <w:r w:rsidR="00A81C66" w:rsidRPr="00CB6283">
        <w:rPr>
          <w:sz w:val="28"/>
          <w:szCs w:val="28"/>
        </w:rPr>
        <w:t>195</w:t>
      </w:r>
      <w:r w:rsidR="00A81C66">
        <w:rPr>
          <w:sz w:val="28"/>
          <w:szCs w:val="28"/>
        </w:rPr>
        <w:t xml:space="preserve"> </w:t>
      </w:r>
      <w:r w:rsidR="00A81C66" w:rsidRPr="00CB6283">
        <w:rPr>
          <w:sz w:val="28"/>
          <w:szCs w:val="28"/>
        </w:rPr>
        <w:t>«О порядке ведения федерального регистра лиц, имеющих право на получение государственной социальной помощи»</w:t>
      </w:r>
      <w:r w:rsidR="00A81C66" w:rsidRPr="00CB6283">
        <w:rPr>
          <w:rStyle w:val="a4"/>
          <w:sz w:val="28"/>
          <w:szCs w:val="28"/>
        </w:rPr>
        <w:footnoteReference w:id="4"/>
      </w:r>
      <w:r w:rsidR="00A81C66" w:rsidRPr="00CB6283">
        <w:rPr>
          <w:sz w:val="28"/>
          <w:szCs w:val="28"/>
        </w:rPr>
        <w:t xml:space="preserve">. В данном приказе речь идет о мерах социальной поддержки, а не о государственной социальной помощи. </w:t>
      </w:r>
    </w:p>
    <w:p w14:paraId="053E2536" w14:textId="0E442D09" w:rsidR="00A81C66" w:rsidRPr="00CB6283" w:rsidRDefault="000D6893" w:rsidP="000D6893">
      <w:pPr>
        <w:shd w:val="clear" w:color="auto" w:fill="FFFFFF"/>
        <w:jc w:val="both"/>
        <w:rPr>
          <w:color w:val="231F20"/>
          <w:sz w:val="28"/>
          <w:szCs w:val="28"/>
        </w:rPr>
      </w:pPr>
      <w:r>
        <w:rPr>
          <w:sz w:val="28"/>
          <w:szCs w:val="28"/>
        </w:rPr>
        <w:t xml:space="preserve">     </w:t>
      </w:r>
      <w:r w:rsidR="00A81C66">
        <w:rPr>
          <w:sz w:val="28"/>
          <w:szCs w:val="28"/>
        </w:rPr>
        <w:t xml:space="preserve">Таким образом, </w:t>
      </w:r>
      <w:r w:rsidR="00A81C66" w:rsidRPr="00CB6283">
        <w:rPr>
          <w:sz w:val="28"/>
          <w:szCs w:val="28"/>
        </w:rPr>
        <w:t xml:space="preserve">необходимо </w:t>
      </w:r>
      <w:r w:rsidR="00A81C66">
        <w:rPr>
          <w:sz w:val="28"/>
          <w:szCs w:val="28"/>
        </w:rPr>
        <w:t>исключить соответствующее положение</w:t>
      </w:r>
      <w:r w:rsidR="00A81C66" w:rsidRPr="00CB6283">
        <w:rPr>
          <w:sz w:val="28"/>
          <w:szCs w:val="28"/>
        </w:rPr>
        <w:t xml:space="preserve"> </w:t>
      </w:r>
      <w:r w:rsidR="00A81C66">
        <w:rPr>
          <w:sz w:val="28"/>
          <w:szCs w:val="28"/>
        </w:rPr>
        <w:t>главы</w:t>
      </w:r>
      <w:r w:rsidR="00A81C66" w:rsidRPr="00CB6283">
        <w:rPr>
          <w:sz w:val="28"/>
          <w:szCs w:val="28"/>
        </w:rPr>
        <w:t xml:space="preserve"> 2 из ФЗ N</w:t>
      </w:r>
      <w:r w:rsidR="00A81C66">
        <w:rPr>
          <w:sz w:val="28"/>
          <w:szCs w:val="28"/>
        </w:rPr>
        <w:t xml:space="preserve"> </w:t>
      </w:r>
      <w:r w:rsidR="00A81C66" w:rsidRPr="00CB6283">
        <w:rPr>
          <w:sz w:val="28"/>
          <w:szCs w:val="28"/>
        </w:rPr>
        <w:t xml:space="preserve">178 и </w:t>
      </w:r>
      <w:r w:rsidR="00A81C66">
        <w:rPr>
          <w:sz w:val="28"/>
          <w:szCs w:val="28"/>
        </w:rPr>
        <w:t>поместить</w:t>
      </w:r>
      <w:r w:rsidR="00A81C66" w:rsidRPr="00CB6283">
        <w:rPr>
          <w:sz w:val="28"/>
          <w:szCs w:val="28"/>
        </w:rPr>
        <w:t xml:space="preserve"> в </w:t>
      </w:r>
      <w:r w:rsidR="00A81C66">
        <w:rPr>
          <w:sz w:val="28"/>
          <w:szCs w:val="28"/>
        </w:rPr>
        <w:t>федеральные</w:t>
      </w:r>
      <w:r w:rsidR="00A81C66" w:rsidRPr="00CB6283">
        <w:rPr>
          <w:sz w:val="28"/>
          <w:szCs w:val="28"/>
        </w:rPr>
        <w:t xml:space="preserve"> </w:t>
      </w:r>
      <w:r w:rsidR="00A81C66">
        <w:rPr>
          <w:sz w:val="28"/>
          <w:szCs w:val="28"/>
        </w:rPr>
        <w:t>законы</w:t>
      </w:r>
      <w:r w:rsidR="00A81C66" w:rsidRPr="00CB6283">
        <w:rPr>
          <w:sz w:val="28"/>
          <w:szCs w:val="28"/>
        </w:rPr>
        <w:t>, посвяще</w:t>
      </w:r>
      <w:r w:rsidR="00A81C66">
        <w:rPr>
          <w:sz w:val="28"/>
          <w:szCs w:val="28"/>
        </w:rPr>
        <w:t>н</w:t>
      </w:r>
      <w:r w:rsidR="00A81C66" w:rsidRPr="00CB6283">
        <w:rPr>
          <w:sz w:val="28"/>
          <w:szCs w:val="28"/>
        </w:rPr>
        <w:t>ны</w:t>
      </w:r>
      <w:r w:rsidR="00A81C66">
        <w:rPr>
          <w:sz w:val="28"/>
          <w:szCs w:val="28"/>
        </w:rPr>
        <w:t>е</w:t>
      </w:r>
      <w:r w:rsidR="00A81C66" w:rsidRPr="00CB6283">
        <w:rPr>
          <w:sz w:val="28"/>
          <w:szCs w:val="28"/>
        </w:rPr>
        <w:t xml:space="preserve"> вопросам социальной поддержки</w:t>
      </w:r>
      <w:r w:rsidR="00A81C66">
        <w:rPr>
          <w:sz w:val="28"/>
          <w:szCs w:val="28"/>
        </w:rPr>
        <w:t xml:space="preserve"> отдельных категорий граждан</w:t>
      </w:r>
      <w:r w:rsidR="00A81C66" w:rsidRPr="00CB6283">
        <w:rPr>
          <w:sz w:val="28"/>
          <w:szCs w:val="28"/>
        </w:rPr>
        <w:t xml:space="preserve"> (</w:t>
      </w:r>
      <w:r w:rsidR="00A81C66">
        <w:rPr>
          <w:sz w:val="28"/>
          <w:szCs w:val="28"/>
        </w:rPr>
        <w:t>«</w:t>
      </w:r>
      <w:r w:rsidR="00A81C66" w:rsidRPr="00CB6283">
        <w:rPr>
          <w:color w:val="231F20"/>
          <w:sz w:val="28"/>
          <w:szCs w:val="28"/>
        </w:rPr>
        <w:t xml:space="preserve">О ветеранах», «О социальной защите инвалидов в РФ» и др.). В </w:t>
      </w:r>
      <w:r w:rsidR="00A81C66">
        <w:rPr>
          <w:color w:val="231F20"/>
          <w:sz w:val="28"/>
          <w:szCs w:val="28"/>
        </w:rPr>
        <w:t xml:space="preserve">дальнейшем, на мой взгляд, следует разработать и принять единый ФЗ «О социальной поддержке отдельных категорий граждан в РФ». </w:t>
      </w:r>
    </w:p>
    <w:p w14:paraId="3C2636D9" w14:textId="08D80EF7" w:rsidR="00A81C66" w:rsidRPr="00CB6283" w:rsidRDefault="000D6893" w:rsidP="000D6893">
      <w:pPr>
        <w:shd w:val="clear" w:color="auto" w:fill="FFFFFF"/>
        <w:jc w:val="both"/>
        <w:rPr>
          <w:color w:val="231F20"/>
          <w:sz w:val="28"/>
          <w:szCs w:val="28"/>
        </w:rPr>
      </w:pPr>
      <w:r>
        <w:rPr>
          <w:color w:val="231F20"/>
          <w:sz w:val="28"/>
          <w:szCs w:val="28"/>
        </w:rPr>
        <w:t xml:space="preserve">     </w:t>
      </w:r>
      <w:r w:rsidR="00A81C66" w:rsidRPr="00CB6283">
        <w:rPr>
          <w:color w:val="231F20"/>
          <w:sz w:val="28"/>
          <w:szCs w:val="28"/>
        </w:rPr>
        <w:t>Цели государственной социальной помощи перечислены в ст.</w:t>
      </w:r>
      <w:r w:rsidR="00A81C66">
        <w:rPr>
          <w:color w:val="231F20"/>
          <w:sz w:val="28"/>
          <w:szCs w:val="28"/>
        </w:rPr>
        <w:t xml:space="preserve"> </w:t>
      </w:r>
      <w:r w:rsidR="00A81C66" w:rsidRPr="00CB6283">
        <w:rPr>
          <w:color w:val="231F20"/>
          <w:sz w:val="28"/>
          <w:szCs w:val="28"/>
        </w:rPr>
        <w:t xml:space="preserve">3 </w:t>
      </w:r>
      <w:r w:rsidR="00A81C66" w:rsidRPr="00CB6283">
        <w:rPr>
          <w:sz w:val="28"/>
          <w:szCs w:val="28"/>
        </w:rPr>
        <w:t>N</w:t>
      </w:r>
      <w:r w:rsidR="00A81C66">
        <w:rPr>
          <w:sz w:val="28"/>
          <w:szCs w:val="28"/>
        </w:rPr>
        <w:t xml:space="preserve"> </w:t>
      </w:r>
      <w:r w:rsidR="00A81C66" w:rsidRPr="00CB6283">
        <w:rPr>
          <w:sz w:val="28"/>
          <w:szCs w:val="28"/>
        </w:rPr>
        <w:t>178</w:t>
      </w:r>
      <w:r w:rsidR="00A81C66">
        <w:rPr>
          <w:sz w:val="28"/>
          <w:szCs w:val="28"/>
        </w:rPr>
        <w:t>. Представляется</w:t>
      </w:r>
      <w:r w:rsidR="00A81C66" w:rsidRPr="00CB6283">
        <w:rPr>
          <w:sz w:val="28"/>
          <w:szCs w:val="28"/>
        </w:rPr>
        <w:t>, что данные цели имеют общий характер и идентичны как для социального обеспечения, так и для</w:t>
      </w:r>
      <w:r w:rsidR="00A81C66">
        <w:rPr>
          <w:sz w:val="28"/>
          <w:szCs w:val="28"/>
        </w:rPr>
        <w:t xml:space="preserve"> социальной</w:t>
      </w:r>
      <w:r w:rsidR="00A81C66" w:rsidRPr="00CB6283">
        <w:rPr>
          <w:sz w:val="28"/>
          <w:szCs w:val="28"/>
        </w:rPr>
        <w:t xml:space="preserve"> </w:t>
      </w:r>
      <w:r w:rsidR="00A81C66">
        <w:rPr>
          <w:sz w:val="28"/>
          <w:szCs w:val="28"/>
        </w:rPr>
        <w:t>поддержки</w:t>
      </w:r>
      <w:r w:rsidR="00A81C66" w:rsidRPr="00CB6283">
        <w:rPr>
          <w:sz w:val="28"/>
          <w:szCs w:val="28"/>
        </w:rPr>
        <w:t xml:space="preserve">, </w:t>
      </w:r>
      <w:r w:rsidR="00A81C66">
        <w:rPr>
          <w:sz w:val="28"/>
          <w:szCs w:val="28"/>
        </w:rPr>
        <w:t xml:space="preserve">социального </w:t>
      </w:r>
      <w:r w:rsidR="00A81C66" w:rsidRPr="00CB6283">
        <w:rPr>
          <w:sz w:val="28"/>
          <w:szCs w:val="28"/>
        </w:rPr>
        <w:t>обслуживани</w:t>
      </w:r>
      <w:r w:rsidR="00A81C66">
        <w:rPr>
          <w:sz w:val="28"/>
          <w:szCs w:val="28"/>
        </w:rPr>
        <w:t>я.</w:t>
      </w:r>
    </w:p>
    <w:p w14:paraId="2112FF72" w14:textId="79A428F3" w:rsidR="00A81C66" w:rsidRPr="00CB6283" w:rsidRDefault="000D6893" w:rsidP="000D6893">
      <w:pPr>
        <w:shd w:val="clear" w:color="auto" w:fill="FFFFFF"/>
        <w:jc w:val="both"/>
        <w:rPr>
          <w:sz w:val="28"/>
          <w:szCs w:val="28"/>
        </w:rPr>
      </w:pPr>
      <w:r>
        <w:rPr>
          <w:sz w:val="28"/>
          <w:szCs w:val="28"/>
        </w:rPr>
        <w:t xml:space="preserve">     </w:t>
      </w:r>
      <w:r w:rsidR="00A81C66">
        <w:rPr>
          <w:sz w:val="28"/>
          <w:szCs w:val="28"/>
        </w:rPr>
        <w:t>С моей точки зрения</w:t>
      </w:r>
      <w:r w:rsidR="00A81C66" w:rsidRPr="00CB6283">
        <w:rPr>
          <w:sz w:val="28"/>
          <w:szCs w:val="28"/>
        </w:rPr>
        <w:t>,</w:t>
      </w:r>
      <w:r w:rsidR="00A81C66">
        <w:rPr>
          <w:sz w:val="28"/>
          <w:szCs w:val="28"/>
        </w:rPr>
        <w:t xml:space="preserve"> </w:t>
      </w:r>
      <w:r w:rsidR="00A81C66" w:rsidRPr="00CB6283">
        <w:rPr>
          <w:sz w:val="28"/>
          <w:szCs w:val="28"/>
        </w:rPr>
        <w:t xml:space="preserve">основной целью государственной социальной помощи является </w:t>
      </w:r>
      <w:r w:rsidR="00A81C66">
        <w:rPr>
          <w:sz w:val="28"/>
          <w:szCs w:val="28"/>
        </w:rPr>
        <w:t>помощь</w:t>
      </w:r>
      <w:r w:rsidR="00A81C66" w:rsidRPr="00CB6283">
        <w:rPr>
          <w:sz w:val="28"/>
          <w:szCs w:val="28"/>
        </w:rPr>
        <w:t xml:space="preserve"> малообеспеченным гражданам </w:t>
      </w:r>
      <w:r w:rsidR="00A81C66">
        <w:rPr>
          <w:sz w:val="28"/>
          <w:szCs w:val="28"/>
        </w:rPr>
        <w:t>в повышении их</w:t>
      </w:r>
      <w:r w:rsidR="00A81C66" w:rsidRPr="00CB6283">
        <w:rPr>
          <w:sz w:val="28"/>
          <w:szCs w:val="28"/>
        </w:rPr>
        <w:t xml:space="preserve"> доход</w:t>
      </w:r>
      <w:r w:rsidR="00A81C66">
        <w:rPr>
          <w:sz w:val="28"/>
          <w:szCs w:val="28"/>
        </w:rPr>
        <w:t>а</w:t>
      </w:r>
      <w:r w:rsidR="00A81C66" w:rsidRPr="00CB6283">
        <w:rPr>
          <w:sz w:val="28"/>
          <w:szCs w:val="28"/>
        </w:rPr>
        <w:t xml:space="preserve"> до прожиточного минимума и </w:t>
      </w:r>
      <w:r w:rsidR="00A81C66">
        <w:rPr>
          <w:sz w:val="28"/>
          <w:szCs w:val="28"/>
        </w:rPr>
        <w:t>обеспечении</w:t>
      </w:r>
      <w:r w:rsidR="00A81C66" w:rsidRPr="00CB6283">
        <w:rPr>
          <w:sz w:val="28"/>
          <w:szCs w:val="28"/>
        </w:rPr>
        <w:t xml:space="preserve"> все</w:t>
      </w:r>
      <w:r w:rsidR="00A81C66">
        <w:rPr>
          <w:sz w:val="28"/>
          <w:szCs w:val="28"/>
        </w:rPr>
        <w:t>х</w:t>
      </w:r>
      <w:r w:rsidR="00A81C66" w:rsidRPr="00CB6283">
        <w:rPr>
          <w:sz w:val="28"/>
          <w:szCs w:val="28"/>
        </w:rPr>
        <w:t xml:space="preserve"> </w:t>
      </w:r>
      <w:r w:rsidR="00A81C66">
        <w:rPr>
          <w:sz w:val="28"/>
          <w:szCs w:val="28"/>
        </w:rPr>
        <w:t>необходимых</w:t>
      </w:r>
      <w:r w:rsidR="00A81C66" w:rsidRPr="00CB6283">
        <w:rPr>
          <w:sz w:val="28"/>
          <w:szCs w:val="28"/>
        </w:rPr>
        <w:t xml:space="preserve"> </w:t>
      </w:r>
      <w:r w:rsidR="00A81C66">
        <w:rPr>
          <w:sz w:val="28"/>
          <w:szCs w:val="28"/>
        </w:rPr>
        <w:t>потребностей</w:t>
      </w:r>
      <w:r w:rsidR="00A81C66" w:rsidRPr="00CB6283">
        <w:rPr>
          <w:sz w:val="28"/>
          <w:szCs w:val="28"/>
        </w:rPr>
        <w:t>. Соответственно</w:t>
      </w:r>
      <w:r w:rsidR="00A81C66">
        <w:rPr>
          <w:sz w:val="28"/>
          <w:szCs w:val="28"/>
        </w:rPr>
        <w:t>,</w:t>
      </w:r>
      <w:r w:rsidR="00A81C66" w:rsidRPr="00CB6283">
        <w:rPr>
          <w:sz w:val="28"/>
          <w:szCs w:val="28"/>
        </w:rPr>
        <w:t xml:space="preserve"> </w:t>
      </w:r>
      <w:r w:rsidR="00A81C66">
        <w:rPr>
          <w:sz w:val="28"/>
          <w:szCs w:val="28"/>
        </w:rPr>
        <w:t>внести изменения в</w:t>
      </w:r>
      <w:r w:rsidR="00A81C66" w:rsidRPr="00CB6283">
        <w:rPr>
          <w:sz w:val="28"/>
          <w:szCs w:val="28"/>
        </w:rPr>
        <w:t xml:space="preserve"> формулировку ст.</w:t>
      </w:r>
      <w:r w:rsidR="00A81C66">
        <w:rPr>
          <w:sz w:val="28"/>
          <w:szCs w:val="28"/>
        </w:rPr>
        <w:t xml:space="preserve"> </w:t>
      </w:r>
      <w:r w:rsidR="00A81C66" w:rsidRPr="00CB6283">
        <w:rPr>
          <w:sz w:val="28"/>
          <w:szCs w:val="28"/>
        </w:rPr>
        <w:t>11</w:t>
      </w:r>
      <w:r w:rsidR="00A81C66">
        <w:rPr>
          <w:sz w:val="28"/>
          <w:szCs w:val="28"/>
        </w:rPr>
        <w:t xml:space="preserve"> ФЗ N </w:t>
      </w:r>
      <w:r w:rsidR="00A81C66" w:rsidRPr="00CB6283">
        <w:rPr>
          <w:sz w:val="28"/>
          <w:szCs w:val="28"/>
        </w:rPr>
        <w:t xml:space="preserve">178 («размер государственной социальной помощи определяется органами государственной власти субъектов»), а именно следует указать, </w:t>
      </w:r>
      <w:r w:rsidR="00A81C66">
        <w:rPr>
          <w:sz w:val="28"/>
          <w:szCs w:val="28"/>
        </w:rPr>
        <w:t>что</w:t>
      </w:r>
      <w:r w:rsidR="00A81C66" w:rsidRPr="00CB6283">
        <w:rPr>
          <w:sz w:val="28"/>
          <w:szCs w:val="28"/>
        </w:rPr>
        <w:t xml:space="preserve"> государственная социальная помощь </w:t>
      </w:r>
      <w:r w:rsidR="00A81C66">
        <w:rPr>
          <w:sz w:val="28"/>
          <w:szCs w:val="28"/>
        </w:rPr>
        <w:t>предоставляется</w:t>
      </w:r>
      <w:r w:rsidR="00A81C66" w:rsidRPr="00CB6283">
        <w:rPr>
          <w:sz w:val="28"/>
          <w:szCs w:val="28"/>
        </w:rPr>
        <w:t xml:space="preserve"> малообеспеченным гражданам в размере разницы между прожиточным минимумом в </w:t>
      </w:r>
      <w:r w:rsidR="00A81C66">
        <w:rPr>
          <w:sz w:val="28"/>
          <w:szCs w:val="28"/>
        </w:rPr>
        <w:t xml:space="preserve">соответствующем </w:t>
      </w:r>
      <w:r w:rsidR="00A81C66" w:rsidRPr="00CB6283">
        <w:rPr>
          <w:sz w:val="28"/>
          <w:szCs w:val="28"/>
        </w:rPr>
        <w:t>субъекте РФ и доход</w:t>
      </w:r>
      <w:r w:rsidR="00A81C66">
        <w:rPr>
          <w:sz w:val="28"/>
          <w:szCs w:val="28"/>
        </w:rPr>
        <w:t>о</w:t>
      </w:r>
      <w:r w:rsidR="00A81C66" w:rsidRPr="00CB6283">
        <w:rPr>
          <w:sz w:val="28"/>
          <w:szCs w:val="28"/>
        </w:rPr>
        <w:t xml:space="preserve">м малообеспеченных граждан. </w:t>
      </w:r>
    </w:p>
    <w:p w14:paraId="70DE7F5E" w14:textId="55049729" w:rsidR="00A81C66" w:rsidRDefault="000D6893" w:rsidP="000D6893">
      <w:pPr>
        <w:shd w:val="clear" w:color="auto" w:fill="FFFFFF"/>
        <w:jc w:val="both"/>
        <w:rPr>
          <w:sz w:val="28"/>
          <w:szCs w:val="28"/>
        </w:rPr>
      </w:pPr>
      <w:r>
        <w:rPr>
          <w:sz w:val="28"/>
          <w:szCs w:val="28"/>
        </w:rPr>
        <w:t xml:space="preserve">     </w:t>
      </w:r>
      <w:r w:rsidR="00A81C66" w:rsidRPr="00CB6283">
        <w:rPr>
          <w:sz w:val="28"/>
          <w:szCs w:val="28"/>
        </w:rPr>
        <w:t xml:space="preserve">Необходимо рассмотреть некоторые </w:t>
      </w:r>
      <w:r w:rsidR="00A81C66">
        <w:rPr>
          <w:sz w:val="28"/>
          <w:szCs w:val="28"/>
        </w:rPr>
        <w:t>недостатки</w:t>
      </w:r>
      <w:r w:rsidR="00A81C66" w:rsidRPr="00CB6283">
        <w:rPr>
          <w:sz w:val="28"/>
          <w:szCs w:val="28"/>
        </w:rPr>
        <w:t xml:space="preserve"> законодательства в области государственной социальной помощи</w:t>
      </w:r>
      <w:r w:rsidR="00A81C66">
        <w:rPr>
          <w:sz w:val="28"/>
          <w:szCs w:val="28"/>
        </w:rPr>
        <w:t xml:space="preserve">: </w:t>
      </w:r>
      <w:r w:rsidR="00A81C66" w:rsidRPr="00CB6283">
        <w:rPr>
          <w:sz w:val="28"/>
          <w:szCs w:val="28"/>
        </w:rPr>
        <w:t>это</w:t>
      </w:r>
      <w:r w:rsidR="00A81C66">
        <w:rPr>
          <w:sz w:val="28"/>
          <w:szCs w:val="28"/>
        </w:rPr>
        <w:t xml:space="preserve"> положение</w:t>
      </w:r>
      <w:r w:rsidR="00A81C66" w:rsidRPr="00CB6283">
        <w:rPr>
          <w:sz w:val="28"/>
          <w:szCs w:val="28"/>
        </w:rPr>
        <w:t xml:space="preserve"> ФЗ № 44</w:t>
      </w:r>
      <w:r w:rsidR="00A81C66">
        <w:rPr>
          <w:sz w:val="28"/>
          <w:szCs w:val="28"/>
        </w:rPr>
        <w:t xml:space="preserve"> (далее - </w:t>
      </w:r>
      <w:r w:rsidR="00A81C66" w:rsidRPr="00CB6283">
        <w:rPr>
          <w:sz w:val="28"/>
          <w:szCs w:val="28"/>
        </w:rPr>
        <w:t xml:space="preserve">ФЗ </w:t>
      </w:r>
      <w:r w:rsidR="00A81C66">
        <w:rPr>
          <w:sz w:val="28"/>
          <w:szCs w:val="28"/>
        </w:rPr>
        <w:t>№ 44)</w:t>
      </w:r>
      <w:r w:rsidR="00A81C66" w:rsidRPr="00CB6283">
        <w:rPr>
          <w:sz w:val="28"/>
          <w:szCs w:val="28"/>
        </w:rPr>
        <w:t xml:space="preserve"> от 5 апреля 2003 г.</w:t>
      </w:r>
      <w:r w:rsidR="00A81C66">
        <w:rPr>
          <w:sz w:val="28"/>
          <w:szCs w:val="28"/>
        </w:rPr>
        <w:t xml:space="preserve"> </w:t>
      </w:r>
      <w:r w:rsidR="00A81C66" w:rsidRPr="00CB6283">
        <w:rPr>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A81C66" w:rsidRPr="00CB6283">
        <w:rPr>
          <w:rStyle w:val="a4"/>
          <w:sz w:val="28"/>
          <w:szCs w:val="28"/>
        </w:rPr>
        <w:footnoteReference w:id="5"/>
      </w:r>
      <w:r w:rsidR="00A81C66">
        <w:rPr>
          <w:sz w:val="28"/>
          <w:szCs w:val="28"/>
        </w:rPr>
        <w:t xml:space="preserve">. В </w:t>
      </w:r>
      <w:r w:rsidR="00A81C66" w:rsidRPr="00CB6283">
        <w:rPr>
          <w:sz w:val="28"/>
          <w:szCs w:val="28"/>
        </w:rPr>
        <w:t>ст.</w:t>
      </w:r>
      <w:r w:rsidR="00A81C66">
        <w:rPr>
          <w:sz w:val="28"/>
          <w:szCs w:val="28"/>
        </w:rPr>
        <w:t xml:space="preserve"> </w:t>
      </w:r>
      <w:r w:rsidR="00A81C66" w:rsidRPr="00CB6283">
        <w:rPr>
          <w:sz w:val="28"/>
          <w:szCs w:val="28"/>
        </w:rPr>
        <w:t>3</w:t>
      </w:r>
      <w:r w:rsidR="00A81C66">
        <w:rPr>
          <w:sz w:val="28"/>
          <w:szCs w:val="28"/>
        </w:rPr>
        <w:t xml:space="preserve"> данного ФЗ перечислены сведения</w:t>
      </w:r>
      <w:r w:rsidR="00A81C66" w:rsidRPr="00CB6283">
        <w:rPr>
          <w:sz w:val="28"/>
          <w:szCs w:val="28"/>
        </w:rPr>
        <w:t>, которые указ</w:t>
      </w:r>
      <w:r w:rsidR="00A81C66">
        <w:rPr>
          <w:sz w:val="28"/>
          <w:szCs w:val="28"/>
        </w:rPr>
        <w:t xml:space="preserve">ывает </w:t>
      </w:r>
      <w:r w:rsidR="00A81C66" w:rsidRPr="00CB6283">
        <w:rPr>
          <w:sz w:val="28"/>
          <w:szCs w:val="28"/>
        </w:rPr>
        <w:t>гражданин в зая</w:t>
      </w:r>
      <w:r w:rsidR="00A81C66">
        <w:rPr>
          <w:sz w:val="28"/>
          <w:szCs w:val="28"/>
        </w:rPr>
        <w:t>влении об о</w:t>
      </w:r>
      <w:r w:rsidR="00A81C66" w:rsidRPr="00CB6283">
        <w:rPr>
          <w:sz w:val="28"/>
          <w:szCs w:val="28"/>
        </w:rPr>
        <w:t xml:space="preserve">казании ему государственной социальной </w:t>
      </w:r>
      <w:r w:rsidR="00A81C66">
        <w:rPr>
          <w:sz w:val="28"/>
          <w:szCs w:val="28"/>
        </w:rPr>
        <w:t xml:space="preserve">помощи. При анализе данного перечня можно заметить, что </w:t>
      </w:r>
      <w:r w:rsidR="00A81C66" w:rsidRPr="00CB6283">
        <w:rPr>
          <w:sz w:val="28"/>
          <w:szCs w:val="28"/>
        </w:rPr>
        <w:t xml:space="preserve">отсутствуют </w:t>
      </w:r>
      <w:r w:rsidR="00A81C66">
        <w:rPr>
          <w:sz w:val="28"/>
          <w:szCs w:val="28"/>
        </w:rPr>
        <w:t>сведения</w:t>
      </w:r>
      <w:r w:rsidR="00A81C66" w:rsidRPr="00CB6283">
        <w:rPr>
          <w:sz w:val="28"/>
          <w:szCs w:val="28"/>
        </w:rPr>
        <w:t xml:space="preserve"> о </w:t>
      </w:r>
      <w:r w:rsidR="00A81C66" w:rsidRPr="00CB6283">
        <w:rPr>
          <w:sz w:val="28"/>
          <w:szCs w:val="28"/>
        </w:rPr>
        <w:lastRenderedPageBreak/>
        <w:t>лицах, состоящих в супружеских отношениях. Супруги упоминаются лишь в ст.</w:t>
      </w:r>
      <w:r w:rsidR="00A81C66">
        <w:rPr>
          <w:sz w:val="28"/>
          <w:szCs w:val="28"/>
        </w:rPr>
        <w:t xml:space="preserve"> </w:t>
      </w:r>
      <w:r w:rsidR="00A81C66" w:rsidRPr="00CB6283">
        <w:rPr>
          <w:sz w:val="28"/>
          <w:szCs w:val="28"/>
        </w:rPr>
        <w:t>13</w:t>
      </w:r>
      <w:r w:rsidR="00A81C66">
        <w:rPr>
          <w:sz w:val="28"/>
          <w:szCs w:val="28"/>
        </w:rPr>
        <w:t xml:space="preserve"> ФЗ</w:t>
      </w:r>
      <w:r w:rsidR="00A81C66" w:rsidRPr="00CB6283">
        <w:rPr>
          <w:sz w:val="28"/>
          <w:szCs w:val="28"/>
        </w:rPr>
        <w:t>, но они считаются лицами, которые состоят в родстве и (или) свойстве.</w:t>
      </w:r>
    </w:p>
    <w:p w14:paraId="22C939E1" w14:textId="38541E09" w:rsidR="00A81C66" w:rsidRPr="00CB6283" w:rsidRDefault="000D6893" w:rsidP="000D6893">
      <w:pPr>
        <w:shd w:val="clear" w:color="auto" w:fill="FFFFFF"/>
        <w:jc w:val="both"/>
        <w:rPr>
          <w:sz w:val="28"/>
          <w:szCs w:val="28"/>
        </w:rPr>
      </w:pPr>
      <w:r>
        <w:rPr>
          <w:sz w:val="28"/>
          <w:szCs w:val="28"/>
        </w:rPr>
        <w:t xml:space="preserve">     </w:t>
      </w:r>
      <w:r w:rsidR="00A81C66">
        <w:rPr>
          <w:sz w:val="28"/>
          <w:szCs w:val="28"/>
        </w:rPr>
        <w:t>С</w:t>
      </w:r>
      <w:r w:rsidR="00A81C66" w:rsidRPr="00CB6283">
        <w:rPr>
          <w:sz w:val="28"/>
          <w:szCs w:val="28"/>
        </w:rPr>
        <w:t>ледует обратить вн</w:t>
      </w:r>
      <w:r w:rsidR="00A81C66">
        <w:rPr>
          <w:sz w:val="28"/>
          <w:szCs w:val="28"/>
        </w:rPr>
        <w:t xml:space="preserve">имание </w:t>
      </w:r>
      <w:r w:rsidR="00A81C66" w:rsidRPr="00CB6283">
        <w:rPr>
          <w:sz w:val="28"/>
          <w:szCs w:val="28"/>
        </w:rPr>
        <w:t xml:space="preserve">на положение ст. 20 ФЗ </w:t>
      </w:r>
      <w:r w:rsidR="00A81C66">
        <w:rPr>
          <w:sz w:val="28"/>
          <w:szCs w:val="28"/>
        </w:rPr>
        <w:t xml:space="preserve">от 6 октября 2003 г. № </w:t>
      </w:r>
      <w:r w:rsidR="00A81C66" w:rsidRPr="00CB6283">
        <w:rPr>
          <w:sz w:val="28"/>
          <w:szCs w:val="28"/>
        </w:rPr>
        <w:t>131</w:t>
      </w:r>
      <w:r w:rsidR="00A81C66">
        <w:rPr>
          <w:sz w:val="28"/>
          <w:szCs w:val="28"/>
        </w:rPr>
        <w:t xml:space="preserve"> (далее - ФЗ № 131)</w:t>
      </w:r>
      <w:r w:rsidR="00A81C66" w:rsidRPr="00CB6283">
        <w:rPr>
          <w:sz w:val="28"/>
          <w:szCs w:val="28"/>
        </w:rPr>
        <w:t xml:space="preserve"> «Об общих принципах организации местного самоуправления в Российской Федерации»</w:t>
      </w:r>
      <w:r w:rsidR="00A81C66" w:rsidRPr="00CB6283">
        <w:rPr>
          <w:rStyle w:val="a4"/>
          <w:sz w:val="28"/>
          <w:szCs w:val="28"/>
        </w:rPr>
        <w:footnoteReference w:id="6"/>
      </w:r>
      <w:r w:rsidR="00A81C66" w:rsidRPr="00CB6283">
        <w:rPr>
          <w:sz w:val="28"/>
          <w:szCs w:val="28"/>
        </w:rPr>
        <w:t xml:space="preserve">, </w:t>
      </w:r>
      <w:r w:rsidR="00A81C66">
        <w:rPr>
          <w:sz w:val="28"/>
          <w:szCs w:val="28"/>
        </w:rPr>
        <w:t>согласно которому</w:t>
      </w:r>
      <w:r w:rsidR="00A81C66" w:rsidRPr="00CB6283">
        <w:rPr>
          <w:sz w:val="28"/>
          <w:szCs w:val="28"/>
        </w:rPr>
        <w:t xml:space="preserve"> органы МСУ вправе устанавливать за счет средств бюджета МО дополнительные меры социальной поддержки и помощи для отдельных категорий граждан вне зависимости от наличия в ФЗ положений, которые фиксируют данное право.</w:t>
      </w:r>
      <w:r w:rsidR="00A81C66">
        <w:rPr>
          <w:sz w:val="28"/>
          <w:szCs w:val="28"/>
        </w:rPr>
        <w:t xml:space="preserve"> Относительно мер социальной помощи, то здесь имеются возражения.</w:t>
      </w:r>
      <w:r w:rsidR="00A81C66" w:rsidRPr="00CB6283">
        <w:rPr>
          <w:sz w:val="28"/>
          <w:szCs w:val="28"/>
        </w:rPr>
        <w:t xml:space="preserve"> </w:t>
      </w:r>
      <w:r w:rsidR="00A81C66">
        <w:rPr>
          <w:sz w:val="28"/>
          <w:szCs w:val="28"/>
        </w:rPr>
        <w:t xml:space="preserve">В ФЗ № 131 </w:t>
      </w:r>
      <w:r w:rsidR="00A81C66" w:rsidRPr="00CB6283">
        <w:rPr>
          <w:sz w:val="28"/>
          <w:szCs w:val="28"/>
        </w:rPr>
        <w:t xml:space="preserve">упоминается государственная социальная помощь, но она не относится к вопросам местного </w:t>
      </w:r>
      <w:r w:rsidR="00A81C66">
        <w:rPr>
          <w:sz w:val="28"/>
          <w:szCs w:val="28"/>
        </w:rPr>
        <w:t xml:space="preserve">значения </w:t>
      </w:r>
      <w:r w:rsidR="00A81C66" w:rsidRPr="00CB6283">
        <w:rPr>
          <w:sz w:val="28"/>
          <w:szCs w:val="28"/>
        </w:rPr>
        <w:t xml:space="preserve">и органы МСУ могут осуществлять ее лишь в случае наделения их соответствующим правом органами государственной власти субъектов РФ. </w:t>
      </w:r>
      <w:r w:rsidR="00A81C66">
        <w:rPr>
          <w:sz w:val="28"/>
          <w:szCs w:val="28"/>
        </w:rPr>
        <w:t xml:space="preserve">А такого вида социального обеспечения, как социальная помощь, российское законодательство не предусматривает. </w:t>
      </w:r>
    </w:p>
    <w:p w14:paraId="1CBE229D" w14:textId="35BA4209" w:rsidR="00A81C66" w:rsidRPr="00CB6283" w:rsidRDefault="000D6893" w:rsidP="000D6893">
      <w:pPr>
        <w:shd w:val="clear" w:color="auto" w:fill="FFFFFF"/>
        <w:jc w:val="both"/>
        <w:rPr>
          <w:color w:val="000000"/>
          <w:sz w:val="28"/>
          <w:szCs w:val="28"/>
          <w:shd w:val="clear" w:color="auto" w:fill="FFFFFF"/>
        </w:rPr>
      </w:pPr>
      <w:r>
        <w:rPr>
          <w:color w:val="000000"/>
          <w:sz w:val="28"/>
          <w:szCs w:val="28"/>
        </w:rPr>
        <w:t xml:space="preserve">    </w:t>
      </w:r>
      <w:r w:rsidR="00A81C66">
        <w:rPr>
          <w:color w:val="000000"/>
          <w:sz w:val="28"/>
          <w:szCs w:val="28"/>
        </w:rPr>
        <w:t>Для решения обозначенных проблем</w:t>
      </w:r>
      <w:r w:rsidR="00A81C66" w:rsidRPr="00622084">
        <w:rPr>
          <w:color w:val="000000"/>
          <w:sz w:val="28"/>
          <w:szCs w:val="28"/>
        </w:rPr>
        <w:t xml:space="preserve"> представляется необходимым </w:t>
      </w:r>
      <w:r w:rsidR="00A81C66">
        <w:rPr>
          <w:color w:val="000000"/>
          <w:sz w:val="28"/>
          <w:szCs w:val="28"/>
          <w:shd w:val="clear" w:color="auto" w:fill="FFFFFF"/>
        </w:rPr>
        <w:t>устранить недостатки</w:t>
      </w:r>
      <w:r w:rsidR="00A81C66" w:rsidRPr="00622084">
        <w:rPr>
          <w:color w:val="000000"/>
          <w:sz w:val="28"/>
          <w:szCs w:val="28"/>
          <w:shd w:val="clear" w:color="auto" w:fill="FFFFFF"/>
        </w:rPr>
        <w:t xml:space="preserve"> в законодательстве</w:t>
      </w:r>
      <w:r w:rsidR="00A81C66">
        <w:rPr>
          <w:color w:val="000000"/>
          <w:sz w:val="28"/>
          <w:szCs w:val="28"/>
          <w:shd w:val="clear" w:color="auto" w:fill="FFFFFF"/>
        </w:rPr>
        <w:t>, что подтверждае</w:t>
      </w:r>
      <w:r w:rsidR="00A81C66" w:rsidRPr="00CB6283">
        <w:rPr>
          <w:color w:val="000000"/>
          <w:sz w:val="28"/>
          <w:szCs w:val="28"/>
          <w:shd w:val="clear" w:color="auto" w:fill="FFFFFF"/>
        </w:rPr>
        <w:t xml:space="preserve">т необходимость разработки и принятия единого ФЗ «О государственной социальной помощи». В </w:t>
      </w:r>
      <w:r w:rsidR="00A81C66">
        <w:rPr>
          <w:color w:val="000000"/>
          <w:sz w:val="28"/>
          <w:szCs w:val="28"/>
          <w:shd w:val="clear" w:color="auto" w:fill="FFFFFF"/>
        </w:rPr>
        <w:t>данном законе</w:t>
      </w:r>
      <w:r w:rsidR="00A81C66" w:rsidRPr="00CB6283">
        <w:rPr>
          <w:color w:val="000000"/>
          <w:sz w:val="28"/>
          <w:szCs w:val="28"/>
          <w:shd w:val="clear" w:color="auto" w:fill="FFFFFF"/>
        </w:rPr>
        <w:t xml:space="preserve"> должны быть</w:t>
      </w:r>
      <w:r w:rsidR="00A81C66">
        <w:rPr>
          <w:color w:val="000000"/>
          <w:sz w:val="28"/>
          <w:szCs w:val="28"/>
          <w:shd w:val="clear" w:color="auto" w:fill="FFFFFF"/>
        </w:rPr>
        <w:t xml:space="preserve"> закреплены</w:t>
      </w:r>
      <w:r w:rsidR="00A81C66" w:rsidRPr="00CB6283">
        <w:rPr>
          <w:color w:val="000000"/>
          <w:sz w:val="28"/>
          <w:szCs w:val="28"/>
          <w:shd w:val="clear" w:color="auto" w:fill="FFFFFF"/>
        </w:rPr>
        <w:t xml:space="preserve"> положения с учетом всех недостатков действующих ФЗ</w:t>
      </w:r>
      <w:r w:rsidR="00A81C66">
        <w:rPr>
          <w:color w:val="000000"/>
          <w:sz w:val="28"/>
          <w:szCs w:val="28"/>
          <w:shd w:val="clear" w:color="auto" w:fill="FFFFFF"/>
        </w:rPr>
        <w:t>,</w:t>
      </w:r>
      <w:r w:rsidR="00A81C66" w:rsidRPr="00CB6283">
        <w:rPr>
          <w:color w:val="000000"/>
          <w:sz w:val="28"/>
          <w:szCs w:val="28"/>
          <w:shd w:val="clear" w:color="auto" w:fill="FFFFFF"/>
        </w:rPr>
        <w:t xml:space="preserve"> а именно это законы: «О прожиточном минимуме в Российской Федерации», «О государственной социальной помощи» и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14:paraId="7224A94B" w14:textId="77777777" w:rsidR="00491238" w:rsidRDefault="00491238" w:rsidP="00A81C66">
      <w:pPr>
        <w:ind w:firstLine="397"/>
        <w:jc w:val="both"/>
        <w:rPr>
          <w:rFonts w:eastAsia="Calibri"/>
          <w:b/>
          <w:sz w:val="28"/>
          <w:szCs w:val="28"/>
        </w:rPr>
      </w:pPr>
    </w:p>
    <w:p w14:paraId="037F9976" w14:textId="77777777" w:rsidR="00A57C83" w:rsidRPr="00371586" w:rsidRDefault="00A57C83" w:rsidP="00491238">
      <w:pPr>
        <w:ind w:firstLine="397"/>
        <w:rPr>
          <w:rFonts w:eastAsia="Calibri"/>
          <w:b/>
          <w:sz w:val="28"/>
          <w:szCs w:val="28"/>
        </w:rPr>
      </w:pPr>
      <w:r w:rsidRPr="00371586">
        <w:rPr>
          <w:rFonts w:eastAsia="Calibri"/>
          <w:b/>
          <w:sz w:val="28"/>
          <w:szCs w:val="28"/>
        </w:rPr>
        <w:t>Список литературы</w:t>
      </w:r>
    </w:p>
    <w:p w14:paraId="512EF70B" w14:textId="77777777" w:rsidR="00C10A10" w:rsidRDefault="00A57C83" w:rsidP="00C10A10">
      <w:pPr>
        <w:ind w:firstLine="397"/>
        <w:jc w:val="both"/>
        <w:rPr>
          <w:rFonts w:eastAsia="Calibri"/>
          <w:b/>
          <w:sz w:val="28"/>
          <w:szCs w:val="28"/>
        </w:rPr>
      </w:pPr>
      <w:r w:rsidRPr="00371586">
        <w:rPr>
          <w:rFonts w:eastAsia="Calibri"/>
          <w:b/>
          <w:sz w:val="28"/>
          <w:szCs w:val="28"/>
        </w:rPr>
        <w:t>Нормативно-правовые акты:</w:t>
      </w:r>
    </w:p>
    <w:p w14:paraId="7363D83D" w14:textId="18E49EAB" w:rsidR="0088262B" w:rsidRPr="0088262B" w:rsidRDefault="0088262B" w:rsidP="0088262B">
      <w:pPr>
        <w:pStyle w:val="Standard"/>
        <w:ind w:firstLine="397"/>
        <w:jc w:val="both"/>
        <w:rPr>
          <w:iCs/>
          <w:sz w:val="28"/>
          <w:szCs w:val="28"/>
        </w:rPr>
      </w:pPr>
      <w:r w:rsidRPr="0088262B">
        <w:rPr>
          <w:iCs/>
          <w:sz w:val="28"/>
          <w:szCs w:val="28"/>
        </w:rPr>
        <w:t>1.</w:t>
      </w:r>
      <w:r w:rsidRPr="0088262B">
        <w:rPr>
          <w:iCs/>
          <w:sz w:val="28"/>
          <w:szCs w:val="28"/>
        </w:rPr>
        <w:tab/>
        <w:t>ФЗ от 17.07.1999 N 178-ФЗ (ред. от 01.04.2019) "О государственной социальной помощи"</w:t>
      </w:r>
      <w:r w:rsidR="00D54E8F">
        <w:rPr>
          <w:iCs/>
          <w:sz w:val="28"/>
          <w:szCs w:val="28"/>
        </w:rPr>
        <w:t xml:space="preserve"> </w:t>
      </w:r>
      <w:r w:rsidRPr="0088262B">
        <w:rPr>
          <w:iCs/>
          <w:sz w:val="28"/>
          <w:szCs w:val="28"/>
        </w:rPr>
        <w:t>//</w:t>
      </w:r>
      <w:r w:rsidR="00D54E8F">
        <w:rPr>
          <w:iCs/>
          <w:sz w:val="28"/>
          <w:szCs w:val="28"/>
        </w:rPr>
        <w:t xml:space="preserve"> </w:t>
      </w:r>
      <w:r w:rsidRPr="0088262B">
        <w:rPr>
          <w:iCs/>
          <w:sz w:val="28"/>
          <w:szCs w:val="28"/>
        </w:rPr>
        <w:t>Собрание законодательства РФ, 19.07.1999, N 29, ст. 3699.</w:t>
      </w:r>
    </w:p>
    <w:p w14:paraId="586BA401" w14:textId="284DCB43" w:rsidR="0088262B" w:rsidRPr="0088262B" w:rsidRDefault="0088262B" w:rsidP="0088262B">
      <w:pPr>
        <w:pStyle w:val="Standard"/>
        <w:ind w:firstLine="397"/>
        <w:jc w:val="both"/>
        <w:rPr>
          <w:iCs/>
          <w:sz w:val="28"/>
          <w:szCs w:val="28"/>
        </w:rPr>
      </w:pPr>
      <w:r w:rsidRPr="0088262B">
        <w:rPr>
          <w:iCs/>
          <w:sz w:val="28"/>
          <w:szCs w:val="28"/>
        </w:rPr>
        <w:t>2.</w:t>
      </w:r>
      <w:r w:rsidRPr="0088262B">
        <w:rPr>
          <w:iCs/>
          <w:sz w:val="28"/>
          <w:szCs w:val="28"/>
        </w:rPr>
        <w:tab/>
        <w:t>ФЗ от 12 января 1995 г. №5 «О ветеранах»</w:t>
      </w:r>
      <w:r w:rsidR="00D54E8F">
        <w:rPr>
          <w:iCs/>
          <w:sz w:val="28"/>
          <w:szCs w:val="28"/>
        </w:rPr>
        <w:t xml:space="preserve"> </w:t>
      </w:r>
      <w:r w:rsidRPr="0088262B">
        <w:rPr>
          <w:iCs/>
          <w:sz w:val="28"/>
          <w:szCs w:val="28"/>
        </w:rPr>
        <w:t>//</w:t>
      </w:r>
      <w:r w:rsidR="00D54E8F">
        <w:rPr>
          <w:iCs/>
          <w:sz w:val="28"/>
          <w:szCs w:val="28"/>
        </w:rPr>
        <w:t xml:space="preserve"> </w:t>
      </w:r>
      <w:r w:rsidRPr="0088262B">
        <w:rPr>
          <w:iCs/>
          <w:sz w:val="28"/>
          <w:szCs w:val="28"/>
        </w:rPr>
        <w:t>Собрание законодательства РФ 16.01.1995, №3, ст.165.</w:t>
      </w:r>
    </w:p>
    <w:p w14:paraId="4135FCCF" w14:textId="15A7C464" w:rsidR="00A57C83" w:rsidRDefault="0088262B" w:rsidP="0088262B">
      <w:pPr>
        <w:pStyle w:val="Standard"/>
        <w:ind w:firstLine="397"/>
        <w:jc w:val="both"/>
        <w:rPr>
          <w:iCs/>
          <w:sz w:val="28"/>
          <w:szCs w:val="28"/>
        </w:rPr>
      </w:pPr>
      <w:r w:rsidRPr="0088262B">
        <w:rPr>
          <w:iCs/>
          <w:sz w:val="28"/>
          <w:szCs w:val="28"/>
        </w:rPr>
        <w:t>3.</w:t>
      </w:r>
      <w:r w:rsidRPr="0088262B">
        <w:rPr>
          <w:iCs/>
          <w:sz w:val="28"/>
          <w:szCs w:val="28"/>
        </w:rPr>
        <w:tab/>
        <w:t>ФЗ от 24 ноября 1995 г. № 181-ФЗ «О социальной защите инвалидов в РФ»</w:t>
      </w:r>
      <w:r w:rsidR="00D54E8F">
        <w:rPr>
          <w:iCs/>
          <w:sz w:val="28"/>
          <w:szCs w:val="28"/>
        </w:rPr>
        <w:t xml:space="preserve"> </w:t>
      </w:r>
      <w:r w:rsidRPr="0088262B">
        <w:rPr>
          <w:iCs/>
          <w:sz w:val="28"/>
          <w:szCs w:val="28"/>
        </w:rPr>
        <w:t>// Собрание законодательства РФ, 27.11.1995, N 48, ст. 4563.</w:t>
      </w:r>
    </w:p>
    <w:p w14:paraId="2CFB1E21" w14:textId="5C0888BE" w:rsidR="0088262B" w:rsidRPr="0088262B" w:rsidRDefault="0088262B" w:rsidP="0088262B">
      <w:pPr>
        <w:pStyle w:val="Standard"/>
        <w:ind w:firstLine="397"/>
        <w:jc w:val="both"/>
        <w:rPr>
          <w:iCs/>
          <w:sz w:val="28"/>
          <w:szCs w:val="28"/>
        </w:rPr>
      </w:pPr>
      <w:r>
        <w:rPr>
          <w:iCs/>
          <w:sz w:val="28"/>
          <w:szCs w:val="28"/>
        </w:rPr>
        <w:t>4</w:t>
      </w:r>
      <w:r w:rsidRPr="0088262B">
        <w:rPr>
          <w:iCs/>
          <w:sz w:val="28"/>
          <w:szCs w:val="28"/>
        </w:rPr>
        <w:t>.</w:t>
      </w:r>
      <w:r w:rsidRPr="0088262B">
        <w:rPr>
          <w:iCs/>
          <w:sz w:val="28"/>
          <w:szCs w:val="28"/>
        </w:rPr>
        <w:tab/>
        <w:t>ФЗ № 44 от 5 апреля 2003 г. (последняя редакция)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D54E8F">
        <w:rPr>
          <w:iCs/>
          <w:sz w:val="28"/>
          <w:szCs w:val="28"/>
        </w:rPr>
        <w:t xml:space="preserve"> </w:t>
      </w:r>
      <w:r w:rsidRPr="0088262B">
        <w:rPr>
          <w:iCs/>
          <w:sz w:val="28"/>
          <w:szCs w:val="28"/>
        </w:rPr>
        <w:t>//</w:t>
      </w:r>
      <w:r w:rsidR="00D54E8F">
        <w:rPr>
          <w:iCs/>
          <w:sz w:val="28"/>
          <w:szCs w:val="28"/>
        </w:rPr>
        <w:t xml:space="preserve"> </w:t>
      </w:r>
      <w:r w:rsidRPr="0088262B">
        <w:rPr>
          <w:iCs/>
          <w:sz w:val="28"/>
          <w:szCs w:val="28"/>
        </w:rPr>
        <w:t>Собрание законодательства РФ, 07.04.2003, N 14, ст. 1257.</w:t>
      </w:r>
    </w:p>
    <w:p w14:paraId="42B22CFC" w14:textId="5291D889" w:rsidR="0088262B" w:rsidRDefault="0088262B" w:rsidP="0088262B">
      <w:pPr>
        <w:pStyle w:val="Standard"/>
        <w:ind w:firstLine="397"/>
        <w:jc w:val="both"/>
        <w:rPr>
          <w:iCs/>
          <w:sz w:val="28"/>
          <w:szCs w:val="28"/>
        </w:rPr>
      </w:pPr>
      <w:r>
        <w:rPr>
          <w:iCs/>
          <w:sz w:val="28"/>
          <w:szCs w:val="28"/>
        </w:rPr>
        <w:lastRenderedPageBreak/>
        <w:t>5</w:t>
      </w:r>
      <w:r w:rsidRPr="0088262B">
        <w:rPr>
          <w:iCs/>
          <w:sz w:val="28"/>
          <w:szCs w:val="28"/>
        </w:rPr>
        <w:t>.</w:t>
      </w:r>
      <w:r w:rsidRPr="0088262B">
        <w:rPr>
          <w:iCs/>
          <w:sz w:val="28"/>
          <w:szCs w:val="28"/>
        </w:rPr>
        <w:tab/>
        <w:t>ФЗ от 6 октября 2003 г. № 131 «Об общих принципах организации местного самоуправления в Российской Федерации»</w:t>
      </w:r>
      <w:r w:rsidR="00D54E8F">
        <w:rPr>
          <w:iCs/>
          <w:sz w:val="28"/>
          <w:szCs w:val="28"/>
        </w:rPr>
        <w:t xml:space="preserve"> </w:t>
      </w:r>
      <w:r w:rsidRPr="0088262B">
        <w:rPr>
          <w:iCs/>
          <w:sz w:val="28"/>
          <w:szCs w:val="28"/>
        </w:rPr>
        <w:t>//</w:t>
      </w:r>
      <w:r w:rsidR="00D54E8F">
        <w:rPr>
          <w:iCs/>
          <w:sz w:val="28"/>
          <w:szCs w:val="28"/>
        </w:rPr>
        <w:t xml:space="preserve"> </w:t>
      </w:r>
      <w:r w:rsidRPr="0088262B">
        <w:rPr>
          <w:iCs/>
          <w:sz w:val="28"/>
          <w:szCs w:val="28"/>
        </w:rPr>
        <w:t>Собрание законодательства РФ", 06.10.2003, N 40, ст. 3822.</w:t>
      </w:r>
    </w:p>
    <w:p w14:paraId="3D703323" w14:textId="24298E6E" w:rsidR="0088262B" w:rsidRPr="00371586" w:rsidRDefault="0088262B" w:rsidP="0088262B">
      <w:pPr>
        <w:pStyle w:val="Standard"/>
        <w:ind w:firstLine="397"/>
        <w:jc w:val="both"/>
        <w:rPr>
          <w:iCs/>
          <w:sz w:val="28"/>
          <w:szCs w:val="28"/>
        </w:rPr>
      </w:pPr>
      <w:r>
        <w:rPr>
          <w:iCs/>
          <w:sz w:val="28"/>
          <w:szCs w:val="28"/>
        </w:rPr>
        <w:t>6</w:t>
      </w:r>
      <w:r w:rsidRPr="0088262B">
        <w:rPr>
          <w:iCs/>
          <w:sz w:val="28"/>
          <w:szCs w:val="28"/>
        </w:rPr>
        <w:t>.</w:t>
      </w:r>
      <w:r w:rsidRPr="0088262B">
        <w:rPr>
          <w:iCs/>
          <w:sz w:val="28"/>
          <w:szCs w:val="28"/>
        </w:rPr>
        <w:tab/>
        <w:t>Приказ Минздравсоцразвития РФ от 16 ноября 2004 г. №195 (ред. от 20.11.2009г) «О порядке ведения федерального регистра лиц, имеющих право на получение государственной социальной помощи»</w:t>
      </w:r>
      <w:r w:rsidR="00D54E8F">
        <w:rPr>
          <w:iCs/>
          <w:sz w:val="28"/>
          <w:szCs w:val="28"/>
        </w:rPr>
        <w:t xml:space="preserve"> </w:t>
      </w:r>
      <w:r w:rsidRPr="0088262B">
        <w:rPr>
          <w:iCs/>
          <w:sz w:val="28"/>
          <w:szCs w:val="28"/>
        </w:rPr>
        <w:t>//</w:t>
      </w:r>
      <w:r w:rsidR="00D54E8F">
        <w:rPr>
          <w:iCs/>
          <w:sz w:val="28"/>
          <w:szCs w:val="28"/>
        </w:rPr>
        <w:t xml:space="preserve"> </w:t>
      </w:r>
      <w:r w:rsidRPr="0088262B">
        <w:rPr>
          <w:iCs/>
          <w:sz w:val="28"/>
          <w:szCs w:val="28"/>
        </w:rPr>
        <w:t>"Российская газета". – 24.12.2004 г. – № 286.</w:t>
      </w:r>
    </w:p>
    <w:p w14:paraId="4F3070CF" w14:textId="77777777" w:rsidR="00A57C83" w:rsidRPr="00371586" w:rsidRDefault="00A57C83" w:rsidP="00371586">
      <w:pPr>
        <w:pStyle w:val="Standard"/>
        <w:ind w:firstLine="397"/>
        <w:jc w:val="right"/>
        <w:rPr>
          <w:iCs/>
          <w:sz w:val="28"/>
          <w:szCs w:val="28"/>
        </w:rPr>
      </w:pPr>
    </w:p>
    <w:p w14:paraId="1064865A" w14:textId="1D163016" w:rsidR="00491238" w:rsidRPr="00696719" w:rsidRDefault="00696719" w:rsidP="00C10A10">
      <w:pPr>
        <w:pStyle w:val="1"/>
        <w:jc w:val="center"/>
        <w:rPr>
          <w:rFonts w:ascii="Times New Roman" w:hAnsi="Times New Roman" w:cs="Times New Roman"/>
          <w:b/>
          <w:color w:val="auto"/>
          <w:sz w:val="28"/>
          <w:szCs w:val="28"/>
        </w:rPr>
      </w:pPr>
      <w:r w:rsidRPr="00696719">
        <w:rPr>
          <w:rFonts w:ascii="Times New Roman" w:hAnsi="Times New Roman" w:cs="Times New Roman"/>
          <w:b/>
          <w:color w:val="auto"/>
          <w:sz w:val="28"/>
          <w:szCs w:val="28"/>
        </w:rPr>
        <w:t>К ВОПРОСУ О ВЛИЯНИИ МАТЕРИНСКОГО (СЕМЕЙНОГО) КАПИТАЛА НА ДЕМОГРАФИЧЕСКУЮ СИТУАЦИЮ В РФ</w:t>
      </w:r>
    </w:p>
    <w:p w14:paraId="7B82D34E" w14:textId="1493740A" w:rsidR="00E65EEE" w:rsidRPr="00696719" w:rsidRDefault="00696719" w:rsidP="00C10A10">
      <w:pPr>
        <w:pStyle w:val="1"/>
        <w:jc w:val="center"/>
        <w:rPr>
          <w:rFonts w:asciiTheme="minorHAnsi" w:hAnsiTheme="minorHAnsi"/>
          <w:b/>
          <w:color w:val="auto"/>
          <w:sz w:val="28"/>
          <w:szCs w:val="28"/>
        </w:rPr>
      </w:pPr>
      <w:r>
        <w:rPr>
          <w:rFonts w:ascii="Times" w:hAnsi="Times"/>
          <w:b/>
          <w:color w:val="auto"/>
          <w:sz w:val="28"/>
          <w:szCs w:val="28"/>
        </w:rPr>
        <w:t>Андрющенко А.А.</w:t>
      </w:r>
    </w:p>
    <w:p w14:paraId="64F14268" w14:textId="77777777" w:rsidR="00C10A10" w:rsidRDefault="00C10A10" w:rsidP="00C10A10">
      <w:pPr>
        <w:ind w:firstLine="397"/>
        <w:jc w:val="center"/>
        <w:rPr>
          <w:bCs/>
          <w:sz w:val="28"/>
          <w:szCs w:val="28"/>
        </w:rPr>
      </w:pPr>
    </w:p>
    <w:p w14:paraId="168D7F5A" w14:textId="77777777" w:rsidR="00C10A10" w:rsidRPr="00C10A10" w:rsidRDefault="00C10A10" w:rsidP="00C10A10">
      <w:pPr>
        <w:ind w:firstLine="397"/>
        <w:jc w:val="center"/>
      </w:pPr>
      <w:r w:rsidRPr="00C10A10">
        <w:rPr>
          <w:bCs/>
        </w:rPr>
        <w:t>ФГБОУ ВО «Тверской государственный университет»</w:t>
      </w:r>
    </w:p>
    <w:p w14:paraId="4D5B64EE" w14:textId="094609F1" w:rsidR="00C10A10" w:rsidRDefault="00C10A10" w:rsidP="00371586">
      <w:pPr>
        <w:ind w:firstLine="397"/>
        <w:jc w:val="center"/>
        <w:rPr>
          <w:sz w:val="28"/>
          <w:szCs w:val="28"/>
        </w:rPr>
      </w:pPr>
    </w:p>
    <w:p w14:paraId="5EF8107B" w14:textId="2BE0CD88" w:rsidR="00696719" w:rsidRPr="00696719" w:rsidRDefault="00696719" w:rsidP="00696719">
      <w:pPr>
        <w:ind w:left="284"/>
        <w:jc w:val="both"/>
      </w:pPr>
      <w:r w:rsidRPr="00696719">
        <w:t>В статье рассматриваются вопросы, связанные с изучением основных проблем современного законодательства РФ, касающихся влияния материнского (семейного) капитала на рождаемость в РФ. Исследуются и анализируются правовое регулирование, правоприменительная практика и статистические данные в указанной сфере.</w:t>
      </w:r>
    </w:p>
    <w:p w14:paraId="7FF45E81" w14:textId="0CF46D05" w:rsidR="00E65EEE" w:rsidRPr="007374AB" w:rsidRDefault="00E65EEE" w:rsidP="007374AB">
      <w:pPr>
        <w:ind w:left="284" w:right="284"/>
        <w:jc w:val="both"/>
        <w:rPr>
          <w:i/>
        </w:rPr>
      </w:pPr>
      <w:r w:rsidRPr="007374AB">
        <w:rPr>
          <w:b/>
          <w:i/>
        </w:rPr>
        <w:t>Ключевые слова:</w:t>
      </w:r>
      <w:r w:rsidRPr="007374AB">
        <w:rPr>
          <w:i/>
        </w:rPr>
        <w:t xml:space="preserve"> </w:t>
      </w:r>
      <w:r w:rsidR="00696719" w:rsidRPr="00696719">
        <w:rPr>
          <w:i/>
        </w:rPr>
        <w:t>материнский (семейный) капитал, демографические проблемы, рождаемость, семья, программа «материнского (семейного) капитала», стимулирующие меры, статистические данные, поддержка семей</w:t>
      </w:r>
      <w:r w:rsidR="000D6893">
        <w:rPr>
          <w:i/>
        </w:rPr>
        <w:t>.</w:t>
      </w:r>
    </w:p>
    <w:p w14:paraId="5CDA7B84" w14:textId="77777777" w:rsidR="00C10A10" w:rsidRDefault="00C10A10" w:rsidP="00371586">
      <w:pPr>
        <w:ind w:firstLine="397"/>
        <w:jc w:val="both"/>
        <w:rPr>
          <w:sz w:val="28"/>
          <w:szCs w:val="28"/>
          <w:shd w:val="clear" w:color="auto" w:fill="FFFFFF"/>
        </w:rPr>
      </w:pPr>
    </w:p>
    <w:p w14:paraId="2E4F0DF0" w14:textId="0912C685" w:rsidR="000D6893" w:rsidRPr="005A2C5E" w:rsidRDefault="000D6893" w:rsidP="000D6893">
      <w:pPr>
        <w:jc w:val="both"/>
        <w:rPr>
          <w:iCs/>
          <w:sz w:val="28"/>
          <w:szCs w:val="28"/>
        </w:rPr>
      </w:pPr>
      <w:r>
        <w:rPr>
          <w:sz w:val="28"/>
          <w:szCs w:val="28"/>
        </w:rPr>
        <w:t xml:space="preserve">     Актуальность данной темы </w:t>
      </w:r>
      <w:r w:rsidRPr="005A2C5E">
        <w:rPr>
          <w:iCs/>
          <w:sz w:val="28"/>
          <w:szCs w:val="28"/>
        </w:rPr>
        <w:t>обоснована изучением проблем совершенствования материнского</w:t>
      </w:r>
      <w:r>
        <w:rPr>
          <w:iCs/>
          <w:sz w:val="28"/>
          <w:szCs w:val="28"/>
        </w:rPr>
        <w:t xml:space="preserve"> (семейного)</w:t>
      </w:r>
      <w:r w:rsidRPr="005A2C5E">
        <w:rPr>
          <w:iCs/>
          <w:sz w:val="28"/>
          <w:szCs w:val="28"/>
        </w:rPr>
        <w:t xml:space="preserve"> капитала</w:t>
      </w:r>
      <w:r>
        <w:rPr>
          <w:iCs/>
          <w:sz w:val="28"/>
          <w:szCs w:val="28"/>
        </w:rPr>
        <w:t xml:space="preserve"> </w:t>
      </w:r>
      <w:r w:rsidRPr="005A2C5E">
        <w:rPr>
          <w:iCs/>
          <w:sz w:val="28"/>
          <w:szCs w:val="28"/>
        </w:rPr>
        <w:t xml:space="preserve">как </w:t>
      </w:r>
      <w:r>
        <w:rPr>
          <w:iCs/>
          <w:sz w:val="28"/>
          <w:szCs w:val="28"/>
        </w:rPr>
        <w:t xml:space="preserve">инструмента для улучшения демографической ситуации в РФ </w:t>
      </w:r>
      <w:r w:rsidRPr="005A2C5E">
        <w:rPr>
          <w:iCs/>
          <w:sz w:val="28"/>
          <w:szCs w:val="28"/>
        </w:rPr>
        <w:t>института стимулирования рождаемости.</w:t>
      </w:r>
    </w:p>
    <w:p w14:paraId="29D674E6" w14:textId="77777777" w:rsidR="000D6893" w:rsidRPr="005A2C5E" w:rsidRDefault="000D6893" w:rsidP="000D6893">
      <w:pPr>
        <w:jc w:val="both"/>
        <w:rPr>
          <w:bCs/>
          <w:sz w:val="28"/>
          <w:szCs w:val="28"/>
        </w:rPr>
      </w:pPr>
      <w:r w:rsidRPr="00520F1D">
        <w:rPr>
          <w:bCs/>
          <w:sz w:val="28"/>
          <w:szCs w:val="28"/>
        </w:rPr>
        <w:t xml:space="preserve">     Вопросы </w:t>
      </w:r>
      <w:r>
        <w:rPr>
          <w:bCs/>
          <w:sz w:val="28"/>
          <w:szCs w:val="28"/>
        </w:rPr>
        <w:t xml:space="preserve">влияния материнского (семейного) капитала на демографическую ситуацию в РФ </w:t>
      </w:r>
      <w:r w:rsidRPr="00520F1D">
        <w:rPr>
          <w:bCs/>
          <w:sz w:val="28"/>
          <w:szCs w:val="28"/>
        </w:rPr>
        <w:t xml:space="preserve">изучались такими учеными, как </w:t>
      </w:r>
      <w:r w:rsidRPr="00096778">
        <w:rPr>
          <w:bCs/>
          <w:sz w:val="28"/>
          <w:szCs w:val="28"/>
        </w:rPr>
        <w:t>Гусова</w:t>
      </w:r>
      <w:r>
        <w:rPr>
          <w:bCs/>
          <w:sz w:val="28"/>
          <w:szCs w:val="28"/>
        </w:rPr>
        <w:t xml:space="preserve"> К.Н.,</w:t>
      </w:r>
      <w:r w:rsidRPr="00096778">
        <w:t xml:space="preserve"> </w:t>
      </w:r>
      <w:r>
        <w:rPr>
          <w:bCs/>
          <w:sz w:val="28"/>
          <w:szCs w:val="28"/>
        </w:rPr>
        <w:t>Фролкин П.П., Мауталиев Р.В.,</w:t>
      </w:r>
      <w:r>
        <w:t xml:space="preserve"> </w:t>
      </w:r>
      <w:r w:rsidRPr="00096778">
        <w:rPr>
          <w:bCs/>
          <w:sz w:val="28"/>
          <w:szCs w:val="28"/>
        </w:rPr>
        <w:t>Грек Н.В.</w:t>
      </w:r>
      <w:r w:rsidRPr="00520F1D">
        <w:rPr>
          <w:bCs/>
          <w:sz w:val="28"/>
          <w:szCs w:val="28"/>
        </w:rPr>
        <w:t xml:space="preserve"> </w:t>
      </w:r>
    </w:p>
    <w:p w14:paraId="234F64B0" w14:textId="76818E3B" w:rsidR="000D6893" w:rsidRDefault="000D6893" w:rsidP="000D6893">
      <w:pPr>
        <w:jc w:val="both"/>
        <w:rPr>
          <w:bCs/>
          <w:sz w:val="28"/>
          <w:szCs w:val="28"/>
        </w:rPr>
      </w:pPr>
      <w:r>
        <w:rPr>
          <w:bCs/>
          <w:sz w:val="28"/>
          <w:szCs w:val="28"/>
        </w:rPr>
        <w:t xml:space="preserve">     На данный момент д</w:t>
      </w:r>
      <w:r w:rsidRPr="005A2C5E">
        <w:rPr>
          <w:bCs/>
          <w:sz w:val="28"/>
          <w:szCs w:val="28"/>
        </w:rPr>
        <w:t xml:space="preserve">емографическая </w:t>
      </w:r>
      <w:r>
        <w:rPr>
          <w:bCs/>
          <w:sz w:val="28"/>
          <w:szCs w:val="28"/>
        </w:rPr>
        <w:t>ситуация в Российской Федерации</w:t>
      </w:r>
      <w:r w:rsidRPr="005A2C5E">
        <w:rPr>
          <w:bCs/>
          <w:sz w:val="28"/>
          <w:szCs w:val="28"/>
        </w:rPr>
        <w:t xml:space="preserve"> является одной из наиболее социальн</w:t>
      </w:r>
      <w:r>
        <w:rPr>
          <w:bCs/>
          <w:sz w:val="28"/>
          <w:szCs w:val="28"/>
        </w:rPr>
        <w:t xml:space="preserve">о важных проблем. Поэтому государственная политика </w:t>
      </w:r>
      <w:r w:rsidRPr="005A2C5E">
        <w:rPr>
          <w:bCs/>
          <w:sz w:val="28"/>
          <w:szCs w:val="28"/>
        </w:rPr>
        <w:t>на</w:t>
      </w:r>
      <w:r>
        <w:rPr>
          <w:bCs/>
          <w:sz w:val="28"/>
          <w:szCs w:val="28"/>
        </w:rPr>
        <w:t>правлена</w:t>
      </w:r>
      <w:r w:rsidRPr="005A2C5E">
        <w:rPr>
          <w:bCs/>
          <w:sz w:val="28"/>
          <w:szCs w:val="28"/>
        </w:rPr>
        <w:t xml:space="preserve"> на </w:t>
      </w:r>
      <w:r>
        <w:rPr>
          <w:bCs/>
          <w:sz w:val="28"/>
          <w:szCs w:val="28"/>
        </w:rPr>
        <w:t>исправление данного положения</w:t>
      </w:r>
      <w:r w:rsidRPr="005A2C5E">
        <w:rPr>
          <w:bCs/>
          <w:sz w:val="28"/>
          <w:szCs w:val="28"/>
        </w:rPr>
        <w:t xml:space="preserve"> и, в первую очередь, ориентирована на подъем рождаемости за счет материальной помощи молодым семьям с помощью</w:t>
      </w:r>
      <w:r>
        <w:rPr>
          <w:bCs/>
          <w:sz w:val="28"/>
          <w:szCs w:val="28"/>
        </w:rPr>
        <w:t xml:space="preserve"> многообразия различных стимулирующих мер, в том числе</w:t>
      </w:r>
      <w:r w:rsidRPr="005A2C5E">
        <w:rPr>
          <w:bCs/>
          <w:sz w:val="28"/>
          <w:szCs w:val="28"/>
        </w:rPr>
        <w:t xml:space="preserve"> программы мат</w:t>
      </w:r>
      <w:r>
        <w:rPr>
          <w:bCs/>
          <w:sz w:val="28"/>
          <w:szCs w:val="28"/>
        </w:rPr>
        <w:t>еринского (семейного) капитала. Так, с</w:t>
      </w:r>
      <w:r w:rsidRPr="005A2C5E">
        <w:rPr>
          <w:bCs/>
          <w:sz w:val="28"/>
          <w:szCs w:val="28"/>
        </w:rPr>
        <w:t>огласно п</w:t>
      </w:r>
      <w:r>
        <w:rPr>
          <w:bCs/>
          <w:sz w:val="28"/>
          <w:szCs w:val="28"/>
        </w:rPr>
        <w:t>.</w:t>
      </w:r>
      <w:r w:rsidRPr="005A2C5E">
        <w:rPr>
          <w:bCs/>
          <w:sz w:val="28"/>
          <w:szCs w:val="28"/>
        </w:rPr>
        <w:t xml:space="preserve"> 3 ст</w:t>
      </w:r>
      <w:r>
        <w:rPr>
          <w:bCs/>
          <w:sz w:val="28"/>
          <w:szCs w:val="28"/>
        </w:rPr>
        <w:t>.</w:t>
      </w:r>
      <w:r w:rsidRPr="005A2C5E">
        <w:rPr>
          <w:bCs/>
          <w:sz w:val="28"/>
          <w:szCs w:val="28"/>
        </w:rPr>
        <w:t xml:space="preserve"> 2 Федерального закона от 29.12.2006</w:t>
      </w:r>
      <w:r>
        <w:rPr>
          <w:bCs/>
          <w:sz w:val="28"/>
          <w:szCs w:val="28"/>
        </w:rPr>
        <w:t xml:space="preserve"> </w:t>
      </w:r>
      <w:r w:rsidRPr="005A2C5E">
        <w:rPr>
          <w:bCs/>
          <w:sz w:val="28"/>
          <w:szCs w:val="28"/>
        </w:rPr>
        <w:t xml:space="preserve"> № 256-ФЗ «О дополнительных мерах государственной поддержки семей, имеющих детей»</w:t>
      </w:r>
      <w:r>
        <w:rPr>
          <w:bCs/>
          <w:sz w:val="28"/>
          <w:szCs w:val="28"/>
        </w:rPr>
        <w:t xml:space="preserve"> (далее – ФЗ</w:t>
      </w:r>
      <w:r w:rsidRPr="002C0E19">
        <w:rPr>
          <w:bCs/>
          <w:sz w:val="28"/>
          <w:szCs w:val="28"/>
        </w:rPr>
        <w:t xml:space="preserve"> № 256-ФЗ от 29.12.2006</w:t>
      </w:r>
      <w:r>
        <w:rPr>
          <w:bCs/>
          <w:sz w:val="28"/>
          <w:szCs w:val="28"/>
        </w:rPr>
        <w:t xml:space="preserve">) </w:t>
      </w:r>
      <w:r w:rsidRPr="005A2C5E">
        <w:rPr>
          <w:bCs/>
          <w:sz w:val="28"/>
          <w:szCs w:val="28"/>
        </w:rPr>
        <w:t>, государственный сертификат на</w:t>
      </w:r>
      <w:r>
        <w:rPr>
          <w:bCs/>
          <w:sz w:val="28"/>
          <w:szCs w:val="28"/>
        </w:rPr>
        <w:t xml:space="preserve"> </w:t>
      </w:r>
      <w:r w:rsidRPr="005A2C5E">
        <w:rPr>
          <w:bCs/>
          <w:sz w:val="28"/>
          <w:szCs w:val="28"/>
        </w:rPr>
        <w:t>материнский (семейный) капитал имеет именной статус, который подтверждает право на дополнительные</w:t>
      </w:r>
      <w:r>
        <w:rPr>
          <w:bCs/>
          <w:sz w:val="28"/>
          <w:szCs w:val="28"/>
        </w:rPr>
        <w:t xml:space="preserve"> меры государственной поддержки</w:t>
      </w:r>
      <w:r>
        <w:rPr>
          <w:rStyle w:val="a4"/>
          <w:bCs/>
          <w:sz w:val="28"/>
          <w:szCs w:val="28"/>
        </w:rPr>
        <w:footnoteReference w:id="7"/>
      </w:r>
      <w:r>
        <w:rPr>
          <w:bCs/>
          <w:sz w:val="28"/>
          <w:szCs w:val="28"/>
        </w:rPr>
        <w:t>.</w:t>
      </w:r>
    </w:p>
    <w:p w14:paraId="37D67234" w14:textId="5F6546EA" w:rsidR="000D6893" w:rsidRDefault="000D6893" w:rsidP="000D6893">
      <w:pPr>
        <w:tabs>
          <w:tab w:val="num" w:pos="720"/>
        </w:tabs>
        <w:jc w:val="both"/>
        <w:rPr>
          <w:bCs/>
          <w:sz w:val="28"/>
          <w:szCs w:val="28"/>
        </w:rPr>
      </w:pPr>
      <w:r>
        <w:rPr>
          <w:bCs/>
          <w:sz w:val="28"/>
          <w:szCs w:val="28"/>
        </w:rPr>
        <w:lastRenderedPageBreak/>
        <w:t xml:space="preserve">     </w:t>
      </w:r>
      <w:r w:rsidRPr="000806E3">
        <w:rPr>
          <w:bCs/>
          <w:sz w:val="28"/>
          <w:szCs w:val="28"/>
        </w:rPr>
        <w:t xml:space="preserve">Первоначально Федеральным законом № 256-ФЗ </w:t>
      </w:r>
      <w:r>
        <w:rPr>
          <w:bCs/>
          <w:sz w:val="28"/>
          <w:szCs w:val="28"/>
        </w:rPr>
        <w:t xml:space="preserve">от 29.12.2006 г. </w:t>
      </w:r>
      <w:r w:rsidRPr="000806E3">
        <w:rPr>
          <w:bCs/>
          <w:sz w:val="28"/>
          <w:szCs w:val="28"/>
        </w:rPr>
        <w:t>было предусмотрено три направления распоряжения средствами материнского (семейного) капитала: на улучшение жилищных условий; получение образования детьми; формирование н</w:t>
      </w:r>
      <w:r>
        <w:rPr>
          <w:bCs/>
          <w:sz w:val="28"/>
          <w:szCs w:val="28"/>
        </w:rPr>
        <w:t>акопительной пенсии для женщин.</w:t>
      </w:r>
    </w:p>
    <w:p w14:paraId="38E80C8F" w14:textId="6F07F4FC" w:rsidR="000D6893" w:rsidRDefault="000D6893" w:rsidP="000D6893">
      <w:pPr>
        <w:tabs>
          <w:tab w:val="num" w:pos="720"/>
        </w:tabs>
        <w:jc w:val="both"/>
        <w:rPr>
          <w:sz w:val="28"/>
          <w:szCs w:val="28"/>
        </w:rPr>
      </w:pPr>
      <w:r>
        <w:rPr>
          <w:bCs/>
          <w:sz w:val="28"/>
          <w:szCs w:val="28"/>
        </w:rPr>
        <w:t xml:space="preserve">     В настоящее время д</w:t>
      </w:r>
      <w:r w:rsidRPr="000806E3">
        <w:rPr>
          <w:bCs/>
          <w:sz w:val="28"/>
          <w:szCs w:val="28"/>
        </w:rPr>
        <w:t xml:space="preserve">анный перечень расширен. Так, </w:t>
      </w:r>
      <w:r>
        <w:rPr>
          <w:bCs/>
          <w:sz w:val="28"/>
          <w:szCs w:val="28"/>
        </w:rPr>
        <w:t>с 1 января 2016</w:t>
      </w:r>
      <w:r w:rsidRPr="000806E3">
        <w:rPr>
          <w:bCs/>
          <w:sz w:val="28"/>
          <w:szCs w:val="28"/>
        </w:rPr>
        <w:t xml:space="preserve"> г. за счет средств </w:t>
      </w:r>
      <w:r>
        <w:rPr>
          <w:bCs/>
          <w:sz w:val="28"/>
          <w:szCs w:val="28"/>
        </w:rPr>
        <w:t>МСК</w:t>
      </w:r>
      <w:r w:rsidRPr="000806E3">
        <w:rPr>
          <w:bCs/>
          <w:sz w:val="28"/>
          <w:szCs w:val="28"/>
        </w:rPr>
        <w:t xml:space="preserve"> стало возможным приобретение товаров и услуг, предназначенных для социальной адаптации и интегра</w:t>
      </w:r>
      <w:r>
        <w:rPr>
          <w:bCs/>
          <w:sz w:val="28"/>
          <w:szCs w:val="28"/>
        </w:rPr>
        <w:t>ции в общество детей-инвалидов</w:t>
      </w:r>
      <w:r w:rsidRPr="000806E3">
        <w:rPr>
          <w:bCs/>
          <w:sz w:val="28"/>
          <w:szCs w:val="28"/>
        </w:rPr>
        <w:t>, а с 2018 г. стало возможным получение ежемесячной выплаты</w:t>
      </w:r>
      <w:r w:rsidRPr="00161686">
        <w:rPr>
          <w:sz w:val="28"/>
          <w:szCs w:val="28"/>
        </w:rPr>
        <w:t xml:space="preserve"> </w:t>
      </w:r>
      <w:r>
        <w:rPr>
          <w:bCs/>
          <w:sz w:val="28"/>
          <w:szCs w:val="28"/>
        </w:rPr>
        <w:t>с</w:t>
      </w:r>
      <w:r w:rsidRPr="00161686">
        <w:rPr>
          <w:bCs/>
          <w:sz w:val="28"/>
          <w:szCs w:val="28"/>
        </w:rPr>
        <w:t>емьям с низкими доходами, в которых с 2018 года родился или усыновлен второй ребенок</w:t>
      </w:r>
      <w:r>
        <w:rPr>
          <w:bCs/>
          <w:sz w:val="28"/>
          <w:szCs w:val="28"/>
        </w:rPr>
        <w:t>.</w:t>
      </w:r>
    </w:p>
    <w:p w14:paraId="3936915B" w14:textId="77777777" w:rsidR="000D6893" w:rsidRDefault="000D6893" w:rsidP="000D6893">
      <w:pPr>
        <w:tabs>
          <w:tab w:val="num" w:pos="720"/>
        </w:tabs>
        <w:jc w:val="both"/>
        <w:rPr>
          <w:bCs/>
          <w:sz w:val="28"/>
          <w:szCs w:val="28"/>
        </w:rPr>
      </w:pPr>
      <w:r>
        <w:rPr>
          <w:sz w:val="28"/>
          <w:szCs w:val="28"/>
        </w:rPr>
        <w:t xml:space="preserve">     Данная </w:t>
      </w:r>
      <w:r>
        <w:rPr>
          <w:bCs/>
          <w:sz w:val="28"/>
          <w:szCs w:val="28"/>
        </w:rPr>
        <w:t>в</w:t>
      </w:r>
      <w:r w:rsidRPr="00161686">
        <w:rPr>
          <w:bCs/>
          <w:sz w:val="28"/>
          <w:szCs w:val="28"/>
        </w:rPr>
        <w:t>ыплата предоставляется до достижения р</w:t>
      </w:r>
      <w:r>
        <w:rPr>
          <w:bCs/>
          <w:sz w:val="28"/>
          <w:szCs w:val="28"/>
        </w:rPr>
        <w:t>ебенком возраста полутора лет, а р</w:t>
      </w:r>
      <w:r w:rsidRPr="00161686">
        <w:rPr>
          <w:bCs/>
          <w:sz w:val="28"/>
          <w:szCs w:val="28"/>
        </w:rPr>
        <w:t>азмер выплаты равен прожиточному минимуму ребенка в регионе проживания семьи.</w:t>
      </w:r>
      <w:r>
        <w:rPr>
          <w:bCs/>
          <w:sz w:val="28"/>
          <w:szCs w:val="28"/>
        </w:rPr>
        <w:t xml:space="preserve"> Надо сказать, что с 1 января 2020 года вступают в силу изменения в </w:t>
      </w:r>
      <w:r w:rsidRPr="00B61C19">
        <w:rPr>
          <w:bCs/>
          <w:sz w:val="28"/>
          <w:szCs w:val="28"/>
        </w:rPr>
        <w:t>ФЗ № 256-ФЗ от 29.12.2006</w:t>
      </w:r>
      <w:r>
        <w:rPr>
          <w:bCs/>
          <w:sz w:val="28"/>
          <w:szCs w:val="28"/>
        </w:rPr>
        <w:t>, согласно которым появится возможность получать ежемесячные выплаты до исполнения ребенку трех лет, а максимальный размер доходов получателей выплаты будет увеличен до 2-х кратной величины прожиточного минимума</w:t>
      </w:r>
      <w:r>
        <w:rPr>
          <w:rStyle w:val="a4"/>
          <w:bCs/>
          <w:sz w:val="28"/>
          <w:szCs w:val="28"/>
        </w:rPr>
        <w:footnoteReference w:id="8"/>
      </w:r>
      <w:r>
        <w:rPr>
          <w:bCs/>
          <w:sz w:val="28"/>
          <w:szCs w:val="28"/>
        </w:rPr>
        <w:t>.</w:t>
      </w:r>
      <w:r w:rsidRPr="009469D2">
        <w:rPr>
          <w:bCs/>
          <w:sz w:val="28"/>
          <w:szCs w:val="28"/>
        </w:rPr>
        <w:t xml:space="preserve"> </w:t>
      </w:r>
    </w:p>
    <w:p w14:paraId="7D732DDE" w14:textId="77777777" w:rsidR="000D6893" w:rsidRDefault="000D6893" w:rsidP="000D6893">
      <w:pPr>
        <w:tabs>
          <w:tab w:val="num" w:pos="720"/>
        </w:tabs>
        <w:jc w:val="both"/>
        <w:rPr>
          <w:bCs/>
          <w:sz w:val="28"/>
          <w:szCs w:val="28"/>
        </w:rPr>
      </w:pPr>
      <w:r>
        <w:rPr>
          <w:bCs/>
          <w:sz w:val="28"/>
          <w:szCs w:val="28"/>
        </w:rPr>
        <w:t xml:space="preserve">      В настоящее время средства материнского (семейного) капитала можно использовать только в установленных законодателем направлениях. При этом вопрос об увеличении количества таких направлений достаточно актуален. Естественно, гораздо привлекательнее программу государственной поддержки сделает возможность расходовать средства материнского (семейного) капитала на иные цели. К примеру, размещение</w:t>
      </w:r>
      <w:r w:rsidRPr="008A4931">
        <w:rPr>
          <w:bCs/>
          <w:sz w:val="28"/>
          <w:szCs w:val="28"/>
        </w:rPr>
        <w:t xml:space="preserve"> </w:t>
      </w:r>
      <w:r>
        <w:rPr>
          <w:bCs/>
          <w:sz w:val="28"/>
          <w:szCs w:val="28"/>
        </w:rPr>
        <w:t>МСК</w:t>
      </w:r>
      <w:r w:rsidRPr="008A4931">
        <w:rPr>
          <w:bCs/>
          <w:sz w:val="28"/>
          <w:szCs w:val="28"/>
        </w:rPr>
        <w:t xml:space="preserve"> на счете в банке для получения дивидендов</w:t>
      </w:r>
      <w:r>
        <w:rPr>
          <w:bCs/>
          <w:sz w:val="28"/>
          <w:szCs w:val="28"/>
        </w:rPr>
        <w:t>; расходование средств на по</w:t>
      </w:r>
      <w:r w:rsidRPr="005D2532">
        <w:rPr>
          <w:bCs/>
          <w:sz w:val="28"/>
          <w:szCs w:val="28"/>
        </w:rPr>
        <w:t>г</w:t>
      </w:r>
      <w:r>
        <w:rPr>
          <w:bCs/>
          <w:sz w:val="28"/>
          <w:szCs w:val="28"/>
        </w:rPr>
        <w:t>ашение потребительского кредита</w:t>
      </w:r>
      <w:r w:rsidRPr="00AF0293">
        <w:rPr>
          <w:bCs/>
          <w:sz w:val="28"/>
          <w:szCs w:val="28"/>
        </w:rPr>
        <w:t xml:space="preserve">. </w:t>
      </w:r>
      <w:r>
        <w:rPr>
          <w:bCs/>
          <w:sz w:val="28"/>
          <w:szCs w:val="28"/>
        </w:rPr>
        <w:t xml:space="preserve">На мой взгляд, все же постепенно, но будут внедряться другие направления расходования материнского (семейного) капитала, что значительно улучшит государственную политику по поддержке семей, имеющих детей. </w:t>
      </w:r>
    </w:p>
    <w:p w14:paraId="46B3875F" w14:textId="35FEEF19" w:rsidR="000D6893" w:rsidRDefault="000D6893" w:rsidP="000D6893">
      <w:pPr>
        <w:tabs>
          <w:tab w:val="num" w:pos="720"/>
        </w:tabs>
        <w:jc w:val="both"/>
        <w:rPr>
          <w:bCs/>
          <w:sz w:val="28"/>
          <w:szCs w:val="28"/>
        </w:rPr>
      </w:pPr>
      <w:r>
        <w:rPr>
          <w:bCs/>
          <w:sz w:val="28"/>
          <w:szCs w:val="28"/>
        </w:rPr>
        <w:t xml:space="preserve">      </w:t>
      </w:r>
      <w:r w:rsidRPr="009469D2">
        <w:rPr>
          <w:bCs/>
          <w:sz w:val="28"/>
          <w:szCs w:val="28"/>
        </w:rPr>
        <w:t>Безусловно, такая материальная поддержка от государства целесообразна и необходима для семей, особенно молодых. Но происходит ли прирост рождаемости?  Так, согласно, статистике Росстата</w:t>
      </w:r>
      <w:r>
        <w:rPr>
          <w:bCs/>
          <w:sz w:val="28"/>
          <w:szCs w:val="28"/>
        </w:rPr>
        <w:t xml:space="preserve"> РФ</w:t>
      </w:r>
      <w:r w:rsidRPr="009469D2">
        <w:rPr>
          <w:bCs/>
          <w:sz w:val="28"/>
          <w:szCs w:val="28"/>
        </w:rPr>
        <w:t xml:space="preserve"> рождаемость в период с 2007 по 2017 увеличилась</w:t>
      </w:r>
      <w:r w:rsidRPr="009469D2">
        <w:rPr>
          <w:bCs/>
          <w:sz w:val="28"/>
          <w:szCs w:val="28"/>
          <w:vertAlign w:val="superscript"/>
        </w:rPr>
        <w:footnoteReference w:id="9"/>
      </w:r>
      <w:r w:rsidRPr="009469D2">
        <w:rPr>
          <w:bCs/>
          <w:sz w:val="28"/>
          <w:szCs w:val="28"/>
        </w:rPr>
        <w:t>. Но</w:t>
      </w:r>
      <w:r>
        <w:rPr>
          <w:bCs/>
          <w:sz w:val="28"/>
          <w:szCs w:val="28"/>
        </w:rPr>
        <w:t xml:space="preserve"> </w:t>
      </w:r>
      <w:r w:rsidRPr="009469D2">
        <w:rPr>
          <w:bCs/>
          <w:sz w:val="28"/>
          <w:szCs w:val="28"/>
        </w:rPr>
        <w:t xml:space="preserve">надо сказать, что вклад </w:t>
      </w:r>
      <w:r>
        <w:rPr>
          <w:bCs/>
          <w:sz w:val="28"/>
          <w:szCs w:val="28"/>
        </w:rPr>
        <w:t>данной</w:t>
      </w:r>
      <w:r w:rsidRPr="009469D2">
        <w:rPr>
          <w:bCs/>
          <w:sz w:val="28"/>
          <w:szCs w:val="28"/>
        </w:rPr>
        <w:t xml:space="preserve"> выплаты на репродукцию оказался не очень большим и составил около 15 детей на 100 женщин репродуктивного возраста. </w:t>
      </w:r>
    </w:p>
    <w:p w14:paraId="705D2CBD" w14:textId="4B0F39EB" w:rsidR="000D6893" w:rsidRDefault="000D6893" w:rsidP="000D6893">
      <w:pPr>
        <w:tabs>
          <w:tab w:val="num" w:pos="720"/>
        </w:tabs>
        <w:jc w:val="both"/>
        <w:rPr>
          <w:bCs/>
          <w:sz w:val="28"/>
          <w:szCs w:val="28"/>
        </w:rPr>
      </w:pPr>
      <w:r>
        <w:rPr>
          <w:bCs/>
          <w:sz w:val="28"/>
          <w:szCs w:val="28"/>
        </w:rPr>
        <w:t xml:space="preserve">     Замечу, что </w:t>
      </w:r>
      <w:r w:rsidRPr="009469D2">
        <w:rPr>
          <w:bCs/>
          <w:sz w:val="28"/>
          <w:szCs w:val="28"/>
        </w:rPr>
        <w:t xml:space="preserve">изменился «календарь» рождений, а именно молодым семьям стало необходимо меньше времени на </w:t>
      </w:r>
      <w:r>
        <w:rPr>
          <w:bCs/>
          <w:sz w:val="28"/>
          <w:szCs w:val="28"/>
        </w:rPr>
        <w:t>принятие решения о рождении</w:t>
      </w:r>
      <w:r w:rsidRPr="009469D2">
        <w:rPr>
          <w:bCs/>
          <w:sz w:val="28"/>
          <w:szCs w:val="28"/>
        </w:rPr>
        <w:t xml:space="preserve"> второго ребенка, рождение которого они откладывали ранее</w:t>
      </w:r>
      <w:r w:rsidRPr="009469D2">
        <w:rPr>
          <w:bCs/>
          <w:sz w:val="28"/>
          <w:szCs w:val="28"/>
          <w:vertAlign w:val="superscript"/>
        </w:rPr>
        <w:footnoteReference w:id="10"/>
      </w:r>
      <w:r w:rsidRPr="009469D2">
        <w:rPr>
          <w:bCs/>
          <w:sz w:val="28"/>
          <w:szCs w:val="28"/>
        </w:rPr>
        <w:t xml:space="preserve">. Это связано с тем, что </w:t>
      </w:r>
      <w:r>
        <w:rPr>
          <w:bCs/>
          <w:sz w:val="28"/>
          <w:szCs w:val="28"/>
        </w:rPr>
        <w:lastRenderedPageBreak/>
        <w:t>многие</w:t>
      </w:r>
      <w:r w:rsidR="00831153">
        <w:rPr>
          <w:bCs/>
          <w:sz w:val="28"/>
          <w:szCs w:val="28"/>
        </w:rPr>
        <w:t xml:space="preserve"> направляли материнский </w:t>
      </w:r>
      <w:r w:rsidRPr="009469D2">
        <w:rPr>
          <w:bCs/>
          <w:sz w:val="28"/>
          <w:szCs w:val="28"/>
        </w:rPr>
        <w:t>(семейный) капитал на улучшение жилищных условий.</w:t>
      </w:r>
    </w:p>
    <w:p w14:paraId="418A37B6" w14:textId="3247D628" w:rsidR="000D6893" w:rsidRDefault="000D6893" w:rsidP="000D6893">
      <w:pPr>
        <w:tabs>
          <w:tab w:val="num" w:pos="720"/>
        </w:tabs>
        <w:jc w:val="both"/>
        <w:rPr>
          <w:bCs/>
          <w:sz w:val="28"/>
          <w:szCs w:val="28"/>
        </w:rPr>
      </w:pPr>
      <w:r>
        <w:rPr>
          <w:bCs/>
          <w:sz w:val="28"/>
          <w:szCs w:val="28"/>
        </w:rPr>
        <w:t xml:space="preserve">     </w:t>
      </w:r>
      <w:r w:rsidRPr="00A756BF">
        <w:rPr>
          <w:bCs/>
          <w:sz w:val="28"/>
          <w:szCs w:val="28"/>
        </w:rPr>
        <w:t>Однако, н</w:t>
      </w:r>
      <w:r w:rsidR="00831153">
        <w:rPr>
          <w:bCs/>
          <w:sz w:val="28"/>
          <w:szCs w:val="28"/>
        </w:rPr>
        <w:t xml:space="preserve">е все считают, что есть польза </w:t>
      </w:r>
      <w:r w:rsidRPr="00A756BF">
        <w:rPr>
          <w:bCs/>
          <w:sz w:val="28"/>
          <w:szCs w:val="28"/>
        </w:rPr>
        <w:t>от материнского</w:t>
      </w:r>
      <w:r>
        <w:rPr>
          <w:bCs/>
          <w:sz w:val="28"/>
          <w:szCs w:val="28"/>
        </w:rPr>
        <w:t xml:space="preserve"> (семейного)</w:t>
      </w:r>
      <w:r w:rsidRPr="00A756BF">
        <w:rPr>
          <w:bCs/>
          <w:sz w:val="28"/>
          <w:szCs w:val="28"/>
        </w:rPr>
        <w:t xml:space="preserve"> капитала</w:t>
      </w:r>
      <w:r>
        <w:rPr>
          <w:bCs/>
          <w:sz w:val="28"/>
          <w:szCs w:val="28"/>
        </w:rPr>
        <w:t>. Этот вопрос на протяжении</w:t>
      </w:r>
      <w:r w:rsidRPr="00A756BF">
        <w:rPr>
          <w:bCs/>
          <w:sz w:val="28"/>
          <w:szCs w:val="28"/>
        </w:rPr>
        <w:t xml:space="preserve"> долгих лет остается спорным. К примеру, еще в 2014 году Министерство экономического развития </w:t>
      </w:r>
      <w:r>
        <w:rPr>
          <w:bCs/>
          <w:sz w:val="28"/>
          <w:szCs w:val="28"/>
        </w:rPr>
        <w:t xml:space="preserve">РФ </w:t>
      </w:r>
      <w:r w:rsidRPr="00A756BF">
        <w:rPr>
          <w:bCs/>
          <w:sz w:val="28"/>
          <w:szCs w:val="28"/>
        </w:rPr>
        <w:t xml:space="preserve">предложило отказаться от материнского </w:t>
      </w:r>
      <w:r>
        <w:rPr>
          <w:bCs/>
          <w:sz w:val="28"/>
          <w:szCs w:val="28"/>
        </w:rPr>
        <w:t xml:space="preserve">(семейного) </w:t>
      </w:r>
      <w:r w:rsidRPr="00A756BF">
        <w:rPr>
          <w:bCs/>
          <w:sz w:val="28"/>
          <w:szCs w:val="28"/>
        </w:rPr>
        <w:t>капитала из-</w:t>
      </w:r>
      <w:r>
        <w:rPr>
          <w:bCs/>
          <w:sz w:val="28"/>
          <w:szCs w:val="28"/>
        </w:rPr>
        <w:t>за его неэффективности, так как «</w:t>
      </w:r>
      <w:r w:rsidRPr="00A756BF">
        <w:rPr>
          <w:bCs/>
          <w:sz w:val="28"/>
          <w:szCs w:val="28"/>
        </w:rPr>
        <w:t>этот вид поддержки не увеличивает число детей, а лишь сдвигает календарь рождений: семьи просто решаются на рождение еще одного ребенка раньше, чем планировали»</w:t>
      </w:r>
      <w:r w:rsidRPr="00A756BF">
        <w:rPr>
          <w:bCs/>
          <w:sz w:val="28"/>
          <w:szCs w:val="28"/>
          <w:vertAlign w:val="superscript"/>
        </w:rPr>
        <w:footnoteReference w:id="11"/>
      </w:r>
      <w:r>
        <w:rPr>
          <w:bCs/>
          <w:sz w:val="28"/>
          <w:szCs w:val="28"/>
        </w:rPr>
        <w:t xml:space="preserve">. </w:t>
      </w:r>
    </w:p>
    <w:p w14:paraId="6E880E11" w14:textId="77777777" w:rsidR="000D6893" w:rsidRPr="00E37DD0" w:rsidRDefault="000D6893" w:rsidP="000D6893">
      <w:pPr>
        <w:tabs>
          <w:tab w:val="num" w:pos="720"/>
        </w:tabs>
        <w:jc w:val="both"/>
        <w:rPr>
          <w:bCs/>
          <w:sz w:val="28"/>
          <w:szCs w:val="28"/>
        </w:rPr>
      </w:pPr>
      <w:r>
        <w:rPr>
          <w:bCs/>
          <w:sz w:val="28"/>
          <w:szCs w:val="28"/>
        </w:rPr>
        <w:t xml:space="preserve">     По </w:t>
      </w:r>
      <w:r w:rsidRPr="00A756BF">
        <w:rPr>
          <w:bCs/>
          <w:sz w:val="28"/>
          <w:szCs w:val="28"/>
        </w:rPr>
        <w:t xml:space="preserve">другим статистическим данным наиболее высокий процент положительно отреагировавших на программу «материнского </w:t>
      </w:r>
      <w:r>
        <w:rPr>
          <w:bCs/>
          <w:sz w:val="28"/>
          <w:szCs w:val="28"/>
        </w:rPr>
        <w:t xml:space="preserve">(семейного) </w:t>
      </w:r>
      <w:r w:rsidRPr="00A756BF">
        <w:rPr>
          <w:bCs/>
          <w:sz w:val="28"/>
          <w:szCs w:val="28"/>
        </w:rPr>
        <w:t>капитала» демонстрирует возрастная группа 20–24 года, что свидетельствует о привлекательности финансовой поддержки</w:t>
      </w:r>
      <w:r>
        <w:rPr>
          <w:bCs/>
          <w:sz w:val="28"/>
          <w:szCs w:val="28"/>
        </w:rPr>
        <w:t>,</w:t>
      </w:r>
      <w:r w:rsidRPr="00A756BF">
        <w:rPr>
          <w:bCs/>
          <w:sz w:val="28"/>
          <w:szCs w:val="28"/>
        </w:rPr>
        <w:t xml:space="preserve"> в первую очередь</w:t>
      </w:r>
      <w:r>
        <w:rPr>
          <w:bCs/>
          <w:sz w:val="28"/>
          <w:szCs w:val="28"/>
        </w:rPr>
        <w:t>,</w:t>
      </w:r>
      <w:r w:rsidRPr="00A756BF">
        <w:rPr>
          <w:bCs/>
          <w:sz w:val="28"/>
          <w:szCs w:val="28"/>
        </w:rPr>
        <w:t xml:space="preserve"> для молодых</w:t>
      </w:r>
      <w:r>
        <w:rPr>
          <w:bCs/>
          <w:sz w:val="28"/>
          <w:szCs w:val="28"/>
        </w:rPr>
        <w:t xml:space="preserve"> </w:t>
      </w:r>
      <w:r w:rsidRPr="00A756BF">
        <w:rPr>
          <w:bCs/>
          <w:sz w:val="28"/>
          <w:szCs w:val="28"/>
        </w:rPr>
        <w:t>родителей</w:t>
      </w:r>
      <w:r w:rsidRPr="00A756BF">
        <w:rPr>
          <w:bCs/>
          <w:sz w:val="28"/>
          <w:szCs w:val="28"/>
          <w:vertAlign w:val="superscript"/>
        </w:rPr>
        <w:footnoteReference w:id="12"/>
      </w:r>
      <w:r w:rsidRPr="00A756BF">
        <w:rPr>
          <w:bCs/>
          <w:sz w:val="28"/>
          <w:szCs w:val="28"/>
        </w:rPr>
        <w:t>.</w:t>
      </w:r>
      <w:r w:rsidRPr="00A756BF">
        <w:rPr>
          <w:bCs/>
          <w:sz w:val="28"/>
          <w:szCs w:val="28"/>
        </w:rPr>
        <w:br/>
      </w:r>
      <w:r w:rsidRPr="00E37DD0">
        <w:rPr>
          <w:bCs/>
          <w:sz w:val="28"/>
          <w:szCs w:val="28"/>
        </w:rPr>
        <w:t xml:space="preserve">      </w:t>
      </w:r>
      <w:r>
        <w:rPr>
          <w:bCs/>
          <w:sz w:val="28"/>
          <w:szCs w:val="28"/>
        </w:rPr>
        <w:t>Д</w:t>
      </w:r>
      <w:r w:rsidRPr="00E37DD0">
        <w:rPr>
          <w:bCs/>
          <w:sz w:val="28"/>
          <w:szCs w:val="28"/>
        </w:rPr>
        <w:t xml:space="preserve">ействие материнского </w:t>
      </w:r>
      <w:r>
        <w:rPr>
          <w:bCs/>
          <w:sz w:val="28"/>
          <w:szCs w:val="28"/>
        </w:rPr>
        <w:t xml:space="preserve">(семейного) </w:t>
      </w:r>
      <w:r w:rsidRPr="00E37DD0">
        <w:rPr>
          <w:bCs/>
          <w:sz w:val="28"/>
          <w:szCs w:val="28"/>
        </w:rPr>
        <w:t>капитала в Российской Федерации также имеет свои региональные особенности. В первые год</w:t>
      </w:r>
      <w:r>
        <w:rPr>
          <w:bCs/>
          <w:sz w:val="28"/>
          <w:szCs w:val="28"/>
        </w:rPr>
        <w:t>ы внедрения социальной программы</w:t>
      </w:r>
      <w:r w:rsidRPr="00E37DD0">
        <w:rPr>
          <w:bCs/>
          <w:sz w:val="28"/>
          <w:szCs w:val="28"/>
        </w:rPr>
        <w:t xml:space="preserve"> самые крупные выплаты пр</w:t>
      </w:r>
      <w:r>
        <w:rPr>
          <w:bCs/>
          <w:sz w:val="28"/>
          <w:szCs w:val="28"/>
        </w:rPr>
        <w:t>ишлись на регионы с традиционно</w:t>
      </w:r>
      <w:r w:rsidRPr="00E37DD0">
        <w:rPr>
          <w:bCs/>
          <w:sz w:val="28"/>
          <w:szCs w:val="28"/>
        </w:rPr>
        <w:t xml:space="preserve"> высокой рождаемостью, такими регионами являются Дагестан и Чеченская республика. Так как каждая семья имела право получить материнский </w:t>
      </w:r>
      <w:r>
        <w:rPr>
          <w:bCs/>
          <w:sz w:val="28"/>
          <w:szCs w:val="28"/>
        </w:rPr>
        <w:t>(семейный) капитал за рождение</w:t>
      </w:r>
      <w:r w:rsidRPr="00E37DD0">
        <w:rPr>
          <w:bCs/>
          <w:sz w:val="28"/>
          <w:szCs w:val="28"/>
        </w:rPr>
        <w:t xml:space="preserve"> ребенка любой очередности, кроме первого, то в регионах с высокой численностью многодетных семей началось оформление на вторых, третьих и в некоторых случая</w:t>
      </w:r>
      <w:r>
        <w:rPr>
          <w:bCs/>
          <w:sz w:val="28"/>
          <w:szCs w:val="28"/>
        </w:rPr>
        <w:t>х</w:t>
      </w:r>
      <w:r w:rsidRPr="00E37DD0">
        <w:rPr>
          <w:bCs/>
          <w:sz w:val="28"/>
          <w:szCs w:val="28"/>
        </w:rPr>
        <w:t xml:space="preserve"> даже на седьмого ребенка</w:t>
      </w:r>
      <w:r w:rsidRPr="00E37DD0">
        <w:rPr>
          <w:bCs/>
          <w:sz w:val="28"/>
          <w:szCs w:val="28"/>
          <w:vertAlign w:val="superscript"/>
        </w:rPr>
        <w:footnoteReference w:id="13"/>
      </w:r>
      <w:r w:rsidRPr="00E37DD0">
        <w:rPr>
          <w:bCs/>
          <w:sz w:val="28"/>
          <w:szCs w:val="28"/>
        </w:rPr>
        <w:t>.  В дальнейшем спрос на материнский капитал в регион</w:t>
      </w:r>
      <w:r>
        <w:rPr>
          <w:bCs/>
          <w:sz w:val="28"/>
          <w:szCs w:val="28"/>
        </w:rPr>
        <w:t xml:space="preserve">ах Северного Кавказа снизился, так </w:t>
      </w:r>
      <w:r w:rsidRPr="00E37DD0">
        <w:rPr>
          <w:bCs/>
          <w:sz w:val="28"/>
          <w:szCs w:val="28"/>
        </w:rPr>
        <w:t xml:space="preserve">как </w:t>
      </w:r>
      <w:r>
        <w:rPr>
          <w:bCs/>
          <w:sz w:val="28"/>
          <w:szCs w:val="28"/>
        </w:rPr>
        <w:t xml:space="preserve">МСК возможно </w:t>
      </w:r>
      <w:r w:rsidRPr="00E37DD0">
        <w:rPr>
          <w:bCs/>
          <w:sz w:val="28"/>
          <w:szCs w:val="28"/>
        </w:rPr>
        <w:t xml:space="preserve">получить только один раз. В периферийных регионах при решении молодой семьи о рождении второго ребенка, </w:t>
      </w:r>
      <w:r>
        <w:rPr>
          <w:bCs/>
          <w:sz w:val="28"/>
          <w:szCs w:val="28"/>
        </w:rPr>
        <w:t>по всей видимости,</w:t>
      </w:r>
      <w:r w:rsidRPr="00E37DD0">
        <w:rPr>
          <w:bCs/>
          <w:sz w:val="28"/>
          <w:szCs w:val="28"/>
        </w:rPr>
        <w:t xml:space="preserve"> ключевую роль играло получение материнского </w:t>
      </w:r>
      <w:r>
        <w:rPr>
          <w:bCs/>
          <w:sz w:val="28"/>
          <w:szCs w:val="28"/>
        </w:rPr>
        <w:t xml:space="preserve">(семейного) </w:t>
      </w:r>
      <w:r w:rsidRPr="00E37DD0">
        <w:rPr>
          <w:bCs/>
          <w:sz w:val="28"/>
          <w:szCs w:val="28"/>
        </w:rPr>
        <w:t>капитала. С момента действия данной социальной программы, рождаемость в регионах Сибири, Поволжья, Урала и русского Севера растет опережающими темпами</w:t>
      </w:r>
      <w:r w:rsidRPr="00E37DD0">
        <w:rPr>
          <w:bCs/>
          <w:sz w:val="28"/>
          <w:szCs w:val="28"/>
          <w:vertAlign w:val="superscript"/>
        </w:rPr>
        <w:footnoteReference w:id="14"/>
      </w:r>
      <w:r w:rsidRPr="00E37DD0">
        <w:rPr>
          <w:bCs/>
          <w:sz w:val="28"/>
          <w:szCs w:val="28"/>
        </w:rPr>
        <w:t xml:space="preserve">. В связи с этим можно утверждать, что разница в рождаемости между северными регионами и южными за время действия программы материнского </w:t>
      </w:r>
      <w:r>
        <w:rPr>
          <w:bCs/>
          <w:sz w:val="28"/>
          <w:szCs w:val="28"/>
        </w:rPr>
        <w:t>(семейного) капитала, значительно сократила</w:t>
      </w:r>
      <w:r w:rsidRPr="00E37DD0">
        <w:rPr>
          <w:bCs/>
          <w:sz w:val="28"/>
          <w:szCs w:val="28"/>
        </w:rPr>
        <w:t xml:space="preserve">сь. Это можно аргументировать тем, что действие </w:t>
      </w:r>
      <w:r>
        <w:rPr>
          <w:bCs/>
          <w:sz w:val="28"/>
          <w:szCs w:val="28"/>
        </w:rPr>
        <w:t xml:space="preserve">МСК имеет </w:t>
      </w:r>
      <w:r w:rsidRPr="00E37DD0">
        <w:rPr>
          <w:bCs/>
          <w:sz w:val="28"/>
          <w:szCs w:val="28"/>
        </w:rPr>
        <w:t>выравнивающий эффект.</w:t>
      </w:r>
    </w:p>
    <w:p w14:paraId="749090EB" w14:textId="61B85E14" w:rsidR="000D6893" w:rsidRPr="00E37DD0" w:rsidRDefault="000D6893" w:rsidP="000D6893">
      <w:pPr>
        <w:tabs>
          <w:tab w:val="num" w:pos="720"/>
        </w:tabs>
        <w:jc w:val="both"/>
        <w:rPr>
          <w:bCs/>
          <w:sz w:val="28"/>
          <w:szCs w:val="28"/>
        </w:rPr>
      </w:pPr>
      <w:r>
        <w:rPr>
          <w:bCs/>
          <w:sz w:val="28"/>
          <w:szCs w:val="28"/>
        </w:rPr>
        <w:t xml:space="preserve">    </w:t>
      </w:r>
      <w:r w:rsidRPr="00E37DD0">
        <w:rPr>
          <w:bCs/>
          <w:sz w:val="28"/>
          <w:szCs w:val="28"/>
        </w:rPr>
        <w:t>На мой взгляд, безусловно, введение материнского (семейного) капитала увеличило рождаемость, но надо заметить, что некоторые</w:t>
      </w:r>
      <w:r>
        <w:rPr>
          <w:bCs/>
          <w:sz w:val="28"/>
          <w:szCs w:val="28"/>
        </w:rPr>
        <w:t>,</w:t>
      </w:r>
      <w:r w:rsidRPr="00E37DD0">
        <w:rPr>
          <w:bCs/>
          <w:sz w:val="28"/>
          <w:szCs w:val="28"/>
        </w:rPr>
        <w:t xml:space="preserve"> чаще всего молодые семьи</w:t>
      </w:r>
      <w:r>
        <w:rPr>
          <w:bCs/>
          <w:sz w:val="28"/>
          <w:szCs w:val="28"/>
        </w:rPr>
        <w:t>,</w:t>
      </w:r>
      <w:r w:rsidRPr="00E37DD0">
        <w:rPr>
          <w:bCs/>
          <w:sz w:val="28"/>
          <w:szCs w:val="28"/>
        </w:rPr>
        <w:t xml:space="preserve"> становятся родителями во второй или третий раз из-за </w:t>
      </w:r>
      <w:r w:rsidRPr="00E37DD0">
        <w:rPr>
          <w:bCs/>
          <w:sz w:val="28"/>
          <w:szCs w:val="28"/>
        </w:rPr>
        <w:lastRenderedPageBreak/>
        <w:t>материальной выгоды от семейного капитала. Здесь уже, конечно, подобные отношения носят нравственный характер. Да, так</w:t>
      </w:r>
      <w:r>
        <w:rPr>
          <w:bCs/>
          <w:sz w:val="28"/>
          <w:szCs w:val="28"/>
        </w:rPr>
        <w:t>их людей мало, но важно</w:t>
      </w:r>
      <w:r w:rsidRPr="00E37DD0">
        <w:rPr>
          <w:bCs/>
          <w:sz w:val="28"/>
          <w:szCs w:val="28"/>
        </w:rPr>
        <w:t xml:space="preserve">, что они все-таки есть. Еще одним минусом такой </w:t>
      </w:r>
      <w:r>
        <w:rPr>
          <w:bCs/>
          <w:sz w:val="28"/>
          <w:szCs w:val="28"/>
        </w:rPr>
        <w:t>государственный политики считается</w:t>
      </w:r>
      <w:r w:rsidRPr="00E37DD0">
        <w:rPr>
          <w:bCs/>
          <w:sz w:val="28"/>
          <w:szCs w:val="28"/>
        </w:rPr>
        <w:t xml:space="preserve"> необоснованная затратность. Сразу хочется спросить: «Почему зат</w:t>
      </w:r>
      <w:r>
        <w:rPr>
          <w:bCs/>
          <w:sz w:val="28"/>
          <w:szCs w:val="28"/>
        </w:rPr>
        <w:t>ратно»?  Ведь прирост рождаемости действительно</w:t>
      </w:r>
      <w:r w:rsidRPr="00E37DD0">
        <w:rPr>
          <w:bCs/>
          <w:sz w:val="28"/>
          <w:szCs w:val="28"/>
        </w:rPr>
        <w:t xml:space="preserve"> </w:t>
      </w:r>
      <w:r>
        <w:rPr>
          <w:bCs/>
          <w:sz w:val="28"/>
          <w:szCs w:val="28"/>
        </w:rPr>
        <w:t>присутствует</w:t>
      </w:r>
      <w:r w:rsidR="00426B98">
        <w:rPr>
          <w:bCs/>
          <w:sz w:val="28"/>
          <w:szCs w:val="28"/>
        </w:rPr>
        <w:t xml:space="preserve">, причем </w:t>
      </w:r>
      <w:r w:rsidRPr="00E37DD0">
        <w:rPr>
          <w:bCs/>
          <w:sz w:val="28"/>
          <w:szCs w:val="28"/>
        </w:rPr>
        <w:t>многие молодые женщины, признавшие положительное влияние политики поддержки рождаемости, в среднем родили своих вторых детей раньше, чем планировали, в то</w:t>
      </w:r>
      <w:r>
        <w:rPr>
          <w:bCs/>
          <w:sz w:val="28"/>
          <w:szCs w:val="28"/>
        </w:rPr>
        <w:t xml:space="preserve"> время как женщины более старшего</w:t>
      </w:r>
      <w:r w:rsidRPr="00E37DD0">
        <w:rPr>
          <w:bCs/>
          <w:sz w:val="28"/>
          <w:szCs w:val="28"/>
        </w:rPr>
        <w:t xml:space="preserve"> возрастов существенно не изменили свои репродуктивные намерения. То есть женщины, которые хотели второго ребенка, но боялись, что </w:t>
      </w:r>
      <w:r>
        <w:rPr>
          <w:bCs/>
          <w:sz w:val="28"/>
          <w:szCs w:val="28"/>
        </w:rPr>
        <w:t xml:space="preserve">финансово не смогут его обеспечить, </w:t>
      </w:r>
      <w:r w:rsidRPr="00E37DD0">
        <w:rPr>
          <w:bCs/>
          <w:sz w:val="28"/>
          <w:szCs w:val="28"/>
        </w:rPr>
        <w:t xml:space="preserve">решались и становились счастливее. </w:t>
      </w:r>
      <w:r>
        <w:rPr>
          <w:bCs/>
          <w:sz w:val="28"/>
          <w:szCs w:val="28"/>
        </w:rPr>
        <w:t>Г</w:t>
      </w:r>
      <w:r w:rsidRPr="00E37DD0">
        <w:rPr>
          <w:bCs/>
          <w:sz w:val="28"/>
          <w:szCs w:val="28"/>
        </w:rPr>
        <w:t xml:space="preserve">осударство тратит </w:t>
      </w:r>
      <w:r>
        <w:rPr>
          <w:bCs/>
          <w:sz w:val="28"/>
          <w:szCs w:val="28"/>
        </w:rPr>
        <w:t xml:space="preserve">большие </w:t>
      </w:r>
      <w:r w:rsidRPr="00E37DD0">
        <w:rPr>
          <w:bCs/>
          <w:sz w:val="28"/>
          <w:szCs w:val="28"/>
        </w:rPr>
        <w:t>д</w:t>
      </w:r>
      <w:r>
        <w:rPr>
          <w:bCs/>
          <w:sz w:val="28"/>
          <w:szCs w:val="28"/>
        </w:rPr>
        <w:t xml:space="preserve">енежные средства, </w:t>
      </w:r>
      <w:r w:rsidRPr="00E37DD0">
        <w:rPr>
          <w:bCs/>
          <w:sz w:val="28"/>
          <w:szCs w:val="28"/>
        </w:rPr>
        <w:t>но благодаря материнскому (семейному) капиталу семьи имеют поддержку от государства, и могут решиться на рождение или усыновление второго ребенка.</w:t>
      </w:r>
    </w:p>
    <w:p w14:paraId="69147331" w14:textId="77777777" w:rsidR="000D6893" w:rsidRPr="00E37DD0" w:rsidRDefault="000D6893" w:rsidP="000D6893">
      <w:pPr>
        <w:tabs>
          <w:tab w:val="num" w:pos="720"/>
        </w:tabs>
        <w:jc w:val="both"/>
        <w:rPr>
          <w:bCs/>
          <w:sz w:val="28"/>
          <w:szCs w:val="28"/>
        </w:rPr>
      </w:pPr>
      <w:r w:rsidRPr="00E37DD0">
        <w:rPr>
          <w:bCs/>
          <w:sz w:val="28"/>
          <w:szCs w:val="28"/>
        </w:rPr>
        <w:t xml:space="preserve">      Таким образом, влияние материнского (семейного) капитала на рождаемость вызывает резонанс общественности и является достаточно противоречивым вопрос</w:t>
      </w:r>
      <w:r>
        <w:rPr>
          <w:bCs/>
          <w:sz w:val="28"/>
          <w:szCs w:val="28"/>
        </w:rPr>
        <w:t>ом</w:t>
      </w:r>
      <w:r w:rsidRPr="00E37DD0">
        <w:rPr>
          <w:bCs/>
          <w:sz w:val="28"/>
          <w:szCs w:val="28"/>
        </w:rPr>
        <w:t>, но</w:t>
      </w:r>
      <w:r>
        <w:rPr>
          <w:bCs/>
          <w:sz w:val="28"/>
          <w:szCs w:val="28"/>
        </w:rPr>
        <w:t>,</w:t>
      </w:r>
      <w:r w:rsidRPr="00E37DD0">
        <w:rPr>
          <w:bCs/>
          <w:sz w:val="28"/>
          <w:szCs w:val="28"/>
        </w:rPr>
        <w:t xml:space="preserve"> благодаря такой стимулирующей мере</w:t>
      </w:r>
      <w:r>
        <w:rPr>
          <w:bCs/>
          <w:sz w:val="28"/>
          <w:szCs w:val="28"/>
        </w:rPr>
        <w:t>,</w:t>
      </w:r>
      <w:r w:rsidRPr="00E37DD0">
        <w:rPr>
          <w:bCs/>
          <w:sz w:val="28"/>
          <w:szCs w:val="28"/>
        </w:rPr>
        <w:t xml:space="preserve"> реально повышается процент рождаемости в РФ. </w:t>
      </w:r>
    </w:p>
    <w:p w14:paraId="7B7709A6" w14:textId="77777777" w:rsidR="00E65EEE" w:rsidRPr="00371586" w:rsidRDefault="00E65EEE" w:rsidP="00371586">
      <w:pPr>
        <w:ind w:firstLine="397"/>
        <w:jc w:val="both"/>
        <w:rPr>
          <w:sz w:val="28"/>
          <w:szCs w:val="28"/>
        </w:rPr>
      </w:pPr>
    </w:p>
    <w:p w14:paraId="20BA16E6" w14:textId="77777777" w:rsidR="00E65EEE" w:rsidRPr="0054073F" w:rsidRDefault="00E65EEE" w:rsidP="0054073F">
      <w:pPr>
        <w:ind w:firstLine="397"/>
        <w:rPr>
          <w:b/>
          <w:sz w:val="28"/>
          <w:szCs w:val="28"/>
        </w:rPr>
      </w:pPr>
      <w:r w:rsidRPr="0054073F">
        <w:rPr>
          <w:b/>
          <w:sz w:val="28"/>
          <w:szCs w:val="28"/>
        </w:rPr>
        <w:t>Список литературы</w:t>
      </w:r>
    </w:p>
    <w:p w14:paraId="1E0D371F" w14:textId="77777777" w:rsidR="00E65EEE" w:rsidRPr="0054073F" w:rsidRDefault="00E65EEE" w:rsidP="0054073F">
      <w:pPr>
        <w:ind w:firstLine="397"/>
        <w:rPr>
          <w:b/>
          <w:sz w:val="28"/>
          <w:szCs w:val="28"/>
        </w:rPr>
      </w:pPr>
      <w:r w:rsidRPr="0054073F">
        <w:rPr>
          <w:b/>
          <w:sz w:val="28"/>
          <w:szCs w:val="28"/>
        </w:rPr>
        <w:t>Нормативно-правовые акты:</w:t>
      </w:r>
    </w:p>
    <w:p w14:paraId="1A9EF441" w14:textId="566E89B7" w:rsidR="009915E2" w:rsidRPr="009915E2" w:rsidRDefault="009915E2" w:rsidP="00EC69F0">
      <w:pPr>
        <w:pStyle w:val="a7"/>
        <w:numPr>
          <w:ilvl w:val="0"/>
          <w:numId w:val="3"/>
        </w:numPr>
        <w:shd w:val="clear" w:color="auto" w:fill="FFFFFF"/>
        <w:ind w:left="0" w:firstLine="397"/>
        <w:jc w:val="both"/>
        <w:rPr>
          <w:sz w:val="28"/>
          <w:szCs w:val="28"/>
        </w:rPr>
      </w:pPr>
      <w:r w:rsidRPr="009915E2">
        <w:rPr>
          <w:sz w:val="28"/>
          <w:szCs w:val="28"/>
        </w:rPr>
        <w:t>Федеральный закон от 29.12.2006 № 256-ФЗ «О дополнительных мерах государственной поддержки семей, имеющих детей» // "Собрание законодательства РФ", 01.01.2007, N 1 (1 ч.).</w:t>
      </w:r>
    </w:p>
    <w:p w14:paraId="1EA48497" w14:textId="2A261A56" w:rsidR="009915E2" w:rsidRPr="009915E2" w:rsidRDefault="009915E2" w:rsidP="00EC69F0">
      <w:pPr>
        <w:pStyle w:val="a7"/>
        <w:numPr>
          <w:ilvl w:val="0"/>
          <w:numId w:val="3"/>
        </w:numPr>
        <w:shd w:val="clear" w:color="auto" w:fill="FFFFFF"/>
        <w:ind w:left="0" w:firstLine="397"/>
        <w:jc w:val="both"/>
        <w:rPr>
          <w:sz w:val="28"/>
          <w:szCs w:val="28"/>
        </w:rPr>
      </w:pPr>
      <w:r w:rsidRPr="009915E2">
        <w:rPr>
          <w:sz w:val="28"/>
          <w:szCs w:val="28"/>
        </w:rPr>
        <w:t>Федеральный закон от 28.12.2017 N 418-ФЗ "О ежемесячных выплатах семьям, имеющим детей"//"Собрание законодательства РФ", 01.01.2018, N 1 (Часть I).</w:t>
      </w:r>
    </w:p>
    <w:p w14:paraId="37B60F79" w14:textId="3B6EA45E" w:rsidR="00E65EEE" w:rsidRPr="00C10A10" w:rsidRDefault="00242206" w:rsidP="00C10A10">
      <w:pPr>
        <w:pStyle w:val="a7"/>
        <w:ind w:left="397"/>
        <w:jc w:val="both"/>
        <w:rPr>
          <w:sz w:val="28"/>
          <w:szCs w:val="28"/>
        </w:rPr>
      </w:pPr>
      <w:r>
        <w:rPr>
          <w:rFonts w:eastAsiaTheme="minorHAnsi"/>
          <w:b/>
          <w:sz w:val="28"/>
          <w:szCs w:val="28"/>
          <w:lang w:eastAsia="en-US"/>
        </w:rPr>
        <w:t>Специальная л</w:t>
      </w:r>
      <w:r w:rsidR="00E65EEE" w:rsidRPr="00C10A10">
        <w:rPr>
          <w:rFonts w:eastAsiaTheme="minorHAnsi"/>
          <w:b/>
          <w:sz w:val="28"/>
          <w:szCs w:val="28"/>
          <w:lang w:eastAsia="en-US"/>
        </w:rPr>
        <w:t>итература:</w:t>
      </w:r>
    </w:p>
    <w:p w14:paraId="0FBEA931" w14:textId="00EF2B82" w:rsidR="009915E2" w:rsidRPr="009915E2" w:rsidRDefault="009915E2" w:rsidP="00EC69F0">
      <w:pPr>
        <w:pStyle w:val="1"/>
        <w:keepNext w:val="0"/>
        <w:keepLines w:val="0"/>
        <w:numPr>
          <w:ilvl w:val="0"/>
          <w:numId w:val="4"/>
        </w:numPr>
        <w:shd w:val="clear" w:color="auto" w:fill="FFFFFF"/>
        <w:spacing w:before="0"/>
        <w:ind w:left="0" w:firstLine="397"/>
        <w:jc w:val="both"/>
        <w:rPr>
          <w:rStyle w:val="a8"/>
          <w:rFonts w:ascii="Times New Roman" w:hAnsi="Times New Roman" w:cs="Times New Roman"/>
          <w:color w:val="auto"/>
          <w:sz w:val="28"/>
          <w:szCs w:val="28"/>
          <w:u w:val="none"/>
          <w:lang w:eastAsia="en-US"/>
        </w:rPr>
      </w:pPr>
      <w:r w:rsidRPr="009915E2">
        <w:rPr>
          <w:rStyle w:val="a8"/>
          <w:rFonts w:ascii="Times New Roman" w:hAnsi="Times New Roman" w:cs="Times New Roman"/>
          <w:color w:val="auto"/>
          <w:sz w:val="28"/>
          <w:szCs w:val="28"/>
          <w:u w:val="none"/>
          <w:lang w:eastAsia="en-US"/>
        </w:rPr>
        <w:t>Грек Н.В. Социальная поддержка материнства в России: гендерный анализ современных социальных реформ (на примере материнского капитала и родовых сертификатов). Дисс. канд. социол. наук. - Саратов, 2015.-112 с</w:t>
      </w:r>
    </w:p>
    <w:p w14:paraId="206D6590" w14:textId="641C80DD" w:rsidR="009915E2" w:rsidRPr="009915E2" w:rsidRDefault="009915E2" w:rsidP="00EC69F0">
      <w:pPr>
        <w:pStyle w:val="1"/>
        <w:keepNext w:val="0"/>
        <w:keepLines w:val="0"/>
        <w:numPr>
          <w:ilvl w:val="0"/>
          <w:numId w:val="4"/>
        </w:numPr>
        <w:shd w:val="clear" w:color="auto" w:fill="FFFFFF"/>
        <w:spacing w:before="0"/>
        <w:ind w:left="0" w:firstLine="397"/>
        <w:jc w:val="both"/>
        <w:rPr>
          <w:rStyle w:val="a8"/>
          <w:rFonts w:ascii="Times New Roman" w:hAnsi="Times New Roman" w:cs="Times New Roman"/>
          <w:color w:val="auto"/>
          <w:sz w:val="28"/>
          <w:szCs w:val="28"/>
          <w:u w:val="none"/>
          <w:lang w:eastAsia="en-US"/>
        </w:rPr>
      </w:pPr>
      <w:r w:rsidRPr="009915E2">
        <w:rPr>
          <w:rStyle w:val="a8"/>
          <w:rFonts w:ascii="Times New Roman" w:hAnsi="Times New Roman" w:cs="Times New Roman"/>
          <w:color w:val="auto"/>
          <w:sz w:val="28"/>
          <w:szCs w:val="28"/>
          <w:u w:val="none"/>
          <w:lang w:eastAsia="en-US"/>
        </w:rPr>
        <w:t>Маслова Т.А. Материнский капитал: как получить и распорядиться: [Текст] - 2-е изд., перераб. и доп. / Т.А. Маслова</w:t>
      </w:r>
      <w:r w:rsidR="00AE20AF">
        <w:rPr>
          <w:rStyle w:val="a8"/>
          <w:rFonts w:ascii="Times New Roman" w:hAnsi="Times New Roman" w:cs="Times New Roman"/>
          <w:color w:val="auto"/>
          <w:sz w:val="28"/>
          <w:szCs w:val="28"/>
          <w:u w:val="none"/>
          <w:lang w:eastAsia="en-US"/>
        </w:rPr>
        <w:t xml:space="preserve"> </w:t>
      </w:r>
      <w:r w:rsidRPr="009915E2">
        <w:rPr>
          <w:rStyle w:val="a8"/>
          <w:rFonts w:ascii="Times New Roman" w:hAnsi="Times New Roman" w:cs="Times New Roman"/>
          <w:color w:val="auto"/>
          <w:sz w:val="28"/>
          <w:szCs w:val="28"/>
          <w:u w:val="none"/>
          <w:lang w:eastAsia="en-US"/>
        </w:rPr>
        <w:t>- М.: ЗАО «Библиотечка РГ», 2014. - Вып. 7. – 160 с.</w:t>
      </w:r>
    </w:p>
    <w:p w14:paraId="13CBE565" w14:textId="044BD0A7" w:rsidR="009915E2" w:rsidRPr="009915E2" w:rsidRDefault="009915E2" w:rsidP="00EC69F0">
      <w:pPr>
        <w:pStyle w:val="1"/>
        <w:keepNext w:val="0"/>
        <w:keepLines w:val="0"/>
        <w:numPr>
          <w:ilvl w:val="0"/>
          <w:numId w:val="4"/>
        </w:numPr>
        <w:shd w:val="clear" w:color="auto" w:fill="FFFFFF"/>
        <w:spacing w:before="0"/>
        <w:ind w:left="0" w:firstLine="397"/>
        <w:jc w:val="both"/>
        <w:rPr>
          <w:rStyle w:val="a8"/>
          <w:rFonts w:ascii="Times New Roman" w:hAnsi="Times New Roman" w:cs="Times New Roman"/>
          <w:color w:val="auto"/>
          <w:sz w:val="28"/>
          <w:szCs w:val="28"/>
          <w:u w:val="none"/>
        </w:rPr>
      </w:pPr>
      <w:r w:rsidRPr="009915E2">
        <w:rPr>
          <w:rStyle w:val="a8"/>
          <w:rFonts w:ascii="Times New Roman" w:hAnsi="Times New Roman" w:cs="Times New Roman"/>
          <w:color w:val="auto"/>
          <w:sz w:val="28"/>
          <w:szCs w:val="28"/>
          <w:u w:val="none"/>
          <w:lang w:eastAsia="en-US"/>
        </w:rPr>
        <w:t>Якименко М. В., Вострухина Д. Ю. Материнский капитал как инструмент социальноориентированной политики государства // Экономические исследования. 2015. №1.</w:t>
      </w:r>
    </w:p>
    <w:p w14:paraId="386035AC" w14:textId="1C14F4B0" w:rsidR="00E65EEE" w:rsidRPr="00484B50" w:rsidRDefault="00D449D6" w:rsidP="00484B50">
      <w:pPr>
        <w:shd w:val="clear" w:color="auto" w:fill="FFFFFF"/>
        <w:ind w:left="360"/>
        <w:jc w:val="both"/>
        <w:rPr>
          <w:sz w:val="28"/>
          <w:szCs w:val="28"/>
        </w:rPr>
      </w:pPr>
      <w:r>
        <w:rPr>
          <w:rFonts w:eastAsiaTheme="minorHAnsi"/>
          <w:b/>
          <w:sz w:val="28"/>
          <w:szCs w:val="28"/>
          <w:lang w:eastAsia="en-US"/>
        </w:rPr>
        <w:t>Интернет-источники</w:t>
      </w:r>
      <w:r w:rsidR="00E65EEE" w:rsidRPr="00484B50">
        <w:rPr>
          <w:rFonts w:eastAsiaTheme="minorHAnsi"/>
          <w:b/>
          <w:sz w:val="28"/>
          <w:szCs w:val="28"/>
          <w:lang w:eastAsia="en-US"/>
        </w:rPr>
        <w:t>:</w:t>
      </w:r>
    </w:p>
    <w:p w14:paraId="2240BBA1" w14:textId="3A336F55" w:rsidR="00910EAE" w:rsidRPr="00F5562E" w:rsidRDefault="00910EAE" w:rsidP="00EC69F0">
      <w:pPr>
        <w:pStyle w:val="1"/>
        <w:keepNext w:val="0"/>
        <w:keepLines w:val="0"/>
        <w:numPr>
          <w:ilvl w:val="0"/>
          <w:numId w:val="7"/>
        </w:numPr>
        <w:shd w:val="clear" w:color="auto" w:fill="FFFFFF"/>
        <w:spacing w:before="0"/>
        <w:jc w:val="both"/>
        <w:rPr>
          <w:rStyle w:val="a8"/>
          <w:rFonts w:ascii="Times New Roman" w:hAnsi="Times New Roman" w:cs="Times New Roman"/>
          <w:color w:val="auto"/>
          <w:sz w:val="28"/>
          <w:szCs w:val="28"/>
          <w:u w:val="none"/>
          <w:lang w:eastAsia="en-US"/>
        </w:rPr>
      </w:pPr>
      <w:r w:rsidRPr="00F5562E">
        <w:rPr>
          <w:rStyle w:val="a8"/>
          <w:rFonts w:ascii="Times New Roman" w:hAnsi="Times New Roman" w:cs="Times New Roman"/>
          <w:color w:val="auto"/>
          <w:sz w:val="28"/>
          <w:szCs w:val="28"/>
          <w:u w:val="none"/>
          <w:lang w:eastAsia="en-US"/>
        </w:rPr>
        <w:t>Официальный сайт Федеральной слу</w:t>
      </w:r>
      <w:r w:rsidR="00484B50" w:rsidRPr="00F5562E">
        <w:rPr>
          <w:rStyle w:val="a8"/>
          <w:rFonts w:ascii="Times New Roman" w:hAnsi="Times New Roman" w:cs="Times New Roman"/>
          <w:color w:val="auto"/>
          <w:sz w:val="28"/>
          <w:szCs w:val="28"/>
          <w:u w:val="none"/>
          <w:lang w:eastAsia="en-US"/>
        </w:rPr>
        <w:t xml:space="preserve">жбы государственной статистики. </w:t>
      </w:r>
      <w:r w:rsidRPr="00F5562E">
        <w:rPr>
          <w:rStyle w:val="a8"/>
          <w:rFonts w:ascii="Times New Roman" w:hAnsi="Times New Roman" w:cs="Times New Roman"/>
          <w:color w:val="auto"/>
          <w:sz w:val="28"/>
          <w:szCs w:val="28"/>
          <w:u w:val="none"/>
          <w:lang w:eastAsia="en-US"/>
        </w:rPr>
        <w:t xml:space="preserve">// </w:t>
      </w:r>
      <w:r w:rsidR="00F5562E" w:rsidRPr="00F5562E">
        <w:rPr>
          <w:rStyle w:val="a8"/>
          <w:rFonts w:ascii="Times New Roman" w:hAnsi="Times New Roman" w:cs="Times New Roman"/>
          <w:color w:val="auto"/>
          <w:sz w:val="28"/>
          <w:szCs w:val="28"/>
          <w:u w:val="none"/>
          <w:lang w:eastAsia="en-US"/>
        </w:rPr>
        <w:t xml:space="preserve">[Электронный ресурс] </w:t>
      </w:r>
      <w:r w:rsidR="00F5562E" w:rsidRPr="00F5562E">
        <w:rPr>
          <w:rStyle w:val="a8"/>
          <w:rFonts w:ascii="Times New Roman" w:hAnsi="Times New Roman" w:cs="Times New Roman"/>
          <w:color w:val="auto"/>
          <w:sz w:val="28"/>
          <w:szCs w:val="28"/>
          <w:u w:val="none"/>
          <w:lang w:val="en-US" w:eastAsia="en-US"/>
        </w:rPr>
        <w:t>URL</w:t>
      </w:r>
      <w:r w:rsidR="00F5562E" w:rsidRPr="00F5562E">
        <w:rPr>
          <w:rStyle w:val="a8"/>
          <w:rFonts w:ascii="Times New Roman" w:hAnsi="Times New Roman" w:cs="Times New Roman"/>
          <w:color w:val="auto"/>
          <w:sz w:val="28"/>
          <w:szCs w:val="28"/>
          <w:u w:val="none"/>
          <w:lang w:eastAsia="en-US"/>
        </w:rPr>
        <w:t xml:space="preserve">: </w:t>
      </w:r>
      <w:r w:rsidRPr="00F5562E">
        <w:rPr>
          <w:rStyle w:val="a8"/>
          <w:rFonts w:ascii="Times New Roman" w:hAnsi="Times New Roman" w:cs="Times New Roman"/>
          <w:color w:val="auto"/>
          <w:sz w:val="28"/>
          <w:szCs w:val="28"/>
          <w:u w:val="none"/>
          <w:lang w:eastAsia="en-US"/>
        </w:rPr>
        <w:t xml:space="preserve">http://www.gks.ru/ </w:t>
      </w:r>
    </w:p>
    <w:p w14:paraId="286AE5F5" w14:textId="4EC424F5" w:rsidR="00910EAE" w:rsidRPr="00F5562E" w:rsidRDefault="00910EAE" w:rsidP="00EC69F0">
      <w:pPr>
        <w:pStyle w:val="1"/>
        <w:keepNext w:val="0"/>
        <w:keepLines w:val="0"/>
        <w:numPr>
          <w:ilvl w:val="0"/>
          <w:numId w:val="7"/>
        </w:numPr>
        <w:shd w:val="clear" w:color="auto" w:fill="FFFFFF"/>
        <w:spacing w:before="0"/>
        <w:jc w:val="both"/>
        <w:rPr>
          <w:rStyle w:val="a8"/>
          <w:rFonts w:ascii="Times New Roman" w:hAnsi="Times New Roman" w:cs="Times New Roman"/>
          <w:color w:val="auto"/>
          <w:sz w:val="28"/>
          <w:szCs w:val="28"/>
          <w:u w:val="none"/>
          <w:lang w:eastAsia="en-US"/>
        </w:rPr>
      </w:pPr>
      <w:r w:rsidRPr="00F5562E">
        <w:rPr>
          <w:rStyle w:val="a8"/>
          <w:rFonts w:ascii="Times New Roman" w:hAnsi="Times New Roman" w:cs="Times New Roman"/>
          <w:color w:val="auto"/>
          <w:sz w:val="28"/>
          <w:szCs w:val="28"/>
          <w:u w:val="none"/>
          <w:lang w:eastAsia="en-US"/>
        </w:rPr>
        <w:t>Российский статистический ежегодник 2</w:t>
      </w:r>
      <w:r w:rsidR="00484B50" w:rsidRPr="00F5562E">
        <w:rPr>
          <w:rStyle w:val="a8"/>
          <w:rFonts w:ascii="Times New Roman" w:hAnsi="Times New Roman" w:cs="Times New Roman"/>
          <w:color w:val="auto"/>
          <w:sz w:val="28"/>
          <w:szCs w:val="28"/>
          <w:u w:val="none"/>
          <w:lang w:eastAsia="en-US"/>
        </w:rPr>
        <w:t>018</w:t>
      </w:r>
      <w:r w:rsidR="00F5562E" w:rsidRPr="00F5562E">
        <w:rPr>
          <w:rStyle w:val="a8"/>
          <w:rFonts w:ascii="Times New Roman" w:hAnsi="Times New Roman" w:cs="Times New Roman"/>
          <w:color w:val="auto"/>
          <w:sz w:val="28"/>
          <w:szCs w:val="28"/>
          <w:u w:val="none"/>
          <w:lang w:eastAsia="en-US"/>
        </w:rPr>
        <w:t xml:space="preserve"> [Электронный ресурс] Официальный сайт Федеральной службы государственной статистики. </w:t>
      </w:r>
      <w:r w:rsidR="00F5562E" w:rsidRPr="00F5562E">
        <w:rPr>
          <w:rStyle w:val="a8"/>
          <w:rFonts w:ascii="Times New Roman" w:hAnsi="Times New Roman" w:cs="Times New Roman"/>
          <w:color w:val="auto"/>
          <w:sz w:val="28"/>
          <w:szCs w:val="28"/>
          <w:u w:val="none"/>
          <w:lang w:val="en-US" w:eastAsia="en-US"/>
        </w:rPr>
        <w:t>URL</w:t>
      </w:r>
      <w:r w:rsidR="00F5562E" w:rsidRPr="00F5562E">
        <w:rPr>
          <w:rStyle w:val="a8"/>
          <w:rFonts w:ascii="Times New Roman" w:hAnsi="Times New Roman" w:cs="Times New Roman"/>
          <w:color w:val="auto"/>
          <w:sz w:val="28"/>
          <w:szCs w:val="28"/>
          <w:u w:val="none"/>
          <w:lang w:eastAsia="en-US"/>
        </w:rPr>
        <w:t xml:space="preserve">: </w:t>
      </w:r>
      <w:r w:rsidR="00484B50" w:rsidRPr="00F5562E">
        <w:rPr>
          <w:rStyle w:val="a8"/>
          <w:rFonts w:ascii="Times New Roman" w:hAnsi="Times New Roman" w:cs="Times New Roman"/>
          <w:color w:val="auto"/>
          <w:sz w:val="28"/>
          <w:szCs w:val="28"/>
          <w:u w:val="none"/>
          <w:lang w:eastAsia="en-US"/>
        </w:rPr>
        <w:t xml:space="preserve"> </w:t>
      </w:r>
      <w:r w:rsidRPr="00F5562E">
        <w:rPr>
          <w:rStyle w:val="a8"/>
          <w:rFonts w:ascii="Times New Roman" w:hAnsi="Times New Roman" w:cs="Times New Roman"/>
          <w:color w:val="auto"/>
          <w:sz w:val="28"/>
          <w:szCs w:val="28"/>
          <w:u w:val="none"/>
          <w:lang w:eastAsia="en-US"/>
        </w:rPr>
        <w:t xml:space="preserve">gks.ru </w:t>
      </w:r>
    </w:p>
    <w:p w14:paraId="215B17C6" w14:textId="2EF528D9" w:rsidR="00E65EEE" w:rsidRPr="00AE20AF" w:rsidRDefault="00F5562E" w:rsidP="00F5562E">
      <w:pPr>
        <w:pStyle w:val="1"/>
        <w:keepNext w:val="0"/>
        <w:keepLines w:val="0"/>
        <w:numPr>
          <w:ilvl w:val="0"/>
          <w:numId w:val="7"/>
        </w:numPr>
        <w:shd w:val="clear" w:color="auto" w:fill="FFFFFF"/>
        <w:spacing w:before="0"/>
        <w:jc w:val="both"/>
        <w:rPr>
          <w:rStyle w:val="a8"/>
          <w:rFonts w:ascii="Times New Roman" w:hAnsi="Times New Roman" w:cs="Times New Roman"/>
          <w:color w:val="auto"/>
          <w:sz w:val="28"/>
          <w:szCs w:val="28"/>
          <w:u w:val="none"/>
          <w:lang w:eastAsia="en-US"/>
        </w:rPr>
      </w:pPr>
      <w:r w:rsidRPr="00F5562E">
        <w:rPr>
          <w:rStyle w:val="a8"/>
          <w:rFonts w:ascii="Times New Roman" w:hAnsi="Times New Roman" w:cs="Times New Roman"/>
          <w:color w:val="auto"/>
          <w:sz w:val="28"/>
          <w:szCs w:val="28"/>
          <w:u w:val="none"/>
          <w:lang w:eastAsia="en-US"/>
        </w:rPr>
        <w:t xml:space="preserve">РБК [Электронный ресурс] РосБизнесКонсалтинг. </w:t>
      </w:r>
      <w:r w:rsidRPr="00F5562E">
        <w:rPr>
          <w:rStyle w:val="a8"/>
          <w:rFonts w:ascii="Times New Roman" w:hAnsi="Times New Roman" w:cs="Times New Roman"/>
          <w:color w:val="auto"/>
          <w:sz w:val="28"/>
          <w:szCs w:val="28"/>
          <w:u w:val="none"/>
          <w:lang w:val="en-US" w:eastAsia="en-US"/>
        </w:rPr>
        <w:t>URL</w:t>
      </w:r>
      <w:r w:rsidRPr="00AE20AF">
        <w:rPr>
          <w:rStyle w:val="a8"/>
          <w:rFonts w:ascii="Times New Roman" w:hAnsi="Times New Roman" w:cs="Times New Roman"/>
          <w:color w:val="auto"/>
          <w:sz w:val="28"/>
          <w:szCs w:val="28"/>
          <w:u w:val="none"/>
          <w:lang w:eastAsia="en-US"/>
        </w:rPr>
        <w:t xml:space="preserve">:  </w:t>
      </w:r>
      <w:r w:rsidR="00910EAE" w:rsidRPr="00F5562E">
        <w:rPr>
          <w:rStyle w:val="a8"/>
          <w:rFonts w:ascii="Times New Roman" w:hAnsi="Times New Roman" w:cs="Times New Roman"/>
          <w:color w:val="auto"/>
          <w:sz w:val="28"/>
          <w:szCs w:val="28"/>
          <w:u w:val="none"/>
          <w:lang w:val="en-US" w:eastAsia="en-US"/>
        </w:rPr>
        <w:t>https</w:t>
      </w:r>
      <w:r w:rsidR="00910EAE" w:rsidRPr="00AE20AF">
        <w:rPr>
          <w:rStyle w:val="a8"/>
          <w:rFonts w:ascii="Times New Roman" w:hAnsi="Times New Roman" w:cs="Times New Roman"/>
          <w:color w:val="auto"/>
          <w:sz w:val="28"/>
          <w:szCs w:val="28"/>
          <w:u w:val="none"/>
          <w:lang w:eastAsia="en-US"/>
        </w:rPr>
        <w:t>://</w:t>
      </w:r>
      <w:r w:rsidR="00910EAE" w:rsidRPr="00F5562E">
        <w:rPr>
          <w:rStyle w:val="a8"/>
          <w:rFonts w:ascii="Times New Roman" w:hAnsi="Times New Roman" w:cs="Times New Roman"/>
          <w:color w:val="auto"/>
          <w:sz w:val="28"/>
          <w:szCs w:val="28"/>
          <w:u w:val="none"/>
          <w:lang w:val="en-US" w:eastAsia="en-US"/>
        </w:rPr>
        <w:t>www</w:t>
      </w:r>
      <w:r w:rsidR="00910EAE" w:rsidRPr="00AE20AF">
        <w:rPr>
          <w:rStyle w:val="a8"/>
          <w:rFonts w:ascii="Times New Roman" w:hAnsi="Times New Roman" w:cs="Times New Roman"/>
          <w:color w:val="auto"/>
          <w:sz w:val="28"/>
          <w:szCs w:val="28"/>
          <w:u w:val="none"/>
          <w:lang w:eastAsia="en-US"/>
        </w:rPr>
        <w:t>.</w:t>
      </w:r>
      <w:r w:rsidR="00910EAE" w:rsidRPr="00F5562E">
        <w:rPr>
          <w:rStyle w:val="a8"/>
          <w:rFonts w:ascii="Times New Roman" w:hAnsi="Times New Roman" w:cs="Times New Roman"/>
          <w:color w:val="auto"/>
          <w:sz w:val="28"/>
          <w:szCs w:val="28"/>
          <w:u w:val="none"/>
          <w:lang w:val="en-US" w:eastAsia="en-US"/>
        </w:rPr>
        <w:t>rbc</w:t>
      </w:r>
      <w:r w:rsidR="00910EAE" w:rsidRPr="00AE20AF">
        <w:rPr>
          <w:rStyle w:val="a8"/>
          <w:rFonts w:ascii="Times New Roman" w:hAnsi="Times New Roman" w:cs="Times New Roman"/>
          <w:color w:val="auto"/>
          <w:sz w:val="28"/>
          <w:szCs w:val="28"/>
          <w:u w:val="none"/>
          <w:lang w:eastAsia="en-US"/>
        </w:rPr>
        <w:t>.</w:t>
      </w:r>
      <w:r w:rsidR="00910EAE" w:rsidRPr="00F5562E">
        <w:rPr>
          <w:rStyle w:val="a8"/>
          <w:rFonts w:ascii="Times New Roman" w:hAnsi="Times New Roman" w:cs="Times New Roman"/>
          <w:color w:val="auto"/>
          <w:sz w:val="28"/>
          <w:szCs w:val="28"/>
          <w:u w:val="none"/>
          <w:lang w:val="en-US" w:eastAsia="en-US"/>
        </w:rPr>
        <w:t>ru</w:t>
      </w:r>
      <w:r w:rsidR="00910EAE" w:rsidRPr="00AE20AF">
        <w:rPr>
          <w:rStyle w:val="a8"/>
          <w:rFonts w:ascii="Times New Roman" w:hAnsi="Times New Roman" w:cs="Times New Roman"/>
          <w:color w:val="auto"/>
          <w:sz w:val="28"/>
          <w:szCs w:val="28"/>
          <w:u w:val="none"/>
          <w:lang w:eastAsia="en-US"/>
        </w:rPr>
        <w:t>/</w:t>
      </w:r>
      <w:r w:rsidR="00910EAE" w:rsidRPr="00F5562E">
        <w:rPr>
          <w:rStyle w:val="a8"/>
          <w:rFonts w:ascii="Times New Roman" w:hAnsi="Times New Roman" w:cs="Times New Roman"/>
          <w:color w:val="auto"/>
          <w:sz w:val="28"/>
          <w:szCs w:val="28"/>
          <w:u w:val="none"/>
          <w:lang w:val="en-US" w:eastAsia="en-US"/>
        </w:rPr>
        <w:t>society</w:t>
      </w:r>
      <w:r w:rsidR="00910EAE" w:rsidRPr="00AE20AF">
        <w:rPr>
          <w:rStyle w:val="a8"/>
          <w:rFonts w:ascii="Times New Roman" w:hAnsi="Times New Roman" w:cs="Times New Roman"/>
          <w:color w:val="auto"/>
          <w:sz w:val="28"/>
          <w:szCs w:val="28"/>
          <w:u w:val="none"/>
          <w:lang w:eastAsia="en-US"/>
        </w:rPr>
        <w:t>/28/04/2015/553</w:t>
      </w:r>
      <w:r w:rsidR="00910EAE" w:rsidRPr="00F5562E">
        <w:rPr>
          <w:rStyle w:val="a8"/>
          <w:rFonts w:ascii="Times New Roman" w:hAnsi="Times New Roman" w:cs="Times New Roman"/>
          <w:color w:val="auto"/>
          <w:sz w:val="28"/>
          <w:szCs w:val="28"/>
          <w:u w:val="none"/>
          <w:lang w:val="en-US" w:eastAsia="en-US"/>
        </w:rPr>
        <w:t>f</w:t>
      </w:r>
      <w:r w:rsidR="00910EAE" w:rsidRPr="00AE20AF">
        <w:rPr>
          <w:rStyle w:val="a8"/>
          <w:rFonts w:ascii="Times New Roman" w:hAnsi="Times New Roman" w:cs="Times New Roman"/>
          <w:color w:val="auto"/>
          <w:sz w:val="28"/>
          <w:szCs w:val="28"/>
          <w:u w:val="none"/>
          <w:lang w:eastAsia="en-US"/>
        </w:rPr>
        <w:t>90</w:t>
      </w:r>
      <w:r w:rsidR="00910EAE" w:rsidRPr="00F5562E">
        <w:rPr>
          <w:rStyle w:val="a8"/>
          <w:rFonts w:ascii="Times New Roman" w:hAnsi="Times New Roman" w:cs="Times New Roman"/>
          <w:color w:val="auto"/>
          <w:sz w:val="28"/>
          <w:szCs w:val="28"/>
          <w:u w:val="none"/>
          <w:lang w:val="en-US" w:eastAsia="en-US"/>
        </w:rPr>
        <w:t>d</w:t>
      </w:r>
      <w:r w:rsidR="00910EAE" w:rsidRPr="00AE20AF">
        <w:rPr>
          <w:rStyle w:val="a8"/>
          <w:rFonts w:ascii="Times New Roman" w:hAnsi="Times New Roman" w:cs="Times New Roman"/>
          <w:color w:val="auto"/>
          <w:sz w:val="28"/>
          <w:szCs w:val="28"/>
          <w:u w:val="none"/>
          <w:lang w:eastAsia="en-US"/>
        </w:rPr>
        <w:t>29</w:t>
      </w:r>
      <w:r w:rsidR="00910EAE" w:rsidRPr="00F5562E">
        <w:rPr>
          <w:rStyle w:val="a8"/>
          <w:rFonts w:ascii="Times New Roman" w:hAnsi="Times New Roman" w:cs="Times New Roman"/>
          <w:color w:val="auto"/>
          <w:sz w:val="28"/>
          <w:szCs w:val="28"/>
          <w:u w:val="none"/>
          <w:lang w:val="en-US" w:eastAsia="en-US"/>
        </w:rPr>
        <w:t>a</w:t>
      </w:r>
      <w:r w:rsidR="00910EAE" w:rsidRPr="00AE20AF">
        <w:rPr>
          <w:rStyle w:val="a8"/>
          <w:rFonts w:ascii="Times New Roman" w:hAnsi="Times New Roman" w:cs="Times New Roman"/>
          <w:color w:val="auto"/>
          <w:sz w:val="28"/>
          <w:szCs w:val="28"/>
          <w:u w:val="none"/>
          <w:lang w:eastAsia="en-US"/>
        </w:rPr>
        <w:t>79470</w:t>
      </w:r>
      <w:r w:rsidR="00910EAE" w:rsidRPr="00F5562E">
        <w:rPr>
          <w:rStyle w:val="a8"/>
          <w:rFonts w:ascii="Times New Roman" w:hAnsi="Times New Roman" w:cs="Times New Roman"/>
          <w:color w:val="auto"/>
          <w:sz w:val="28"/>
          <w:szCs w:val="28"/>
          <w:u w:val="none"/>
          <w:lang w:val="en-US" w:eastAsia="en-US"/>
        </w:rPr>
        <w:t>b</w:t>
      </w:r>
      <w:r w:rsidR="00910EAE" w:rsidRPr="00AE20AF">
        <w:rPr>
          <w:rStyle w:val="a8"/>
          <w:rFonts w:ascii="Times New Roman" w:hAnsi="Times New Roman" w:cs="Times New Roman"/>
          <w:color w:val="auto"/>
          <w:sz w:val="28"/>
          <w:szCs w:val="28"/>
          <w:u w:val="none"/>
          <w:lang w:eastAsia="en-US"/>
        </w:rPr>
        <w:t>70</w:t>
      </w:r>
      <w:r w:rsidR="00910EAE" w:rsidRPr="00F5562E">
        <w:rPr>
          <w:rStyle w:val="a8"/>
          <w:rFonts w:ascii="Times New Roman" w:hAnsi="Times New Roman" w:cs="Times New Roman"/>
          <w:color w:val="auto"/>
          <w:sz w:val="28"/>
          <w:szCs w:val="28"/>
          <w:u w:val="none"/>
          <w:lang w:val="en-US" w:eastAsia="en-US"/>
        </w:rPr>
        <w:t>a</w:t>
      </w:r>
      <w:r w:rsidR="00910EAE" w:rsidRPr="00AE20AF">
        <w:rPr>
          <w:rStyle w:val="a8"/>
          <w:rFonts w:ascii="Times New Roman" w:hAnsi="Times New Roman" w:cs="Times New Roman"/>
          <w:color w:val="auto"/>
          <w:sz w:val="28"/>
          <w:szCs w:val="28"/>
          <w:u w:val="none"/>
          <w:lang w:eastAsia="en-US"/>
        </w:rPr>
        <w:t>108</w:t>
      </w:r>
      <w:r w:rsidR="00910EAE" w:rsidRPr="00F5562E">
        <w:rPr>
          <w:rStyle w:val="a8"/>
          <w:rFonts w:ascii="Times New Roman" w:hAnsi="Times New Roman" w:cs="Times New Roman"/>
          <w:color w:val="auto"/>
          <w:sz w:val="28"/>
          <w:szCs w:val="28"/>
          <w:u w:val="none"/>
          <w:lang w:val="en-US" w:eastAsia="en-US"/>
        </w:rPr>
        <w:t>ff</w:t>
      </w:r>
    </w:p>
    <w:p w14:paraId="3EABB875" w14:textId="42E69007" w:rsidR="00E65EEE" w:rsidRPr="00AE20AF" w:rsidRDefault="00E65EEE" w:rsidP="00371586">
      <w:pPr>
        <w:pStyle w:val="a7"/>
        <w:ind w:left="0" w:firstLine="397"/>
        <w:jc w:val="both"/>
        <w:rPr>
          <w:sz w:val="28"/>
          <w:szCs w:val="28"/>
        </w:rPr>
      </w:pPr>
    </w:p>
    <w:p w14:paraId="5CD03CD0" w14:textId="60F5956A" w:rsidR="006E2FA7" w:rsidRPr="003572FF" w:rsidRDefault="00AF7432" w:rsidP="00AF7432">
      <w:pPr>
        <w:pStyle w:val="1"/>
        <w:jc w:val="center"/>
        <w:rPr>
          <w:rFonts w:ascii="Times New Roman" w:hAnsi="Times New Roman" w:cs="Times New Roman"/>
          <w:b/>
          <w:color w:val="auto"/>
          <w:sz w:val="28"/>
          <w:szCs w:val="28"/>
        </w:rPr>
      </w:pPr>
      <w:r w:rsidRPr="00AF7432">
        <w:rPr>
          <w:rFonts w:ascii="Times New Roman" w:hAnsi="Times New Roman" w:cs="Times New Roman"/>
          <w:b/>
          <w:color w:val="auto"/>
          <w:sz w:val="28"/>
          <w:szCs w:val="28"/>
        </w:rPr>
        <w:t>ПРОБЛЕМЫ ПРЕДОСТАВЛЕНИЯ ЖИЛЫХ ПОМЕЩЕНИЙ ИНВАЛИДАМ, ИМЕЮЩИМ ПРАВО НА ИХ ВНЕОЧЕРЕДНОЕ ПОЛУЧЕНИЕ</w:t>
      </w:r>
    </w:p>
    <w:p w14:paraId="3BB9EF60" w14:textId="77777777" w:rsidR="00C10A10" w:rsidRDefault="00C10A10" w:rsidP="00AF7432">
      <w:pPr>
        <w:ind w:firstLine="397"/>
        <w:jc w:val="center"/>
        <w:rPr>
          <w:b/>
          <w:sz w:val="28"/>
          <w:szCs w:val="28"/>
        </w:rPr>
      </w:pPr>
    </w:p>
    <w:p w14:paraId="6720FA5B" w14:textId="39A5FBDE" w:rsidR="006E2FA7" w:rsidRDefault="00AF7432" w:rsidP="00AF7432">
      <w:pPr>
        <w:ind w:firstLine="397"/>
        <w:jc w:val="center"/>
        <w:rPr>
          <w:b/>
          <w:sz w:val="28"/>
          <w:szCs w:val="28"/>
        </w:rPr>
      </w:pPr>
      <w:r>
        <w:rPr>
          <w:b/>
          <w:sz w:val="28"/>
          <w:szCs w:val="28"/>
        </w:rPr>
        <w:t>Афанасьева А.С.</w:t>
      </w:r>
    </w:p>
    <w:p w14:paraId="77317602" w14:textId="77777777" w:rsidR="00C10A10" w:rsidRDefault="00C10A10" w:rsidP="00C10A10">
      <w:pPr>
        <w:tabs>
          <w:tab w:val="left" w:pos="2720"/>
        </w:tabs>
        <w:ind w:firstLine="397"/>
        <w:rPr>
          <w:b/>
          <w:sz w:val="28"/>
          <w:szCs w:val="28"/>
        </w:rPr>
      </w:pPr>
      <w:r>
        <w:rPr>
          <w:b/>
          <w:sz w:val="28"/>
          <w:szCs w:val="28"/>
        </w:rPr>
        <w:tab/>
      </w:r>
    </w:p>
    <w:p w14:paraId="3F891BB8" w14:textId="77777777" w:rsidR="00C10A10" w:rsidRPr="00C10A10" w:rsidRDefault="00C10A10" w:rsidP="00C10A10">
      <w:pPr>
        <w:ind w:firstLine="397"/>
        <w:jc w:val="center"/>
      </w:pPr>
      <w:r w:rsidRPr="00C10A10">
        <w:rPr>
          <w:bCs/>
        </w:rPr>
        <w:t>ФГБОУ ВО «Тверской государственный университет»</w:t>
      </w:r>
    </w:p>
    <w:p w14:paraId="09F93864" w14:textId="77777777" w:rsidR="00C10A10" w:rsidRPr="00371586" w:rsidRDefault="00C10A10" w:rsidP="00371586">
      <w:pPr>
        <w:ind w:firstLine="397"/>
        <w:jc w:val="center"/>
        <w:rPr>
          <w:b/>
          <w:sz w:val="28"/>
          <w:szCs w:val="28"/>
        </w:rPr>
      </w:pPr>
    </w:p>
    <w:p w14:paraId="38F4FFF0" w14:textId="5701CA71" w:rsidR="006E2FA7" w:rsidRPr="00AF7432" w:rsidRDefault="00AF7432" w:rsidP="00426B98">
      <w:pPr>
        <w:ind w:left="348" w:hanging="29"/>
        <w:jc w:val="both"/>
      </w:pPr>
      <w:r w:rsidRPr="00AF7432">
        <w:t>В статье рассматриваются основные вопросы реализации инвалидами права на внеочередное получение жилья. Акцентируется внимание на проблемы, возникающие как у граждан, так и у публичных образований. Проанализирована судебная практика по вопросу финансирования предоставления указанного права, а также судебные решения, в которых возникла необходимость в точном определении имеет ли инвалид право именно на внеочередные предоставления жилья, имеются ли у него необходимые основания. Рассмотрена и проанализирована проблема определения оснований, дающих право на внеочередные предоставления жилья.</w:t>
      </w:r>
      <w:r w:rsidR="006E2FA7" w:rsidRPr="00AF7432">
        <w:t xml:space="preserve"> </w:t>
      </w:r>
    </w:p>
    <w:p w14:paraId="2A0B6917" w14:textId="41BCD0D2" w:rsidR="006E2FA7" w:rsidRPr="00AF7432" w:rsidRDefault="006E2FA7" w:rsidP="00426B98">
      <w:pPr>
        <w:ind w:left="348" w:hanging="29"/>
        <w:jc w:val="both"/>
      </w:pPr>
      <w:r w:rsidRPr="00242206">
        <w:rPr>
          <w:b/>
          <w:i/>
        </w:rPr>
        <w:t xml:space="preserve">Ключевые слова: </w:t>
      </w:r>
      <w:r w:rsidR="00AF7432" w:rsidRPr="00426B98">
        <w:rPr>
          <w:i/>
        </w:rPr>
        <w:t>жилищные права инвалидов, инвалиды, семьи, имеющие детей-инвалидов, жилое помещение, договор социального найма, внеочередной порядок, льгота, правовые проблемы</w:t>
      </w:r>
    </w:p>
    <w:p w14:paraId="12CB5519" w14:textId="77777777" w:rsidR="006E2FA7" w:rsidRPr="00371586" w:rsidRDefault="006E2FA7" w:rsidP="00C10A10">
      <w:pPr>
        <w:ind w:firstLine="397"/>
        <w:jc w:val="both"/>
        <w:rPr>
          <w:sz w:val="28"/>
          <w:szCs w:val="28"/>
        </w:rPr>
      </w:pPr>
    </w:p>
    <w:p w14:paraId="157FC94F" w14:textId="72BD1210" w:rsidR="00426B98" w:rsidRDefault="00426B98" w:rsidP="00426B98">
      <w:pPr>
        <w:spacing w:before="100" w:beforeAutospacing="1" w:after="100" w:afterAutospacing="1"/>
        <w:contextualSpacing/>
        <w:jc w:val="both"/>
        <w:rPr>
          <w:sz w:val="28"/>
          <w:szCs w:val="28"/>
        </w:rPr>
      </w:pPr>
      <w:r>
        <w:rPr>
          <w:sz w:val="28"/>
          <w:szCs w:val="28"/>
        </w:rPr>
        <w:t xml:space="preserve">     </w:t>
      </w:r>
      <w:r w:rsidR="00AE20AF">
        <w:rPr>
          <w:sz w:val="28"/>
          <w:szCs w:val="28"/>
        </w:rPr>
        <w:tab/>
      </w:r>
      <w:r w:rsidRPr="00F730F3">
        <w:rPr>
          <w:sz w:val="28"/>
          <w:szCs w:val="28"/>
        </w:rPr>
        <w:t>В настоящее время в РФ активно принимаются меры по устранению проблемы обеспеченности граждан жильем. Особой категорией граждан, нуждающихся в предоставлении жилья</w:t>
      </w:r>
      <w:r>
        <w:rPr>
          <w:sz w:val="28"/>
          <w:szCs w:val="28"/>
        </w:rPr>
        <w:t>,</w:t>
      </w:r>
      <w:r w:rsidRPr="00F730F3">
        <w:rPr>
          <w:sz w:val="28"/>
          <w:szCs w:val="28"/>
        </w:rPr>
        <w:t xml:space="preserve"> являются инвалиды. Данная социальная группа требует особого внимания со стороны государства. </w:t>
      </w:r>
      <w:r>
        <w:rPr>
          <w:sz w:val="28"/>
          <w:szCs w:val="28"/>
        </w:rPr>
        <w:t>С</w:t>
      </w:r>
      <w:r w:rsidRPr="00F730F3">
        <w:rPr>
          <w:sz w:val="28"/>
          <w:szCs w:val="28"/>
        </w:rPr>
        <w:t>т. 17 ФЗ «О социальной защите инвалидов в Российской Федерации»</w:t>
      </w:r>
      <w:r w:rsidRPr="00F730F3">
        <w:rPr>
          <w:rStyle w:val="a4"/>
          <w:sz w:val="28"/>
          <w:szCs w:val="28"/>
        </w:rPr>
        <w:footnoteReference w:id="15"/>
      </w:r>
      <w:r w:rsidRPr="00F730F3">
        <w:rPr>
          <w:sz w:val="28"/>
          <w:szCs w:val="28"/>
        </w:rPr>
        <w:t xml:space="preserve"> предусматривается обеспечение жилыми помещениями, улучшение жилищных условий для инвалидов, а также для семей, имеющих детей-инвалидов. Инвалиды, а также граждане, имеющие детей-инвалидов,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 </w:t>
      </w:r>
    </w:p>
    <w:p w14:paraId="625A929F" w14:textId="34887A00" w:rsidR="00426B98" w:rsidRPr="00F730F3" w:rsidRDefault="00AE20AF" w:rsidP="00426B98">
      <w:pPr>
        <w:spacing w:before="100" w:beforeAutospacing="1" w:after="100" w:afterAutospacing="1"/>
        <w:contextualSpacing/>
        <w:jc w:val="both"/>
        <w:rPr>
          <w:sz w:val="28"/>
          <w:szCs w:val="28"/>
        </w:rPr>
      </w:pPr>
      <w:r>
        <w:rPr>
          <w:sz w:val="28"/>
          <w:szCs w:val="28"/>
        </w:rPr>
        <w:tab/>
      </w:r>
      <w:r w:rsidR="00426B98">
        <w:rPr>
          <w:sz w:val="28"/>
          <w:szCs w:val="28"/>
        </w:rPr>
        <w:t>В</w:t>
      </w:r>
      <w:r w:rsidR="00426B98" w:rsidRPr="00F730F3">
        <w:rPr>
          <w:sz w:val="28"/>
          <w:szCs w:val="28"/>
        </w:rPr>
        <w:t xml:space="preserve"> свою очередь в п.</w:t>
      </w:r>
      <w:r w:rsidR="00426B98">
        <w:rPr>
          <w:sz w:val="28"/>
          <w:szCs w:val="28"/>
        </w:rPr>
        <w:t xml:space="preserve"> </w:t>
      </w:r>
      <w:r w:rsidR="00426B98" w:rsidRPr="00F730F3">
        <w:rPr>
          <w:sz w:val="28"/>
          <w:szCs w:val="28"/>
        </w:rPr>
        <w:t>3 ч.</w:t>
      </w:r>
      <w:r w:rsidR="00426B98">
        <w:rPr>
          <w:sz w:val="28"/>
          <w:szCs w:val="28"/>
        </w:rPr>
        <w:t xml:space="preserve"> </w:t>
      </w:r>
      <w:r w:rsidR="00426B98" w:rsidRPr="00F730F3">
        <w:rPr>
          <w:sz w:val="28"/>
          <w:szCs w:val="28"/>
        </w:rPr>
        <w:t>2 ст. 57 Ж</w:t>
      </w:r>
      <w:r w:rsidR="00426B98">
        <w:rPr>
          <w:sz w:val="28"/>
          <w:szCs w:val="28"/>
        </w:rPr>
        <w:t>илищного к</w:t>
      </w:r>
      <w:r w:rsidR="00426B98" w:rsidRPr="00F730F3">
        <w:rPr>
          <w:sz w:val="28"/>
          <w:szCs w:val="28"/>
        </w:rPr>
        <w:t>одекса Р</w:t>
      </w:r>
      <w:r w:rsidR="00426B98">
        <w:rPr>
          <w:sz w:val="28"/>
          <w:szCs w:val="28"/>
        </w:rPr>
        <w:t>Ф</w:t>
      </w:r>
      <w:r w:rsidR="00426B98" w:rsidRPr="00F730F3">
        <w:rPr>
          <w:rStyle w:val="a4"/>
          <w:sz w:val="28"/>
          <w:szCs w:val="28"/>
        </w:rPr>
        <w:footnoteReference w:id="16"/>
      </w:r>
      <w:r w:rsidR="00426B98" w:rsidRPr="00F730F3">
        <w:rPr>
          <w:sz w:val="28"/>
          <w:szCs w:val="28"/>
        </w:rPr>
        <w:t xml:space="preserve"> закреплено предоставл</w:t>
      </w:r>
      <w:r w:rsidR="00426B98">
        <w:rPr>
          <w:sz w:val="28"/>
          <w:szCs w:val="28"/>
        </w:rPr>
        <w:t>ение вне очереди жилых помещений</w:t>
      </w:r>
      <w:r w:rsidR="00426B98" w:rsidRPr="00F730F3">
        <w:rPr>
          <w:sz w:val="28"/>
          <w:szCs w:val="28"/>
        </w:rPr>
        <w:t xml:space="preserve"> по договорам социального найма гражданам, страдающим тяжелыми формами хронических заболеваний, указанных в перечне</w:t>
      </w:r>
      <w:r w:rsidR="00426B98">
        <w:rPr>
          <w:sz w:val="28"/>
          <w:szCs w:val="28"/>
        </w:rPr>
        <w:t xml:space="preserve">, утвержденном </w:t>
      </w:r>
      <w:r w:rsidR="00426B98" w:rsidRPr="00F730F3">
        <w:rPr>
          <w:sz w:val="28"/>
          <w:szCs w:val="28"/>
        </w:rPr>
        <w:t>Приказом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r w:rsidR="00426B98" w:rsidRPr="00F730F3">
        <w:rPr>
          <w:rStyle w:val="a4"/>
          <w:sz w:val="28"/>
          <w:szCs w:val="28"/>
        </w:rPr>
        <w:footnoteReference w:id="17"/>
      </w:r>
      <w:r w:rsidR="00426B98" w:rsidRPr="00F730F3">
        <w:rPr>
          <w:sz w:val="28"/>
          <w:szCs w:val="28"/>
        </w:rPr>
        <w:t>. То есть в настоящее время большинство инвали</w:t>
      </w:r>
      <w:r w:rsidR="00426B98">
        <w:rPr>
          <w:sz w:val="28"/>
          <w:szCs w:val="28"/>
        </w:rPr>
        <w:t xml:space="preserve">дов стоят в </w:t>
      </w:r>
      <w:r w:rsidR="00426B98">
        <w:rPr>
          <w:sz w:val="28"/>
          <w:szCs w:val="28"/>
        </w:rPr>
        <w:lastRenderedPageBreak/>
        <w:t>очереди на получение</w:t>
      </w:r>
      <w:r w:rsidR="00426B98" w:rsidRPr="00F730F3">
        <w:rPr>
          <w:sz w:val="28"/>
          <w:szCs w:val="28"/>
        </w:rPr>
        <w:t xml:space="preserve"> жилого помещения с остальными гражданами, состоящими на учете в качестве нуждающихся в жилых помещениях, имеющими право на получение жилья по договорам социального найма. Жилье предоставляется </w:t>
      </w:r>
      <w:r w:rsidR="00426B98" w:rsidRPr="00F730F3">
        <w:rPr>
          <w:sz w:val="28"/>
          <w:szCs w:val="28"/>
          <w:shd w:val="clear" w:color="auto" w:fill="FFFFFF"/>
        </w:rPr>
        <w:t>в порядке очередности исходя из времени принятия таких граждан на учет</w:t>
      </w:r>
      <w:r w:rsidR="00426B98" w:rsidRPr="00F730F3">
        <w:rPr>
          <w:sz w:val="28"/>
          <w:szCs w:val="28"/>
        </w:rPr>
        <w:t>, согласно ч.</w:t>
      </w:r>
      <w:r w:rsidR="00426B98">
        <w:rPr>
          <w:sz w:val="28"/>
          <w:szCs w:val="28"/>
        </w:rPr>
        <w:t xml:space="preserve"> 1 ст. 57 Жилищного к</w:t>
      </w:r>
      <w:r w:rsidR="00426B98" w:rsidRPr="00F730F3">
        <w:rPr>
          <w:sz w:val="28"/>
          <w:szCs w:val="28"/>
        </w:rPr>
        <w:t>одекса РФ.</w:t>
      </w:r>
    </w:p>
    <w:p w14:paraId="47B7BD12" w14:textId="77777777" w:rsidR="00426B98" w:rsidRPr="00F730F3" w:rsidRDefault="00426B98" w:rsidP="00426B98">
      <w:pPr>
        <w:spacing w:before="100" w:beforeAutospacing="1" w:after="100" w:afterAutospacing="1"/>
        <w:ind w:firstLine="454"/>
        <w:contextualSpacing/>
        <w:jc w:val="both"/>
        <w:rPr>
          <w:sz w:val="28"/>
          <w:szCs w:val="28"/>
          <w:shd w:val="clear" w:color="auto" w:fill="FFFFFF"/>
        </w:rPr>
      </w:pPr>
      <w:r w:rsidRPr="00F730F3">
        <w:rPr>
          <w:sz w:val="28"/>
          <w:szCs w:val="28"/>
        </w:rPr>
        <w:t>Таким образом, исходя из большого количества категорий граждан, получающих жилье в порядке о</w:t>
      </w:r>
      <w:r>
        <w:rPr>
          <w:sz w:val="28"/>
          <w:szCs w:val="28"/>
        </w:rPr>
        <w:t>чередности, а также формирования</w:t>
      </w:r>
      <w:r w:rsidRPr="00F730F3">
        <w:rPr>
          <w:sz w:val="28"/>
          <w:szCs w:val="28"/>
        </w:rPr>
        <w:t xml:space="preserve"> отдельной очередности из категорий граждан, имеющих право на внеочередное получение жилья, возникла проблема финансирования, и</w:t>
      </w:r>
      <w:r>
        <w:rPr>
          <w:sz w:val="28"/>
          <w:szCs w:val="28"/>
        </w:rPr>
        <w:t xml:space="preserve"> встал вопрос об обязанном субъекте по расходному</w:t>
      </w:r>
      <w:r w:rsidRPr="00F730F3">
        <w:rPr>
          <w:sz w:val="28"/>
          <w:szCs w:val="28"/>
        </w:rPr>
        <w:t xml:space="preserve"> обяза</w:t>
      </w:r>
      <w:r>
        <w:rPr>
          <w:sz w:val="28"/>
          <w:szCs w:val="28"/>
        </w:rPr>
        <w:t>тельству</w:t>
      </w:r>
      <w:r w:rsidRPr="00F730F3">
        <w:rPr>
          <w:sz w:val="28"/>
          <w:szCs w:val="28"/>
        </w:rPr>
        <w:t xml:space="preserve"> по обеспечению прав инвалидов, страдающих хронической формой заболевания, при котором невозможно совместное проживание с ними в одной квартире. Законодателем были определены субъекты РФ. Необходимо отметить, что приведенная позиция, об определении публичного образования, ввиду отсутствия прямой нормы в законе, так как понятие такой категории граждан: не только инвалидов, а страдающих хронической формой заболевания, в законодательстве возникло впервые</w:t>
      </w:r>
      <w:r w:rsidRPr="00F730F3">
        <w:rPr>
          <w:sz w:val="28"/>
          <w:szCs w:val="28"/>
          <w:shd w:val="clear" w:color="auto" w:fill="FFFFFF"/>
        </w:rPr>
        <w:t xml:space="preserve">. </w:t>
      </w:r>
    </w:p>
    <w:p w14:paraId="6EDD372D" w14:textId="77777777" w:rsidR="00426B98" w:rsidRDefault="00426B98" w:rsidP="00426B98">
      <w:pPr>
        <w:spacing w:before="100" w:beforeAutospacing="1" w:after="100" w:afterAutospacing="1"/>
        <w:ind w:firstLine="454"/>
        <w:contextualSpacing/>
        <w:jc w:val="both"/>
        <w:rPr>
          <w:sz w:val="28"/>
          <w:szCs w:val="28"/>
          <w:shd w:val="clear" w:color="auto" w:fill="FFFFFF"/>
        </w:rPr>
      </w:pPr>
      <w:r w:rsidRPr="00F730F3">
        <w:rPr>
          <w:sz w:val="28"/>
          <w:szCs w:val="28"/>
          <w:shd w:val="clear" w:color="auto" w:fill="FFFFFF"/>
        </w:rPr>
        <w:t xml:space="preserve">Органами государственной власти субъектов </w:t>
      </w:r>
      <w:r>
        <w:rPr>
          <w:sz w:val="28"/>
          <w:szCs w:val="28"/>
          <w:shd w:val="clear" w:color="auto" w:fill="FFFFFF"/>
        </w:rPr>
        <w:t>РФ</w:t>
      </w:r>
      <w:r w:rsidRPr="00F730F3">
        <w:rPr>
          <w:sz w:val="28"/>
          <w:szCs w:val="28"/>
          <w:shd w:val="clear" w:color="auto" w:fill="FFFFFF"/>
        </w:rPr>
        <w:t xml:space="preserve"> установлены конкретные формы и порядок предоставления мер социальной поддержки по обеспечению жильем граждан, подпадающих под программу федеральных жилищных субвенций. Данное же положение о внеочередном предоставлении жилья гражданам, страдающим хроническими заболеваниями</w:t>
      </w:r>
      <w:r>
        <w:rPr>
          <w:sz w:val="28"/>
          <w:szCs w:val="28"/>
          <w:shd w:val="clear" w:color="auto" w:fill="FFFFFF"/>
        </w:rPr>
        <w:t>,</w:t>
      </w:r>
      <w:r w:rsidRPr="00F730F3">
        <w:rPr>
          <w:sz w:val="28"/>
          <w:szCs w:val="28"/>
          <w:shd w:val="clear" w:color="auto" w:fill="FFFFFF"/>
        </w:rPr>
        <w:t xml:space="preserve"> исходя из перечня, установленного </w:t>
      </w:r>
      <w:r w:rsidRPr="00F730F3">
        <w:rPr>
          <w:sz w:val="28"/>
          <w:szCs w:val="28"/>
        </w:rPr>
        <w:t>Приказом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r w:rsidRPr="00F730F3">
        <w:rPr>
          <w:sz w:val="28"/>
          <w:szCs w:val="28"/>
          <w:shd w:val="clear" w:color="auto" w:fill="FFFFFF"/>
        </w:rPr>
        <w:t xml:space="preserve"> именно самими субъектами РФ, </w:t>
      </w:r>
      <w:r w:rsidRPr="00F730F3">
        <w:rPr>
          <w:sz w:val="28"/>
          <w:szCs w:val="28"/>
        </w:rPr>
        <w:t>встретило сопротивление с их стороны. В частности, это выразилось в ряде судебных споров, предметом которых явилось определение надлежащего публичного образования, за счет которого осуществляется финансирование указанного расходного обязательства</w:t>
      </w:r>
      <w:r w:rsidRPr="00F730F3">
        <w:rPr>
          <w:rStyle w:val="a4"/>
          <w:sz w:val="28"/>
          <w:szCs w:val="28"/>
          <w:shd w:val="clear" w:color="auto" w:fill="FFFFFF"/>
        </w:rPr>
        <w:footnoteReference w:id="18"/>
      </w:r>
      <w:r w:rsidRPr="00F730F3">
        <w:rPr>
          <w:sz w:val="28"/>
          <w:szCs w:val="28"/>
          <w:shd w:val="clear" w:color="auto" w:fill="FFFFFF"/>
        </w:rPr>
        <w:t xml:space="preserve">. </w:t>
      </w:r>
    </w:p>
    <w:p w14:paraId="379A98CF" w14:textId="77777777" w:rsidR="00426B98" w:rsidRPr="00F730F3" w:rsidRDefault="00426B98" w:rsidP="00426B98">
      <w:pPr>
        <w:spacing w:before="100" w:beforeAutospacing="1" w:after="100" w:afterAutospacing="1"/>
        <w:ind w:firstLine="454"/>
        <w:contextualSpacing/>
        <w:jc w:val="both"/>
      </w:pPr>
      <w:r w:rsidRPr="00F730F3">
        <w:rPr>
          <w:sz w:val="28"/>
          <w:szCs w:val="28"/>
          <w:shd w:val="clear" w:color="auto" w:fill="FFFFFF"/>
        </w:rPr>
        <w:t xml:space="preserve">Примером судебного спора может быть решение Арбитражного суда Омской области по делу </w:t>
      </w:r>
      <w:r w:rsidRPr="00F730F3">
        <w:rPr>
          <w:sz w:val="28"/>
          <w:szCs w:val="28"/>
        </w:rPr>
        <w:t>А46-17162/2017 от 15 декабря 2017 года</w:t>
      </w:r>
      <w:r w:rsidRPr="00F730F3">
        <w:rPr>
          <w:rStyle w:val="a4"/>
          <w:sz w:val="28"/>
          <w:szCs w:val="28"/>
          <w:shd w:val="clear" w:color="auto" w:fill="FFFFFF"/>
        </w:rPr>
        <w:footnoteReference w:id="19"/>
      </w:r>
      <w:r w:rsidRPr="00F730F3">
        <w:rPr>
          <w:sz w:val="28"/>
          <w:szCs w:val="28"/>
          <w:shd w:val="clear" w:color="auto" w:fill="FFFFFF"/>
        </w:rPr>
        <w:t xml:space="preserve">. </w:t>
      </w:r>
      <w:r w:rsidRPr="00F730F3">
        <w:rPr>
          <w:sz w:val="28"/>
          <w:szCs w:val="28"/>
        </w:rPr>
        <w:t xml:space="preserve">Администрация города Омска обратилась в Арбитражный суд Омской области с иском к Министерству финансов Омской области с требованием о взыскании убытков в виде расходов, связанных на приобретение жилья для инвалида. Истец в обоснование своих требований ссылается на то, что решением </w:t>
      </w:r>
      <w:r w:rsidRPr="00F730F3">
        <w:rPr>
          <w:sz w:val="28"/>
          <w:szCs w:val="28"/>
        </w:rPr>
        <w:lastRenderedPageBreak/>
        <w:t xml:space="preserve">Центрального районного суда города Омска от 26.06.2014 на Администрацию города Омска возложена обязанность по предоставлению инвалиду отдельного благоустроенного жилого помещения во внеочередном порядке не ниже установленных социальных норм. При этом жилищное законодательство не содержит норм, относящих спорное обязательство к расходным обязательствам Российской Федерации или муниципального образования. Неправомерное бездействие Омской области, выраженное в том, что ответчиком не предусмотрены расходы на субсидирование города Омска для выполнения функций по предоставлению жилых помещений семьям. </w:t>
      </w:r>
      <w:r w:rsidRPr="00F730F3">
        <w:rPr>
          <w:sz w:val="28"/>
          <w:szCs w:val="28"/>
          <w:shd w:val="clear" w:color="auto" w:fill="FFFFFF"/>
        </w:rPr>
        <w:t>Суд удовлетворил исковые требование и в</w:t>
      </w:r>
      <w:r w:rsidRPr="00F730F3">
        <w:rPr>
          <w:sz w:val="28"/>
          <w:szCs w:val="28"/>
        </w:rPr>
        <w:t>зыскал убытки с Омской области в лице Министерства финансов Омской области за счет средств казны Омской области в пользу Администрации города Омска.</w:t>
      </w:r>
      <w:r w:rsidRPr="00F730F3">
        <w:rPr>
          <w:sz w:val="28"/>
          <w:szCs w:val="28"/>
          <w:shd w:val="clear" w:color="auto" w:fill="FFFFFF"/>
        </w:rPr>
        <w:t xml:space="preserve"> </w:t>
      </w:r>
    </w:p>
    <w:p w14:paraId="40E5008F" w14:textId="77777777" w:rsidR="00426B98" w:rsidRPr="00F730F3" w:rsidRDefault="00426B98" w:rsidP="00426B98">
      <w:pPr>
        <w:spacing w:before="100" w:beforeAutospacing="1" w:after="100" w:afterAutospacing="1"/>
        <w:ind w:firstLine="454"/>
        <w:contextualSpacing/>
        <w:jc w:val="both"/>
        <w:rPr>
          <w:sz w:val="28"/>
          <w:szCs w:val="28"/>
          <w:shd w:val="clear" w:color="auto" w:fill="FFFFFF"/>
        </w:rPr>
      </w:pPr>
      <w:r>
        <w:rPr>
          <w:sz w:val="28"/>
          <w:szCs w:val="28"/>
          <w:shd w:val="clear" w:color="auto" w:fill="FFFFFF"/>
        </w:rPr>
        <w:t>В</w:t>
      </w:r>
      <w:r w:rsidRPr="00F730F3">
        <w:rPr>
          <w:sz w:val="28"/>
          <w:szCs w:val="28"/>
          <w:shd w:val="clear" w:color="auto" w:fill="FFFFFF"/>
        </w:rPr>
        <w:t xml:space="preserve"> соответствии с п. 5 Постановления Правительства РФ N 614 от 15.10.2005</w:t>
      </w:r>
      <w:r>
        <w:rPr>
          <w:sz w:val="28"/>
          <w:szCs w:val="28"/>
          <w:shd w:val="clear" w:color="auto" w:fill="FFFFFF"/>
        </w:rPr>
        <w:t xml:space="preserve"> г.</w:t>
      </w:r>
      <w:r w:rsidRPr="00F730F3">
        <w:rPr>
          <w:rStyle w:val="a4"/>
          <w:sz w:val="28"/>
          <w:szCs w:val="28"/>
          <w:shd w:val="clear" w:color="auto" w:fill="FFFFFF"/>
        </w:rPr>
        <w:footnoteReference w:id="20"/>
      </w:r>
      <w:r w:rsidRPr="00F730F3">
        <w:rPr>
          <w:sz w:val="28"/>
          <w:szCs w:val="28"/>
          <w:shd w:val="clear" w:color="auto" w:fill="FFFFFF"/>
        </w:rPr>
        <w:t xml:space="preserve"> органами государственной власти субъектов </w:t>
      </w:r>
      <w:r>
        <w:rPr>
          <w:sz w:val="28"/>
          <w:szCs w:val="28"/>
          <w:shd w:val="clear" w:color="auto" w:fill="FFFFFF"/>
        </w:rPr>
        <w:t>РФ</w:t>
      </w:r>
      <w:r w:rsidRPr="00F730F3">
        <w:rPr>
          <w:sz w:val="28"/>
          <w:szCs w:val="28"/>
          <w:shd w:val="clear" w:color="auto" w:fill="FFFFFF"/>
        </w:rPr>
        <w:t xml:space="preserve"> установлены конкретные формы и порядок предоставления мер социальной поддержки по обеспечению жильем граждан, подпадающих под программу федеральных жилищных субвенций. </w:t>
      </w:r>
      <w:r>
        <w:rPr>
          <w:sz w:val="28"/>
          <w:szCs w:val="28"/>
          <w:shd w:val="clear" w:color="auto" w:fill="FFFFFF"/>
        </w:rPr>
        <w:t>В</w:t>
      </w:r>
      <w:r w:rsidRPr="00F730F3">
        <w:rPr>
          <w:sz w:val="28"/>
          <w:szCs w:val="28"/>
          <w:shd w:val="clear" w:color="auto" w:fill="FFFFFF"/>
        </w:rPr>
        <w:t xml:space="preserve"> настоящее время недействующее, Постановление Правительства РФ от 27 июля 1996 г. N 901</w:t>
      </w:r>
      <w:r w:rsidRPr="00F730F3">
        <w:rPr>
          <w:rStyle w:val="a4"/>
          <w:sz w:val="28"/>
          <w:szCs w:val="28"/>
          <w:shd w:val="clear" w:color="auto" w:fill="FFFFFF"/>
        </w:rPr>
        <w:footnoteReference w:id="21"/>
      </w:r>
      <w:r>
        <w:rPr>
          <w:sz w:val="28"/>
          <w:szCs w:val="28"/>
          <w:shd w:val="clear" w:color="auto" w:fill="FFFFFF"/>
        </w:rPr>
        <w:t xml:space="preserve"> предусматривало, что в </w:t>
      </w:r>
      <w:r w:rsidRPr="00F730F3">
        <w:rPr>
          <w:sz w:val="28"/>
          <w:szCs w:val="28"/>
          <w:shd w:val="clear" w:color="auto" w:fill="FFFFFF"/>
        </w:rPr>
        <w:t xml:space="preserve">отдельные списки для обеспечения жилыми помещениями в первоочередном порядке </w:t>
      </w:r>
      <w:r>
        <w:rPr>
          <w:sz w:val="28"/>
          <w:szCs w:val="28"/>
          <w:shd w:val="clear" w:color="auto" w:fill="FFFFFF"/>
        </w:rPr>
        <w:t xml:space="preserve">включались </w:t>
      </w:r>
      <w:r w:rsidRPr="00F730F3">
        <w:rPr>
          <w:sz w:val="28"/>
          <w:szCs w:val="28"/>
          <w:shd w:val="clear" w:color="auto" w:fill="FFFFFF"/>
        </w:rPr>
        <w:t>инвалиды и семьи, имеющие детей-инвалидов, приняты</w:t>
      </w:r>
      <w:r>
        <w:rPr>
          <w:sz w:val="28"/>
          <w:szCs w:val="28"/>
          <w:shd w:val="clear" w:color="auto" w:fill="FFFFFF"/>
        </w:rPr>
        <w:t>е</w:t>
      </w:r>
      <w:r w:rsidRPr="00F730F3">
        <w:rPr>
          <w:sz w:val="28"/>
          <w:szCs w:val="28"/>
          <w:shd w:val="clear" w:color="auto" w:fill="FFFFFF"/>
        </w:rPr>
        <w:t xml:space="preserve"> на учет в качестве нуждающихся в улучшении жилищных условий. </w:t>
      </w:r>
    </w:p>
    <w:p w14:paraId="2C53531B" w14:textId="77777777" w:rsidR="00426B98" w:rsidRPr="00F730F3" w:rsidRDefault="00426B98" w:rsidP="00426B98">
      <w:pPr>
        <w:spacing w:before="100" w:beforeAutospacing="1" w:after="100" w:afterAutospacing="1"/>
        <w:ind w:firstLine="454"/>
        <w:contextualSpacing/>
        <w:jc w:val="both"/>
        <w:rPr>
          <w:sz w:val="28"/>
          <w:szCs w:val="28"/>
          <w:shd w:val="clear" w:color="auto" w:fill="FFFFFF"/>
        </w:rPr>
      </w:pPr>
      <w:r w:rsidRPr="00F730F3">
        <w:rPr>
          <w:sz w:val="28"/>
          <w:szCs w:val="28"/>
          <w:shd w:val="clear" w:color="auto" w:fill="FFFFFF"/>
        </w:rPr>
        <w:t xml:space="preserve">То есть можно сделать вывод, что положение инвалидов несколько ухудшилось. Стала складываться судебная практика, согласно которой инвалидам отказывают в внеочередном предоставлении жилых помещений, так как данное условие больше не действует. </w:t>
      </w:r>
      <w:r w:rsidRPr="00F730F3">
        <w:rPr>
          <w:sz w:val="28"/>
          <w:szCs w:val="28"/>
        </w:rPr>
        <w:t>При разрешении споров о предоставлении отдельных жилых помещений во внеочередном порядке по договору социального найма с учетом права на дополнительную жилую площадь гражданам, страдающим хроническими заболеваниями, включенными в Перечень, судебная практика исходит из того, что такие жилые помещения могут предоставляться только страдающим такими заболеваниями лицам. Члены их семей не обладают указанным правом.</w:t>
      </w:r>
      <w:r w:rsidRPr="00F730F3">
        <w:rPr>
          <w:rStyle w:val="a4"/>
          <w:sz w:val="28"/>
          <w:szCs w:val="28"/>
        </w:rPr>
        <w:footnoteReference w:id="22"/>
      </w:r>
      <w:r w:rsidRPr="00F730F3">
        <w:rPr>
          <w:sz w:val="28"/>
          <w:szCs w:val="28"/>
          <w:shd w:val="clear" w:color="auto" w:fill="FFFFFF"/>
        </w:rPr>
        <w:t xml:space="preserve"> </w:t>
      </w:r>
    </w:p>
    <w:p w14:paraId="13A7EE88" w14:textId="77777777" w:rsidR="00426B98" w:rsidRPr="00F730F3" w:rsidRDefault="00426B98" w:rsidP="00426B98">
      <w:pPr>
        <w:spacing w:before="100" w:beforeAutospacing="1" w:after="100" w:afterAutospacing="1"/>
        <w:ind w:firstLine="454"/>
        <w:contextualSpacing/>
        <w:jc w:val="both"/>
        <w:rPr>
          <w:sz w:val="28"/>
          <w:szCs w:val="28"/>
        </w:rPr>
      </w:pPr>
      <w:r w:rsidRPr="00F730F3">
        <w:rPr>
          <w:sz w:val="28"/>
          <w:szCs w:val="28"/>
          <w:shd w:val="clear" w:color="auto" w:fill="FFFFFF"/>
        </w:rPr>
        <w:t xml:space="preserve">Примером такого отказа является </w:t>
      </w:r>
      <w:r w:rsidRPr="00F730F3">
        <w:rPr>
          <w:sz w:val="28"/>
          <w:szCs w:val="28"/>
        </w:rPr>
        <w:t>Определение Судебной коллегии по гражданским делам Верховного Суда РФ N 89-КГ16-15</w:t>
      </w:r>
      <w:r w:rsidRPr="00F730F3">
        <w:rPr>
          <w:rStyle w:val="a4"/>
          <w:sz w:val="28"/>
          <w:szCs w:val="28"/>
        </w:rPr>
        <w:footnoteReference w:id="23"/>
      </w:r>
      <w:r w:rsidRPr="00F730F3">
        <w:rPr>
          <w:sz w:val="28"/>
          <w:szCs w:val="28"/>
        </w:rPr>
        <w:t xml:space="preserve"> по иску прокурора г. Тюмени в интересах граждан к администрации г. Тюмени о предоставлении жилого помещения вне очереди, заключении договора социального найма. Судом, а в апелляции указанное решение было отменено. Верховный Суд РФ приходит к выводу что апелляционное определение принято с существенным нарушением норм материального и процессуального права. К такой категории граждан, имеющих право на внеочередное обеспечение жилой площадью по договору социального найма, как установлено судом, относится несовершеннолетняя. Таким образом, только она, и ее родители, как представители вправе претендовать на отдельное жилое помещение во внеочередном порядке по договору социального найма с учетом имеющегося у нее права на дополнительную жилую площадь как лицо, страдающее хроническим заболеванием, включенным в Перечень. А члены ее семьи не могут получить такое жилье. Судебная коллегия по гражданским делам ВС РФ</w:t>
      </w:r>
      <w:bookmarkStart w:id="6" w:name="100046"/>
      <w:bookmarkEnd w:id="6"/>
      <w:r w:rsidRPr="00F730F3">
        <w:rPr>
          <w:sz w:val="28"/>
          <w:szCs w:val="28"/>
        </w:rPr>
        <w:t xml:space="preserve"> определила</w:t>
      </w:r>
      <w:bookmarkStart w:id="7" w:name="100047"/>
      <w:bookmarkEnd w:id="7"/>
      <w:r w:rsidRPr="00F730F3">
        <w:rPr>
          <w:sz w:val="28"/>
          <w:szCs w:val="28"/>
        </w:rPr>
        <w:t xml:space="preserve"> апелляционное определение отменить.</w:t>
      </w:r>
    </w:p>
    <w:p w14:paraId="2C7681F8" w14:textId="77777777" w:rsidR="00426B98" w:rsidRDefault="00426B98" w:rsidP="00426B98">
      <w:pPr>
        <w:spacing w:before="100" w:beforeAutospacing="1" w:after="100" w:afterAutospacing="1"/>
        <w:ind w:firstLine="454"/>
        <w:contextualSpacing/>
        <w:jc w:val="both"/>
        <w:rPr>
          <w:sz w:val="28"/>
          <w:szCs w:val="28"/>
          <w:shd w:val="clear" w:color="auto" w:fill="FFFFFF"/>
        </w:rPr>
      </w:pPr>
      <w:r w:rsidRPr="00F730F3">
        <w:rPr>
          <w:sz w:val="28"/>
          <w:szCs w:val="28"/>
          <w:shd w:val="clear" w:color="auto" w:fill="FFFFFF"/>
        </w:rPr>
        <w:t>Но</w:t>
      </w:r>
      <w:r>
        <w:rPr>
          <w:sz w:val="28"/>
          <w:szCs w:val="28"/>
          <w:shd w:val="clear" w:color="auto" w:fill="FFFFFF"/>
        </w:rPr>
        <w:t>,</w:t>
      </w:r>
      <w:r w:rsidRPr="00F730F3">
        <w:rPr>
          <w:sz w:val="28"/>
          <w:szCs w:val="28"/>
          <w:shd w:val="clear" w:color="auto" w:fill="FFFFFF"/>
        </w:rPr>
        <w:t xml:space="preserve"> тем не менее</w:t>
      </w:r>
      <w:r>
        <w:rPr>
          <w:sz w:val="28"/>
          <w:szCs w:val="28"/>
          <w:shd w:val="clear" w:color="auto" w:fill="FFFFFF"/>
        </w:rPr>
        <w:t>,</w:t>
      </w:r>
      <w:r w:rsidRPr="00F730F3">
        <w:rPr>
          <w:sz w:val="28"/>
          <w:szCs w:val="28"/>
          <w:shd w:val="clear" w:color="auto" w:fill="FFFFFF"/>
        </w:rPr>
        <w:t xml:space="preserve"> существует категория граждан инвалидов с хроническими заболеваниями, которые имеют право на внеочередное</w:t>
      </w:r>
      <w:r>
        <w:rPr>
          <w:sz w:val="28"/>
          <w:szCs w:val="28"/>
          <w:shd w:val="clear" w:color="auto" w:fill="FFFFFF"/>
        </w:rPr>
        <w:t xml:space="preserve"> получение</w:t>
      </w:r>
      <w:r w:rsidRPr="00F730F3">
        <w:rPr>
          <w:sz w:val="28"/>
          <w:szCs w:val="28"/>
          <w:shd w:val="clear" w:color="auto" w:fill="FFFFFF"/>
        </w:rPr>
        <w:t xml:space="preserve"> жилого помещения. Так в Решении Конаковского городского суда Тверской области по делу № 2-1015/2016</w:t>
      </w:r>
      <w:r w:rsidRPr="00F730F3">
        <w:rPr>
          <w:rStyle w:val="a4"/>
          <w:sz w:val="28"/>
          <w:szCs w:val="28"/>
          <w:shd w:val="clear" w:color="auto" w:fill="FFFFFF"/>
        </w:rPr>
        <w:footnoteReference w:id="24"/>
      </w:r>
      <w:r w:rsidRPr="00F730F3">
        <w:rPr>
          <w:sz w:val="28"/>
          <w:szCs w:val="28"/>
          <w:shd w:val="clear" w:color="auto" w:fill="FFFFFF"/>
        </w:rPr>
        <w:t xml:space="preserve"> по иску </w:t>
      </w:r>
      <w:r w:rsidRPr="00F730F3">
        <w:rPr>
          <w:rStyle w:val="fio16"/>
          <w:rFonts w:eastAsiaTheme="majorEastAsia"/>
          <w:sz w:val="28"/>
          <w:szCs w:val="28"/>
          <w:shd w:val="clear" w:color="auto" w:fill="FFFFFF"/>
        </w:rPr>
        <w:t>граждан</w:t>
      </w:r>
      <w:r w:rsidRPr="00F730F3">
        <w:rPr>
          <w:sz w:val="28"/>
          <w:szCs w:val="28"/>
          <w:shd w:val="clear" w:color="auto" w:fill="FFFFFF"/>
        </w:rPr>
        <w:t xml:space="preserve">, действующих за себя и за своего малолетнего сына и за свою малолетнюю дочь,  к МУ «Администрация городского поселения – поселок Редкино» об </w:t>
      </w:r>
      <w:r w:rsidRPr="00AE20AF">
        <w:rPr>
          <w:sz w:val="28"/>
          <w:szCs w:val="28"/>
          <w:shd w:val="clear" w:color="auto" w:fill="FFFFFF"/>
        </w:rPr>
        <w:t>обязании</w:t>
      </w:r>
      <w:r w:rsidRPr="00F730F3">
        <w:rPr>
          <w:sz w:val="28"/>
          <w:szCs w:val="28"/>
          <w:shd w:val="clear" w:color="auto" w:fill="FFFFFF"/>
        </w:rPr>
        <w:t xml:space="preserve"> предоставить вне очереди жилое помещение по договору социального найма. Свои требования истцы обосновали тем, что они имеют право на получение вне очереди жилого помещения поскольку ранее занимаемое ими по договору социального найма жилое помещение стало непригодным для проживания в результате произошедшего пожара. Таким образом имеют право на внеочередное получение жилого помещения по двум основаниям 1) жилые помещения граждан признаны в установленном порядке непригодными для проживания и ремонту или реконструкции не подлежат 2) хронические заболевания детей-инвалидов. Решением суда исковые требования удовлетворены.</w:t>
      </w:r>
    </w:p>
    <w:p w14:paraId="5B171E9A" w14:textId="3238474F" w:rsidR="00613FBE" w:rsidRPr="00AE20AF" w:rsidRDefault="00426B98" w:rsidP="00AE20AF">
      <w:pPr>
        <w:ind w:firstLine="397"/>
        <w:jc w:val="both"/>
        <w:rPr>
          <w:sz w:val="28"/>
          <w:szCs w:val="28"/>
        </w:rPr>
      </w:pPr>
      <w:r w:rsidRPr="00F730F3">
        <w:rPr>
          <w:sz w:val="28"/>
          <w:szCs w:val="28"/>
          <w:shd w:val="clear" w:color="auto" w:fill="FFFFFF"/>
        </w:rPr>
        <w:t xml:space="preserve">Таким образом можно сделать вывод, что существует ряд правовых проблем в реализации инвалидами, </w:t>
      </w:r>
      <w:r w:rsidRPr="00F730F3">
        <w:rPr>
          <w:sz w:val="28"/>
          <w:szCs w:val="28"/>
        </w:rPr>
        <w:t>имеющим право на внеочередное получение жилых помещений,</w:t>
      </w:r>
      <w:r w:rsidRPr="00F730F3">
        <w:rPr>
          <w:sz w:val="28"/>
          <w:szCs w:val="28"/>
          <w:shd w:val="clear" w:color="auto" w:fill="FFFFFF"/>
        </w:rPr>
        <w:t xml:space="preserve"> указанного права</w:t>
      </w:r>
      <w:r w:rsidRPr="00F730F3">
        <w:rPr>
          <w:sz w:val="28"/>
          <w:szCs w:val="28"/>
        </w:rPr>
        <w:t xml:space="preserve">. На практике возникают проблемы финансирования предоставления указанного права, а также стоит необходимость в точном определении </w:t>
      </w:r>
      <w:r>
        <w:rPr>
          <w:sz w:val="28"/>
          <w:szCs w:val="28"/>
        </w:rPr>
        <w:t>критериев для определения права инвалида</w:t>
      </w:r>
      <w:r w:rsidRPr="00F730F3">
        <w:rPr>
          <w:sz w:val="28"/>
          <w:szCs w:val="28"/>
        </w:rPr>
        <w:t xml:space="preserve"> на вн</w:t>
      </w:r>
      <w:r>
        <w:rPr>
          <w:sz w:val="28"/>
          <w:szCs w:val="28"/>
        </w:rPr>
        <w:t>еочередное предоставление жилья</w:t>
      </w:r>
      <w:r w:rsidRPr="00F730F3">
        <w:rPr>
          <w:sz w:val="28"/>
          <w:szCs w:val="28"/>
        </w:rPr>
        <w:t>.</w:t>
      </w:r>
      <w:r w:rsidR="006E2FA7" w:rsidRPr="00371586">
        <w:rPr>
          <w:sz w:val="28"/>
          <w:szCs w:val="28"/>
        </w:rPr>
        <w:t xml:space="preserve">  </w:t>
      </w:r>
      <w:r w:rsidR="006E2FA7" w:rsidRPr="00371586">
        <w:rPr>
          <w:sz w:val="28"/>
          <w:szCs w:val="28"/>
        </w:rPr>
        <w:tab/>
      </w:r>
    </w:p>
    <w:p w14:paraId="62684FCB" w14:textId="77777777" w:rsidR="00613FBE" w:rsidRDefault="00613FBE" w:rsidP="00242206">
      <w:pPr>
        <w:ind w:firstLine="397"/>
        <w:rPr>
          <w:b/>
          <w:sz w:val="28"/>
          <w:szCs w:val="28"/>
        </w:rPr>
      </w:pPr>
    </w:p>
    <w:p w14:paraId="41783925" w14:textId="1A0F9232" w:rsidR="006E2FA7" w:rsidRPr="00242206" w:rsidRDefault="00242206" w:rsidP="00242206">
      <w:pPr>
        <w:ind w:firstLine="397"/>
        <w:rPr>
          <w:b/>
          <w:sz w:val="28"/>
          <w:szCs w:val="28"/>
        </w:rPr>
      </w:pPr>
      <w:r w:rsidRPr="00242206">
        <w:rPr>
          <w:b/>
          <w:sz w:val="28"/>
          <w:szCs w:val="28"/>
        </w:rPr>
        <w:t>Список литературы</w:t>
      </w:r>
    </w:p>
    <w:p w14:paraId="3C35108A" w14:textId="6EA2AEB0" w:rsidR="006E2FA7" w:rsidRDefault="006E2FA7" w:rsidP="00242206">
      <w:pPr>
        <w:ind w:firstLine="397"/>
        <w:rPr>
          <w:b/>
          <w:sz w:val="28"/>
          <w:szCs w:val="28"/>
        </w:rPr>
      </w:pPr>
      <w:r w:rsidRPr="00242206">
        <w:rPr>
          <w:b/>
          <w:sz w:val="28"/>
          <w:szCs w:val="28"/>
        </w:rPr>
        <w:t>Нормативно-правовые акты:</w:t>
      </w:r>
    </w:p>
    <w:p w14:paraId="1E2C37F6" w14:textId="77777777" w:rsidR="00B51872" w:rsidRPr="00B51872" w:rsidRDefault="00B51872" w:rsidP="00EC69F0">
      <w:pPr>
        <w:pStyle w:val="a7"/>
        <w:numPr>
          <w:ilvl w:val="0"/>
          <w:numId w:val="6"/>
        </w:numPr>
        <w:tabs>
          <w:tab w:val="clear" w:pos="720"/>
          <w:tab w:val="num" w:pos="0"/>
        </w:tabs>
        <w:ind w:left="0" w:firstLine="360"/>
        <w:jc w:val="both"/>
        <w:rPr>
          <w:sz w:val="28"/>
          <w:szCs w:val="28"/>
        </w:rPr>
      </w:pPr>
      <w:r w:rsidRPr="00B51872">
        <w:rPr>
          <w:sz w:val="28"/>
          <w:szCs w:val="28"/>
        </w:rPr>
        <w:t>Жилищный кодекс Российской Федерации от 29.12.2004 N 188-ФЗ (ред. от 26.07.2019)// Собрание Законодательства РФ №1 от 3 января 2005 года (Части I-II), ст. 14</w:t>
      </w:r>
    </w:p>
    <w:p w14:paraId="2D884888" w14:textId="77777777" w:rsidR="00B51872" w:rsidRPr="00B51872" w:rsidRDefault="00B51872" w:rsidP="00EC69F0">
      <w:pPr>
        <w:pStyle w:val="a7"/>
        <w:numPr>
          <w:ilvl w:val="0"/>
          <w:numId w:val="6"/>
        </w:numPr>
        <w:tabs>
          <w:tab w:val="clear" w:pos="720"/>
          <w:tab w:val="num" w:pos="0"/>
        </w:tabs>
        <w:ind w:left="0" w:firstLine="360"/>
        <w:jc w:val="both"/>
        <w:rPr>
          <w:sz w:val="28"/>
          <w:szCs w:val="28"/>
        </w:rPr>
      </w:pPr>
      <w:r w:rsidRPr="00B51872">
        <w:rPr>
          <w:sz w:val="28"/>
          <w:szCs w:val="28"/>
        </w:rPr>
        <w:t>Федеральный закон «О социальной защите инвалидов в Российской Федерации» от 24.11.1995 N 181-ФЗ// Собрание Законодательства РФ №48 от 27.11.1995 г., ст. 4563</w:t>
      </w:r>
    </w:p>
    <w:p w14:paraId="72149A09" w14:textId="52A22512" w:rsidR="00B83E60" w:rsidRPr="00B51872" w:rsidRDefault="00B51872" w:rsidP="00EC69F0">
      <w:pPr>
        <w:pStyle w:val="a7"/>
        <w:numPr>
          <w:ilvl w:val="0"/>
          <w:numId w:val="6"/>
        </w:numPr>
        <w:tabs>
          <w:tab w:val="clear" w:pos="720"/>
          <w:tab w:val="num" w:pos="0"/>
        </w:tabs>
        <w:ind w:left="0" w:firstLine="360"/>
        <w:jc w:val="both"/>
        <w:rPr>
          <w:sz w:val="28"/>
          <w:szCs w:val="28"/>
        </w:rPr>
      </w:pPr>
      <w:r w:rsidRPr="00B51872">
        <w:rPr>
          <w:sz w:val="28"/>
          <w:szCs w:val="28"/>
        </w:rPr>
        <w:t>Постановление Правительства РФ от 15.10.2005 N 614 (ред. от 29.09.2018) "Об утверждении Правил предоставления субвенций из федерального бюджета бюджетам субъектов РФ на реализацию передаваемых полномочий РФ по обеспечению жильем ветеранов, инвалидов и семей, имеющих детей-инвалидов"// Собрание Законодательства РФ №43 от 24.10.2005 года, ст. 4399</w:t>
      </w:r>
    </w:p>
    <w:p w14:paraId="11228110" w14:textId="0A90CA10" w:rsidR="00B51872" w:rsidRDefault="00B51872" w:rsidP="00EC69F0">
      <w:pPr>
        <w:pStyle w:val="a7"/>
        <w:numPr>
          <w:ilvl w:val="0"/>
          <w:numId w:val="6"/>
        </w:numPr>
        <w:tabs>
          <w:tab w:val="clear" w:pos="720"/>
          <w:tab w:val="num" w:pos="0"/>
        </w:tabs>
        <w:ind w:left="0" w:firstLine="360"/>
        <w:jc w:val="both"/>
        <w:rPr>
          <w:sz w:val="28"/>
          <w:szCs w:val="28"/>
        </w:rPr>
      </w:pPr>
      <w:r w:rsidRPr="00B51872">
        <w:rPr>
          <w:sz w:val="28"/>
          <w:szCs w:val="28"/>
        </w:rPr>
        <w:t>Постановление Правительства Российской Федерации от 27.07.1996 г.  №901 «О предоставлении льгот инвалидам и семьям, имеющим детей-инвалидов, по обеспечению их жилыми помещениями, оплате жилья и коммунальных услуг» // Собрание Законодательства РФ №32 от 05.08.1996 года, ст. 3936</w:t>
      </w:r>
    </w:p>
    <w:p w14:paraId="18F72DFF" w14:textId="77777777" w:rsidR="00AE20AF" w:rsidRDefault="00B51872" w:rsidP="00AE20AF">
      <w:pPr>
        <w:pStyle w:val="a7"/>
        <w:numPr>
          <w:ilvl w:val="0"/>
          <w:numId w:val="6"/>
        </w:numPr>
        <w:tabs>
          <w:tab w:val="clear" w:pos="720"/>
          <w:tab w:val="num" w:pos="0"/>
        </w:tabs>
        <w:ind w:left="0" w:firstLine="360"/>
        <w:jc w:val="both"/>
        <w:rPr>
          <w:sz w:val="28"/>
          <w:szCs w:val="28"/>
        </w:rPr>
      </w:pPr>
      <w:r w:rsidRPr="00B51872">
        <w:rPr>
          <w:sz w:val="28"/>
          <w:szCs w:val="28"/>
        </w:rPr>
        <w:t>Приказ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 // Российская газета. N 40, от 25.02.2013г.</w:t>
      </w:r>
    </w:p>
    <w:p w14:paraId="393B8533" w14:textId="2B09E154" w:rsidR="006E2FA7" w:rsidRPr="00AE20AF" w:rsidRDefault="00AE20AF" w:rsidP="00AE20AF">
      <w:pPr>
        <w:pStyle w:val="a7"/>
        <w:ind w:left="360"/>
        <w:jc w:val="both"/>
        <w:rPr>
          <w:b/>
          <w:bCs/>
          <w:sz w:val="28"/>
          <w:szCs w:val="28"/>
        </w:rPr>
      </w:pPr>
      <w:r w:rsidRPr="00AE20AF">
        <w:rPr>
          <w:b/>
          <w:bCs/>
          <w:sz w:val="28"/>
          <w:szCs w:val="28"/>
        </w:rPr>
        <w:t>Специальная литература</w:t>
      </w:r>
      <w:r w:rsidR="006E2FA7" w:rsidRPr="00AE20AF">
        <w:rPr>
          <w:b/>
          <w:bCs/>
          <w:sz w:val="28"/>
          <w:szCs w:val="28"/>
        </w:rPr>
        <w:t>:</w:t>
      </w:r>
    </w:p>
    <w:p w14:paraId="26A383E2" w14:textId="50F35F61" w:rsidR="006E2FA7" w:rsidRDefault="00A44A93" w:rsidP="0025184B">
      <w:pPr>
        <w:ind w:firstLine="397"/>
        <w:jc w:val="both"/>
        <w:rPr>
          <w:sz w:val="28"/>
          <w:szCs w:val="28"/>
        </w:rPr>
      </w:pPr>
      <w:r>
        <w:rPr>
          <w:sz w:val="28"/>
          <w:szCs w:val="28"/>
        </w:rPr>
        <w:t>1.</w:t>
      </w:r>
      <w:r w:rsidR="009C1CC5" w:rsidRPr="009C1CC5">
        <w:t xml:space="preserve"> </w:t>
      </w:r>
      <w:r w:rsidR="009C1CC5" w:rsidRPr="009C1CC5">
        <w:rPr>
          <w:sz w:val="28"/>
          <w:szCs w:val="28"/>
        </w:rPr>
        <w:t>Старостина П. В. «Правовые коллизии и их последствия для бюджетной деятельности государства: на примере обеспечения жилищных прав инвалидов» // Вестник Университета имени О.Е. Кутафина. 2019. №7 (59).</w:t>
      </w:r>
      <w:r w:rsidR="009C1CC5">
        <w:rPr>
          <w:sz w:val="28"/>
          <w:szCs w:val="28"/>
        </w:rPr>
        <w:t xml:space="preserve"> </w:t>
      </w:r>
      <w:r w:rsidR="009C1CC5" w:rsidRPr="009C1CC5">
        <w:rPr>
          <w:sz w:val="28"/>
          <w:szCs w:val="28"/>
        </w:rPr>
        <w:t>[Электронный ресурс] URL: https://cyberleninka.ru/article/n/pravovye-kollizii-i-ih-posledstviya-dlya-byudzhetnoy-deyatelnosti-gosudarstva-na-primere-obespecheniya-zhilischnyh-prav-invalidov (дата обращения: 03.12.2019).</w:t>
      </w:r>
    </w:p>
    <w:p w14:paraId="7C997D7E" w14:textId="7907CBD9" w:rsidR="00A44A93" w:rsidRDefault="00A44A93" w:rsidP="0025184B">
      <w:pPr>
        <w:ind w:firstLine="397"/>
        <w:jc w:val="both"/>
        <w:rPr>
          <w:sz w:val="28"/>
          <w:szCs w:val="28"/>
        </w:rPr>
      </w:pPr>
      <w:r>
        <w:rPr>
          <w:sz w:val="28"/>
          <w:szCs w:val="28"/>
        </w:rPr>
        <w:t xml:space="preserve">2. </w:t>
      </w:r>
      <w:r w:rsidR="009C1CC5" w:rsidRPr="009C1CC5">
        <w:rPr>
          <w:sz w:val="28"/>
          <w:szCs w:val="28"/>
        </w:rPr>
        <w:t>Манько О.В. «Особенности предоставления жилья инвалидам и семьям, имеющим детей-инвалидов»//</w:t>
      </w:r>
      <w:r w:rsidR="009C1CC5">
        <w:rPr>
          <w:sz w:val="28"/>
          <w:szCs w:val="28"/>
        </w:rPr>
        <w:t xml:space="preserve"> </w:t>
      </w:r>
      <w:r w:rsidR="009C1CC5" w:rsidRPr="009C1CC5">
        <w:rPr>
          <w:sz w:val="28"/>
          <w:szCs w:val="28"/>
        </w:rPr>
        <w:t>Вестник СГЮА. 2018. №5 (124).</w:t>
      </w:r>
      <w:r w:rsidR="009C1CC5">
        <w:rPr>
          <w:sz w:val="28"/>
          <w:szCs w:val="28"/>
        </w:rPr>
        <w:t xml:space="preserve"> </w:t>
      </w:r>
      <w:r w:rsidR="009C1CC5" w:rsidRPr="009C1CC5">
        <w:rPr>
          <w:sz w:val="28"/>
          <w:szCs w:val="28"/>
        </w:rPr>
        <w:t xml:space="preserve">[Электронный ресурс] URL: </w:t>
      </w:r>
      <w:r w:rsidR="009C1CC5" w:rsidRPr="009C1CC5">
        <w:rPr>
          <w:sz w:val="28"/>
          <w:szCs w:val="28"/>
        </w:rPr>
        <w:tab/>
        <w:t xml:space="preserve"> https://cyberleninka.ru/article/n/osobennosti-predostavleniya. (Дата обращения: 03.12.2019).</w:t>
      </w:r>
    </w:p>
    <w:p w14:paraId="4AB2F232" w14:textId="44336236" w:rsidR="0025184B" w:rsidRDefault="0025184B" w:rsidP="0025184B">
      <w:pPr>
        <w:ind w:firstLine="397"/>
        <w:jc w:val="both"/>
        <w:rPr>
          <w:b/>
          <w:sz w:val="28"/>
          <w:szCs w:val="28"/>
        </w:rPr>
      </w:pPr>
      <w:r>
        <w:rPr>
          <w:b/>
          <w:sz w:val="28"/>
          <w:szCs w:val="28"/>
        </w:rPr>
        <w:t>Материалы судебной практики:</w:t>
      </w:r>
    </w:p>
    <w:p w14:paraId="024B9114" w14:textId="30216645" w:rsidR="0025184B" w:rsidRPr="009C1CC5" w:rsidRDefault="0025184B" w:rsidP="0025184B">
      <w:pPr>
        <w:ind w:firstLine="397"/>
        <w:jc w:val="both"/>
        <w:rPr>
          <w:sz w:val="28"/>
          <w:szCs w:val="28"/>
        </w:rPr>
      </w:pPr>
      <w:r>
        <w:rPr>
          <w:sz w:val="28"/>
          <w:szCs w:val="28"/>
        </w:rPr>
        <w:t xml:space="preserve">1. </w:t>
      </w:r>
      <w:r w:rsidRPr="009C1CC5">
        <w:rPr>
          <w:sz w:val="28"/>
          <w:szCs w:val="28"/>
        </w:rPr>
        <w:t>Определение Судебной коллегии по гражданским делам Верховного Суда РФ от 14.02.2017 N89-КГ16-15//</w:t>
      </w:r>
      <w:r w:rsidR="009C1CC5" w:rsidRPr="009C1CC5">
        <w:rPr>
          <w:sz w:val="28"/>
          <w:szCs w:val="28"/>
        </w:rPr>
        <w:t xml:space="preserve"> [Электронный ресурс]</w:t>
      </w:r>
      <w:r w:rsidRPr="009C1CC5">
        <w:rPr>
          <w:sz w:val="28"/>
          <w:szCs w:val="28"/>
        </w:rPr>
        <w:t xml:space="preserve"> URL: https://www.garant.ru/products/ipo/prime/doc/71547444 (дата обращения: 03.12.2019).</w:t>
      </w:r>
    </w:p>
    <w:p w14:paraId="60418427" w14:textId="351617C7" w:rsidR="0025184B" w:rsidRPr="009C1CC5" w:rsidRDefault="0025184B" w:rsidP="0025184B">
      <w:pPr>
        <w:ind w:firstLine="397"/>
        <w:jc w:val="both"/>
        <w:rPr>
          <w:sz w:val="28"/>
          <w:szCs w:val="28"/>
        </w:rPr>
      </w:pPr>
      <w:r w:rsidRPr="009C1CC5">
        <w:rPr>
          <w:sz w:val="28"/>
          <w:szCs w:val="28"/>
        </w:rPr>
        <w:t>2.  Решение Арбитражного суда Омской области по делу А46-17162/2017 от 15.12.2017 г.//</w:t>
      </w:r>
      <w:r w:rsidR="009C1CC5" w:rsidRPr="009C1CC5">
        <w:rPr>
          <w:sz w:val="28"/>
          <w:szCs w:val="28"/>
        </w:rPr>
        <w:t xml:space="preserve"> </w:t>
      </w:r>
      <w:r w:rsidR="009C1CC5" w:rsidRPr="009C1CC5">
        <w:rPr>
          <w:rStyle w:val="a8"/>
          <w:color w:val="auto"/>
          <w:sz w:val="28"/>
          <w:szCs w:val="28"/>
          <w:u w:val="none"/>
          <w:lang w:eastAsia="en-US"/>
        </w:rPr>
        <w:t xml:space="preserve">[Электронный ресурс] </w:t>
      </w:r>
      <w:r w:rsidR="009C1CC5" w:rsidRPr="009C1CC5">
        <w:rPr>
          <w:sz w:val="28"/>
          <w:szCs w:val="28"/>
        </w:rPr>
        <w:t>URL:</w:t>
      </w:r>
      <w:r w:rsidR="00AE20AF">
        <w:rPr>
          <w:sz w:val="28"/>
          <w:szCs w:val="28"/>
        </w:rPr>
        <w:t xml:space="preserve"> </w:t>
      </w:r>
      <w:r w:rsidR="009C1CC5" w:rsidRPr="009C1CC5">
        <w:rPr>
          <w:sz w:val="28"/>
          <w:szCs w:val="28"/>
        </w:rPr>
        <w:t>http://kad.arbitr.ru</w:t>
      </w:r>
      <w:r w:rsidRPr="009C1CC5">
        <w:rPr>
          <w:sz w:val="28"/>
          <w:szCs w:val="28"/>
        </w:rPr>
        <w:t>/Document/Pdf/78d4f34c-2c5a-4067-93ba-0c16de1cc778/3614ce15-a0ab-45c3-946d-e5b46c6afba5/A46-17162-2017_20171215_Reshenie.pdf?isAddStamp=True (дата обращения: 03.12.2019).</w:t>
      </w:r>
    </w:p>
    <w:p w14:paraId="0E899AC6" w14:textId="5A18D401" w:rsidR="0025184B" w:rsidRPr="0025184B" w:rsidRDefault="00A44A93" w:rsidP="00A44A93">
      <w:pPr>
        <w:ind w:firstLine="397"/>
        <w:jc w:val="both"/>
        <w:rPr>
          <w:sz w:val="28"/>
          <w:szCs w:val="28"/>
        </w:rPr>
      </w:pPr>
      <w:r w:rsidRPr="009C1CC5">
        <w:rPr>
          <w:sz w:val="28"/>
          <w:szCs w:val="28"/>
        </w:rPr>
        <w:t>3. Решение Конаковского городского суда Тверской области по дел</w:t>
      </w:r>
      <w:r w:rsidR="009C1CC5" w:rsidRPr="009C1CC5">
        <w:rPr>
          <w:sz w:val="28"/>
          <w:szCs w:val="28"/>
        </w:rPr>
        <w:t xml:space="preserve">у № 2-1015/2016 от 27.06.2016г. </w:t>
      </w:r>
      <w:r w:rsidRPr="009C1CC5">
        <w:rPr>
          <w:sz w:val="28"/>
          <w:szCs w:val="28"/>
        </w:rPr>
        <w:t>//</w:t>
      </w:r>
      <w:r w:rsidR="009C1CC5" w:rsidRPr="009C1CC5">
        <w:rPr>
          <w:sz w:val="28"/>
          <w:szCs w:val="28"/>
        </w:rPr>
        <w:t xml:space="preserve"> </w:t>
      </w:r>
      <w:r w:rsidR="009C1CC5" w:rsidRPr="009C1CC5">
        <w:rPr>
          <w:rStyle w:val="a8"/>
          <w:color w:val="auto"/>
          <w:sz w:val="28"/>
          <w:szCs w:val="28"/>
          <w:u w:val="none"/>
          <w:lang w:eastAsia="en-US"/>
        </w:rPr>
        <w:t xml:space="preserve">[Электронный ресурс] </w:t>
      </w:r>
      <w:r w:rsidRPr="009C1CC5">
        <w:rPr>
          <w:sz w:val="28"/>
          <w:szCs w:val="28"/>
        </w:rPr>
        <w:t>URL: https://konakovsky-twr.sudrf.ru/modules.php?name=sud_delo&amp;name_op=case&amp;_uid=605bf7b7-2e31-4b55ac793b381539becc&amp;_deloId=1540005&amp;_caseType=&amp;_new=0&amp;_doc=1&amp;srv_num=2&amp;_hideJudge=0 (дата обращения: 03.12.2019).</w:t>
      </w:r>
    </w:p>
    <w:p w14:paraId="6A073D7B" w14:textId="77777777" w:rsidR="00242206" w:rsidRDefault="00242206" w:rsidP="00371586">
      <w:pPr>
        <w:ind w:firstLine="397"/>
        <w:jc w:val="center"/>
        <w:rPr>
          <w:sz w:val="28"/>
          <w:szCs w:val="28"/>
        </w:rPr>
      </w:pPr>
    </w:p>
    <w:p w14:paraId="32CE835B" w14:textId="1AED440B" w:rsidR="00242206" w:rsidRPr="00242206" w:rsidRDefault="00ED2D3D" w:rsidP="00242206">
      <w:pPr>
        <w:pStyle w:val="1"/>
        <w:jc w:val="center"/>
        <w:rPr>
          <w:rFonts w:ascii="Times New Roman" w:hAnsi="Times New Roman" w:cs="Times New Roman"/>
          <w:b/>
          <w:color w:val="auto"/>
          <w:sz w:val="28"/>
          <w:szCs w:val="28"/>
        </w:rPr>
      </w:pPr>
      <w:r w:rsidRPr="00ED2D3D">
        <w:rPr>
          <w:rFonts w:ascii="Times New Roman" w:hAnsi="Times New Roman" w:cs="Times New Roman"/>
          <w:b/>
          <w:color w:val="auto"/>
          <w:sz w:val="28"/>
          <w:szCs w:val="28"/>
        </w:rPr>
        <w:t>О НЕКОТОРЫХ ПРОБЛЕМАХ ЗАКОНОДАТЕЛЬСТВА ОБ ОБЯЗАТЕЛЬНОМ МЕДИЦИНСКОМ СТРАХОВАНИИ</w:t>
      </w:r>
    </w:p>
    <w:p w14:paraId="37921493" w14:textId="67CF074E" w:rsidR="00242206" w:rsidRPr="00242206" w:rsidRDefault="00ED2D3D" w:rsidP="00242206">
      <w:pPr>
        <w:pStyle w:val="1"/>
        <w:jc w:val="center"/>
        <w:rPr>
          <w:rFonts w:ascii="Times New Roman" w:hAnsi="Times New Roman" w:cs="Times New Roman"/>
          <w:b/>
          <w:color w:val="auto"/>
          <w:sz w:val="28"/>
          <w:szCs w:val="28"/>
        </w:rPr>
      </w:pPr>
      <w:r>
        <w:rPr>
          <w:rFonts w:ascii="Times New Roman" w:hAnsi="Times New Roman" w:cs="Times New Roman"/>
          <w:b/>
          <w:color w:val="auto"/>
          <w:sz w:val="28"/>
          <w:szCs w:val="28"/>
        </w:rPr>
        <w:t>Беляев Н.А.</w:t>
      </w:r>
    </w:p>
    <w:p w14:paraId="7A2C0F0F" w14:textId="77777777" w:rsidR="00242206" w:rsidRDefault="00242206" w:rsidP="00242206">
      <w:pPr>
        <w:ind w:firstLine="397"/>
        <w:jc w:val="center"/>
        <w:rPr>
          <w:b/>
          <w:sz w:val="28"/>
          <w:szCs w:val="28"/>
        </w:rPr>
      </w:pPr>
    </w:p>
    <w:p w14:paraId="074AB37B" w14:textId="77777777" w:rsidR="00242206" w:rsidRPr="00242206" w:rsidRDefault="00242206" w:rsidP="00242206">
      <w:pPr>
        <w:ind w:firstLine="397"/>
        <w:jc w:val="center"/>
      </w:pPr>
      <w:r w:rsidRPr="00242206">
        <w:rPr>
          <w:bCs/>
        </w:rPr>
        <w:t>ФГБОУ ВО «Тверской государственный университет»</w:t>
      </w:r>
    </w:p>
    <w:p w14:paraId="57D42111" w14:textId="77777777" w:rsidR="000A090E" w:rsidRPr="00371586" w:rsidRDefault="000A090E" w:rsidP="00371586">
      <w:pPr>
        <w:ind w:firstLine="397"/>
        <w:jc w:val="center"/>
        <w:rPr>
          <w:b/>
          <w:sz w:val="28"/>
          <w:szCs w:val="28"/>
        </w:rPr>
      </w:pPr>
    </w:p>
    <w:p w14:paraId="23D3F6CC" w14:textId="784BAA40" w:rsidR="00ED2D3D" w:rsidRPr="00ED2D3D" w:rsidRDefault="00ED2D3D" w:rsidP="00242206">
      <w:pPr>
        <w:ind w:left="426" w:hanging="29"/>
        <w:jc w:val="both"/>
      </w:pPr>
      <w:r w:rsidRPr="00ED2D3D">
        <w:t>В данной статье рассмотрены как экономические, так и правовые с точки зрения административно-правового регулирования недостатки в законодательстве об обязательном медицинском страховании.</w:t>
      </w:r>
    </w:p>
    <w:p w14:paraId="6AAE76DF" w14:textId="345D1C71" w:rsidR="00242206" w:rsidRPr="00ED2D3D" w:rsidRDefault="00242206" w:rsidP="00242206">
      <w:pPr>
        <w:ind w:left="426" w:hanging="29"/>
        <w:jc w:val="both"/>
        <w:rPr>
          <w:i/>
        </w:rPr>
      </w:pPr>
      <w:r w:rsidRPr="00242206">
        <w:rPr>
          <w:b/>
          <w:i/>
        </w:rPr>
        <w:t>Ключевые слова:</w:t>
      </w:r>
      <w:r w:rsidRPr="00242206">
        <w:t xml:space="preserve"> </w:t>
      </w:r>
      <w:r w:rsidR="00ED2D3D" w:rsidRPr="00ED2D3D">
        <w:rPr>
          <w:i/>
        </w:rPr>
        <w:t>обязательное медицинское страхование, полис обязательного медицинского страхования, проблемы финансирования.</w:t>
      </w:r>
    </w:p>
    <w:p w14:paraId="42133B81" w14:textId="77777777" w:rsidR="000A090E" w:rsidRPr="00371586" w:rsidRDefault="000A090E" w:rsidP="00371586">
      <w:pPr>
        <w:ind w:firstLine="397"/>
        <w:jc w:val="both"/>
        <w:rPr>
          <w:i/>
          <w:sz w:val="28"/>
          <w:szCs w:val="28"/>
        </w:rPr>
      </w:pPr>
    </w:p>
    <w:p w14:paraId="45656417" w14:textId="77777777" w:rsidR="005A0633" w:rsidRPr="00C803EA" w:rsidRDefault="005A0633" w:rsidP="005A0633">
      <w:pPr>
        <w:ind w:firstLine="454"/>
        <w:contextualSpacing/>
        <w:jc w:val="both"/>
        <w:rPr>
          <w:sz w:val="28"/>
          <w:szCs w:val="28"/>
        </w:rPr>
      </w:pPr>
      <w:r w:rsidRPr="00C803EA">
        <w:rPr>
          <w:sz w:val="28"/>
          <w:szCs w:val="28"/>
        </w:rPr>
        <w:t>Обязательное медицинское страхование - одна из самых важных составляющи</w:t>
      </w:r>
      <w:r>
        <w:rPr>
          <w:sz w:val="28"/>
          <w:szCs w:val="28"/>
        </w:rPr>
        <w:t xml:space="preserve">х </w:t>
      </w:r>
      <w:r w:rsidRPr="00C803EA">
        <w:rPr>
          <w:sz w:val="28"/>
          <w:szCs w:val="28"/>
        </w:rPr>
        <w:t xml:space="preserve">деятельности России как социального государства, которая затрагивает </w:t>
      </w:r>
      <w:r>
        <w:rPr>
          <w:sz w:val="28"/>
          <w:szCs w:val="28"/>
        </w:rPr>
        <w:t>всех граждан.</w:t>
      </w:r>
    </w:p>
    <w:p w14:paraId="5DBD9B79" w14:textId="77777777" w:rsidR="005A0633" w:rsidRPr="00C803EA" w:rsidRDefault="005A0633" w:rsidP="005A0633">
      <w:pPr>
        <w:ind w:firstLine="454"/>
        <w:contextualSpacing/>
        <w:jc w:val="both"/>
        <w:rPr>
          <w:sz w:val="28"/>
          <w:szCs w:val="28"/>
        </w:rPr>
      </w:pPr>
      <w:r w:rsidRPr="00C803EA">
        <w:rPr>
          <w:sz w:val="28"/>
          <w:szCs w:val="28"/>
        </w:rPr>
        <w:t>Актуальность данной темы обусловлена недостаточным уровнем состояния здравоохранения в России и выражается в ненадлежащем качестве предоставляемых услуг по обязательному медицинскому страхованию (далее -</w:t>
      </w:r>
      <w:r w:rsidRPr="00794696">
        <w:rPr>
          <w:sz w:val="28"/>
          <w:szCs w:val="28"/>
        </w:rPr>
        <w:t xml:space="preserve"> </w:t>
      </w:r>
      <w:r w:rsidRPr="00C803EA">
        <w:rPr>
          <w:sz w:val="28"/>
          <w:szCs w:val="28"/>
        </w:rPr>
        <w:t xml:space="preserve">ОМС). Серьёзной проблемой ОМС является хроническое недофинансирование, связанное с платежами органов исполнительной власти за неработающее население. В связи с этим актуальным становится </w:t>
      </w:r>
      <w:r>
        <w:rPr>
          <w:sz w:val="28"/>
          <w:szCs w:val="28"/>
        </w:rPr>
        <w:t xml:space="preserve">вопрос </w:t>
      </w:r>
      <w:r w:rsidRPr="00C803EA">
        <w:rPr>
          <w:sz w:val="28"/>
          <w:szCs w:val="28"/>
        </w:rPr>
        <w:t xml:space="preserve">о </w:t>
      </w:r>
      <w:r>
        <w:rPr>
          <w:sz w:val="28"/>
          <w:szCs w:val="28"/>
        </w:rPr>
        <w:t xml:space="preserve">правовом </w:t>
      </w:r>
      <w:r w:rsidRPr="00C803EA">
        <w:rPr>
          <w:sz w:val="28"/>
          <w:szCs w:val="28"/>
        </w:rPr>
        <w:t>регулировании системы ОМС, в частности</w:t>
      </w:r>
      <w:r>
        <w:rPr>
          <w:sz w:val="28"/>
          <w:szCs w:val="28"/>
        </w:rPr>
        <w:t>,</w:t>
      </w:r>
      <w:r w:rsidRPr="00C803EA">
        <w:rPr>
          <w:sz w:val="28"/>
          <w:szCs w:val="28"/>
        </w:rPr>
        <w:t xml:space="preserve"> </w:t>
      </w:r>
      <w:r>
        <w:rPr>
          <w:sz w:val="28"/>
          <w:szCs w:val="28"/>
        </w:rPr>
        <w:t>её</w:t>
      </w:r>
      <w:r w:rsidRPr="00C803EA">
        <w:rPr>
          <w:sz w:val="28"/>
          <w:szCs w:val="28"/>
        </w:rPr>
        <w:t xml:space="preserve"> финансирование.</w:t>
      </w:r>
    </w:p>
    <w:p w14:paraId="4E0257FC" w14:textId="77777777" w:rsidR="005A0633" w:rsidRPr="00C803EA" w:rsidRDefault="005A0633" w:rsidP="005A0633">
      <w:pPr>
        <w:ind w:firstLine="454"/>
        <w:contextualSpacing/>
        <w:jc w:val="both"/>
        <w:rPr>
          <w:sz w:val="28"/>
          <w:szCs w:val="28"/>
        </w:rPr>
      </w:pPr>
      <w:r w:rsidRPr="00C803EA">
        <w:rPr>
          <w:sz w:val="28"/>
          <w:szCs w:val="28"/>
        </w:rPr>
        <w:t>Данная тема изучалась Иванишиным П.З., Масловой Т.А., Кратенко М. В. и другими авторами</w:t>
      </w:r>
      <w:r>
        <w:rPr>
          <w:sz w:val="28"/>
          <w:szCs w:val="28"/>
        </w:rPr>
        <w:t>. Значимость обязательного медицинского страхования обуславливается количеством застрахованных лиц и большим количеством исков, связанных с ненадлежащим оказанием медицинских услуг.</w:t>
      </w:r>
    </w:p>
    <w:p w14:paraId="4AF62F05" w14:textId="77777777" w:rsidR="005A0633" w:rsidRDefault="005A0633" w:rsidP="005A0633">
      <w:pPr>
        <w:ind w:firstLine="454"/>
        <w:contextualSpacing/>
        <w:jc w:val="both"/>
        <w:rPr>
          <w:sz w:val="28"/>
          <w:szCs w:val="28"/>
        </w:rPr>
      </w:pPr>
      <w:r w:rsidRPr="00C803EA">
        <w:rPr>
          <w:sz w:val="28"/>
          <w:szCs w:val="28"/>
        </w:rPr>
        <w:t>В соответствии с Указом Президента</w:t>
      </w:r>
      <w:r>
        <w:rPr>
          <w:sz w:val="28"/>
          <w:szCs w:val="28"/>
        </w:rPr>
        <w:t xml:space="preserve"> РФ</w:t>
      </w:r>
      <w:r w:rsidRPr="00163824">
        <w:rPr>
          <w:sz w:val="28"/>
          <w:szCs w:val="28"/>
        </w:rPr>
        <w:t xml:space="preserve"> </w:t>
      </w:r>
      <w:r w:rsidRPr="00C803EA">
        <w:rPr>
          <w:sz w:val="28"/>
          <w:szCs w:val="28"/>
        </w:rPr>
        <w:t>«О стратегии развития здравоохранения в РФ на период до 2025 года»</w:t>
      </w:r>
      <w:r>
        <w:rPr>
          <w:rStyle w:val="a4"/>
          <w:sz w:val="28"/>
          <w:szCs w:val="28"/>
        </w:rPr>
        <w:footnoteReference w:id="25"/>
      </w:r>
      <w:r>
        <w:rPr>
          <w:sz w:val="28"/>
          <w:szCs w:val="28"/>
        </w:rPr>
        <w:t>:</w:t>
      </w:r>
    </w:p>
    <w:p w14:paraId="6176AFCD" w14:textId="77777777" w:rsidR="005A0633" w:rsidRDefault="005A0633" w:rsidP="005A0633">
      <w:pPr>
        <w:ind w:firstLine="454"/>
        <w:contextualSpacing/>
        <w:jc w:val="both"/>
        <w:rPr>
          <w:sz w:val="28"/>
          <w:szCs w:val="28"/>
        </w:rPr>
      </w:pPr>
      <w:r>
        <w:rPr>
          <w:sz w:val="28"/>
          <w:szCs w:val="28"/>
        </w:rPr>
        <w:t xml:space="preserve">- </w:t>
      </w:r>
      <w:r w:rsidRPr="00C803EA">
        <w:rPr>
          <w:sz w:val="28"/>
          <w:szCs w:val="28"/>
        </w:rPr>
        <w:t>уровень удовлетворенности качеством ме</w:t>
      </w:r>
      <w:r>
        <w:rPr>
          <w:sz w:val="28"/>
          <w:szCs w:val="28"/>
        </w:rPr>
        <w:t>дицинской</w:t>
      </w:r>
      <w:r w:rsidRPr="00C803EA">
        <w:rPr>
          <w:sz w:val="28"/>
          <w:szCs w:val="28"/>
        </w:rPr>
        <w:t xml:space="preserve"> помощи в 2017 году составляет 39,9</w:t>
      </w:r>
      <w:r w:rsidRPr="002E462B">
        <w:rPr>
          <w:sz w:val="28"/>
          <w:szCs w:val="28"/>
        </w:rPr>
        <w:t xml:space="preserve"> %</w:t>
      </w:r>
      <w:r w:rsidRPr="00C803EA">
        <w:rPr>
          <w:sz w:val="28"/>
          <w:szCs w:val="28"/>
        </w:rPr>
        <w:t>;</w:t>
      </w:r>
    </w:p>
    <w:p w14:paraId="21433546" w14:textId="77777777" w:rsidR="005A0633" w:rsidRDefault="005A0633" w:rsidP="005A0633">
      <w:pPr>
        <w:ind w:firstLine="454"/>
        <w:contextualSpacing/>
        <w:jc w:val="both"/>
        <w:rPr>
          <w:sz w:val="28"/>
          <w:szCs w:val="28"/>
        </w:rPr>
      </w:pPr>
      <w:r>
        <w:rPr>
          <w:sz w:val="28"/>
          <w:szCs w:val="28"/>
        </w:rPr>
        <w:t xml:space="preserve">- </w:t>
      </w:r>
      <w:r w:rsidRPr="00C803EA">
        <w:rPr>
          <w:sz w:val="28"/>
          <w:szCs w:val="28"/>
        </w:rPr>
        <w:t>имеются населенные пункты, находящиеся вне зоны доступности для граждан первичной медико-санитарной помощи, т.е. их право в гарантированном объеме на медицинскую помощь не реализовано;</w:t>
      </w:r>
    </w:p>
    <w:p w14:paraId="2A5F8431" w14:textId="77777777" w:rsidR="005A0633" w:rsidRDefault="005A0633" w:rsidP="005A0633">
      <w:pPr>
        <w:ind w:firstLine="454"/>
        <w:contextualSpacing/>
        <w:jc w:val="both"/>
        <w:rPr>
          <w:sz w:val="28"/>
          <w:szCs w:val="28"/>
        </w:rPr>
      </w:pPr>
      <w:r>
        <w:rPr>
          <w:sz w:val="28"/>
          <w:szCs w:val="28"/>
        </w:rPr>
        <w:t xml:space="preserve">- </w:t>
      </w:r>
      <w:r w:rsidRPr="00C803EA">
        <w:rPr>
          <w:sz w:val="28"/>
          <w:szCs w:val="28"/>
        </w:rPr>
        <w:t xml:space="preserve">доля зданий, не отвечающих современным требованиям, составляет 31,5 </w:t>
      </w:r>
      <w:r w:rsidRPr="002E462B">
        <w:rPr>
          <w:sz w:val="28"/>
          <w:szCs w:val="28"/>
        </w:rPr>
        <w:t>%</w:t>
      </w:r>
      <w:r w:rsidRPr="00C803EA">
        <w:rPr>
          <w:sz w:val="28"/>
          <w:szCs w:val="28"/>
        </w:rPr>
        <w:t xml:space="preserve"> от общего числа зданий детских больниц; </w:t>
      </w:r>
    </w:p>
    <w:p w14:paraId="2D5F0366" w14:textId="77777777" w:rsidR="005A0633" w:rsidRPr="00C837F4" w:rsidRDefault="005A0633" w:rsidP="005A0633">
      <w:pPr>
        <w:ind w:firstLine="454"/>
        <w:contextualSpacing/>
        <w:jc w:val="both"/>
        <w:rPr>
          <w:sz w:val="28"/>
          <w:szCs w:val="28"/>
        </w:rPr>
      </w:pPr>
      <w:r>
        <w:rPr>
          <w:sz w:val="28"/>
          <w:szCs w:val="28"/>
        </w:rPr>
        <w:t xml:space="preserve">- </w:t>
      </w:r>
      <w:r w:rsidRPr="00C803EA">
        <w:rPr>
          <w:sz w:val="28"/>
          <w:szCs w:val="28"/>
        </w:rPr>
        <w:t xml:space="preserve">расходы на оказание медицинской помощи в субъектах РФ в рамках оказания бесплатной медицинской помощи гражданам с 2012 года по 2017 год </w:t>
      </w:r>
      <w:r>
        <w:rPr>
          <w:sz w:val="28"/>
          <w:szCs w:val="28"/>
        </w:rPr>
        <w:t>увеличили</w:t>
      </w:r>
      <w:r w:rsidRPr="00C837F4">
        <w:rPr>
          <w:sz w:val="28"/>
          <w:szCs w:val="28"/>
        </w:rPr>
        <w:t>сь на 45,4 %;</w:t>
      </w:r>
    </w:p>
    <w:p w14:paraId="3112315A" w14:textId="77777777" w:rsidR="005A0633" w:rsidRDefault="005A0633" w:rsidP="005A0633">
      <w:pPr>
        <w:ind w:firstLine="454"/>
        <w:contextualSpacing/>
        <w:jc w:val="both"/>
        <w:rPr>
          <w:sz w:val="28"/>
          <w:szCs w:val="28"/>
        </w:rPr>
      </w:pPr>
      <w:r w:rsidRPr="00C837F4">
        <w:rPr>
          <w:sz w:val="28"/>
          <w:szCs w:val="28"/>
        </w:rPr>
        <w:t xml:space="preserve">- </w:t>
      </w:r>
      <w:r w:rsidRPr="005C17A2">
        <w:rPr>
          <w:sz w:val="28"/>
          <w:szCs w:val="28"/>
        </w:rPr>
        <w:t xml:space="preserve">количество заболеваний системы кровообращения выросло на 20,4 </w:t>
      </w:r>
      <w:r w:rsidRPr="00C837F4">
        <w:rPr>
          <w:sz w:val="28"/>
          <w:szCs w:val="28"/>
        </w:rPr>
        <w:t>%</w:t>
      </w:r>
      <w:r w:rsidRPr="005C17A2">
        <w:rPr>
          <w:sz w:val="28"/>
          <w:szCs w:val="28"/>
        </w:rPr>
        <w:t xml:space="preserve">, число больных со злокачественными новообразованиями - на 14,5 </w:t>
      </w:r>
      <w:r w:rsidRPr="00C837F4">
        <w:rPr>
          <w:sz w:val="28"/>
          <w:szCs w:val="28"/>
        </w:rPr>
        <w:t>%</w:t>
      </w:r>
      <w:r w:rsidRPr="005C17A2">
        <w:rPr>
          <w:sz w:val="28"/>
          <w:szCs w:val="28"/>
        </w:rPr>
        <w:t xml:space="preserve">, что на фоне снижения смертности от этих заболеваний свидетельствует о росте </w:t>
      </w:r>
      <w:r>
        <w:rPr>
          <w:sz w:val="28"/>
          <w:szCs w:val="28"/>
        </w:rPr>
        <w:t>числа обращений</w:t>
      </w:r>
      <w:r w:rsidRPr="005C17A2">
        <w:rPr>
          <w:sz w:val="28"/>
          <w:szCs w:val="28"/>
        </w:rPr>
        <w:t xml:space="preserve"> граждан в медицинские организации;</w:t>
      </w:r>
    </w:p>
    <w:p w14:paraId="21FC269C" w14:textId="77777777" w:rsidR="005A0633" w:rsidRDefault="005A0633" w:rsidP="005A0633">
      <w:pPr>
        <w:ind w:firstLine="454"/>
        <w:contextualSpacing/>
        <w:jc w:val="both"/>
        <w:rPr>
          <w:sz w:val="28"/>
          <w:szCs w:val="28"/>
        </w:rPr>
      </w:pPr>
      <w:r>
        <w:rPr>
          <w:sz w:val="28"/>
          <w:szCs w:val="28"/>
        </w:rPr>
        <w:t xml:space="preserve">- </w:t>
      </w:r>
      <w:r w:rsidRPr="00347C7B">
        <w:rPr>
          <w:sz w:val="28"/>
          <w:szCs w:val="28"/>
        </w:rPr>
        <w:t xml:space="preserve">уровень профессиональных заболеваний снизился на 23,4 </w:t>
      </w:r>
      <w:r w:rsidRPr="00C837F4">
        <w:rPr>
          <w:sz w:val="28"/>
          <w:szCs w:val="28"/>
        </w:rPr>
        <w:t>%</w:t>
      </w:r>
      <w:r w:rsidRPr="00347C7B">
        <w:rPr>
          <w:sz w:val="28"/>
          <w:szCs w:val="28"/>
        </w:rPr>
        <w:t xml:space="preserve"> (до 1,31 случая на 10 тыс. работников), однако при этом своевременное выявление начальных форм профессиональных заболеваний при проведении периодических медицинских осмотров остается низким из-за дефицита врачей-профпатологов, недостаточного спектра функциональных и лабораторных исследований. Отмечается недостаточная заинтересованность работодателей в сохранении здоровья работников, в том числе в прохождении ими профилактических медицинских осмотров и диспансеризации;</w:t>
      </w:r>
    </w:p>
    <w:p w14:paraId="6161EB23" w14:textId="77777777" w:rsidR="005A0633" w:rsidRPr="00C837F4" w:rsidRDefault="005A0633" w:rsidP="005A0633">
      <w:pPr>
        <w:ind w:firstLine="454"/>
        <w:contextualSpacing/>
        <w:jc w:val="both"/>
        <w:rPr>
          <w:sz w:val="28"/>
          <w:szCs w:val="28"/>
        </w:rPr>
      </w:pPr>
      <w:r>
        <w:rPr>
          <w:sz w:val="28"/>
          <w:szCs w:val="28"/>
        </w:rPr>
        <w:t>- о</w:t>
      </w:r>
      <w:r w:rsidRPr="00347C7B">
        <w:rPr>
          <w:sz w:val="28"/>
          <w:szCs w:val="28"/>
        </w:rPr>
        <w:t>тмечается формальный подход медицинских работников к проведению диспансеризации. У граждан не сформирована потребность в ежегодном ее прохождении.</w:t>
      </w:r>
    </w:p>
    <w:p w14:paraId="04868DF6" w14:textId="77777777" w:rsidR="005A0633" w:rsidRPr="00C803EA" w:rsidRDefault="005A0633" w:rsidP="005A0633">
      <w:pPr>
        <w:ind w:firstLine="454"/>
        <w:contextualSpacing/>
        <w:jc w:val="both"/>
        <w:rPr>
          <w:sz w:val="28"/>
          <w:szCs w:val="28"/>
        </w:rPr>
      </w:pPr>
      <w:r>
        <w:rPr>
          <w:sz w:val="28"/>
          <w:szCs w:val="28"/>
        </w:rPr>
        <w:t>Касаемо проблем, сформулированных в литературе</w:t>
      </w:r>
      <w:r w:rsidRPr="00C803EA">
        <w:rPr>
          <w:sz w:val="28"/>
          <w:szCs w:val="28"/>
        </w:rPr>
        <w:t>, н</w:t>
      </w:r>
      <w:r>
        <w:rPr>
          <w:sz w:val="28"/>
          <w:szCs w:val="28"/>
        </w:rPr>
        <w:t>екоторые авторы, в том числе Э.</w:t>
      </w:r>
      <w:r w:rsidRPr="00C803EA">
        <w:rPr>
          <w:sz w:val="28"/>
          <w:szCs w:val="28"/>
        </w:rPr>
        <w:t xml:space="preserve">А. Русецкая, </w:t>
      </w:r>
      <w:r>
        <w:rPr>
          <w:sz w:val="28"/>
          <w:szCs w:val="28"/>
        </w:rPr>
        <w:t>отмечают</w:t>
      </w:r>
      <w:r w:rsidRPr="00C803EA">
        <w:rPr>
          <w:sz w:val="28"/>
          <w:szCs w:val="28"/>
        </w:rPr>
        <w:t>, что для баланса между денежными средствами, выделяемыми фондом обязательного медицинского страхования, и объемами медицинских услуг, предусмотренными территориальной программой обязательного медицинского страхования необходимо увеличение доли государственного финансирования здравоохранения в ближайшие годы в 2,5 раза</w:t>
      </w:r>
      <w:r w:rsidRPr="00C803EA">
        <w:rPr>
          <w:rStyle w:val="a4"/>
          <w:sz w:val="28"/>
          <w:szCs w:val="28"/>
        </w:rPr>
        <w:footnoteReference w:id="26"/>
      </w:r>
      <w:r>
        <w:rPr>
          <w:sz w:val="28"/>
          <w:szCs w:val="28"/>
        </w:rPr>
        <w:t>.</w:t>
      </w:r>
    </w:p>
    <w:p w14:paraId="3900CD97" w14:textId="77777777" w:rsidR="005A0633" w:rsidRDefault="005A0633" w:rsidP="005A0633">
      <w:pPr>
        <w:ind w:firstLine="454"/>
        <w:contextualSpacing/>
        <w:jc w:val="both"/>
        <w:rPr>
          <w:sz w:val="28"/>
          <w:szCs w:val="28"/>
        </w:rPr>
      </w:pPr>
      <w:r w:rsidRPr="00C803EA">
        <w:rPr>
          <w:sz w:val="28"/>
          <w:szCs w:val="28"/>
        </w:rPr>
        <w:t>Реализацией предоставления медицинских услуг, предусмотренных программами ОМС, занимаются государственные медицинские организации федерального, регионального и местного уровней</w:t>
      </w:r>
      <w:r>
        <w:rPr>
          <w:sz w:val="28"/>
          <w:szCs w:val="28"/>
        </w:rPr>
        <w:t xml:space="preserve">. </w:t>
      </w:r>
      <w:r w:rsidRPr="00C803EA">
        <w:rPr>
          <w:sz w:val="28"/>
          <w:szCs w:val="28"/>
        </w:rPr>
        <w:t>Степень заинтересованности каждой из них в оказании качественной медицинской помощи, как правило, различна из-за минимальных тарифов, установленных на оплату данной услуги. С нашей точки зрения, такая ситуация логична и ожидаема, изменить ее можно только путем увеличения оплаты оказываемой медицинской помощи - по полному тарифу. В результате каждая медицинская организация будет стараться оказывать помощь на самом высоком уровне, чтобы привлечь как можно больше пациентов. Для этого необходимо обязать все медицинские организации оказывать медицинские услуги в рамках реализации территориальных программ ОМС вместо добровольного уведомительного порядка, который предусмотрен в настоящее время. Это также повлияет на повышение качества предоставляемых услуг</w:t>
      </w:r>
      <w:r w:rsidRPr="00C803EA">
        <w:rPr>
          <w:rStyle w:val="a4"/>
          <w:sz w:val="28"/>
          <w:szCs w:val="28"/>
        </w:rPr>
        <w:footnoteReference w:id="27"/>
      </w:r>
      <w:r>
        <w:rPr>
          <w:sz w:val="28"/>
          <w:szCs w:val="28"/>
        </w:rPr>
        <w:t>.</w:t>
      </w:r>
    </w:p>
    <w:p w14:paraId="6EDBEEAC" w14:textId="20E6EA76" w:rsidR="005A0633" w:rsidRDefault="005A0633" w:rsidP="005A0633">
      <w:pPr>
        <w:ind w:firstLine="454"/>
        <w:contextualSpacing/>
        <w:jc w:val="both"/>
        <w:rPr>
          <w:sz w:val="28"/>
          <w:szCs w:val="28"/>
        </w:rPr>
      </w:pPr>
      <w:r w:rsidRPr="000A7DEF">
        <w:rPr>
          <w:sz w:val="28"/>
          <w:szCs w:val="28"/>
        </w:rPr>
        <w:t>В соответствии с ч</w:t>
      </w:r>
      <w:r>
        <w:rPr>
          <w:sz w:val="28"/>
          <w:szCs w:val="28"/>
        </w:rPr>
        <w:t>.</w:t>
      </w:r>
      <w:r w:rsidRPr="000A7DEF">
        <w:rPr>
          <w:sz w:val="28"/>
          <w:szCs w:val="28"/>
        </w:rPr>
        <w:t xml:space="preserve"> 7 ст</w:t>
      </w:r>
      <w:r>
        <w:rPr>
          <w:sz w:val="28"/>
          <w:szCs w:val="28"/>
        </w:rPr>
        <w:t>.</w:t>
      </w:r>
      <w:r w:rsidRPr="000A7DEF">
        <w:rPr>
          <w:sz w:val="28"/>
          <w:szCs w:val="28"/>
        </w:rPr>
        <w:t xml:space="preserve"> 35 Федерального </w:t>
      </w:r>
      <w:r>
        <w:rPr>
          <w:sz w:val="28"/>
          <w:szCs w:val="28"/>
        </w:rPr>
        <w:t>з</w:t>
      </w:r>
      <w:r w:rsidRPr="000A7DEF">
        <w:rPr>
          <w:sz w:val="28"/>
          <w:szCs w:val="28"/>
        </w:rPr>
        <w:t>акона № 326</w:t>
      </w:r>
      <w:r>
        <w:rPr>
          <w:sz w:val="28"/>
          <w:szCs w:val="28"/>
        </w:rPr>
        <w:t xml:space="preserve"> </w:t>
      </w:r>
      <w:r w:rsidRPr="007C05E9">
        <w:rPr>
          <w:sz w:val="28"/>
          <w:szCs w:val="28"/>
        </w:rPr>
        <w:t>«Об обязательном медицинском страховании в Российской Федерации»</w:t>
      </w:r>
      <w:r>
        <w:rPr>
          <w:rStyle w:val="a4"/>
          <w:sz w:val="28"/>
          <w:szCs w:val="28"/>
        </w:rPr>
        <w:footnoteReference w:id="28"/>
      </w:r>
      <w:r w:rsidRPr="000A7DEF">
        <w:rPr>
          <w:sz w:val="28"/>
          <w:szCs w:val="28"/>
        </w:rPr>
        <w:t xml:space="preserve"> (далее – ФЗ)</w:t>
      </w:r>
      <w:r>
        <w:rPr>
          <w:sz w:val="28"/>
          <w:szCs w:val="28"/>
        </w:rPr>
        <w:t xml:space="preserve"> тариф не должен превышать ста тысяч рублей. </w:t>
      </w:r>
      <w:r w:rsidRPr="000A7DEF">
        <w:rPr>
          <w:sz w:val="28"/>
          <w:szCs w:val="28"/>
        </w:rPr>
        <w:t xml:space="preserve"> </w:t>
      </w:r>
      <w:r>
        <w:rPr>
          <w:sz w:val="28"/>
          <w:szCs w:val="28"/>
        </w:rPr>
        <w:t>П</w:t>
      </w:r>
      <w:r w:rsidRPr="00C803EA">
        <w:rPr>
          <w:sz w:val="28"/>
          <w:szCs w:val="28"/>
        </w:rPr>
        <w:t>ревышение данного тарифа будет считаться нецелевым использованием средств по ОМС, что подтверждается Определением Верховного Суда Российской Федерации от 17 октября 2018 г. № 309-КГ18-15844</w:t>
      </w:r>
      <w:r>
        <w:rPr>
          <w:sz w:val="28"/>
          <w:szCs w:val="28"/>
        </w:rPr>
        <w:t>, в котором указано, что</w:t>
      </w:r>
      <w:r w:rsidRPr="00C803EA">
        <w:rPr>
          <w:sz w:val="28"/>
          <w:szCs w:val="28"/>
        </w:rPr>
        <w:t xml:space="preserve"> </w:t>
      </w:r>
      <w:r w:rsidRPr="0071142B">
        <w:rPr>
          <w:sz w:val="28"/>
          <w:szCs w:val="28"/>
        </w:rPr>
        <w:t>ФГБУ здравоохранения "Медико-санитарная часть N 121 Федерального медико-биологического агентства"</w:t>
      </w:r>
      <w:r>
        <w:rPr>
          <w:sz w:val="28"/>
          <w:szCs w:val="28"/>
        </w:rPr>
        <w:t xml:space="preserve"> </w:t>
      </w:r>
      <w:r w:rsidRPr="00C803EA">
        <w:rPr>
          <w:sz w:val="28"/>
          <w:szCs w:val="28"/>
        </w:rPr>
        <w:t>приобрел</w:t>
      </w:r>
      <w:r>
        <w:rPr>
          <w:sz w:val="28"/>
          <w:szCs w:val="28"/>
        </w:rPr>
        <w:t>о</w:t>
      </w:r>
      <w:r w:rsidRPr="00C803EA">
        <w:rPr>
          <w:sz w:val="28"/>
          <w:szCs w:val="28"/>
        </w:rPr>
        <w:t xml:space="preserve"> за счет средств ОМС медицинское оборудование, необходимое для оказания медицинской помощи пациентам. В ходе проверки Т</w:t>
      </w:r>
      <w:r>
        <w:rPr>
          <w:sz w:val="28"/>
          <w:szCs w:val="28"/>
        </w:rPr>
        <w:t xml:space="preserve">ерриториального </w:t>
      </w:r>
      <w:r w:rsidRPr="00C803EA">
        <w:rPr>
          <w:sz w:val="28"/>
          <w:szCs w:val="28"/>
        </w:rPr>
        <w:t>Ф</w:t>
      </w:r>
      <w:r>
        <w:rPr>
          <w:sz w:val="28"/>
          <w:szCs w:val="28"/>
        </w:rPr>
        <w:t xml:space="preserve">онда </w:t>
      </w:r>
      <w:r w:rsidRPr="00C803EA">
        <w:rPr>
          <w:sz w:val="28"/>
          <w:szCs w:val="28"/>
        </w:rPr>
        <w:t>ОМС</w:t>
      </w:r>
      <w:r>
        <w:rPr>
          <w:sz w:val="28"/>
          <w:szCs w:val="28"/>
        </w:rPr>
        <w:t xml:space="preserve"> (далее – ТФОМС)</w:t>
      </w:r>
      <w:r w:rsidRPr="00C803EA">
        <w:rPr>
          <w:sz w:val="28"/>
          <w:szCs w:val="28"/>
        </w:rPr>
        <w:t xml:space="preserve"> решил, что данный вид расходов является нецелевым использованием средств ОМС</w:t>
      </w:r>
      <w:r w:rsidRPr="00C803EA">
        <w:rPr>
          <w:rStyle w:val="a4"/>
          <w:sz w:val="28"/>
          <w:szCs w:val="28"/>
        </w:rPr>
        <w:footnoteReference w:id="29"/>
      </w:r>
      <w:r>
        <w:rPr>
          <w:sz w:val="28"/>
          <w:szCs w:val="28"/>
        </w:rPr>
        <w:t xml:space="preserve">. </w:t>
      </w:r>
      <w:r w:rsidRPr="00C803EA">
        <w:rPr>
          <w:sz w:val="28"/>
          <w:szCs w:val="28"/>
        </w:rPr>
        <w:t xml:space="preserve">Представляется, что </w:t>
      </w:r>
      <w:r>
        <w:rPr>
          <w:sz w:val="28"/>
          <w:szCs w:val="28"/>
        </w:rPr>
        <w:t>ч.</w:t>
      </w:r>
      <w:r w:rsidRPr="0071142B">
        <w:rPr>
          <w:sz w:val="28"/>
          <w:szCs w:val="28"/>
        </w:rPr>
        <w:t xml:space="preserve"> </w:t>
      </w:r>
      <w:r w:rsidRPr="00C803EA">
        <w:rPr>
          <w:sz w:val="28"/>
          <w:szCs w:val="28"/>
        </w:rPr>
        <w:t>7 ст. 35</w:t>
      </w:r>
      <w:r>
        <w:rPr>
          <w:sz w:val="28"/>
          <w:szCs w:val="28"/>
        </w:rPr>
        <w:t xml:space="preserve"> ФЗ </w:t>
      </w:r>
      <w:r w:rsidRPr="00C803EA">
        <w:rPr>
          <w:sz w:val="28"/>
          <w:szCs w:val="28"/>
        </w:rPr>
        <w:t>№ 326</w:t>
      </w:r>
      <w:r>
        <w:rPr>
          <w:sz w:val="28"/>
          <w:szCs w:val="28"/>
        </w:rPr>
        <w:t xml:space="preserve"> </w:t>
      </w:r>
      <w:r w:rsidRPr="00C803EA">
        <w:rPr>
          <w:sz w:val="28"/>
          <w:szCs w:val="28"/>
        </w:rPr>
        <w:t xml:space="preserve">предотвращает два действия: </w:t>
      </w:r>
    </w:p>
    <w:p w14:paraId="06602E01" w14:textId="77777777" w:rsidR="005A0633" w:rsidRDefault="005A0633" w:rsidP="005A0633">
      <w:pPr>
        <w:ind w:firstLine="454"/>
        <w:contextualSpacing/>
        <w:jc w:val="both"/>
        <w:rPr>
          <w:sz w:val="28"/>
          <w:szCs w:val="28"/>
        </w:rPr>
      </w:pPr>
      <w:r>
        <w:rPr>
          <w:sz w:val="28"/>
          <w:szCs w:val="28"/>
        </w:rPr>
        <w:t xml:space="preserve">1) </w:t>
      </w:r>
      <w:r w:rsidRPr="00C803EA">
        <w:rPr>
          <w:sz w:val="28"/>
          <w:szCs w:val="28"/>
        </w:rPr>
        <w:t>избавление от перерасхода бюджета фонда</w:t>
      </w:r>
      <w:r>
        <w:rPr>
          <w:sz w:val="28"/>
          <w:szCs w:val="28"/>
        </w:rPr>
        <w:t xml:space="preserve">; </w:t>
      </w:r>
    </w:p>
    <w:p w14:paraId="32D19709" w14:textId="77777777" w:rsidR="005A0633" w:rsidRDefault="005A0633" w:rsidP="005A0633">
      <w:pPr>
        <w:ind w:firstLine="454"/>
        <w:contextualSpacing/>
        <w:jc w:val="both"/>
        <w:rPr>
          <w:sz w:val="28"/>
          <w:szCs w:val="28"/>
        </w:rPr>
      </w:pPr>
      <w:r>
        <w:rPr>
          <w:sz w:val="28"/>
          <w:szCs w:val="28"/>
        </w:rPr>
        <w:t>2)</w:t>
      </w:r>
      <w:r w:rsidRPr="00C803EA">
        <w:rPr>
          <w:sz w:val="28"/>
          <w:szCs w:val="28"/>
        </w:rPr>
        <w:t xml:space="preserve"> нивелирование коррупциогенного фактора.</w:t>
      </w:r>
    </w:p>
    <w:p w14:paraId="2D9BF05D" w14:textId="77777777" w:rsidR="005A0633" w:rsidRDefault="005A0633" w:rsidP="005A0633">
      <w:pPr>
        <w:ind w:firstLine="454"/>
        <w:contextualSpacing/>
        <w:jc w:val="both"/>
        <w:rPr>
          <w:sz w:val="28"/>
          <w:szCs w:val="28"/>
        </w:rPr>
      </w:pPr>
      <w:r>
        <w:rPr>
          <w:sz w:val="28"/>
          <w:szCs w:val="28"/>
        </w:rPr>
        <w:t>В</w:t>
      </w:r>
      <w:r w:rsidRPr="00C837F4">
        <w:rPr>
          <w:color w:val="000000"/>
          <w:sz w:val="28"/>
          <w:szCs w:val="28"/>
          <w:shd w:val="clear" w:color="auto" w:fill="FFFFFF"/>
        </w:rPr>
        <w:t xml:space="preserve"> связи с тем, что данная норма была введена в 2013 г., </w:t>
      </w:r>
      <w:r>
        <w:rPr>
          <w:color w:val="000000"/>
          <w:sz w:val="28"/>
          <w:szCs w:val="28"/>
          <w:shd w:val="clear" w:color="auto" w:fill="FFFFFF"/>
        </w:rPr>
        <w:t xml:space="preserve">то с 2014 года использование данной нормы является нецелесообразным в связи с кризисом и </w:t>
      </w:r>
      <w:r>
        <w:rPr>
          <w:sz w:val="28"/>
          <w:szCs w:val="28"/>
        </w:rPr>
        <w:t>двукратным ростом цен на оборудование и сырье от зарубежного производителя</w:t>
      </w:r>
      <w:r>
        <w:rPr>
          <w:color w:val="000000"/>
          <w:sz w:val="28"/>
          <w:szCs w:val="28"/>
          <w:shd w:val="clear" w:color="auto" w:fill="FFFFFF"/>
        </w:rPr>
        <w:t xml:space="preserve">. </w:t>
      </w:r>
      <w:r>
        <w:rPr>
          <w:sz w:val="28"/>
          <w:szCs w:val="28"/>
        </w:rPr>
        <w:t>Из-за этого учреждения здравоохранения не могут позволить себе оборудование, которое могли позволить себе раньше на средства ОМС. В связи с этим</w:t>
      </w:r>
      <w:r w:rsidRPr="00C803EA">
        <w:rPr>
          <w:sz w:val="28"/>
          <w:szCs w:val="28"/>
        </w:rPr>
        <w:t xml:space="preserve"> напрашивается вывод о том, что принцип </w:t>
      </w:r>
      <w:r w:rsidRPr="00C837F4">
        <w:rPr>
          <w:sz w:val="28"/>
          <w:szCs w:val="28"/>
        </w:rPr>
        <w:t>обеспечения доступности и качества медицинской помощи, оказываемой в рамках программ обязательного медицинского страхования</w:t>
      </w:r>
      <w:r>
        <w:rPr>
          <w:sz w:val="28"/>
          <w:szCs w:val="28"/>
        </w:rPr>
        <w:t xml:space="preserve">, закрепленный в статье 4 ФЗ </w:t>
      </w:r>
      <w:r w:rsidRPr="00C803EA">
        <w:rPr>
          <w:sz w:val="28"/>
          <w:szCs w:val="28"/>
        </w:rPr>
        <w:t>№ 326</w:t>
      </w:r>
      <w:r>
        <w:rPr>
          <w:sz w:val="28"/>
          <w:szCs w:val="28"/>
        </w:rPr>
        <w:t>, до конца не реализован. Предлагается повысить данный тариф по пятисот тысяч рублей с учетом стоимости средней закупочной цены на необходимое медицинское оборудование.</w:t>
      </w:r>
    </w:p>
    <w:p w14:paraId="5260ED2F" w14:textId="77777777" w:rsidR="005A0633" w:rsidRDefault="005A0633" w:rsidP="005A0633">
      <w:pPr>
        <w:ind w:firstLine="454"/>
        <w:contextualSpacing/>
        <w:jc w:val="both"/>
        <w:rPr>
          <w:sz w:val="28"/>
          <w:szCs w:val="28"/>
        </w:rPr>
      </w:pPr>
      <w:r>
        <w:rPr>
          <w:sz w:val="28"/>
          <w:szCs w:val="28"/>
        </w:rPr>
        <w:t>Еще одной проблемой является недофинансирование территориальных фондов ОМС, так как в ст. 26 ФЗ №</w:t>
      </w:r>
      <w:r w:rsidRPr="00535884">
        <w:rPr>
          <w:sz w:val="28"/>
          <w:szCs w:val="28"/>
        </w:rPr>
        <w:t xml:space="preserve"> 32</w:t>
      </w:r>
      <w:r>
        <w:rPr>
          <w:sz w:val="28"/>
          <w:szCs w:val="28"/>
        </w:rPr>
        <w:t xml:space="preserve">6 предусмотрено, что доходы ТФОМС формируются лишь из субвенций, малобюджетных трансферов, передаваемых из бюджета федерального фонда. Если бы ТФОМС получал сразу же какой-либо процент (например, 40 %) от страховых взносов на ОМС, то не было бы циркуляции денежных средств из карманов граждан в федеральный бюджет фонда, потом в территориальный. Данная мера могла бы устранить коррупциогенный фактор. Однако на деле логика законодателя проявляется в недоверии и получении денежных средств только после получения соответствующего разрешения, что приводит к бюрократизации. </w:t>
      </w:r>
    </w:p>
    <w:p w14:paraId="6B781643" w14:textId="77777777" w:rsidR="005A0633" w:rsidRDefault="005A0633" w:rsidP="005A0633">
      <w:pPr>
        <w:ind w:firstLine="454"/>
        <w:contextualSpacing/>
        <w:jc w:val="both"/>
        <w:rPr>
          <w:sz w:val="28"/>
          <w:szCs w:val="28"/>
        </w:rPr>
      </w:pPr>
      <w:r w:rsidRPr="00DF48EE">
        <w:rPr>
          <w:sz w:val="28"/>
          <w:szCs w:val="28"/>
        </w:rPr>
        <w:t xml:space="preserve">Неоднозначность некоторых норм законодательства об обязательном медицинском страховании приводит к обращению граждан за разъяснением и оспариванием </w:t>
      </w:r>
      <w:r>
        <w:rPr>
          <w:sz w:val="28"/>
          <w:szCs w:val="28"/>
        </w:rPr>
        <w:t xml:space="preserve">норм права </w:t>
      </w:r>
      <w:r w:rsidRPr="00DF48EE">
        <w:rPr>
          <w:sz w:val="28"/>
          <w:szCs w:val="28"/>
        </w:rPr>
        <w:t xml:space="preserve">в Конституционный Суд </w:t>
      </w:r>
      <w:r>
        <w:rPr>
          <w:sz w:val="28"/>
          <w:szCs w:val="28"/>
        </w:rPr>
        <w:t>РФ (далее – КС РФ)</w:t>
      </w:r>
      <w:r w:rsidRPr="00DF48EE">
        <w:rPr>
          <w:sz w:val="28"/>
          <w:szCs w:val="28"/>
        </w:rPr>
        <w:t xml:space="preserve">. </w:t>
      </w:r>
    </w:p>
    <w:p w14:paraId="78FB01A5" w14:textId="77777777" w:rsidR="005A0633" w:rsidRDefault="005A0633" w:rsidP="005A0633">
      <w:pPr>
        <w:ind w:firstLine="454"/>
        <w:contextualSpacing/>
        <w:jc w:val="both"/>
        <w:rPr>
          <w:sz w:val="28"/>
          <w:szCs w:val="28"/>
        </w:rPr>
      </w:pPr>
      <w:r w:rsidRPr="00DF48EE">
        <w:rPr>
          <w:sz w:val="28"/>
          <w:szCs w:val="28"/>
        </w:rPr>
        <w:t xml:space="preserve">В качестве примера можно привести Определение </w:t>
      </w:r>
      <w:r>
        <w:rPr>
          <w:sz w:val="28"/>
          <w:szCs w:val="28"/>
        </w:rPr>
        <w:t xml:space="preserve">КС РФ </w:t>
      </w:r>
      <w:r w:rsidRPr="00DF48EE">
        <w:rPr>
          <w:sz w:val="28"/>
          <w:szCs w:val="28"/>
        </w:rPr>
        <w:t>от 25 октября 2016 года № 2298-О</w:t>
      </w:r>
      <w:r>
        <w:rPr>
          <w:rStyle w:val="a4"/>
          <w:sz w:val="28"/>
          <w:szCs w:val="28"/>
        </w:rPr>
        <w:footnoteReference w:id="30"/>
      </w:r>
      <w:r>
        <w:rPr>
          <w:sz w:val="28"/>
          <w:szCs w:val="28"/>
        </w:rPr>
        <w:t xml:space="preserve">. </w:t>
      </w:r>
      <w:r w:rsidRPr="00DF48EE">
        <w:rPr>
          <w:sz w:val="28"/>
          <w:szCs w:val="28"/>
        </w:rPr>
        <w:t xml:space="preserve">Гражданин </w:t>
      </w:r>
      <w:r>
        <w:rPr>
          <w:sz w:val="28"/>
          <w:szCs w:val="28"/>
        </w:rPr>
        <w:t xml:space="preserve">Ж. </w:t>
      </w:r>
      <w:r w:rsidRPr="00DF48EE">
        <w:rPr>
          <w:sz w:val="28"/>
          <w:szCs w:val="28"/>
        </w:rPr>
        <w:t xml:space="preserve">обратился в Конституционный суд с жалобой, считая, что ряд статей ФЗ «Об основах охраны здоровья граждан в РФ», по которым он в рамках программы государственных гарантий бесплатного оказания медицинской помощи имеет право на выбор больницы или поликлиники. </w:t>
      </w:r>
      <w:r>
        <w:rPr>
          <w:sz w:val="28"/>
          <w:szCs w:val="28"/>
        </w:rPr>
        <w:t xml:space="preserve">Согласно Федеральному закону </w:t>
      </w:r>
      <w:r w:rsidRPr="00307854">
        <w:rPr>
          <w:sz w:val="28"/>
          <w:szCs w:val="28"/>
        </w:rPr>
        <w:t>"Об основах охраны здоровья граждан в Российской Федерации" от 21.11.2011 N 323-ФЗ</w:t>
      </w:r>
      <w:r>
        <w:rPr>
          <w:sz w:val="28"/>
          <w:szCs w:val="28"/>
        </w:rPr>
        <w:t xml:space="preserve"> </w:t>
      </w:r>
      <w:r>
        <w:rPr>
          <w:rStyle w:val="a4"/>
          <w:sz w:val="28"/>
          <w:szCs w:val="28"/>
        </w:rPr>
        <w:footnoteReference w:id="31"/>
      </w:r>
      <w:r w:rsidRPr="00DF48EE">
        <w:rPr>
          <w:sz w:val="28"/>
          <w:szCs w:val="28"/>
        </w:rPr>
        <w:t xml:space="preserve">выбирать организацию для получения первичной медико-санитарной помощи гражданин может не чаще чем один раз в год. </w:t>
      </w:r>
      <w:r>
        <w:rPr>
          <w:sz w:val="28"/>
          <w:szCs w:val="28"/>
        </w:rPr>
        <w:t xml:space="preserve">Гражданин Ж. </w:t>
      </w:r>
      <w:r w:rsidRPr="00DF48EE">
        <w:rPr>
          <w:sz w:val="28"/>
          <w:szCs w:val="28"/>
        </w:rPr>
        <w:t>также не согласен с конституционностью п. 4 ст. 16 ФЗ «Об обязательном медицинском страховании в РФ», по которому застрахованные лица имеют право на выбор поликлиники из числа тех, кто участвует в реализации территориальной программы обязательного медицинского страхования.</w:t>
      </w:r>
      <w:r>
        <w:rPr>
          <w:sz w:val="28"/>
          <w:szCs w:val="28"/>
        </w:rPr>
        <w:t xml:space="preserve"> </w:t>
      </w:r>
      <w:r w:rsidRPr="00DF48EE">
        <w:rPr>
          <w:sz w:val="28"/>
          <w:szCs w:val="28"/>
        </w:rPr>
        <w:t>По мнению заявителя, оспариваемые нормы противоречат Конституции</w:t>
      </w:r>
      <w:r>
        <w:rPr>
          <w:sz w:val="28"/>
          <w:szCs w:val="28"/>
        </w:rPr>
        <w:t xml:space="preserve"> РФ</w:t>
      </w:r>
      <w:r w:rsidRPr="00DF48EE">
        <w:rPr>
          <w:sz w:val="28"/>
          <w:szCs w:val="28"/>
        </w:rPr>
        <w:t xml:space="preserve">, поскольку позволяют ведомственным больницам и поликлиникам, осуществляющим свою деятельность за счет средств обязательного медицинского страхования, отказывать гражданам в предоставлении медицинских услуг по программе государственных гарантий. </w:t>
      </w:r>
    </w:p>
    <w:p w14:paraId="507B1A24" w14:textId="77777777" w:rsidR="005A0633" w:rsidRDefault="005A0633" w:rsidP="005A0633">
      <w:pPr>
        <w:ind w:firstLine="454"/>
        <w:contextualSpacing/>
        <w:jc w:val="both"/>
        <w:rPr>
          <w:sz w:val="28"/>
          <w:szCs w:val="28"/>
        </w:rPr>
      </w:pPr>
      <w:r w:rsidRPr="00DF48EE">
        <w:rPr>
          <w:sz w:val="28"/>
          <w:szCs w:val="28"/>
        </w:rPr>
        <w:t xml:space="preserve">Конституционный Суд </w:t>
      </w:r>
      <w:r>
        <w:rPr>
          <w:sz w:val="28"/>
          <w:szCs w:val="28"/>
        </w:rPr>
        <w:t xml:space="preserve">РФ </w:t>
      </w:r>
      <w:r w:rsidRPr="00DF48EE">
        <w:rPr>
          <w:sz w:val="28"/>
          <w:szCs w:val="28"/>
        </w:rPr>
        <w:t xml:space="preserve">не нашел оснований для принятия жалобы и указал, что </w:t>
      </w:r>
      <w:r>
        <w:rPr>
          <w:sz w:val="28"/>
          <w:szCs w:val="28"/>
        </w:rPr>
        <w:t xml:space="preserve">в ФЗ № 323 </w:t>
      </w:r>
      <w:r w:rsidRPr="00B16E42">
        <w:rPr>
          <w:sz w:val="28"/>
          <w:szCs w:val="28"/>
        </w:rPr>
        <w:t>от 21.11.2011</w:t>
      </w:r>
      <w:r>
        <w:rPr>
          <w:sz w:val="28"/>
          <w:szCs w:val="28"/>
        </w:rPr>
        <w:t xml:space="preserve"> </w:t>
      </w:r>
      <w:r w:rsidRPr="00DF48EE">
        <w:rPr>
          <w:sz w:val="28"/>
          <w:szCs w:val="28"/>
        </w:rPr>
        <w:t>предусмотрено право граждан на выбор врача и медицинской организации, однако возможность такого выбора может быть объективно ограничена</w:t>
      </w:r>
      <w:r>
        <w:rPr>
          <w:sz w:val="28"/>
          <w:szCs w:val="28"/>
        </w:rPr>
        <w:t>,</w:t>
      </w:r>
      <w:r w:rsidRPr="00DF48EE">
        <w:rPr>
          <w:sz w:val="28"/>
          <w:szCs w:val="28"/>
        </w:rPr>
        <w:t xml:space="preserve"> в том числе</w:t>
      </w:r>
      <w:r>
        <w:rPr>
          <w:sz w:val="28"/>
          <w:szCs w:val="28"/>
        </w:rPr>
        <w:t>,</w:t>
      </w:r>
      <w:r w:rsidRPr="00DF48EE">
        <w:rPr>
          <w:sz w:val="28"/>
          <w:szCs w:val="28"/>
        </w:rPr>
        <w:t xml:space="preserve"> в силу территориального местоположения, загруженности, назначения, отсутствия необходимых ресурсов и объемов целевого бюджетного финансирования соответствующего медицинского учреждения. Все обстоятельства, отметил КС</w:t>
      </w:r>
      <w:r>
        <w:rPr>
          <w:sz w:val="28"/>
          <w:szCs w:val="28"/>
        </w:rPr>
        <w:t xml:space="preserve"> РФ</w:t>
      </w:r>
      <w:r w:rsidRPr="00DF48EE">
        <w:rPr>
          <w:sz w:val="28"/>
          <w:szCs w:val="28"/>
        </w:rPr>
        <w:t>, обязательно учитываются при разрешении вопроса выбора поликлиники или больницы. В ином случае учреждение может начать оказывать медицинские услуги ненадлежащего качества, подчеркнул КС</w:t>
      </w:r>
      <w:r>
        <w:rPr>
          <w:sz w:val="28"/>
          <w:szCs w:val="28"/>
        </w:rPr>
        <w:t xml:space="preserve"> РФ</w:t>
      </w:r>
      <w:r w:rsidRPr="00DF48EE">
        <w:rPr>
          <w:sz w:val="28"/>
          <w:szCs w:val="28"/>
        </w:rPr>
        <w:t>.</w:t>
      </w:r>
    </w:p>
    <w:p w14:paraId="3DD716C4" w14:textId="1DA6B304" w:rsidR="000A090E" w:rsidRPr="00371586" w:rsidRDefault="005A0633" w:rsidP="005A0633">
      <w:pPr>
        <w:ind w:firstLine="397"/>
        <w:jc w:val="both"/>
        <w:rPr>
          <w:sz w:val="28"/>
          <w:szCs w:val="28"/>
        </w:rPr>
      </w:pPr>
      <w:r w:rsidRPr="00071589">
        <w:rPr>
          <w:sz w:val="28"/>
          <w:szCs w:val="28"/>
        </w:rPr>
        <w:t xml:space="preserve">Подводя итог вышесказанному, </w:t>
      </w:r>
      <w:r>
        <w:rPr>
          <w:sz w:val="28"/>
          <w:szCs w:val="28"/>
        </w:rPr>
        <w:t>система обязательного медицинского страхования претерпевает не самые лучшие времена как в экономическом, так и правовом аспекте. Для восполнения необходимо либо заполнять правовые пробелы, либо увеличить финансирование системы ОМС. В будущем с учетом стратегий развития здравоохранения и национального проекта «Здравоохранение», предусмотренных действующим законодательством, качество и доступность медицинской помощи по обязательному медицинскому страхованию будет улучшаться, однако не в таких объемах, как того требуется населению.</w:t>
      </w:r>
    </w:p>
    <w:p w14:paraId="4C94F002" w14:textId="77777777" w:rsidR="00B95B86" w:rsidRDefault="00B95B86" w:rsidP="00242206">
      <w:pPr>
        <w:ind w:firstLine="397"/>
        <w:jc w:val="both"/>
        <w:rPr>
          <w:b/>
          <w:sz w:val="28"/>
          <w:szCs w:val="28"/>
        </w:rPr>
      </w:pPr>
    </w:p>
    <w:p w14:paraId="7F91202F" w14:textId="0BA4CE8F" w:rsidR="00242206" w:rsidRDefault="00026F65" w:rsidP="00242206">
      <w:pPr>
        <w:ind w:firstLine="397"/>
        <w:jc w:val="both"/>
        <w:rPr>
          <w:b/>
          <w:sz w:val="28"/>
          <w:szCs w:val="28"/>
        </w:rPr>
      </w:pPr>
      <w:r>
        <w:rPr>
          <w:b/>
          <w:sz w:val="28"/>
          <w:szCs w:val="28"/>
        </w:rPr>
        <w:t>Список л</w:t>
      </w:r>
      <w:r w:rsidR="00242206">
        <w:rPr>
          <w:b/>
          <w:sz w:val="28"/>
          <w:szCs w:val="28"/>
        </w:rPr>
        <w:t>итератур</w:t>
      </w:r>
      <w:r>
        <w:rPr>
          <w:b/>
          <w:sz w:val="28"/>
          <w:szCs w:val="28"/>
        </w:rPr>
        <w:t>ы</w:t>
      </w:r>
    </w:p>
    <w:p w14:paraId="7D8CBA1C" w14:textId="2A04517E" w:rsidR="000A090E" w:rsidRDefault="000A090E" w:rsidP="00242206">
      <w:pPr>
        <w:ind w:firstLine="397"/>
        <w:jc w:val="both"/>
        <w:rPr>
          <w:b/>
          <w:sz w:val="28"/>
          <w:szCs w:val="28"/>
        </w:rPr>
      </w:pPr>
      <w:r w:rsidRPr="00242206">
        <w:rPr>
          <w:b/>
          <w:sz w:val="28"/>
          <w:szCs w:val="28"/>
        </w:rPr>
        <w:t>Нормативно-правовые акты</w:t>
      </w:r>
      <w:r w:rsidR="00242206">
        <w:rPr>
          <w:b/>
          <w:sz w:val="28"/>
          <w:szCs w:val="28"/>
        </w:rPr>
        <w:t>:</w:t>
      </w:r>
    </w:p>
    <w:p w14:paraId="1B769846" w14:textId="392A50CA" w:rsidR="00C14F71" w:rsidRPr="00C14F71" w:rsidRDefault="00C14F71" w:rsidP="00C14F71">
      <w:pPr>
        <w:ind w:firstLine="397"/>
        <w:jc w:val="both"/>
        <w:rPr>
          <w:sz w:val="28"/>
          <w:szCs w:val="28"/>
        </w:rPr>
      </w:pPr>
      <w:r w:rsidRPr="00C14F71">
        <w:rPr>
          <w:sz w:val="28"/>
          <w:szCs w:val="28"/>
        </w:rPr>
        <w:t>1. Федеральный закон от 29.11.2010 N 326-Ф3, (ред. от — 03.07.2016) «Об обязательном медицинском страховании в Российской Федерации». // "Российская газета", N 274, 03.12.2010.</w:t>
      </w:r>
    </w:p>
    <w:p w14:paraId="2FBC6889" w14:textId="50B115A3" w:rsidR="00C14F71" w:rsidRPr="00C14F71" w:rsidRDefault="00C14F71" w:rsidP="00C14F71">
      <w:pPr>
        <w:ind w:firstLine="397"/>
        <w:jc w:val="both"/>
        <w:rPr>
          <w:sz w:val="28"/>
          <w:szCs w:val="28"/>
        </w:rPr>
      </w:pPr>
      <w:r>
        <w:rPr>
          <w:sz w:val="28"/>
          <w:szCs w:val="28"/>
        </w:rPr>
        <w:t xml:space="preserve">2. </w:t>
      </w:r>
      <w:r w:rsidRPr="00C14F71">
        <w:rPr>
          <w:sz w:val="28"/>
          <w:szCs w:val="28"/>
        </w:rPr>
        <w:t>Федеральный закон "Об основах охраны здоровья граждан в Российской Федерации" от 21.11.2011 N 323-ФЗ // "Российская газета", N 263, 23.11.2011.</w:t>
      </w:r>
    </w:p>
    <w:p w14:paraId="02B71656" w14:textId="3F9A656E" w:rsidR="00C14F71" w:rsidRPr="00C14F71" w:rsidRDefault="00C14F71" w:rsidP="00C14F71">
      <w:pPr>
        <w:ind w:firstLine="397"/>
        <w:jc w:val="both"/>
        <w:rPr>
          <w:sz w:val="28"/>
          <w:szCs w:val="28"/>
        </w:rPr>
      </w:pPr>
      <w:r w:rsidRPr="00C14F71">
        <w:rPr>
          <w:sz w:val="28"/>
          <w:szCs w:val="28"/>
        </w:rPr>
        <w:t>3. Указ Президента РФ от 06.06.2019 N 254 "О Стратегии развития здравоохранения в Российской Федерации на перио</w:t>
      </w:r>
      <w:r>
        <w:rPr>
          <w:sz w:val="28"/>
          <w:szCs w:val="28"/>
        </w:rPr>
        <w:t>д до 2025 года" // СПС «КонсультантПлюс».</w:t>
      </w:r>
    </w:p>
    <w:p w14:paraId="60A590C8" w14:textId="77777777" w:rsidR="000A090E" w:rsidRPr="00371586" w:rsidRDefault="000A090E" w:rsidP="00242206">
      <w:pPr>
        <w:pStyle w:val="a7"/>
        <w:ind w:left="397"/>
        <w:jc w:val="both"/>
        <w:rPr>
          <w:b/>
          <w:sz w:val="28"/>
          <w:szCs w:val="28"/>
        </w:rPr>
      </w:pPr>
      <w:r w:rsidRPr="00371586">
        <w:rPr>
          <w:b/>
          <w:sz w:val="28"/>
          <w:szCs w:val="28"/>
        </w:rPr>
        <w:t>Специализированная литература</w:t>
      </w:r>
      <w:r w:rsidR="00242206">
        <w:rPr>
          <w:b/>
          <w:sz w:val="28"/>
          <w:szCs w:val="28"/>
        </w:rPr>
        <w:t>:</w:t>
      </w:r>
    </w:p>
    <w:p w14:paraId="093D4E08" w14:textId="77777777" w:rsidR="00C14F71" w:rsidRPr="00C14F71" w:rsidRDefault="00C14F71" w:rsidP="00C14F71">
      <w:pPr>
        <w:ind w:firstLine="454"/>
        <w:contextualSpacing/>
        <w:jc w:val="both"/>
        <w:rPr>
          <w:rFonts w:eastAsia="Calibri"/>
          <w:sz w:val="28"/>
          <w:szCs w:val="28"/>
          <w:lang w:eastAsia="en-US"/>
        </w:rPr>
      </w:pPr>
      <w:r w:rsidRPr="00C14F71">
        <w:rPr>
          <w:rFonts w:eastAsia="Calibri"/>
          <w:sz w:val="28"/>
          <w:szCs w:val="28"/>
          <w:lang w:eastAsia="en-US"/>
        </w:rPr>
        <w:t>1. Русецкая Э. А. Реформа обязательного медицинского страхования: проблемы и перспективы / Э. А. Русецкая, А. П. Шевченко // Страховое дело, 2012 год, № 6, С. 3-7.</w:t>
      </w:r>
    </w:p>
    <w:p w14:paraId="0FE750EA" w14:textId="77777777" w:rsidR="00C14F71" w:rsidRPr="00C14F71" w:rsidRDefault="00C14F71" w:rsidP="00C14F71">
      <w:pPr>
        <w:ind w:firstLine="454"/>
        <w:contextualSpacing/>
        <w:jc w:val="both"/>
        <w:rPr>
          <w:rFonts w:eastAsia="Calibri"/>
          <w:sz w:val="28"/>
          <w:szCs w:val="28"/>
          <w:lang w:eastAsia="en-US"/>
        </w:rPr>
      </w:pPr>
      <w:r w:rsidRPr="00C14F71">
        <w:rPr>
          <w:rFonts w:eastAsia="Calibri"/>
          <w:sz w:val="28"/>
          <w:szCs w:val="28"/>
          <w:lang w:eastAsia="en-US"/>
        </w:rPr>
        <w:t>2. Трусов А.И. Административно-правовое регулирование обязательного медицинского страхования в России. // Журнал: Вестник Краснодарского университета МВД России, 2019 год, С. 74-75.</w:t>
      </w:r>
    </w:p>
    <w:p w14:paraId="3817E9D7" w14:textId="635C8071" w:rsidR="00C14F71" w:rsidRDefault="00C14F71" w:rsidP="00C14F71">
      <w:pPr>
        <w:ind w:firstLine="454"/>
        <w:contextualSpacing/>
        <w:jc w:val="both"/>
        <w:rPr>
          <w:rFonts w:eastAsia="Calibri"/>
          <w:sz w:val="28"/>
          <w:szCs w:val="28"/>
          <w:lang w:eastAsia="en-US"/>
        </w:rPr>
      </w:pPr>
      <w:r>
        <w:rPr>
          <w:rFonts w:eastAsia="Calibri"/>
          <w:sz w:val="28"/>
          <w:szCs w:val="28"/>
          <w:lang w:eastAsia="en-US"/>
        </w:rPr>
        <w:t xml:space="preserve">3. </w:t>
      </w:r>
      <w:r w:rsidRPr="00C14F71">
        <w:rPr>
          <w:rFonts w:eastAsia="Calibri"/>
          <w:sz w:val="28"/>
          <w:szCs w:val="28"/>
          <w:lang w:eastAsia="en-US"/>
        </w:rPr>
        <w:t>Малышева А.А. Принципы финансово-правового регулирования системы обязательного медицинского страхования // Вестник Саратовского государственной юридической академии, 2019 год, С. 206-210.</w:t>
      </w:r>
    </w:p>
    <w:p w14:paraId="6EB84B23" w14:textId="606479FA" w:rsidR="00C14F71" w:rsidRDefault="00C14F71" w:rsidP="00C14F71">
      <w:pPr>
        <w:ind w:firstLine="454"/>
        <w:contextualSpacing/>
        <w:jc w:val="both"/>
        <w:rPr>
          <w:rFonts w:eastAsia="Calibri"/>
          <w:b/>
          <w:sz w:val="28"/>
          <w:szCs w:val="28"/>
          <w:lang w:eastAsia="en-US"/>
        </w:rPr>
      </w:pPr>
      <w:r>
        <w:rPr>
          <w:rFonts w:eastAsia="Calibri"/>
          <w:b/>
          <w:sz w:val="28"/>
          <w:szCs w:val="28"/>
          <w:lang w:eastAsia="en-US"/>
        </w:rPr>
        <w:t>Материалы судебной практики:</w:t>
      </w:r>
    </w:p>
    <w:p w14:paraId="43096CEC" w14:textId="77777777" w:rsidR="00C14F71" w:rsidRPr="00C14F71" w:rsidRDefault="00C14F71" w:rsidP="00C14F71">
      <w:pPr>
        <w:ind w:firstLine="454"/>
        <w:contextualSpacing/>
        <w:jc w:val="both"/>
        <w:rPr>
          <w:rFonts w:eastAsia="Calibri"/>
          <w:sz w:val="28"/>
          <w:szCs w:val="28"/>
          <w:lang w:eastAsia="en-US"/>
        </w:rPr>
      </w:pPr>
      <w:r w:rsidRPr="00C14F71">
        <w:rPr>
          <w:rFonts w:eastAsia="Calibri"/>
          <w:sz w:val="28"/>
          <w:szCs w:val="28"/>
          <w:lang w:eastAsia="en-US"/>
        </w:rPr>
        <w:t xml:space="preserve">1. </w:t>
      </w:r>
      <w:r w:rsidRPr="009C1CC5">
        <w:rPr>
          <w:rFonts w:eastAsia="Calibri"/>
          <w:sz w:val="28"/>
          <w:szCs w:val="28"/>
          <w:lang w:eastAsia="en-US"/>
        </w:rPr>
        <w:t>Определение Конституционного Суда РФ от 25.10.2016 N 2298-О "Об отказе в принятии к рассмотрению жалобы гражданина Жильцова Бориса Григорьевича на нарушение его конституционных прав частями 1 и 2 статьи 21 Федерального закона "Об основах охраны здоровья граждан в Российской Федерации", а также пунктом 4 части 1 статьи 16 Федерального закона "Об обязательном медицинском страховании в Российской Федерации" // base.garant.ru</w:t>
      </w:r>
    </w:p>
    <w:p w14:paraId="6EA84DA5" w14:textId="70F33E53" w:rsidR="00CC1F79" w:rsidRDefault="00C14F71" w:rsidP="00C14F71">
      <w:pPr>
        <w:ind w:firstLine="454"/>
        <w:contextualSpacing/>
        <w:jc w:val="both"/>
        <w:rPr>
          <w:rFonts w:eastAsia="Calibri"/>
          <w:sz w:val="28"/>
          <w:szCs w:val="28"/>
          <w:lang w:eastAsia="en-US"/>
        </w:rPr>
      </w:pPr>
      <w:r w:rsidRPr="00C14F71">
        <w:rPr>
          <w:rFonts w:eastAsia="Calibri"/>
          <w:sz w:val="28"/>
          <w:szCs w:val="28"/>
          <w:lang w:eastAsia="en-US"/>
        </w:rPr>
        <w:t>2. Определение Верховного Суда РФ от 17 октября 2018 г. N 309-КГ18-15844 Об отказе в передаче жалобы в Судебную коллегию Верховного Суда Российской Федерации //</w:t>
      </w:r>
      <w:r>
        <w:rPr>
          <w:rFonts w:eastAsia="Calibri"/>
          <w:sz w:val="28"/>
          <w:szCs w:val="28"/>
          <w:lang w:eastAsia="en-US"/>
        </w:rPr>
        <w:t xml:space="preserve"> СПС «Гарант».</w:t>
      </w:r>
    </w:p>
    <w:p w14:paraId="3EAAE5F2" w14:textId="77777777" w:rsidR="00C14F71" w:rsidRPr="00C14F71" w:rsidRDefault="00C14F71" w:rsidP="00C14F71">
      <w:pPr>
        <w:ind w:firstLine="454"/>
        <w:contextualSpacing/>
        <w:jc w:val="both"/>
        <w:rPr>
          <w:rFonts w:eastAsia="Calibri"/>
          <w:sz w:val="28"/>
          <w:szCs w:val="28"/>
          <w:lang w:eastAsia="en-US"/>
        </w:rPr>
      </w:pPr>
    </w:p>
    <w:p w14:paraId="2307D7FD" w14:textId="77777777" w:rsidR="00CB4B0E" w:rsidRDefault="00CB4B0E" w:rsidP="00242206">
      <w:pPr>
        <w:pStyle w:val="1"/>
        <w:jc w:val="center"/>
        <w:rPr>
          <w:rFonts w:ascii="Times New Roman" w:hAnsi="Times New Roman" w:cs="Times New Roman"/>
          <w:b/>
          <w:color w:val="auto"/>
          <w:sz w:val="28"/>
          <w:szCs w:val="28"/>
        </w:rPr>
      </w:pPr>
    </w:p>
    <w:p w14:paraId="49B792C6" w14:textId="0C2FC219" w:rsidR="00CC1F79" w:rsidRPr="00242206" w:rsidRDefault="00DE3593" w:rsidP="00242206">
      <w:pPr>
        <w:pStyle w:val="1"/>
        <w:jc w:val="center"/>
        <w:rPr>
          <w:rFonts w:ascii="Times New Roman" w:hAnsi="Times New Roman" w:cs="Times New Roman"/>
          <w:b/>
          <w:color w:val="auto"/>
          <w:sz w:val="28"/>
          <w:szCs w:val="28"/>
        </w:rPr>
      </w:pPr>
      <w:r w:rsidRPr="00DE3593">
        <w:rPr>
          <w:rFonts w:ascii="Times New Roman" w:hAnsi="Times New Roman" w:cs="Times New Roman"/>
          <w:b/>
          <w:color w:val="auto"/>
          <w:sz w:val="28"/>
          <w:szCs w:val="28"/>
        </w:rPr>
        <w:t>ЗЛОУПОТРЕБЛЕНИЕ МАТЕРИНСКИМ (СЕМЕЙНЫМ) КАПИТАЛОМ В ЖИЛИЩНОЙ СФЕРЕ</w:t>
      </w:r>
    </w:p>
    <w:p w14:paraId="22869C0F" w14:textId="63F40EC8" w:rsidR="00242206" w:rsidRPr="00242206" w:rsidRDefault="00DE3593" w:rsidP="00242206">
      <w:pPr>
        <w:pStyle w:val="1"/>
        <w:jc w:val="center"/>
        <w:rPr>
          <w:rFonts w:ascii="Times New Roman" w:hAnsi="Times New Roman" w:cs="Times New Roman"/>
          <w:b/>
          <w:color w:val="auto"/>
          <w:sz w:val="28"/>
          <w:szCs w:val="28"/>
        </w:rPr>
      </w:pPr>
      <w:r>
        <w:rPr>
          <w:rFonts w:ascii="Times New Roman" w:hAnsi="Times New Roman" w:cs="Times New Roman"/>
          <w:b/>
          <w:color w:val="auto"/>
          <w:sz w:val="28"/>
          <w:szCs w:val="28"/>
        </w:rPr>
        <w:t>Бизеева А.А, Батманов И.И.</w:t>
      </w:r>
    </w:p>
    <w:p w14:paraId="211DB508" w14:textId="77777777" w:rsidR="00242206" w:rsidRDefault="00242206" w:rsidP="00371586">
      <w:pPr>
        <w:pStyle w:val="Standard"/>
        <w:ind w:firstLine="397"/>
        <w:jc w:val="center"/>
        <w:rPr>
          <w:b/>
          <w:sz w:val="28"/>
          <w:szCs w:val="28"/>
        </w:rPr>
      </w:pPr>
    </w:p>
    <w:p w14:paraId="0BB6B59F" w14:textId="77777777" w:rsidR="00242206" w:rsidRPr="00242206" w:rsidRDefault="00242206" w:rsidP="00242206">
      <w:pPr>
        <w:ind w:firstLine="397"/>
        <w:jc w:val="center"/>
      </w:pPr>
      <w:r w:rsidRPr="00242206">
        <w:rPr>
          <w:bCs/>
        </w:rPr>
        <w:t>ФГБОУ ВО «Тверской государственный университет»</w:t>
      </w:r>
    </w:p>
    <w:p w14:paraId="7B6253B3" w14:textId="77777777" w:rsidR="00242206" w:rsidRPr="00371586" w:rsidRDefault="00242206" w:rsidP="00371586">
      <w:pPr>
        <w:pStyle w:val="Standard"/>
        <w:ind w:firstLine="397"/>
        <w:jc w:val="center"/>
        <w:rPr>
          <w:b/>
          <w:sz w:val="28"/>
          <w:szCs w:val="28"/>
        </w:rPr>
      </w:pPr>
    </w:p>
    <w:p w14:paraId="02D90F3B" w14:textId="4903FCC5" w:rsidR="00DE3593" w:rsidRPr="00DE3593" w:rsidRDefault="00DE3593" w:rsidP="00242206">
      <w:pPr>
        <w:autoSpaceDE w:val="0"/>
        <w:autoSpaceDN w:val="0"/>
        <w:adjustRightInd w:val="0"/>
        <w:ind w:left="426" w:hanging="29"/>
        <w:jc w:val="both"/>
        <w:rPr>
          <w:bCs/>
        </w:rPr>
      </w:pPr>
      <w:r w:rsidRPr="00DE3593">
        <w:rPr>
          <w:bCs/>
        </w:rPr>
        <w:t>В статье рассматриваются основные виды сложившихся на практике злоупотреблений правом при использовании средств материнского (семейного) капитала для улучшения жилищных условий.</w:t>
      </w:r>
    </w:p>
    <w:p w14:paraId="7256E3A7" w14:textId="779BC99C" w:rsidR="00CC1F79" w:rsidRDefault="00CC1F79" w:rsidP="00DE3593">
      <w:pPr>
        <w:autoSpaceDE w:val="0"/>
        <w:autoSpaceDN w:val="0"/>
        <w:adjustRightInd w:val="0"/>
        <w:ind w:left="426" w:hanging="29"/>
        <w:jc w:val="both"/>
        <w:rPr>
          <w:bCs/>
          <w:i/>
        </w:rPr>
      </w:pPr>
      <w:r w:rsidRPr="00242206">
        <w:rPr>
          <w:b/>
          <w:bCs/>
          <w:i/>
        </w:rPr>
        <w:t>Ключевые слова:</w:t>
      </w:r>
      <w:r w:rsidR="00DE3593">
        <w:rPr>
          <w:b/>
          <w:bCs/>
          <w:i/>
        </w:rPr>
        <w:t xml:space="preserve"> </w:t>
      </w:r>
      <w:r w:rsidR="00DE3593" w:rsidRPr="00DE3593">
        <w:rPr>
          <w:bCs/>
          <w:i/>
        </w:rPr>
        <w:t>материнский (семейный) капитал), государственный сертификат, мошенническая деятельность, злоупотребление правом.</w:t>
      </w:r>
    </w:p>
    <w:p w14:paraId="067D5A7A" w14:textId="7644C60D" w:rsidR="00DE3593" w:rsidRPr="00DE3593" w:rsidRDefault="00DE3593" w:rsidP="00DE3593">
      <w:pPr>
        <w:jc w:val="both"/>
        <w:rPr>
          <w:sz w:val="28"/>
          <w:szCs w:val="28"/>
        </w:rPr>
      </w:pPr>
      <w:r>
        <w:rPr>
          <w:sz w:val="28"/>
          <w:szCs w:val="28"/>
        </w:rPr>
        <w:t xml:space="preserve">        </w:t>
      </w:r>
      <w:r w:rsidRPr="00DE3593">
        <w:rPr>
          <w:sz w:val="28"/>
          <w:szCs w:val="28"/>
        </w:rPr>
        <w:t>Каждое государство, позиционирующее себя как сторонника социально-ориентированной политической модели, должно определить для себя соответствующие цели приоритетные задачи и направления деятельности. Согласно Конституции РФ</w:t>
      </w:r>
      <w:r w:rsidRPr="00DE3593">
        <w:rPr>
          <w:rStyle w:val="a4"/>
          <w:sz w:val="28"/>
          <w:szCs w:val="28"/>
        </w:rPr>
        <w:footnoteReference w:id="32"/>
      </w:r>
      <w:r w:rsidRPr="00DE3593">
        <w:rPr>
          <w:sz w:val="28"/>
          <w:szCs w:val="28"/>
        </w:rPr>
        <w:t xml:space="preserve"> ключевым является создание условий, обеспечивающих достойную жизнь и свободное развитие человека. Это касается, в частности, и государственной поддержки семьи, материнства, отцовства и детства. </w:t>
      </w:r>
    </w:p>
    <w:p w14:paraId="1204B00C" w14:textId="77777777" w:rsidR="00DE3593" w:rsidRPr="00DE3593" w:rsidRDefault="00DE3593" w:rsidP="00DE3593">
      <w:pPr>
        <w:ind w:firstLine="709"/>
        <w:jc w:val="both"/>
        <w:rPr>
          <w:sz w:val="28"/>
          <w:szCs w:val="28"/>
        </w:rPr>
      </w:pPr>
      <w:r w:rsidRPr="00DE3593">
        <w:rPr>
          <w:sz w:val="28"/>
          <w:szCs w:val="28"/>
        </w:rPr>
        <w:t>Одной из форм такой поддержки служит предоставление материнского (семейного) капитала (далее – «МСК» или «материнский капитал»). Как следует из легального определения</w:t>
      </w:r>
      <w:r w:rsidRPr="00DE3593">
        <w:rPr>
          <w:rStyle w:val="a4"/>
          <w:sz w:val="28"/>
          <w:szCs w:val="28"/>
        </w:rPr>
        <w:footnoteReference w:id="33"/>
      </w:r>
      <w:r w:rsidRPr="00DE3593">
        <w:rPr>
          <w:sz w:val="28"/>
          <w:szCs w:val="28"/>
        </w:rPr>
        <w:t>: «Материнский (семейный) капитал – средства федерального бюджета, передаваемые в бюджет Пенсионного фонда Российской Федерации на реализацию дополнительных мер государственной поддержки семей, имеющих детей». Допустимо полагать, что специфика таких отношений, выраженная финансовым элементом, порождает необходимость в тщательном контроле, так как: «</w:t>
      </w:r>
      <w:bookmarkStart w:id="10" w:name="_Hlk27953879"/>
      <w:r w:rsidRPr="00DE3593">
        <w:rPr>
          <w:sz w:val="28"/>
          <w:szCs w:val="28"/>
        </w:rPr>
        <w:t>Возможности для злоупотребления правом при регулировании экономических отношений возникают повсюду, где то или иное право (компетентное полномочие) присутствует</w:t>
      </w:r>
      <w:bookmarkEnd w:id="10"/>
      <w:r w:rsidRPr="00DE3593">
        <w:rPr>
          <w:sz w:val="28"/>
          <w:szCs w:val="28"/>
        </w:rPr>
        <w:t>»</w:t>
      </w:r>
      <w:r w:rsidRPr="00DE3593">
        <w:rPr>
          <w:rStyle w:val="a4"/>
          <w:sz w:val="28"/>
          <w:szCs w:val="28"/>
        </w:rPr>
        <w:footnoteReference w:id="34"/>
      </w:r>
      <w:r w:rsidRPr="00DE3593">
        <w:rPr>
          <w:sz w:val="28"/>
          <w:szCs w:val="28"/>
        </w:rPr>
        <w:t xml:space="preserve">. </w:t>
      </w:r>
    </w:p>
    <w:p w14:paraId="58E278E6" w14:textId="77777777" w:rsidR="00DE3593" w:rsidRPr="00DE3593" w:rsidRDefault="00DE3593" w:rsidP="00DE3593">
      <w:pPr>
        <w:ind w:firstLine="709"/>
        <w:jc w:val="both"/>
        <w:rPr>
          <w:sz w:val="28"/>
          <w:szCs w:val="28"/>
        </w:rPr>
      </w:pPr>
      <w:r w:rsidRPr="00DE3593">
        <w:rPr>
          <w:sz w:val="28"/>
          <w:szCs w:val="28"/>
        </w:rPr>
        <w:t>Следует сказать, что в 2019 г. размер материнского капитала составляет 453 026 рублей</w:t>
      </w:r>
      <w:r w:rsidRPr="00DE3593">
        <w:rPr>
          <w:rStyle w:val="a4"/>
          <w:sz w:val="28"/>
          <w:szCs w:val="28"/>
        </w:rPr>
        <w:footnoteReference w:id="35"/>
      </w:r>
      <w:r w:rsidRPr="00DE3593">
        <w:rPr>
          <w:sz w:val="28"/>
          <w:szCs w:val="28"/>
        </w:rPr>
        <w:t>. В 2020 г. ожидается, что он будет повышен до 466 617 рублей</w:t>
      </w:r>
      <w:r w:rsidRPr="00DE3593">
        <w:rPr>
          <w:rStyle w:val="a4"/>
          <w:sz w:val="28"/>
          <w:szCs w:val="28"/>
        </w:rPr>
        <w:footnoteReference w:id="36"/>
      </w:r>
      <w:r w:rsidRPr="00DE3593">
        <w:rPr>
          <w:sz w:val="28"/>
          <w:szCs w:val="28"/>
        </w:rPr>
        <w:t>.</w:t>
      </w:r>
    </w:p>
    <w:p w14:paraId="034506C5" w14:textId="77777777" w:rsidR="00DE3593" w:rsidRPr="00DE3593" w:rsidRDefault="00DE3593" w:rsidP="00DE3593">
      <w:pPr>
        <w:ind w:firstLine="709"/>
        <w:jc w:val="both"/>
        <w:rPr>
          <w:sz w:val="28"/>
          <w:szCs w:val="28"/>
        </w:rPr>
      </w:pPr>
      <w:r w:rsidRPr="00DE3593">
        <w:rPr>
          <w:sz w:val="28"/>
          <w:szCs w:val="28"/>
        </w:rPr>
        <w:t>В своей работе мы бы хотели подробно изучить проблематику мошеннических, по своей сути, действий при использовании средств материнского капитала в жилищной сфере. Действительно ли людей испортил «квартирной вопрос» или же махинации с жильем являются малочисленными и не требующими пристального внимания?</w:t>
      </w:r>
    </w:p>
    <w:p w14:paraId="0A2166AC" w14:textId="77777777" w:rsidR="00DE3593" w:rsidRPr="00DE3593" w:rsidRDefault="00DE3593" w:rsidP="00DE3593">
      <w:pPr>
        <w:ind w:firstLine="709"/>
        <w:jc w:val="both"/>
        <w:rPr>
          <w:sz w:val="28"/>
          <w:szCs w:val="28"/>
        </w:rPr>
      </w:pPr>
      <w:r w:rsidRPr="00DE3593">
        <w:rPr>
          <w:sz w:val="28"/>
          <w:szCs w:val="28"/>
        </w:rPr>
        <w:t>Законодатель определил 5 направлений, в соответствии с которыми лица, получившие государственный сертификат на материнский (семейный) капитал, могут распоряжаться средствами материнского (семейного) капитала в полном объеме либо по частям</w:t>
      </w:r>
      <w:r w:rsidRPr="00DE3593">
        <w:rPr>
          <w:rStyle w:val="a4"/>
          <w:sz w:val="28"/>
          <w:szCs w:val="28"/>
        </w:rPr>
        <w:footnoteReference w:id="37"/>
      </w:r>
      <w:r w:rsidRPr="00DE3593">
        <w:rPr>
          <w:sz w:val="28"/>
          <w:szCs w:val="28"/>
        </w:rPr>
        <w:t>:</w:t>
      </w:r>
    </w:p>
    <w:p w14:paraId="3E6C8351" w14:textId="77777777" w:rsidR="00DE3593" w:rsidRPr="00DE3593" w:rsidRDefault="00DE3593" w:rsidP="00CB4B0E">
      <w:pPr>
        <w:ind w:firstLine="709"/>
        <w:jc w:val="both"/>
        <w:rPr>
          <w:sz w:val="28"/>
          <w:szCs w:val="28"/>
        </w:rPr>
      </w:pPr>
      <w:r w:rsidRPr="00DE3593">
        <w:rPr>
          <w:sz w:val="28"/>
          <w:szCs w:val="28"/>
        </w:rPr>
        <w:t>1. улучшение жилищных условий;</w:t>
      </w:r>
    </w:p>
    <w:p w14:paraId="63F6990D" w14:textId="77777777" w:rsidR="00DE3593" w:rsidRPr="00DE3593" w:rsidRDefault="00DE3593" w:rsidP="00CB4B0E">
      <w:pPr>
        <w:ind w:firstLine="709"/>
        <w:jc w:val="both"/>
        <w:rPr>
          <w:sz w:val="28"/>
          <w:szCs w:val="28"/>
        </w:rPr>
      </w:pPr>
      <w:r w:rsidRPr="00DE3593">
        <w:rPr>
          <w:sz w:val="28"/>
          <w:szCs w:val="28"/>
        </w:rPr>
        <w:t>2. получение образования ребенком (детьми);</w:t>
      </w:r>
    </w:p>
    <w:p w14:paraId="065A6217" w14:textId="77777777" w:rsidR="00DE3593" w:rsidRPr="00DE3593" w:rsidRDefault="00DE3593" w:rsidP="00CB4B0E">
      <w:pPr>
        <w:ind w:firstLine="709"/>
        <w:jc w:val="both"/>
        <w:rPr>
          <w:sz w:val="28"/>
          <w:szCs w:val="28"/>
        </w:rPr>
      </w:pPr>
      <w:r w:rsidRPr="00DE3593">
        <w:rPr>
          <w:sz w:val="28"/>
          <w:szCs w:val="28"/>
        </w:rPr>
        <w:t>3. формирование накопительной пенсии;</w:t>
      </w:r>
    </w:p>
    <w:p w14:paraId="5471C214" w14:textId="77777777" w:rsidR="00DE3593" w:rsidRPr="00DE3593" w:rsidRDefault="00DE3593" w:rsidP="00CB4B0E">
      <w:pPr>
        <w:ind w:firstLine="709"/>
        <w:jc w:val="both"/>
        <w:rPr>
          <w:sz w:val="28"/>
          <w:szCs w:val="28"/>
        </w:rPr>
      </w:pPr>
      <w:r w:rsidRPr="00DE3593">
        <w:rPr>
          <w:sz w:val="28"/>
          <w:szCs w:val="28"/>
        </w:rPr>
        <w:t>4. приобретение товаров и услуг, предназначенных для социальной адаптации и интеграции в общество детей-инвалидов;</w:t>
      </w:r>
    </w:p>
    <w:p w14:paraId="2B2F5C2C" w14:textId="77777777" w:rsidR="00DE3593" w:rsidRPr="00DE3593" w:rsidRDefault="00DE3593" w:rsidP="00CB4B0E">
      <w:pPr>
        <w:ind w:firstLine="709"/>
        <w:jc w:val="both"/>
        <w:rPr>
          <w:sz w:val="28"/>
          <w:szCs w:val="28"/>
        </w:rPr>
      </w:pPr>
      <w:r w:rsidRPr="00DE3593">
        <w:rPr>
          <w:sz w:val="28"/>
          <w:szCs w:val="28"/>
        </w:rPr>
        <w:t>5.получение ежемесячной выплаты в соответствии с Федеральным законом "О ежемесячных выплатах семьям, имеющим детей".</w:t>
      </w:r>
    </w:p>
    <w:p w14:paraId="52EFD4D5" w14:textId="4D127FC5" w:rsidR="00DE3593" w:rsidRPr="00DE3593" w:rsidRDefault="00CB4B0E" w:rsidP="00DE3593">
      <w:pPr>
        <w:ind w:firstLine="709"/>
        <w:jc w:val="both"/>
        <w:rPr>
          <w:sz w:val="28"/>
          <w:szCs w:val="28"/>
        </w:rPr>
      </w:pPr>
      <w:r>
        <w:rPr>
          <w:sz w:val="28"/>
          <w:szCs w:val="28"/>
        </w:rPr>
        <w:t>Нас интересует первое</w:t>
      </w:r>
      <w:r w:rsidR="00DE3593" w:rsidRPr="00DE3593">
        <w:rPr>
          <w:sz w:val="28"/>
          <w:szCs w:val="28"/>
        </w:rPr>
        <w:t xml:space="preserve"> направление, общие положения которого регулируются ст. 10 Федерального закона от 29.12.2006 г. № 256-ФЗ «О дополнительных мерах государственной поддержки семей, имеющих детей» (Далее – «ФЗ № 256» или «Закон о материнском капитале»). Как следует из изменений, внесенных 29 марта 2019 г. в программу материнского капитала</w:t>
      </w:r>
      <w:r w:rsidR="00DE3593" w:rsidRPr="00DE3593">
        <w:rPr>
          <w:rStyle w:val="a4"/>
          <w:sz w:val="28"/>
          <w:szCs w:val="28"/>
        </w:rPr>
        <w:footnoteReference w:id="38"/>
      </w:r>
      <w:r w:rsidR="00DE3593" w:rsidRPr="00DE3593">
        <w:rPr>
          <w:sz w:val="28"/>
          <w:szCs w:val="28"/>
        </w:rPr>
        <w:t xml:space="preserve">, теперь территориальные органы Пенсионного фонда России запрашивают информацию о состоянии жилья, которое планируется приобрести на средства материнского капитала. </w:t>
      </w:r>
    </w:p>
    <w:p w14:paraId="55C4C8D8" w14:textId="0DE69B51" w:rsidR="00DE3593" w:rsidRPr="00DE3593" w:rsidRDefault="00DE3593" w:rsidP="00DE3593">
      <w:pPr>
        <w:ind w:firstLine="709"/>
        <w:jc w:val="both"/>
        <w:rPr>
          <w:sz w:val="28"/>
          <w:szCs w:val="28"/>
        </w:rPr>
      </w:pPr>
      <w:r w:rsidRPr="00DE3593">
        <w:rPr>
          <w:sz w:val="28"/>
          <w:szCs w:val="28"/>
        </w:rPr>
        <w:t>Информация о состоянии жилого помещения запрашивается в органах местного самоуправления, государственного жилищного надзора и муниципального жилищного контроля. Они предоставляют сведения не только о пригодности помещения для проживания, но и, например, о том, подлежит ли дом сносу или реконструкции. Если жилье не пригодно для жизни или дом скоро снесут, Пенсионный фонд РФ не разрешит тратить на него материнский капитал. Резюмируется, что внесенные изменения в Закон о материнском капитале позволят пресечь злоупотребления при использовании средств на приобретение помещений, непригодных для проживания.</w:t>
      </w:r>
    </w:p>
    <w:p w14:paraId="7959DBA9" w14:textId="77777777" w:rsidR="00DE3593" w:rsidRPr="00DE3593" w:rsidRDefault="00DE3593" w:rsidP="00DE3593">
      <w:pPr>
        <w:ind w:firstLine="709"/>
        <w:jc w:val="both"/>
        <w:rPr>
          <w:sz w:val="28"/>
          <w:szCs w:val="28"/>
        </w:rPr>
      </w:pPr>
      <w:r w:rsidRPr="00DE3593">
        <w:rPr>
          <w:sz w:val="28"/>
          <w:szCs w:val="28"/>
        </w:rPr>
        <w:t>Данная мера направлена, прежде всего, на защиту самих граждан, которые могут неосознанно пострадать в результате покупки жилья. Такая точка зрения отражена и в обзоре судебной практики дел Верховным Судом РФ</w:t>
      </w:r>
      <w:r w:rsidRPr="00DE3593">
        <w:rPr>
          <w:rStyle w:val="a4"/>
          <w:sz w:val="28"/>
          <w:szCs w:val="28"/>
        </w:rPr>
        <w:footnoteReference w:id="39"/>
      </w:r>
      <w:r w:rsidRPr="00DE3593">
        <w:rPr>
          <w:sz w:val="28"/>
          <w:szCs w:val="28"/>
        </w:rPr>
        <w:t xml:space="preserve">, согласно которому большинство дел по вопросу улучшения жилищных условий связано с исками граждан к территориальным органам ПФР, так как последние отказывались переводить деньги на выплату части средств по причине того, что жилье являлось непригодным для проживания, особенно при наличии малолетних детей. </w:t>
      </w:r>
    </w:p>
    <w:p w14:paraId="074CD065" w14:textId="77777777" w:rsidR="00DE3593" w:rsidRPr="00DE3593" w:rsidRDefault="00DE3593" w:rsidP="00DE3593">
      <w:pPr>
        <w:ind w:firstLine="709"/>
        <w:jc w:val="both"/>
        <w:rPr>
          <w:sz w:val="28"/>
          <w:szCs w:val="28"/>
        </w:rPr>
      </w:pPr>
      <w:r w:rsidRPr="00DE3593">
        <w:rPr>
          <w:sz w:val="28"/>
          <w:szCs w:val="28"/>
        </w:rPr>
        <w:t>В качестве примера можно привести случай, когда дело, пройдя все инстанции, дошло до Верховного Суда РФ, а именно спор гражданки и территориального органа ПФР, где она: «Попросила суд признать незаконным отказ переводить деньги за выбранное ею жилье и обязать Архангельское управление Пенсионного фонда заплатить за ее выбор»</w:t>
      </w:r>
      <w:r w:rsidRPr="00DE3593">
        <w:rPr>
          <w:rStyle w:val="a4"/>
          <w:sz w:val="28"/>
          <w:szCs w:val="28"/>
        </w:rPr>
        <w:footnoteReference w:id="40"/>
      </w:r>
      <w:r w:rsidRPr="00DE3593">
        <w:rPr>
          <w:sz w:val="28"/>
          <w:szCs w:val="28"/>
        </w:rPr>
        <w:t xml:space="preserve">. Суть разбирательства состоит в том, что жилье нуждалось в капитальном ремонте свайного основания и фасада, представляя реальную опасность для жителей. В связи с этим ВС РФ установил, что такую покупку нельзя рассматривать как улучшение жилищных условий, особенно в свете того, что жилье оформляется в общую долевую собственность, где дети также наделяются долями. </w:t>
      </w:r>
    </w:p>
    <w:p w14:paraId="28E358AF" w14:textId="77777777" w:rsidR="00DE3593" w:rsidRPr="00DE3593" w:rsidRDefault="00DE3593" w:rsidP="00DE3593">
      <w:pPr>
        <w:ind w:firstLine="709"/>
        <w:jc w:val="both"/>
        <w:rPr>
          <w:sz w:val="28"/>
          <w:szCs w:val="28"/>
        </w:rPr>
      </w:pPr>
      <w:r w:rsidRPr="00DE3593">
        <w:rPr>
          <w:sz w:val="28"/>
          <w:szCs w:val="28"/>
        </w:rPr>
        <w:t xml:space="preserve">Зачастую люди в своем стремлении сэкономить рискуют стать жертвой мошенников, которые готовы продать ветхое жилье, получив за это деньги за счет средств материнского капитала. </w:t>
      </w:r>
    </w:p>
    <w:p w14:paraId="34CDE893" w14:textId="77777777" w:rsidR="00DE3593" w:rsidRPr="00DE3593" w:rsidRDefault="00DE3593" w:rsidP="00DE3593">
      <w:pPr>
        <w:ind w:firstLine="709"/>
        <w:jc w:val="both"/>
        <w:rPr>
          <w:sz w:val="28"/>
          <w:szCs w:val="28"/>
        </w:rPr>
      </w:pPr>
      <w:r w:rsidRPr="00DE3593">
        <w:rPr>
          <w:sz w:val="28"/>
          <w:szCs w:val="28"/>
        </w:rPr>
        <w:t>В октябре 2018 г. Общероссийский народный фронт (ОНФ) составил рейтинг самых распространенных видов махинаций с материнским капиталом</w:t>
      </w:r>
      <w:r w:rsidRPr="00DE3593">
        <w:rPr>
          <w:rStyle w:val="a4"/>
          <w:sz w:val="28"/>
          <w:szCs w:val="28"/>
        </w:rPr>
        <w:footnoteReference w:id="41"/>
      </w:r>
      <w:r w:rsidRPr="00DE3593">
        <w:rPr>
          <w:sz w:val="28"/>
          <w:szCs w:val="28"/>
        </w:rPr>
        <w:t>. Самым распространенным стало обналичивание материнского капитала с помощью покупки под предлогом улучшения жилищных условий квартиры у родственников с другой фамилией. После регистрации сделки деньги, включая средства материнского капитала, перечисляются продавцу, который позже возвращает эту сумму уже бывшему владельцу сертификата. После этого покупатель тратит средства по своему усмотрению.</w:t>
      </w:r>
    </w:p>
    <w:p w14:paraId="5A600F51" w14:textId="77777777" w:rsidR="00DE3593" w:rsidRPr="00DE3593" w:rsidRDefault="00DE3593" w:rsidP="00DE3593">
      <w:pPr>
        <w:ind w:firstLine="709"/>
        <w:jc w:val="both"/>
        <w:rPr>
          <w:sz w:val="28"/>
          <w:szCs w:val="28"/>
        </w:rPr>
      </w:pPr>
      <w:r w:rsidRPr="00DE3593">
        <w:rPr>
          <w:sz w:val="28"/>
          <w:szCs w:val="28"/>
        </w:rPr>
        <w:t>Популярна у мошенников и «махинация», подразумевающая покупку жилья по стоимости, отличной от той, что указана в договоре. В этом случае материнский капитал на покупку квартиры используется лишь частично, остальные деньги возвращаются покупателю.</w:t>
      </w:r>
    </w:p>
    <w:p w14:paraId="32386DF1" w14:textId="77777777" w:rsidR="00DE3593" w:rsidRPr="00DE3593" w:rsidRDefault="00DE3593" w:rsidP="00DE3593">
      <w:pPr>
        <w:ind w:firstLine="709"/>
        <w:jc w:val="both"/>
        <w:rPr>
          <w:sz w:val="28"/>
          <w:szCs w:val="28"/>
        </w:rPr>
      </w:pPr>
      <w:r w:rsidRPr="00DE3593">
        <w:rPr>
          <w:sz w:val="28"/>
          <w:szCs w:val="28"/>
        </w:rPr>
        <w:t xml:space="preserve">Ещё один вид мошенничества — покупка несуществующего дома или квартиры. В данной ситуации риелторы по нескольку раз перепродают одну и ту же недвижимость женщинам, которые хотят получить материнский капитал наличными. При заключении сделки задействованы нелегальные агентства недвижимости или фирмы-однодневки, заключающие «фиктивный» договор займа на покупку жилья. </w:t>
      </w:r>
    </w:p>
    <w:p w14:paraId="39DE9663" w14:textId="77777777" w:rsidR="00DE3593" w:rsidRPr="00DE3593" w:rsidRDefault="00DE3593" w:rsidP="00DE3593">
      <w:pPr>
        <w:ind w:firstLine="709"/>
        <w:jc w:val="both"/>
        <w:rPr>
          <w:sz w:val="28"/>
          <w:szCs w:val="28"/>
        </w:rPr>
      </w:pPr>
      <w:r w:rsidRPr="00DE3593">
        <w:rPr>
          <w:sz w:val="28"/>
          <w:szCs w:val="28"/>
        </w:rPr>
        <w:t>За нецелевое использование средств материнского капитала, а именно за нарушение ст. 7 Закона о материнском капитале, грозит привлечение лица к ответственности по ст. 159.2 УК РФ «Мошенничество при получении выплат»</w:t>
      </w:r>
      <w:r w:rsidRPr="00DE3593">
        <w:rPr>
          <w:rStyle w:val="a4"/>
          <w:sz w:val="28"/>
          <w:szCs w:val="28"/>
        </w:rPr>
        <w:footnoteReference w:id="42"/>
      </w:r>
      <w:r w:rsidRPr="00DE3593">
        <w:rPr>
          <w:sz w:val="28"/>
          <w:szCs w:val="28"/>
        </w:rPr>
        <w:t>. Так, Якутским городским судом был вынесен приговор</w:t>
      </w:r>
      <w:r w:rsidRPr="00DE3593">
        <w:rPr>
          <w:rStyle w:val="a4"/>
          <w:sz w:val="28"/>
          <w:szCs w:val="28"/>
        </w:rPr>
        <w:footnoteReference w:id="43"/>
      </w:r>
      <w:r w:rsidRPr="00DE3593">
        <w:rPr>
          <w:sz w:val="28"/>
          <w:szCs w:val="28"/>
        </w:rPr>
        <w:t xml:space="preserve"> гражданке М. о признании ее виновной по ч. 3 ст. 159.2 УК РФ за совершение мошеннических действий в крупном размере. Она незаконным путем решила обналичить МСК, вступив в сговор с председателем правления ЖСК «Земля». Согласно преступному замыслу, М. должна была номинально стать членом ЖСК и якобы внести 60 тысяч рублей, при этом имея фиктивную задолженность в размере 990 тысяч рублей. Получив поддельные документы, обратиться в ПФР за деньгами, и, таким образом, незаконно обналичить материнский капитал, отдав 60 тысяч председателю правления, а остальное оставив себе. Гражданка М. была осуждена на 1.5 года лишения свободы.</w:t>
      </w:r>
    </w:p>
    <w:p w14:paraId="2B3C13A8" w14:textId="77777777" w:rsidR="00DE3593" w:rsidRPr="00DE3593" w:rsidRDefault="00DE3593" w:rsidP="00DE3593">
      <w:pPr>
        <w:ind w:firstLine="709"/>
        <w:jc w:val="both"/>
        <w:rPr>
          <w:sz w:val="28"/>
          <w:szCs w:val="28"/>
        </w:rPr>
      </w:pPr>
      <w:r w:rsidRPr="00DE3593">
        <w:rPr>
          <w:sz w:val="28"/>
          <w:szCs w:val="28"/>
        </w:rPr>
        <w:t xml:space="preserve">Получается, что государство контролирует процесс использования материнского капитала. </w:t>
      </w:r>
    </w:p>
    <w:p w14:paraId="3ACAD6A5" w14:textId="77777777" w:rsidR="00DE3593" w:rsidRPr="00DE3593" w:rsidRDefault="00DE3593" w:rsidP="00DE3593">
      <w:pPr>
        <w:ind w:firstLine="709"/>
        <w:jc w:val="both"/>
        <w:rPr>
          <w:sz w:val="28"/>
          <w:szCs w:val="28"/>
        </w:rPr>
      </w:pPr>
      <w:r w:rsidRPr="00DE3593">
        <w:rPr>
          <w:sz w:val="28"/>
          <w:szCs w:val="28"/>
        </w:rPr>
        <w:t xml:space="preserve">Примером противоправного поведения, которое является крайне опасным, служит ситуация, когда семья, где уже есть 1 ребенок, усыновляет еще одного, чтобы улучшить свои жилищные условия, получив материнский капитал. Помимо злоупотребления правом на материнский капитал, в первую очередь, следует понимать, что такие действия косвенно направлены против усыновленного ребенка и несут в себе опасность как для его физического, так и морального здоровья. Что мешает родителям по прошествии определенного времени написать отказ от опекунства? То, что имущество находится в долевой собственности, еще не гарантирует полную безопасность ребенку. </w:t>
      </w:r>
    </w:p>
    <w:p w14:paraId="12993DC7" w14:textId="77777777" w:rsidR="00DE3593" w:rsidRPr="00DE3593" w:rsidRDefault="00DE3593" w:rsidP="00DE3593">
      <w:pPr>
        <w:ind w:firstLine="709"/>
        <w:jc w:val="both"/>
        <w:rPr>
          <w:sz w:val="28"/>
          <w:szCs w:val="28"/>
        </w:rPr>
      </w:pPr>
      <w:r w:rsidRPr="00DE3593">
        <w:rPr>
          <w:sz w:val="28"/>
          <w:szCs w:val="28"/>
        </w:rPr>
        <w:t xml:space="preserve">Однако существует и другой момент, когда ребенок не учитывается на практике. До настоящего времени законодатель четко не установил, кто осуществляет контроль за исполнением обязательства об обязательном выделении долей для детей, и какая мера ответственности предусмотрена для нарушителя. </w:t>
      </w:r>
    </w:p>
    <w:p w14:paraId="1BE3B9DC" w14:textId="77777777" w:rsidR="00DE3593" w:rsidRPr="00DE3593" w:rsidRDefault="00DE3593" w:rsidP="00DE3593">
      <w:pPr>
        <w:ind w:firstLine="709"/>
        <w:jc w:val="both"/>
        <w:rPr>
          <w:sz w:val="28"/>
          <w:szCs w:val="28"/>
        </w:rPr>
      </w:pPr>
      <w:r w:rsidRPr="00DE3593">
        <w:rPr>
          <w:sz w:val="28"/>
          <w:szCs w:val="28"/>
        </w:rPr>
        <w:t>Если же говорить о простом неисполнении обязательства по выделению долей в квартире детям, то возможны такие варианты ответственности, как понуждение в судебном порядке выделить обязательную долю или же признание недействительной сделки по продаже квартиры. Например, родители оплатили часть квартиры материнским капиталом, но не исполнили обязательства по выделению долей детям. Квартиру продали. В последующем такую продажу можно оспорить, признав ее незаконной. Решается такой вопрос в судебном порядке. Истцом может быть любое заинтересованное лицо, в том числе Пенсионный фонд РФ или ребенок, достигший совершеннолетия, которому не выделили полагающуюся долю.</w:t>
      </w:r>
    </w:p>
    <w:p w14:paraId="0A5DFA1A" w14:textId="77777777" w:rsidR="00DE3593" w:rsidRPr="00DE3593" w:rsidRDefault="00DE3593" w:rsidP="00DE3593">
      <w:pPr>
        <w:ind w:firstLine="709"/>
        <w:jc w:val="both"/>
        <w:rPr>
          <w:sz w:val="28"/>
          <w:szCs w:val="28"/>
        </w:rPr>
      </w:pPr>
      <w:r w:rsidRPr="00DE3593">
        <w:rPr>
          <w:sz w:val="28"/>
          <w:szCs w:val="28"/>
        </w:rPr>
        <w:t xml:space="preserve">В ряде регионов РФ соответствующие проверки на предмет соблюдения обязательства проводятся государственными органами (прокуратурой, территориальными отделениями Пенсионного фонда РФ совместно с органами опеки и попечительства). </w:t>
      </w:r>
    </w:p>
    <w:p w14:paraId="52506E5E" w14:textId="77777777" w:rsidR="00DE3593" w:rsidRPr="00DE3593" w:rsidRDefault="00DE3593" w:rsidP="00DE3593">
      <w:pPr>
        <w:ind w:firstLine="709"/>
        <w:jc w:val="both"/>
        <w:rPr>
          <w:sz w:val="28"/>
          <w:szCs w:val="28"/>
        </w:rPr>
      </w:pPr>
      <w:r w:rsidRPr="00DE3593">
        <w:rPr>
          <w:sz w:val="28"/>
          <w:szCs w:val="28"/>
        </w:rPr>
        <w:t>Исходя из последних тенденций, указанную проблему хотят разрешить на законодательном уровне. Часто возникает вопрос о последствиях ненадлежащего исполнения обязательства, например, нарушение срока. По большому счету, если срок исполнения обязательства пропущен, никто не воспрепятствует его исполнению на том основании, что отведенное время вышло. Соответственно нет и ответственности за исполнения рассматриваемого обязательства с просрочкой.</w:t>
      </w:r>
    </w:p>
    <w:p w14:paraId="72A6EB74" w14:textId="77777777" w:rsidR="00DE3593" w:rsidRPr="00DE3593" w:rsidRDefault="00DE3593" w:rsidP="00DE3593">
      <w:pPr>
        <w:ind w:firstLine="709"/>
        <w:jc w:val="both"/>
        <w:rPr>
          <w:sz w:val="28"/>
          <w:szCs w:val="28"/>
        </w:rPr>
      </w:pPr>
      <w:r w:rsidRPr="00DE3593">
        <w:rPr>
          <w:sz w:val="28"/>
          <w:szCs w:val="28"/>
        </w:rPr>
        <w:t xml:space="preserve">Анализируя сложившуюся практику злоупотреблений и иных мошеннических действий, можно убедиться в том, что государство пристально контролирует вопрос использования материнского капитала, не допуская неправомерной или незаконной реализации денежных средств. В целом судебная практика, которая сформировалась на данный момент, содержит большое количество дел, что свидетельствует как о постоянных попытках граждан нарушить закон, так и об успешном пресечении таких преступных действий. </w:t>
      </w:r>
    </w:p>
    <w:p w14:paraId="4E1D5C85" w14:textId="77777777" w:rsidR="00B95B86" w:rsidRDefault="00B95B86" w:rsidP="00A4419F">
      <w:pPr>
        <w:pStyle w:val="a3"/>
        <w:shd w:val="clear" w:color="auto" w:fill="FFFFFF" w:themeFill="background1"/>
        <w:spacing w:before="0" w:beforeAutospacing="0" w:after="0" w:afterAutospacing="0"/>
        <w:ind w:firstLine="397"/>
        <w:rPr>
          <w:b/>
          <w:sz w:val="28"/>
          <w:szCs w:val="28"/>
          <w:shd w:val="clear" w:color="auto" w:fill="FFFFFF"/>
        </w:rPr>
      </w:pPr>
    </w:p>
    <w:p w14:paraId="64EE2E8D" w14:textId="0B802523" w:rsidR="00CC1F79" w:rsidRPr="00371586" w:rsidRDefault="00A4419F" w:rsidP="00A4419F">
      <w:pPr>
        <w:pStyle w:val="a3"/>
        <w:shd w:val="clear" w:color="auto" w:fill="FFFFFF" w:themeFill="background1"/>
        <w:spacing w:before="0" w:beforeAutospacing="0" w:after="0" w:afterAutospacing="0"/>
        <w:ind w:firstLine="397"/>
        <w:rPr>
          <w:b/>
          <w:sz w:val="28"/>
          <w:szCs w:val="28"/>
          <w:shd w:val="clear" w:color="auto" w:fill="FFFFFF"/>
        </w:rPr>
      </w:pPr>
      <w:r>
        <w:rPr>
          <w:b/>
          <w:sz w:val="28"/>
          <w:szCs w:val="28"/>
          <w:shd w:val="clear" w:color="auto" w:fill="FFFFFF"/>
        </w:rPr>
        <w:t>Список литературы</w:t>
      </w:r>
    </w:p>
    <w:p w14:paraId="207CC346" w14:textId="77777777" w:rsidR="00CC1F79" w:rsidRPr="00A4419F" w:rsidRDefault="00CC1F79" w:rsidP="00371586">
      <w:pPr>
        <w:pStyle w:val="a3"/>
        <w:shd w:val="clear" w:color="auto" w:fill="FFFFFF" w:themeFill="background1"/>
        <w:spacing w:before="0" w:beforeAutospacing="0" w:after="0" w:afterAutospacing="0"/>
        <w:ind w:firstLine="397"/>
        <w:jc w:val="both"/>
        <w:rPr>
          <w:b/>
          <w:sz w:val="28"/>
          <w:szCs w:val="28"/>
          <w:shd w:val="clear" w:color="auto" w:fill="FFFFFF"/>
        </w:rPr>
      </w:pPr>
      <w:r w:rsidRPr="00A4419F">
        <w:rPr>
          <w:b/>
          <w:sz w:val="28"/>
          <w:szCs w:val="28"/>
          <w:shd w:val="clear" w:color="auto" w:fill="FFFFFF"/>
        </w:rPr>
        <w:t>Нормативно-правовые акты:</w:t>
      </w:r>
    </w:p>
    <w:p w14:paraId="02C9B1E0" w14:textId="77777777" w:rsidR="006F7B4A" w:rsidRPr="006F7B4A" w:rsidRDefault="006F7B4A" w:rsidP="006F7B4A">
      <w:pPr>
        <w:ind w:firstLine="397"/>
        <w:jc w:val="both"/>
        <w:rPr>
          <w:sz w:val="28"/>
          <w:szCs w:val="28"/>
        </w:rPr>
      </w:pPr>
      <w:r w:rsidRPr="009C4800">
        <w:rPr>
          <w:sz w:val="28"/>
          <w:szCs w:val="28"/>
        </w:rPr>
        <w:t>1</w:t>
      </w:r>
      <w:r w:rsidRPr="006F7B4A">
        <w:rPr>
          <w:sz w:val="28"/>
          <w:szCs w:val="28"/>
        </w:rPr>
        <w:t>. Конституция Российской Федерации от 12.12.1993 г. (в ред. от 30.12.2014 г.) // Российская газета. 25 декабря 1993 года.</w:t>
      </w:r>
    </w:p>
    <w:p w14:paraId="0EB9965A" w14:textId="77777777" w:rsidR="006F7B4A" w:rsidRPr="006F7B4A" w:rsidRDefault="006F7B4A" w:rsidP="006F7B4A">
      <w:pPr>
        <w:ind w:firstLine="397"/>
        <w:jc w:val="both"/>
        <w:rPr>
          <w:sz w:val="28"/>
          <w:szCs w:val="28"/>
        </w:rPr>
      </w:pPr>
      <w:r w:rsidRPr="006F7B4A">
        <w:rPr>
          <w:sz w:val="28"/>
          <w:szCs w:val="28"/>
        </w:rPr>
        <w:t>2. Уголовный Кодекс Российской Федерации от 13 июня 1996 г. N 63-ФЗ. Опубликован в «Российской газете» 8 июня 2010 года.</w:t>
      </w:r>
    </w:p>
    <w:p w14:paraId="00C9A21D" w14:textId="77777777" w:rsidR="006F7B4A" w:rsidRPr="006F7B4A" w:rsidRDefault="006F7B4A" w:rsidP="006F7B4A">
      <w:pPr>
        <w:ind w:firstLine="397"/>
        <w:jc w:val="both"/>
        <w:rPr>
          <w:sz w:val="28"/>
          <w:szCs w:val="28"/>
        </w:rPr>
      </w:pPr>
      <w:r w:rsidRPr="006F7B4A">
        <w:rPr>
          <w:sz w:val="28"/>
          <w:szCs w:val="28"/>
        </w:rPr>
        <w:t>3. Федеральный закон №256 «О дополнительных мерах государственной поддержки семей, имеющих детей» от 29.12.2006 года. Российская газета - Федеральный выпуск № 0(4263) от 31.12.2006 г.</w:t>
      </w:r>
    </w:p>
    <w:p w14:paraId="525CEB7B" w14:textId="77777777" w:rsidR="006F7B4A" w:rsidRPr="006F7B4A" w:rsidRDefault="006F7B4A" w:rsidP="006F7B4A">
      <w:pPr>
        <w:ind w:firstLine="397"/>
        <w:jc w:val="both"/>
        <w:rPr>
          <w:sz w:val="28"/>
          <w:szCs w:val="28"/>
        </w:rPr>
      </w:pPr>
      <w:r w:rsidRPr="006F7B4A">
        <w:rPr>
          <w:sz w:val="28"/>
          <w:szCs w:val="28"/>
        </w:rPr>
        <w:t>4. Федеральный закон №459 «О федеральном бюджете на 2019 год и на плановый период 2020 и 2021 годов» от 29.11.2018 года. Российская газета - Федеральный выпуск № 273(7736) от 05.12.2018 г.</w:t>
      </w:r>
    </w:p>
    <w:p w14:paraId="51C2A952" w14:textId="77777777" w:rsidR="006F7B4A" w:rsidRPr="006F7B4A" w:rsidRDefault="006F7B4A" w:rsidP="006F7B4A">
      <w:pPr>
        <w:ind w:firstLine="397"/>
        <w:jc w:val="both"/>
        <w:rPr>
          <w:sz w:val="28"/>
          <w:szCs w:val="28"/>
        </w:rPr>
      </w:pPr>
      <w:r w:rsidRPr="006F7B4A">
        <w:rPr>
          <w:sz w:val="28"/>
          <w:szCs w:val="28"/>
        </w:rPr>
        <w:t>5. Федеральный закон №380 «О федеральном бюджете на 2020 год и на плановый период 2021 и 2021 годов» от 02.12.2019 года. Российская газета - Федеральный выпуск № 276(8034) от 06.12.2019 г.</w:t>
      </w:r>
    </w:p>
    <w:p w14:paraId="3C415C0B" w14:textId="33E699B6" w:rsidR="006F7B4A" w:rsidRPr="006F7B4A" w:rsidRDefault="006F7B4A" w:rsidP="006F7B4A">
      <w:pPr>
        <w:ind w:firstLine="397"/>
        <w:jc w:val="both"/>
        <w:rPr>
          <w:sz w:val="28"/>
          <w:szCs w:val="28"/>
        </w:rPr>
      </w:pPr>
      <w:r w:rsidRPr="006F7B4A">
        <w:rPr>
          <w:sz w:val="28"/>
          <w:szCs w:val="28"/>
        </w:rPr>
        <w:t>6. Федеральный закон от 18 марта 2019 г. N 37-ФЗ "О внесении изменений в Федеральный закон "О дополнительных мерах государственной поддержки семей, имеющих детей". Российская газета - Федеральный выпуск № 60(7818) от 20.03.2019 года.</w:t>
      </w:r>
    </w:p>
    <w:p w14:paraId="5DDBA3EB" w14:textId="3EAE3559" w:rsidR="00CC1F79" w:rsidRPr="00A4419F" w:rsidRDefault="00CC1F79" w:rsidP="00371586">
      <w:pPr>
        <w:ind w:firstLine="397"/>
        <w:jc w:val="both"/>
        <w:rPr>
          <w:b/>
          <w:sz w:val="28"/>
          <w:szCs w:val="28"/>
        </w:rPr>
      </w:pPr>
      <w:r w:rsidRPr="00A4419F">
        <w:rPr>
          <w:b/>
          <w:sz w:val="28"/>
          <w:szCs w:val="28"/>
        </w:rPr>
        <w:t>Специальная</w:t>
      </w:r>
      <w:r w:rsidR="00A4419F">
        <w:rPr>
          <w:b/>
          <w:sz w:val="28"/>
          <w:szCs w:val="28"/>
        </w:rPr>
        <w:t xml:space="preserve"> </w:t>
      </w:r>
      <w:r w:rsidRPr="00A4419F">
        <w:rPr>
          <w:b/>
          <w:sz w:val="28"/>
          <w:szCs w:val="28"/>
        </w:rPr>
        <w:t>литература:</w:t>
      </w:r>
    </w:p>
    <w:p w14:paraId="296FCD2D" w14:textId="4EB5F3AF" w:rsidR="00CC1F79" w:rsidRDefault="006F7B4A" w:rsidP="006F7B4A">
      <w:pPr>
        <w:ind w:firstLine="397"/>
        <w:jc w:val="both"/>
        <w:rPr>
          <w:sz w:val="28"/>
          <w:szCs w:val="28"/>
        </w:rPr>
      </w:pPr>
      <w:r>
        <w:rPr>
          <w:sz w:val="28"/>
          <w:szCs w:val="28"/>
        </w:rPr>
        <w:t>1.</w:t>
      </w:r>
      <w:r w:rsidRPr="006F7B4A">
        <w:rPr>
          <w:sz w:val="28"/>
          <w:szCs w:val="28"/>
        </w:rPr>
        <w:t xml:space="preserve">   Козлова Н. Детская комната. Российская газета - Федеральный выпуск № 295(7163) от 27.12.2016 года.</w:t>
      </w:r>
    </w:p>
    <w:p w14:paraId="355264C1" w14:textId="7204BE24" w:rsidR="006F7B4A" w:rsidRDefault="006F7B4A" w:rsidP="006F7B4A">
      <w:pPr>
        <w:ind w:firstLine="397"/>
        <w:jc w:val="both"/>
        <w:rPr>
          <w:b/>
          <w:sz w:val="28"/>
          <w:szCs w:val="28"/>
        </w:rPr>
      </w:pPr>
      <w:r>
        <w:rPr>
          <w:b/>
          <w:sz w:val="28"/>
          <w:szCs w:val="28"/>
        </w:rPr>
        <w:t>Материалы судебной практики:</w:t>
      </w:r>
    </w:p>
    <w:p w14:paraId="4A2BD349" w14:textId="77777777" w:rsidR="006F7B4A" w:rsidRPr="006F7B4A" w:rsidRDefault="006F7B4A" w:rsidP="006F7B4A">
      <w:pPr>
        <w:ind w:firstLine="397"/>
        <w:jc w:val="both"/>
        <w:rPr>
          <w:sz w:val="28"/>
          <w:szCs w:val="28"/>
        </w:rPr>
      </w:pPr>
      <w:r>
        <w:rPr>
          <w:sz w:val="28"/>
          <w:szCs w:val="28"/>
        </w:rPr>
        <w:t xml:space="preserve">1. </w:t>
      </w:r>
      <w:r w:rsidRPr="006F7B4A">
        <w:rPr>
          <w:sz w:val="28"/>
          <w:szCs w:val="28"/>
        </w:rPr>
        <w:t>"Обзор судебной практики по делам, связанным с реализацией права на материнский (семейный) капитал", утвержденный Президиумом Верховного Суда РФ 22.06.2016 года.</w:t>
      </w:r>
    </w:p>
    <w:p w14:paraId="3AFF4F55" w14:textId="044776F7" w:rsidR="006F7B4A" w:rsidRPr="000258C3" w:rsidRDefault="006F7B4A" w:rsidP="006F7B4A">
      <w:pPr>
        <w:ind w:firstLine="397"/>
        <w:jc w:val="both"/>
        <w:rPr>
          <w:sz w:val="28"/>
          <w:szCs w:val="28"/>
        </w:rPr>
      </w:pPr>
      <w:r>
        <w:rPr>
          <w:sz w:val="28"/>
          <w:szCs w:val="28"/>
        </w:rPr>
        <w:t>2</w:t>
      </w:r>
      <w:r w:rsidRPr="000258C3">
        <w:rPr>
          <w:sz w:val="28"/>
          <w:szCs w:val="28"/>
        </w:rPr>
        <w:t xml:space="preserve">. Якутский городской суд. Приговор № 1-912/2019 от 27 июня 2019 г. по делу № 1-912/2019. </w:t>
      </w:r>
      <w:r w:rsidR="000258C3" w:rsidRPr="000258C3">
        <w:rPr>
          <w:sz w:val="28"/>
          <w:szCs w:val="28"/>
        </w:rPr>
        <w:t>//</w:t>
      </w:r>
      <w:r w:rsidRPr="000258C3">
        <w:rPr>
          <w:sz w:val="28"/>
          <w:szCs w:val="28"/>
        </w:rPr>
        <w:t xml:space="preserve">СудАкт. </w:t>
      </w:r>
      <w:r w:rsidR="000258C3" w:rsidRPr="000258C3">
        <w:rPr>
          <w:sz w:val="28"/>
          <w:szCs w:val="28"/>
        </w:rPr>
        <w:t>[Электронный ресурс]</w:t>
      </w:r>
      <w:r w:rsidRPr="000258C3">
        <w:rPr>
          <w:sz w:val="28"/>
          <w:szCs w:val="28"/>
        </w:rPr>
        <w:t xml:space="preserve"> [URL]: https://sudact.ru/ (дата обращения: 24.12.2019).</w:t>
      </w:r>
    </w:p>
    <w:p w14:paraId="0B2A4DF6" w14:textId="3CA6F9EF" w:rsidR="006F7B4A" w:rsidRPr="000258C3" w:rsidRDefault="006F7B4A" w:rsidP="006F7B4A">
      <w:pPr>
        <w:ind w:firstLine="397"/>
        <w:jc w:val="both"/>
        <w:rPr>
          <w:b/>
          <w:sz w:val="28"/>
          <w:szCs w:val="28"/>
        </w:rPr>
      </w:pPr>
      <w:r w:rsidRPr="000258C3">
        <w:rPr>
          <w:b/>
          <w:sz w:val="28"/>
          <w:szCs w:val="28"/>
        </w:rPr>
        <w:t>Интернет-источники:</w:t>
      </w:r>
    </w:p>
    <w:p w14:paraId="6CCF2B33" w14:textId="357F8651" w:rsidR="006F7B4A" w:rsidRPr="006F7B4A" w:rsidRDefault="006F7B4A" w:rsidP="006F7B4A">
      <w:pPr>
        <w:ind w:firstLine="397"/>
        <w:jc w:val="both"/>
        <w:rPr>
          <w:sz w:val="28"/>
          <w:szCs w:val="28"/>
        </w:rPr>
      </w:pPr>
      <w:r w:rsidRPr="000258C3">
        <w:rPr>
          <w:sz w:val="28"/>
          <w:szCs w:val="28"/>
        </w:rPr>
        <w:t>1. Гринь Е. Рейтинг самых распространенных мошеннических схем, связанных с реализацией материнского капитала.</w:t>
      </w:r>
      <w:r w:rsidR="000258C3" w:rsidRPr="000258C3">
        <w:rPr>
          <w:sz w:val="28"/>
          <w:szCs w:val="28"/>
        </w:rPr>
        <w:t xml:space="preserve"> //</w:t>
      </w:r>
      <w:r w:rsidRPr="000258C3">
        <w:rPr>
          <w:sz w:val="28"/>
          <w:szCs w:val="28"/>
        </w:rPr>
        <w:t xml:space="preserve"> Сайт Общероссийского народного фронта.</w:t>
      </w:r>
      <w:r w:rsidR="000258C3" w:rsidRPr="000258C3">
        <w:rPr>
          <w:sz w:val="28"/>
          <w:szCs w:val="28"/>
        </w:rPr>
        <w:t xml:space="preserve"> [Электронный ресурс]</w:t>
      </w:r>
      <w:r w:rsidRPr="000258C3">
        <w:rPr>
          <w:sz w:val="28"/>
          <w:szCs w:val="28"/>
        </w:rPr>
        <w:t xml:space="preserve"> [URL]: https://onf.ru/ (дата обращение: 24.12.2019).</w:t>
      </w:r>
    </w:p>
    <w:p w14:paraId="2204F337" w14:textId="77777777" w:rsidR="006F7B4A" w:rsidRPr="006F7B4A" w:rsidRDefault="006F7B4A" w:rsidP="006F7B4A">
      <w:pPr>
        <w:ind w:firstLine="397"/>
        <w:jc w:val="both"/>
        <w:rPr>
          <w:sz w:val="28"/>
          <w:szCs w:val="28"/>
        </w:rPr>
      </w:pPr>
    </w:p>
    <w:p w14:paraId="411F0234" w14:textId="77777777" w:rsidR="00CC1F79" w:rsidRPr="00371586" w:rsidRDefault="00CC1F79" w:rsidP="00371586">
      <w:pPr>
        <w:pStyle w:val="a3"/>
        <w:shd w:val="clear" w:color="auto" w:fill="FFFFFF"/>
        <w:spacing w:before="0" w:beforeAutospacing="0" w:after="0" w:afterAutospacing="0"/>
        <w:ind w:firstLine="397"/>
        <w:jc w:val="both"/>
        <w:textAlignment w:val="baseline"/>
        <w:rPr>
          <w:sz w:val="28"/>
          <w:szCs w:val="28"/>
        </w:rPr>
      </w:pPr>
    </w:p>
    <w:p w14:paraId="02B6C16F" w14:textId="6F9FA075" w:rsidR="00270369" w:rsidRPr="00A4419F" w:rsidRDefault="00E77560" w:rsidP="00A4419F">
      <w:pPr>
        <w:pStyle w:val="1"/>
        <w:jc w:val="center"/>
        <w:rPr>
          <w:rFonts w:ascii="Times New Roman" w:hAnsi="Times New Roman" w:cs="Times New Roman"/>
          <w:b/>
          <w:color w:val="auto"/>
          <w:sz w:val="28"/>
          <w:szCs w:val="28"/>
        </w:rPr>
      </w:pPr>
      <w:r w:rsidRPr="00E77560">
        <w:rPr>
          <w:rFonts w:ascii="Times New Roman" w:hAnsi="Times New Roman" w:cs="Times New Roman"/>
          <w:b/>
          <w:color w:val="auto"/>
          <w:sz w:val="28"/>
          <w:szCs w:val="28"/>
        </w:rPr>
        <w:t>О НЕКОТОРЫХ ВОПРОСАХ ТЕОРИИ И ПРАКТИКИ ОБЕСПЕЧЕНИЯ БЕСПРЕПЯТСТВЕННОГО ДОСТУПА ИНВАЛИДОВ К ОБЪЕКТАМ СОЦИАЛЬНОЙ, ИНЖЕНЕРНОЙ И ТРАНСПОРТНОЙ ИНФРАСТРУКТУР</w:t>
      </w:r>
    </w:p>
    <w:p w14:paraId="382768FC" w14:textId="68B0C181" w:rsidR="00270369" w:rsidRPr="00A4419F" w:rsidRDefault="00E77560" w:rsidP="00A4419F">
      <w:pPr>
        <w:pStyle w:val="1"/>
        <w:jc w:val="center"/>
        <w:rPr>
          <w:rFonts w:ascii="Times New Roman" w:hAnsi="Times New Roman" w:cs="Times New Roman"/>
          <w:b/>
          <w:color w:val="auto"/>
          <w:sz w:val="28"/>
          <w:szCs w:val="28"/>
        </w:rPr>
      </w:pPr>
      <w:r>
        <w:rPr>
          <w:rFonts w:ascii="Times New Roman" w:hAnsi="Times New Roman" w:cs="Times New Roman"/>
          <w:b/>
          <w:color w:val="auto"/>
          <w:sz w:val="28"/>
          <w:szCs w:val="28"/>
        </w:rPr>
        <w:t>Володина К.В.</w:t>
      </w:r>
    </w:p>
    <w:p w14:paraId="37D2BDD3" w14:textId="77777777" w:rsidR="00A4419F" w:rsidRDefault="00A4419F" w:rsidP="00371586">
      <w:pPr>
        <w:ind w:firstLine="397"/>
        <w:jc w:val="center"/>
        <w:rPr>
          <w:sz w:val="28"/>
          <w:szCs w:val="28"/>
        </w:rPr>
      </w:pPr>
    </w:p>
    <w:p w14:paraId="2AC914C1" w14:textId="77777777" w:rsidR="00A4419F" w:rsidRPr="00242206" w:rsidRDefault="00A4419F" w:rsidP="00A4419F">
      <w:pPr>
        <w:ind w:firstLine="397"/>
        <w:jc w:val="center"/>
      </w:pPr>
      <w:r w:rsidRPr="00242206">
        <w:rPr>
          <w:bCs/>
        </w:rPr>
        <w:t>ФГБОУ ВО «Тверской государственный университет»</w:t>
      </w:r>
    </w:p>
    <w:p w14:paraId="4679F028" w14:textId="77777777" w:rsidR="00270369" w:rsidRPr="00371586" w:rsidRDefault="00270369" w:rsidP="00371586">
      <w:pPr>
        <w:ind w:firstLine="397"/>
        <w:jc w:val="both"/>
        <w:rPr>
          <w:b/>
          <w:sz w:val="28"/>
          <w:szCs w:val="28"/>
        </w:rPr>
      </w:pPr>
    </w:p>
    <w:p w14:paraId="26A11699" w14:textId="40929FAB" w:rsidR="00E77560" w:rsidRPr="00E77560" w:rsidRDefault="00E77560" w:rsidP="00A4419F">
      <w:pPr>
        <w:ind w:left="426"/>
        <w:jc w:val="both"/>
      </w:pPr>
      <w:r w:rsidRPr="00E77560">
        <w:t>В статье рассмотрены некоторые проблемы реализации права инвалидов на беспрепятственный доступ к объектам социальной, инженерной и транспортной инфраструктур. Приведен анализ правоприменительной судебной практики. Обозначены основные проблемы и пути их решения.</w:t>
      </w:r>
    </w:p>
    <w:p w14:paraId="29FC4A28" w14:textId="3D144BC2" w:rsidR="00270369" w:rsidRPr="00E77560" w:rsidRDefault="00270369" w:rsidP="00A4419F">
      <w:pPr>
        <w:ind w:left="426"/>
        <w:jc w:val="both"/>
      </w:pPr>
      <w:r w:rsidRPr="00A4419F">
        <w:rPr>
          <w:b/>
          <w:i/>
        </w:rPr>
        <w:t>Ключевые слова:</w:t>
      </w:r>
      <w:r w:rsidR="00E77560">
        <w:rPr>
          <w:b/>
          <w:i/>
        </w:rPr>
        <w:t xml:space="preserve"> </w:t>
      </w:r>
      <w:r w:rsidR="00E77560" w:rsidRPr="00E77560">
        <w:rPr>
          <w:i/>
        </w:rPr>
        <w:t>права инвалидов, беспрепятственный доступ к объектам инфраструктур, судебная практика, государственная защита.</w:t>
      </w:r>
    </w:p>
    <w:p w14:paraId="4EB5BA4B" w14:textId="77777777" w:rsidR="00270369" w:rsidRPr="00371586" w:rsidRDefault="00270369" w:rsidP="00371586">
      <w:pPr>
        <w:ind w:firstLine="397"/>
        <w:jc w:val="center"/>
        <w:rPr>
          <w:b/>
          <w:sz w:val="28"/>
          <w:szCs w:val="28"/>
        </w:rPr>
      </w:pPr>
    </w:p>
    <w:p w14:paraId="30F99285" w14:textId="43266F09" w:rsidR="00BE17B9" w:rsidRPr="004B6580" w:rsidRDefault="00BE17B9" w:rsidP="00BE17B9">
      <w:pPr>
        <w:pStyle w:val="a3"/>
        <w:spacing w:before="0" w:beforeAutospacing="0" w:after="0" w:afterAutospacing="0"/>
        <w:jc w:val="both"/>
        <w:rPr>
          <w:sz w:val="28"/>
          <w:szCs w:val="28"/>
          <w:shd w:val="clear" w:color="auto" w:fill="FFFFFF"/>
        </w:rPr>
      </w:pPr>
      <w:r>
        <w:rPr>
          <w:sz w:val="28"/>
          <w:szCs w:val="28"/>
        </w:rPr>
        <w:t xml:space="preserve">      </w:t>
      </w:r>
      <w:r w:rsidRPr="004B6580">
        <w:rPr>
          <w:sz w:val="28"/>
          <w:szCs w:val="28"/>
        </w:rPr>
        <w:t xml:space="preserve">В соответствии с ч.1 ст.7 Конституции </w:t>
      </w:r>
      <w:r>
        <w:rPr>
          <w:sz w:val="28"/>
          <w:szCs w:val="28"/>
        </w:rPr>
        <w:t xml:space="preserve">РФ </w:t>
      </w:r>
      <w:r w:rsidRPr="004B6580">
        <w:rPr>
          <w:sz w:val="28"/>
          <w:szCs w:val="28"/>
        </w:rPr>
        <w:t xml:space="preserve">Россия - социальное государство, </w:t>
      </w:r>
      <w:r w:rsidRPr="004B6580">
        <w:rPr>
          <w:sz w:val="28"/>
          <w:szCs w:val="28"/>
          <w:shd w:val="clear" w:color="auto" w:fill="FFFFFF"/>
        </w:rPr>
        <w:t>политика которого направлена на создание условий, обеспечивающих достойную жизнь и свободное развитие человека</w:t>
      </w:r>
      <w:r w:rsidRPr="004B6580">
        <w:rPr>
          <w:rStyle w:val="a4"/>
          <w:sz w:val="28"/>
          <w:szCs w:val="28"/>
          <w:shd w:val="clear" w:color="auto" w:fill="FFFFFF"/>
        </w:rPr>
        <w:footnoteReference w:id="44"/>
      </w:r>
      <w:r>
        <w:rPr>
          <w:sz w:val="28"/>
          <w:szCs w:val="28"/>
          <w:shd w:val="clear" w:color="auto" w:fill="FFFFFF"/>
        </w:rPr>
        <w:t xml:space="preserve">. Следует отметить, что в </w:t>
      </w:r>
      <w:r w:rsidRPr="004B6580">
        <w:rPr>
          <w:sz w:val="28"/>
          <w:szCs w:val="28"/>
          <w:shd w:val="clear" w:color="auto" w:fill="FFFFFF"/>
        </w:rPr>
        <w:t>ч.1 ст. 39 КРФ закреплено положение о государственной поддержке инвалидов и об их социальном обеспечении</w:t>
      </w:r>
      <w:r w:rsidRPr="004B6580">
        <w:rPr>
          <w:rStyle w:val="a4"/>
          <w:sz w:val="28"/>
          <w:szCs w:val="28"/>
          <w:shd w:val="clear" w:color="auto" w:fill="FFFFFF"/>
        </w:rPr>
        <w:footnoteReference w:id="45"/>
      </w:r>
      <w:r>
        <w:rPr>
          <w:sz w:val="28"/>
          <w:szCs w:val="28"/>
          <w:shd w:val="clear" w:color="auto" w:fill="FFFFFF"/>
        </w:rPr>
        <w:t>.</w:t>
      </w:r>
    </w:p>
    <w:p w14:paraId="7176CC3C" w14:textId="77777777" w:rsidR="00BE17B9" w:rsidRDefault="00BE17B9" w:rsidP="00BE17B9">
      <w:pPr>
        <w:pStyle w:val="a3"/>
        <w:spacing w:before="0" w:beforeAutospacing="0" w:after="0" w:afterAutospacing="0"/>
        <w:jc w:val="both"/>
        <w:rPr>
          <w:sz w:val="28"/>
          <w:szCs w:val="28"/>
          <w:shd w:val="clear" w:color="auto" w:fill="FFFFFF"/>
        </w:rPr>
      </w:pPr>
      <w:r w:rsidRPr="004B6580">
        <w:rPr>
          <w:sz w:val="28"/>
          <w:szCs w:val="28"/>
          <w:shd w:val="clear" w:color="auto" w:fill="FFFFFF"/>
        </w:rPr>
        <w:t xml:space="preserve">Инвалиды являются наиболее уязвимой социальной группой, которой должна оказываться достойная помощь со стороны государства. </w:t>
      </w:r>
      <w:r>
        <w:rPr>
          <w:sz w:val="28"/>
          <w:szCs w:val="28"/>
          <w:shd w:val="clear" w:color="auto" w:fill="FFFFFF"/>
        </w:rPr>
        <w:t>Актуальность темы обусловлена наличием проблем в обеспечении права на беспрепятственный доступ инвалидов к объектам социальной, инженерной и транспортной инфраструктур. Несмотря на небольшое снижение численности инвалидов в период с 2017 по 2019 годы, тема не теряет своей актуальности</w:t>
      </w:r>
      <w:r w:rsidRPr="004B6580">
        <w:rPr>
          <w:sz w:val="28"/>
          <w:szCs w:val="28"/>
          <w:shd w:val="clear" w:color="auto" w:fill="FFFFFF"/>
        </w:rPr>
        <w:t>. По данным федерального реестра инвалидов в Российской Федерации по состоянию на</w:t>
      </w:r>
      <w:r>
        <w:rPr>
          <w:sz w:val="28"/>
          <w:szCs w:val="28"/>
          <w:shd w:val="clear" w:color="auto" w:fill="FFFFFF"/>
        </w:rPr>
        <w:t>:</w:t>
      </w:r>
    </w:p>
    <w:p w14:paraId="7586046B" w14:textId="77777777" w:rsidR="00BE17B9" w:rsidRDefault="00BE17B9" w:rsidP="00BE17B9">
      <w:pPr>
        <w:pStyle w:val="a3"/>
        <w:spacing w:before="0" w:beforeAutospacing="0" w:after="0" w:afterAutospacing="0"/>
        <w:ind w:firstLine="708"/>
        <w:jc w:val="both"/>
        <w:rPr>
          <w:sz w:val="28"/>
          <w:szCs w:val="28"/>
          <w:shd w:val="clear" w:color="auto" w:fill="FFFFFF"/>
        </w:rPr>
      </w:pPr>
      <w:r>
        <w:rPr>
          <w:sz w:val="28"/>
          <w:szCs w:val="28"/>
          <w:shd w:val="clear" w:color="auto" w:fill="FFFFFF"/>
        </w:rPr>
        <w:t>1) 1.11.2017 года их численность составляет 11 468 470 человек;</w:t>
      </w:r>
    </w:p>
    <w:p w14:paraId="316468FE" w14:textId="77777777" w:rsidR="00BE17B9" w:rsidRDefault="00BE17B9" w:rsidP="00BE17B9">
      <w:pPr>
        <w:pStyle w:val="a3"/>
        <w:spacing w:before="0" w:beforeAutospacing="0" w:after="0" w:afterAutospacing="0"/>
        <w:ind w:firstLine="708"/>
        <w:jc w:val="both"/>
        <w:rPr>
          <w:sz w:val="28"/>
          <w:szCs w:val="28"/>
          <w:shd w:val="clear" w:color="auto" w:fill="FFFFFF"/>
        </w:rPr>
      </w:pPr>
      <w:r>
        <w:rPr>
          <w:sz w:val="28"/>
          <w:szCs w:val="28"/>
          <w:shd w:val="clear" w:color="auto" w:fill="FFFFFF"/>
        </w:rPr>
        <w:t>2) 1.11.2018 года их численность составляет 11 289 856</w:t>
      </w:r>
    </w:p>
    <w:p w14:paraId="741CB64E" w14:textId="77777777" w:rsidR="00BE17B9" w:rsidRDefault="00BE17B9" w:rsidP="00BE17B9">
      <w:pPr>
        <w:pStyle w:val="a3"/>
        <w:spacing w:before="0" w:beforeAutospacing="0" w:after="0" w:afterAutospacing="0"/>
        <w:ind w:firstLine="708"/>
        <w:jc w:val="both"/>
        <w:rPr>
          <w:sz w:val="28"/>
          <w:szCs w:val="28"/>
          <w:shd w:val="clear" w:color="auto" w:fill="FFFFFF"/>
        </w:rPr>
      </w:pPr>
      <w:r>
        <w:rPr>
          <w:sz w:val="28"/>
          <w:szCs w:val="28"/>
          <w:shd w:val="clear" w:color="auto" w:fill="FFFFFF"/>
        </w:rPr>
        <w:t>3)</w:t>
      </w:r>
      <w:r w:rsidRPr="004B6580">
        <w:rPr>
          <w:sz w:val="28"/>
          <w:szCs w:val="28"/>
          <w:shd w:val="clear" w:color="auto" w:fill="FFFFFF"/>
        </w:rPr>
        <w:t xml:space="preserve"> 1.11.2019 года их численность составляет 11 208 983 человек. </w:t>
      </w:r>
    </w:p>
    <w:p w14:paraId="0C8ACCF8" w14:textId="77777777" w:rsidR="00BE17B9" w:rsidRPr="00DE5BE6" w:rsidRDefault="00BE17B9" w:rsidP="00BE17B9">
      <w:pPr>
        <w:pStyle w:val="a3"/>
        <w:spacing w:before="0" w:beforeAutospacing="0" w:after="0" w:afterAutospacing="0"/>
        <w:ind w:firstLine="708"/>
        <w:jc w:val="both"/>
        <w:rPr>
          <w:sz w:val="28"/>
          <w:szCs w:val="28"/>
          <w:shd w:val="clear" w:color="auto" w:fill="FFFFFF"/>
        </w:rPr>
      </w:pPr>
      <w:r w:rsidRPr="004B6580">
        <w:rPr>
          <w:sz w:val="28"/>
          <w:szCs w:val="28"/>
          <w:shd w:val="clear" w:color="auto" w:fill="FFFFFF"/>
        </w:rPr>
        <w:t xml:space="preserve">Особая уязвимость данной категории граждан обусловлена тем, что </w:t>
      </w:r>
      <w:r>
        <w:rPr>
          <w:sz w:val="28"/>
          <w:szCs w:val="28"/>
          <w:shd w:val="clear" w:color="auto" w:fill="FFFFFF"/>
        </w:rPr>
        <w:t xml:space="preserve">по данным на 1.11.2019 года </w:t>
      </w:r>
      <w:r w:rsidRPr="004B6580">
        <w:rPr>
          <w:sz w:val="28"/>
          <w:szCs w:val="28"/>
          <w:shd w:val="clear" w:color="auto" w:fill="FFFFFF"/>
        </w:rPr>
        <w:t>6 993 119 человек из них- лица, старше 60 лет</w:t>
      </w:r>
      <w:r w:rsidRPr="004B6580">
        <w:rPr>
          <w:rStyle w:val="a4"/>
          <w:sz w:val="28"/>
          <w:szCs w:val="28"/>
          <w:shd w:val="clear" w:color="auto" w:fill="FFFFFF"/>
        </w:rPr>
        <w:footnoteReference w:id="46"/>
      </w:r>
      <w:r>
        <w:rPr>
          <w:sz w:val="28"/>
          <w:szCs w:val="28"/>
          <w:shd w:val="clear" w:color="auto" w:fill="FFFFFF"/>
        </w:rPr>
        <w:t>.</w:t>
      </w:r>
      <w:r>
        <w:rPr>
          <w:sz w:val="28"/>
          <w:szCs w:val="28"/>
        </w:rPr>
        <w:t xml:space="preserve"> </w:t>
      </w:r>
    </w:p>
    <w:p w14:paraId="43E5F8AC" w14:textId="77777777" w:rsidR="00BE17B9" w:rsidRPr="004B6580" w:rsidRDefault="00BE17B9" w:rsidP="00BE17B9">
      <w:pPr>
        <w:pStyle w:val="a3"/>
        <w:spacing w:before="0" w:beforeAutospacing="0" w:after="0" w:afterAutospacing="0"/>
        <w:ind w:firstLine="708"/>
        <w:jc w:val="both"/>
        <w:rPr>
          <w:sz w:val="28"/>
          <w:szCs w:val="28"/>
        </w:rPr>
      </w:pPr>
      <w:r w:rsidRPr="004B6580">
        <w:rPr>
          <w:sz w:val="28"/>
          <w:szCs w:val="28"/>
        </w:rPr>
        <w:t>Лица с инвалидностью в современном р</w:t>
      </w:r>
      <w:r w:rsidRPr="00AE5249">
        <w:rPr>
          <w:color w:val="000000" w:themeColor="text1"/>
          <w:sz w:val="28"/>
          <w:szCs w:val="28"/>
        </w:rPr>
        <w:t>оссийском обществе повсеместно сталкиваются с проблемой обеспечения равного участия в жизни общества, предусмотренного Всеобщей декларацией прав человека</w:t>
      </w:r>
      <w:r w:rsidRPr="00AE5249">
        <w:rPr>
          <w:rStyle w:val="a4"/>
          <w:color w:val="000000" w:themeColor="text1"/>
          <w:sz w:val="28"/>
          <w:szCs w:val="28"/>
        </w:rPr>
        <w:footnoteReference w:id="47"/>
      </w:r>
      <w:r>
        <w:rPr>
          <w:color w:val="000000" w:themeColor="text1"/>
          <w:sz w:val="28"/>
          <w:szCs w:val="28"/>
        </w:rPr>
        <w:t>.</w:t>
      </w:r>
    </w:p>
    <w:p w14:paraId="6881A943" w14:textId="77777777" w:rsidR="00BE17B9" w:rsidRPr="00A63E56" w:rsidRDefault="00BE17B9" w:rsidP="00BE17B9">
      <w:pPr>
        <w:pStyle w:val="a3"/>
        <w:spacing w:before="0" w:beforeAutospacing="0" w:after="0" w:afterAutospacing="0"/>
        <w:ind w:firstLine="708"/>
        <w:jc w:val="both"/>
        <w:rPr>
          <w:color w:val="000000" w:themeColor="text1"/>
          <w:sz w:val="28"/>
          <w:szCs w:val="28"/>
          <w:shd w:val="clear" w:color="auto" w:fill="FFFFFF"/>
        </w:rPr>
      </w:pPr>
      <w:r>
        <w:rPr>
          <w:color w:val="000000" w:themeColor="text1"/>
          <w:spacing w:val="2"/>
          <w:sz w:val="28"/>
          <w:szCs w:val="28"/>
          <w:shd w:val="clear" w:color="auto" w:fill="FFFFFF"/>
        </w:rPr>
        <w:t xml:space="preserve">Конвенция </w:t>
      </w:r>
      <w:r w:rsidRPr="00AE5249">
        <w:rPr>
          <w:color w:val="000000" w:themeColor="text1"/>
          <w:spacing w:val="2"/>
          <w:sz w:val="28"/>
          <w:szCs w:val="28"/>
          <w:shd w:val="clear" w:color="auto" w:fill="FFFFFF"/>
        </w:rPr>
        <w:t>ООН "О правах инвалидов"</w:t>
      </w:r>
      <w:r>
        <w:rPr>
          <w:color w:val="000000" w:themeColor="text1"/>
          <w:spacing w:val="2"/>
          <w:sz w:val="28"/>
          <w:szCs w:val="28"/>
          <w:shd w:val="clear" w:color="auto" w:fill="FFFFFF"/>
        </w:rPr>
        <w:t>(р</w:t>
      </w:r>
      <w:r w:rsidRPr="00AE5249">
        <w:rPr>
          <w:color w:val="000000" w:themeColor="text1"/>
          <w:spacing w:val="2"/>
          <w:sz w:val="28"/>
          <w:szCs w:val="28"/>
          <w:shd w:val="clear" w:color="auto" w:fill="FFFFFF"/>
        </w:rPr>
        <w:t>атифици</w:t>
      </w:r>
      <w:r>
        <w:rPr>
          <w:color w:val="000000" w:themeColor="text1"/>
          <w:spacing w:val="2"/>
          <w:sz w:val="28"/>
          <w:szCs w:val="28"/>
          <w:shd w:val="clear" w:color="auto" w:fill="FFFFFF"/>
        </w:rPr>
        <w:t xml:space="preserve">рована </w:t>
      </w:r>
      <w:r w:rsidRPr="00AE5249">
        <w:rPr>
          <w:color w:val="000000" w:themeColor="text1"/>
          <w:spacing w:val="2"/>
          <w:sz w:val="28"/>
          <w:szCs w:val="28"/>
          <w:shd w:val="clear" w:color="auto" w:fill="FFFFFF"/>
        </w:rPr>
        <w:t>Российской Федерацией в 2012 году</w:t>
      </w:r>
      <w:r w:rsidRPr="00AE5249">
        <w:rPr>
          <w:rStyle w:val="a4"/>
          <w:color w:val="000000" w:themeColor="text1"/>
          <w:spacing w:val="2"/>
          <w:sz w:val="28"/>
          <w:szCs w:val="28"/>
          <w:shd w:val="clear" w:color="auto" w:fill="FFFFFF"/>
        </w:rPr>
        <w:footnoteReference w:id="48"/>
      </w:r>
      <w:r>
        <w:rPr>
          <w:color w:val="000000" w:themeColor="text1"/>
          <w:spacing w:val="2"/>
          <w:sz w:val="28"/>
          <w:szCs w:val="28"/>
          <w:shd w:val="clear" w:color="auto" w:fill="FFFFFF"/>
        </w:rPr>
        <w:t xml:space="preserve">), </w:t>
      </w:r>
      <w:r w:rsidRPr="00AE5249">
        <w:rPr>
          <w:color w:val="000000" w:themeColor="text1"/>
          <w:spacing w:val="2"/>
          <w:sz w:val="28"/>
          <w:szCs w:val="28"/>
          <w:shd w:val="clear" w:color="auto" w:fill="FFFFFF"/>
        </w:rPr>
        <w:t>утвердила принципы, на которых должна строиться политика государства в отношении инвалидов.</w:t>
      </w:r>
      <w:r w:rsidRPr="00AE5249">
        <w:rPr>
          <w:color w:val="000000" w:themeColor="text1"/>
          <w:sz w:val="28"/>
          <w:szCs w:val="28"/>
          <w:shd w:val="clear" w:color="auto" w:fill="FFFFFF"/>
        </w:rPr>
        <w:t xml:space="preserve"> </w:t>
      </w:r>
    </w:p>
    <w:p w14:paraId="514753D1" w14:textId="77777777" w:rsidR="00BE17B9" w:rsidRPr="00AE5249" w:rsidRDefault="00BE17B9" w:rsidP="00BE17B9">
      <w:pPr>
        <w:pStyle w:val="a3"/>
        <w:spacing w:before="0" w:beforeAutospacing="0" w:after="0" w:afterAutospacing="0"/>
        <w:ind w:firstLine="708"/>
        <w:jc w:val="both"/>
        <w:rPr>
          <w:color w:val="000000" w:themeColor="text1"/>
          <w:sz w:val="28"/>
          <w:szCs w:val="28"/>
          <w:shd w:val="clear" w:color="auto" w:fill="FFFFFF"/>
        </w:rPr>
      </w:pPr>
      <w:r w:rsidRPr="00AE5249">
        <w:rPr>
          <w:color w:val="000000" w:themeColor="text1"/>
          <w:sz w:val="28"/>
          <w:szCs w:val="28"/>
        </w:rPr>
        <w:t>Государство понимает важность развития социальной политики в данной сфере, что проявляется в принятии нормативно-правовых актов. В частности, речь идет о Ф</w:t>
      </w:r>
      <w:r>
        <w:rPr>
          <w:color w:val="000000" w:themeColor="text1"/>
          <w:sz w:val="28"/>
          <w:szCs w:val="28"/>
        </w:rPr>
        <w:t>едеральном законе</w:t>
      </w:r>
      <w:r w:rsidRPr="00AE5249">
        <w:rPr>
          <w:color w:val="000000" w:themeColor="text1"/>
          <w:sz w:val="28"/>
          <w:szCs w:val="28"/>
          <w:shd w:val="clear" w:color="auto" w:fill="FFFFFF"/>
        </w:rPr>
        <w:t> от 24.11.1995 N 181-ФЗ "О социальной защите инвалидов в Российской Федерации", который закрепляет специфику реализации прав указанной категории граждан. Особое внимание хочется уделить праву инвалидов на беспрепятственный доступ к объектам социальной, инженерной и транспортной инфраструктур</w:t>
      </w:r>
      <w:r>
        <w:rPr>
          <w:rStyle w:val="a4"/>
          <w:color w:val="000000" w:themeColor="text1"/>
          <w:sz w:val="28"/>
          <w:szCs w:val="28"/>
          <w:shd w:val="clear" w:color="auto" w:fill="FFFFFF"/>
        </w:rPr>
        <w:footnoteReference w:id="49"/>
      </w:r>
      <w:r>
        <w:rPr>
          <w:color w:val="000000" w:themeColor="text1"/>
          <w:sz w:val="28"/>
          <w:szCs w:val="28"/>
          <w:shd w:val="clear" w:color="auto" w:fill="FFFFFF"/>
        </w:rPr>
        <w:t>.</w:t>
      </w:r>
    </w:p>
    <w:p w14:paraId="38676905" w14:textId="77777777" w:rsidR="00BE17B9" w:rsidRDefault="00BE17B9" w:rsidP="00BE17B9">
      <w:pPr>
        <w:pStyle w:val="a3"/>
        <w:spacing w:before="0" w:beforeAutospacing="0" w:after="0" w:afterAutospacing="0"/>
        <w:ind w:firstLine="708"/>
        <w:jc w:val="both"/>
        <w:rPr>
          <w:color w:val="000000" w:themeColor="text1"/>
          <w:sz w:val="28"/>
          <w:szCs w:val="28"/>
          <w:shd w:val="clear" w:color="auto" w:fill="FFFFFF"/>
        </w:rPr>
      </w:pPr>
      <w:r w:rsidRPr="00AE5249">
        <w:rPr>
          <w:color w:val="000000" w:themeColor="text1"/>
          <w:sz w:val="28"/>
          <w:szCs w:val="28"/>
          <w:shd w:val="clear" w:color="auto" w:fill="FFFFFF"/>
        </w:rPr>
        <w:t xml:space="preserve"> </w:t>
      </w:r>
      <w:r>
        <w:rPr>
          <w:color w:val="000000" w:themeColor="text1"/>
          <w:sz w:val="28"/>
          <w:szCs w:val="28"/>
          <w:shd w:val="clear" w:color="auto" w:fill="FFFFFF"/>
        </w:rPr>
        <w:t xml:space="preserve">В соответствии со ст.15 </w:t>
      </w:r>
      <w:r w:rsidRPr="00AE5249">
        <w:rPr>
          <w:color w:val="000000" w:themeColor="text1"/>
          <w:sz w:val="28"/>
          <w:szCs w:val="28"/>
        </w:rPr>
        <w:t>Ф</w:t>
      </w:r>
      <w:r>
        <w:rPr>
          <w:color w:val="000000" w:themeColor="text1"/>
          <w:sz w:val="28"/>
          <w:szCs w:val="28"/>
        </w:rPr>
        <w:t>едерального закона</w:t>
      </w:r>
      <w:r w:rsidRPr="00AE5249">
        <w:rPr>
          <w:color w:val="000000" w:themeColor="text1"/>
          <w:sz w:val="28"/>
          <w:szCs w:val="28"/>
          <w:shd w:val="clear" w:color="auto" w:fill="FFFFFF"/>
        </w:rPr>
        <w:t> от 24.11.1995 N 181-ФЗ "О социальной защите инвалидов в Российской Федерации"</w:t>
      </w:r>
      <w:r>
        <w:rPr>
          <w:color w:val="000000" w:themeColor="text1"/>
          <w:sz w:val="28"/>
          <w:szCs w:val="28"/>
          <w:shd w:val="clear" w:color="auto" w:fill="FFFFFF"/>
        </w:rPr>
        <w:t xml:space="preserve"> </w:t>
      </w:r>
      <w:r w:rsidRPr="00AE5249">
        <w:rPr>
          <w:color w:val="000000" w:themeColor="text1"/>
          <w:sz w:val="28"/>
          <w:szCs w:val="28"/>
          <w:shd w:val="clear" w:color="auto" w:fill="FFFFFF"/>
        </w:rPr>
        <w:t>предусм</w:t>
      </w:r>
      <w:r>
        <w:rPr>
          <w:color w:val="000000" w:themeColor="text1"/>
          <w:sz w:val="28"/>
          <w:szCs w:val="28"/>
          <w:shd w:val="clear" w:color="auto" w:fill="FFFFFF"/>
        </w:rPr>
        <w:t>о</w:t>
      </w:r>
      <w:r w:rsidRPr="00AE5249">
        <w:rPr>
          <w:color w:val="000000" w:themeColor="text1"/>
          <w:sz w:val="28"/>
          <w:szCs w:val="28"/>
          <w:shd w:val="clear" w:color="auto" w:fill="FFFFFF"/>
        </w:rPr>
        <w:t>тр</w:t>
      </w:r>
      <w:r>
        <w:rPr>
          <w:color w:val="000000" w:themeColor="text1"/>
          <w:sz w:val="28"/>
          <w:szCs w:val="28"/>
          <w:shd w:val="clear" w:color="auto" w:fill="FFFFFF"/>
        </w:rPr>
        <w:t xml:space="preserve">ено </w:t>
      </w:r>
      <w:r w:rsidRPr="00AE5249">
        <w:rPr>
          <w:color w:val="000000" w:themeColor="text1"/>
          <w:sz w:val="28"/>
          <w:szCs w:val="28"/>
          <w:shd w:val="clear" w:color="auto" w:fill="FFFFFF"/>
        </w:rPr>
        <w:t>создани</w:t>
      </w:r>
      <w:r>
        <w:rPr>
          <w:color w:val="000000" w:themeColor="text1"/>
          <w:sz w:val="28"/>
          <w:szCs w:val="28"/>
          <w:shd w:val="clear" w:color="auto" w:fill="FFFFFF"/>
        </w:rPr>
        <w:t>е</w:t>
      </w:r>
      <w:r w:rsidRPr="00AE5249">
        <w:rPr>
          <w:color w:val="000000" w:themeColor="text1"/>
          <w:sz w:val="28"/>
          <w:szCs w:val="28"/>
          <w:shd w:val="clear" w:color="auto" w:fill="FFFFFF"/>
        </w:rPr>
        <w:t xml:space="preserve"> услови</w:t>
      </w:r>
      <w:r>
        <w:rPr>
          <w:color w:val="000000" w:themeColor="text1"/>
          <w:sz w:val="28"/>
          <w:szCs w:val="28"/>
          <w:shd w:val="clear" w:color="auto" w:fill="FFFFFF"/>
        </w:rPr>
        <w:t>й</w:t>
      </w:r>
      <w:r w:rsidRPr="00AE5249">
        <w:rPr>
          <w:color w:val="000000" w:themeColor="text1"/>
          <w:sz w:val="28"/>
          <w:szCs w:val="28"/>
          <w:shd w:val="clear" w:color="auto" w:fill="FFFFFF"/>
        </w:rPr>
        <w:t xml:space="preserve"> на доступ к жилым и иным зданиям, всем видам транспорта, создание условий для беспрепятственного перемещения инвалидов по таким объектам (в том числе условия для собак-проводников), дублирование информации с помощью звуков и знаков,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14:paraId="7234B476" w14:textId="77777777" w:rsidR="00BE17B9" w:rsidRPr="00AE5249" w:rsidRDefault="00BE17B9" w:rsidP="00BE17B9">
      <w:pPr>
        <w:pStyle w:val="a3"/>
        <w:spacing w:before="0" w:beforeAutospacing="0" w:after="0" w:afterAutospacing="0"/>
        <w:ind w:firstLine="708"/>
        <w:jc w:val="both"/>
        <w:rPr>
          <w:color w:val="000000" w:themeColor="text1"/>
          <w:sz w:val="28"/>
          <w:szCs w:val="28"/>
          <w:shd w:val="clear" w:color="auto" w:fill="FFFFFF"/>
        </w:rPr>
      </w:pPr>
      <w:r>
        <w:rPr>
          <w:color w:val="000000" w:themeColor="text1"/>
          <w:sz w:val="28"/>
          <w:szCs w:val="28"/>
          <w:shd w:val="clear" w:color="auto" w:fill="FFFFFF"/>
        </w:rPr>
        <w:t xml:space="preserve">Проблема заключается в том, что некоторые граждане и организации относятся формально к этой обязанности. Это выражается, например, в установке пандуса на входе, при отсутствии внутри здания условий для беспрепятственного перемещения инвалидов, учитывая то, что даже одна необорудованная ступенька- непреодолимое для них препятствие. </w:t>
      </w:r>
    </w:p>
    <w:p w14:paraId="6AFC164A" w14:textId="77777777" w:rsidR="00BE17B9" w:rsidRPr="00AE5249" w:rsidRDefault="00BE17B9" w:rsidP="00BE17B9">
      <w:pPr>
        <w:pStyle w:val="a3"/>
        <w:spacing w:before="0" w:beforeAutospacing="0" w:after="0" w:afterAutospacing="0"/>
        <w:jc w:val="both"/>
        <w:rPr>
          <w:color w:val="000000" w:themeColor="text1"/>
          <w:sz w:val="28"/>
          <w:szCs w:val="28"/>
          <w:shd w:val="clear" w:color="auto" w:fill="FFFFFF"/>
        </w:rPr>
      </w:pPr>
      <w:r w:rsidRPr="00AE5249">
        <w:rPr>
          <w:color w:val="000000" w:themeColor="text1"/>
          <w:sz w:val="28"/>
          <w:szCs w:val="28"/>
          <w:shd w:val="clear" w:color="auto" w:fill="FFFFFF"/>
        </w:rPr>
        <w:tab/>
      </w:r>
      <w:r>
        <w:rPr>
          <w:color w:val="000000" w:themeColor="text1"/>
          <w:sz w:val="28"/>
          <w:szCs w:val="28"/>
          <w:shd w:val="clear" w:color="auto" w:fill="FFFFFF"/>
        </w:rPr>
        <w:t>В соответствии с ч</w:t>
      </w:r>
      <w:r w:rsidRPr="00AE5249">
        <w:rPr>
          <w:color w:val="000000" w:themeColor="text1"/>
          <w:sz w:val="28"/>
          <w:szCs w:val="28"/>
          <w:shd w:val="clear" w:color="auto" w:fill="FFFFFF"/>
        </w:rPr>
        <w:t>. 1 ст. 15</w:t>
      </w:r>
      <w:r>
        <w:rPr>
          <w:color w:val="000000" w:themeColor="text1"/>
          <w:sz w:val="28"/>
          <w:szCs w:val="28"/>
          <w:shd w:val="clear" w:color="auto" w:fill="FFFFFF"/>
        </w:rPr>
        <w:t xml:space="preserve"> </w:t>
      </w:r>
      <w:r w:rsidRPr="00AE5249">
        <w:rPr>
          <w:color w:val="000000" w:themeColor="text1"/>
          <w:sz w:val="28"/>
          <w:szCs w:val="28"/>
        </w:rPr>
        <w:t>Ф</w:t>
      </w:r>
      <w:r>
        <w:rPr>
          <w:color w:val="000000" w:themeColor="text1"/>
          <w:sz w:val="28"/>
          <w:szCs w:val="28"/>
        </w:rPr>
        <w:t>едерального закона</w:t>
      </w:r>
      <w:r w:rsidRPr="00AE5249">
        <w:rPr>
          <w:color w:val="000000" w:themeColor="text1"/>
          <w:sz w:val="28"/>
          <w:szCs w:val="28"/>
          <w:shd w:val="clear" w:color="auto" w:fill="FFFFFF"/>
        </w:rPr>
        <w:t> от 24.11.1995 N 181-ФЗ "О социальной защите инвалидов в Российской Федерации"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w:t>
      </w:r>
      <w:r>
        <w:rPr>
          <w:rStyle w:val="a4"/>
          <w:color w:val="000000" w:themeColor="text1"/>
          <w:sz w:val="28"/>
          <w:szCs w:val="28"/>
          <w:shd w:val="clear" w:color="auto" w:fill="FFFFFF"/>
        </w:rPr>
        <w:footnoteReference w:id="50"/>
      </w:r>
      <w:r w:rsidRPr="00AE5249">
        <w:rPr>
          <w:color w:val="000000" w:themeColor="text1"/>
          <w:sz w:val="28"/>
          <w:szCs w:val="28"/>
          <w:shd w:val="clear" w:color="auto" w:fill="FFFFFF"/>
        </w:rPr>
        <w:t xml:space="preserve">. Применение этого правила только к новым </w:t>
      </w:r>
      <w:r>
        <w:rPr>
          <w:color w:val="000000" w:themeColor="text1"/>
          <w:sz w:val="28"/>
          <w:szCs w:val="28"/>
          <w:shd w:val="clear" w:color="auto" w:fill="FFFFFF"/>
        </w:rPr>
        <w:t xml:space="preserve">или </w:t>
      </w:r>
      <w:r w:rsidRPr="00AE5249">
        <w:rPr>
          <w:color w:val="000000" w:themeColor="text1"/>
          <w:sz w:val="28"/>
          <w:szCs w:val="28"/>
          <w:shd w:val="clear" w:color="auto" w:fill="FFFFFF"/>
        </w:rPr>
        <w:t>реконструированным зданиям</w:t>
      </w:r>
      <w:r>
        <w:rPr>
          <w:color w:val="000000" w:themeColor="text1"/>
          <w:sz w:val="28"/>
          <w:szCs w:val="28"/>
          <w:shd w:val="clear" w:color="auto" w:fill="FFFFFF"/>
        </w:rPr>
        <w:t xml:space="preserve"> порождает неопределенность в отношении всех остальных зданий.</w:t>
      </w:r>
    </w:p>
    <w:p w14:paraId="63F005CC" w14:textId="77777777" w:rsidR="00BE17B9" w:rsidRPr="00AE5249" w:rsidRDefault="00BE17B9" w:rsidP="00BE17B9">
      <w:pPr>
        <w:pStyle w:val="a3"/>
        <w:spacing w:before="0" w:beforeAutospacing="0" w:after="0" w:afterAutospacing="0"/>
        <w:jc w:val="both"/>
        <w:textAlignment w:val="top"/>
        <w:rPr>
          <w:color w:val="000000" w:themeColor="text1"/>
          <w:sz w:val="28"/>
          <w:szCs w:val="28"/>
        </w:rPr>
      </w:pPr>
      <w:r w:rsidRPr="00AE5249">
        <w:rPr>
          <w:color w:val="000000" w:themeColor="text1"/>
          <w:sz w:val="28"/>
          <w:szCs w:val="28"/>
          <w:shd w:val="clear" w:color="auto" w:fill="FFFFFF"/>
        </w:rPr>
        <w:tab/>
        <w:t>Как отмеча</w:t>
      </w:r>
      <w:r>
        <w:rPr>
          <w:color w:val="000000" w:themeColor="text1"/>
          <w:sz w:val="28"/>
          <w:szCs w:val="28"/>
          <w:shd w:val="clear" w:color="auto" w:fill="FFFFFF"/>
        </w:rPr>
        <w:t>ю</w:t>
      </w:r>
      <w:r w:rsidRPr="00AE5249">
        <w:rPr>
          <w:color w:val="000000" w:themeColor="text1"/>
          <w:sz w:val="28"/>
          <w:szCs w:val="28"/>
          <w:shd w:val="clear" w:color="auto" w:fill="FFFFFF"/>
        </w:rPr>
        <w:t xml:space="preserve">т Вещикова Л.Ю и Сержевский Н.А. </w:t>
      </w:r>
      <w:r w:rsidRPr="00AE5249">
        <w:rPr>
          <w:color w:val="000000" w:themeColor="text1"/>
          <w:sz w:val="28"/>
          <w:szCs w:val="28"/>
        </w:rPr>
        <w:t>решение этой задачи -трудоемкий процесс, т.к. большинство зданий, сооружений, дорог построены во времена социальной изоляции инвалидов от общества</w:t>
      </w:r>
      <w:r w:rsidRPr="00AE5249">
        <w:rPr>
          <w:rStyle w:val="a4"/>
          <w:color w:val="000000" w:themeColor="text1"/>
          <w:sz w:val="28"/>
          <w:szCs w:val="28"/>
        </w:rPr>
        <w:footnoteReference w:id="51"/>
      </w:r>
      <w:r>
        <w:rPr>
          <w:color w:val="000000" w:themeColor="text1"/>
          <w:sz w:val="28"/>
          <w:szCs w:val="28"/>
        </w:rPr>
        <w:t>.</w:t>
      </w:r>
    </w:p>
    <w:p w14:paraId="0A1B5920" w14:textId="77777777" w:rsidR="00BE17B9" w:rsidRPr="00AE5249" w:rsidRDefault="00BE17B9" w:rsidP="00BE17B9">
      <w:pPr>
        <w:pStyle w:val="a3"/>
        <w:spacing w:before="0" w:beforeAutospacing="0" w:after="0" w:afterAutospacing="0"/>
        <w:jc w:val="both"/>
        <w:rPr>
          <w:color w:val="000000" w:themeColor="text1"/>
          <w:sz w:val="28"/>
          <w:szCs w:val="28"/>
          <w:shd w:val="clear" w:color="auto" w:fill="FFFFFF"/>
        </w:rPr>
      </w:pPr>
      <w:r w:rsidRPr="00AE5249">
        <w:rPr>
          <w:color w:val="000000" w:themeColor="text1"/>
          <w:sz w:val="28"/>
          <w:szCs w:val="28"/>
          <w:shd w:val="clear" w:color="auto" w:fill="FFFFFF"/>
        </w:rPr>
        <w:tab/>
        <w:t>Политика государства также включает в себя сотрудничество с общественными организациями. Успешным их взаимодействием является внедрение госпрограммы «Доступная среда»</w:t>
      </w:r>
      <w:r>
        <w:rPr>
          <w:rStyle w:val="a4"/>
          <w:color w:val="000000" w:themeColor="text1"/>
          <w:sz w:val="28"/>
          <w:szCs w:val="28"/>
          <w:shd w:val="clear" w:color="auto" w:fill="FFFFFF"/>
        </w:rPr>
        <w:footnoteReference w:id="52"/>
      </w:r>
      <w:r>
        <w:rPr>
          <w:color w:val="000000" w:themeColor="text1"/>
          <w:sz w:val="28"/>
          <w:szCs w:val="28"/>
          <w:shd w:val="clear" w:color="auto" w:fill="FFFFFF"/>
        </w:rPr>
        <w:t>. П</w:t>
      </w:r>
      <w:r w:rsidRPr="00AE5249">
        <w:rPr>
          <w:color w:val="000000" w:themeColor="text1"/>
          <w:sz w:val="28"/>
          <w:szCs w:val="28"/>
          <w:shd w:val="clear" w:color="auto" w:fill="FFFFFF"/>
        </w:rPr>
        <w:t xml:space="preserve">рограмма предусматривает создание равных для инвалидов и других граждан условий доступа к социальной инфраструктуре: поликлиникам и больницам, общественному транспорту и учреждениям связи, учреждениям культуры, школам и вузам, предприятиям торговли и сетям общественного питания. Правовым основанием для принятия такой программы послужила вышеупомянутая статья 15 закона </w:t>
      </w:r>
      <w:r>
        <w:rPr>
          <w:color w:val="000000" w:themeColor="text1"/>
          <w:sz w:val="28"/>
          <w:szCs w:val="28"/>
          <w:shd w:val="clear" w:color="auto" w:fill="FFFFFF"/>
        </w:rPr>
        <w:t xml:space="preserve">Федерального </w:t>
      </w:r>
      <w:r w:rsidRPr="00C30731">
        <w:rPr>
          <w:color w:val="000000" w:themeColor="text1"/>
          <w:sz w:val="28"/>
          <w:szCs w:val="28"/>
          <w:shd w:val="clear" w:color="auto" w:fill="FFFFFF"/>
        </w:rPr>
        <w:t>закона</w:t>
      </w:r>
      <w:r w:rsidRPr="00C30731">
        <w:rPr>
          <w:color w:val="000000"/>
          <w:sz w:val="28"/>
          <w:szCs w:val="28"/>
          <w:shd w:val="clear" w:color="auto" w:fill="FFFFFF"/>
        </w:rPr>
        <w:t> "О социальной защите инвалидов в Российской Федерации"</w:t>
      </w:r>
      <w:r w:rsidRPr="00C30731">
        <w:rPr>
          <w:color w:val="000000" w:themeColor="text1"/>
          <w:sz w:val="28"/>
          <w:szCs w:val="28"/>
          <w:shd w:val="clear" w:color="auto" w:fill="FFFFFF"/>
        </w:rPr>
        <w:t>,</w:t>
      </w:r>
      <w:r>
        <w:rPr>
          <w:color w:val="000000" w:themeColor="text1"/>
          <w:sz w:val="28"/>
          <w:szCs w:val="28"/>
          <w:shd w:val="clear" w:color="auto" w:fill="FFFFFF"/>
        </w:rPr>
        <w:t xml:space="preserve"> </w:t>
      </w:r>
      <w:r w:rsidRPr="00C30731">
        <w:rPr>
          <w:color w:val="000000" w:themeColor="text1"/>
          <w:sz w:val="28"/>
          <w:szCs w:val="28"/>
          <w:shd w:val="clear" w:color="auto" w:fill="FFFFFF"/>
        </w:rPr>
        <w:t>гарантирующая инвалидам право</w:t>
      </w:r>
      <w:r w:rsidRPr="00AE5249">
        <w:rPr>
          <w:color w:val="000000" w:themeColor="text1"/>
          <w:sz w:val="28"/>
          <w:szCs w:val="28"/>
          <w:shd w:val="clear" w:color="auto" w:fill="FFFFFF"/>
        </w:rPr>
        <w:t xml:space="preserve"> на беспрепятственный доступ к таким объектам</w:t>
      </w:r>
      <w:r>
        <w:rPr>
          <w:rStyle w:val="a4"/>
          <w:color w:val="000000" w:themeColor="text1"/>
          <w:sz w:val="28"/>
          <w:szCs w:val="28"/>
          <w:shd w:val="clear" w:color="auto" w:fill="FFFFFF"/>
        </w:rPr>
        <w:footnoteReference w:id="53"/>
      </w:r>
      <w:r w:rsidRPr="00AE5249">
        <w:rPr>
          <w:color w:val="000000" w:themeColor="text1"/>
          <w:sz w:val="28"/>
          <w:szCs w:val="28"/>
          <w:shd w:val="clear" w:color="auto" w:fill="FFFFFF"/>
        </w:rPr>
        <w:t>. </w:t>
      </w:r>
    </w:p>
    <w:p w14:paraId="5636D752" w14:textId="77777777" w:rsidR="00BE17B9" w:rsidRPr="00AE5249" w:rsidRDefault="00BE17B9" w:rsidP="00BE17B9">
      <w:pPr>
        <w:pStyle w:val="a3"/>
        <w:spacing w:before="0" w:beforeAutospacing="0" w:after="0" w:afterAutospacing="0"/>
        <w:jc w:val="both"/>
        <w:rPr>
          <w:color w:val="000000" w:themeColor="text1"/>
          <w:spacing w:val="2"/>
          <w:sz w:val="28"/>
          <w:szCs w:val="28"/>
          <w:shd w:val="clear" w:color="auto" w:fill="FFFFFF"/>
        </w:rPr>
      </w:pPr>
      <w:r w:rsidRPr="00AE5249">
        <w:rPr>
          <w:color w:val="000000" w:themeColor="text1"/>
          <w:sz w:val="28"/>
          <w:szCs w:val="28"/>
          <w:shd w:val="clear" w:color="auto" w:fill="FFFFFF"/>
        </w:rPr>
        <w:tab/>
      </w:r>
      <w:r>
        <w:rPr>
          <w:color w:val="000000" w:themeColor="text1"/>
          <w:sz w:val="28"/>
          <w:szCs w:val="28"/>
          <w:shd w:val="clear" w:color="auto" w:fill="FFFFFF"/>
        </w:rPr>
        <w:t xml:space="preserve">Данную ситуацию следует проанализировать на примере Тверской области. </w:t>
      </w:r>
      <w:r w:rsidRPr="00AE5249">
        <w:rPr>
          <w:color w:val="000000" w:themeColor="text1"/>
          <w:sz w:val="28"/>
          <w:szCs w:val="28"/>
          <w:shd w:val="clear" w:color="auto" w:fill="FFFFFF"/>
        </w:rPr>
        <w:t>27 мая 2019</w:t>
      </w:r>
      <w:r>
        <w:rPr>
          <w:color w:val="000000" w:themeColor="text1"/>
          <w:sz w:val="28"/>
          <w:szCs w:val="28"/>
          <w:shd w:val="clear" w:color="auto" w:fill="FFFFFF"/>
        </w:rPr>
        <w:t>г.</w:t>
      </w:r>
      <w:r w:rsidRPr="00AE5249">
        <w:rPr>
          <w:color w:val="000000" w:themeColor="text1"/>
          <w:sz w:val="28"/>
          <w:szCs w:val="28"/>
          <w:shd w:val="clear" w:color="auto" w:fill="FFFFFF"/>
        </w:rPr>
        <w:t xml:space="preserve"> была утверждена программа Тверской области «Доступная среда».</w:t>
      </w:r>
      <w:r>
        <w:rPr>
          <w:rStyle w:val="a4"/>
          <w:color w:val="000000" w:themeColor="text1"/>
          <w:sz w:val="28"/>
          <w:szCs w:val="28"/>
          <w:shd w:val="clear" w:color="auto" w:fill="FFFFFF"/>
        </w:rPr>
        <w:footnoteReference w:id="54"/>
      </w:r>
      <w:r w:rsidRPr="00AE5249">
        <w:rPr>
          <w:color w:val="000000" w:themeColor="text1"/>
          <w:sz w:val="28"/>
          <w:szCs w:val="28"/>
          <w:shd w:val="clear" w:color="auto" w:fill="FFFFFF"/>
        </w:rPr>
        <w:t xml:space="preserve"> Следует отметить, что одной из основных целей программы является </w:t>
      </w:r>
      <w:r w:rsidRPr="00AE5249">
        <w:rPr>
          <w:color w:val="000000" w:themeColor="text1"/>
          <w:spacing w:val="2"/>
          <w:sz w:val="28"/>
          <w:szCs w:val="28"/>
          <w:shd w:val="clear" w:color="auto" w:fill="FFFFFF"/>
        </w:rPr>
        <w:t xml:space="preserve">увеличение доли доступных для инвалидов и других </w:t>
      </w:r>
      <w:r>
        <w:rPr>
          <w:color w:val="000000" w:themeColor="text1"/>
          <w:spacing w:val="2"/>
          <w:sz w:val="28"/>
          <w:szCs w:val="28"/>
          <w:shd w:val="clear" w:color="auto" w:fill="FFFFFF"/>
        </w:rPr>
        <w:t>маломобильных групп населения</w:t>
      </w:r>
      <w:r w:rsidRPr="00AE5249">
        <w:rPr>
          <w:color w:val="000000" w:themeColor="text1"/>
          <w:spacing w:val="2"/>
          <w:sz w:val="28"/>
          <w:szCs w:val="28"/>
          <w:shd w:val="clear" w:color="auto" w:fill="FFFFFF"/>
        </w:rPr>
        <w:t xml:space="preserve"> приоритетных объектов социальной, транспортной, инженерной инфраструктуры в общем количестве приоритетных объектов Тверской области (до 90,0% к 2020 году). Принятие таких программ на региональном уровне способствует улучшению уровня жизни инвалидов и помогает им адаптироваться. По данным автоматизированной информационной системы в Тверской области по состоянию на 1 апреля 2018</w:t>
      </w:r>
      <w:r>
        <w:rPr>
          <w:color w:val="000000" w:themeColor="text1"/>
          <w:spacing w:val="2"/>
          <w:sz w:val="28"/>
          <w:szCs w:val="28"/>
          <w:shd w:val="clear" w:color="auto" w:fill="FFFFFF"/>
        </w:rPr>
        <w:t>г.</w:t>
      </w:r>
      <w:r w:rsidRPr="00AE5249">
        <w:rPr>
          <w:color w:val="000000" w:themeColor="text1"/>
          <w:spacing w:val="2"/>
          <w:sz w:val="28"/>
          <w:szCs w:val="28"/>
          <w:shd w:val="clear" w:color="auto" w:fill="FFFFFF"/>
        </w:rPr>
        <w:t xml:space="preserve"> проживает 103413 инвалидов, что составляет 8,1% от общей численности населения</w:t>
      </w:r>
      <w:r>
        <w:rPr>
          <w:rStyle w:val="a4"/>
          <w:color w:val="000000" w:themeColor="text1"/>
          <w:spacing w:val="2"/>
          <w:sz w:val="28"/>
          <w:szCs w:val="28"/>
          <w:shd w:val="clear" w:color="auto" w:fill="FFFFFF"/>
        </w:rPr>
        <w:footnoteReference w:id="55"/>
      </w:r>
      <w:r w:rsidRPr="00AE5249">
        <w:rPr>
          <w:color w:val="000000" w:themeColor="text1"/>
          <w:spacing w:val="2"/>
          <w:sz w:val="28"/>
          <w:szCs w:val="28"/>
          <w:shd w:val="clear" w:color="auto" w:fill="FFFFFF"/>
        </w:rPr>
        <w:t>.</w:t>
      </w:r>
    </w:p>
    <w:p w14:paraId="10EF558F" w14:textId="77777777" w:rsidR="00BE17B9" w:rsidRPr="00AE5249" w:rsidRDefault="00BE17B9" w:rsidP="00BE17B9">
      <w:pPr>
        <w:pStyle w:val="a3"/>
        <w:spacing w:before="0" w:beforeAutospacing="0" w:after="0" w:afterAutospacing="0"/>
        <w:ind w:firstLine="708"/>
        <w:jc w:val="both"/>
        <w:rPr>
          <w:color w:val="000000" w:themeColor="text1"/>
          <w:spacing w:val="2"/>
          <w:sz w:val="28"/>
          <w:szCs w:val="28"/>
          <w:shd w:val="clear" w:color="auto" w:fill="FFFFFF"/>
        </w:rPr>
      </w:pPr>
      <w:r w:rsidRPr="00AE5249">
        <w:rPr>
          <w:color w:val="000000" w:themeColor="text1"/>
          <w:spacing w:val="2"/>
          <w:sz w:val="28"/>
          <w:szCs w:val="28"/>
          <w:shd w:val="clear" w:color="auto" w:fill="FFFFFF"/>
        </w:rPr>
        <w:t xml:space="preserve"> Отчеты о проделанной работе наглядно показывают улучшение положения в Тверской области, которые произошли за 7 лет участия в данной программе. Например, в сфере образования адаптировано 97 объектов, в сфере здравоохранения адаптировано 18 приоритетных объектов, установлено 156 дорожных знаков 8.15 "Слепые пешеходы", 213 единиц общественного транспорта дооснащены аудиовизуальным оборудованием для нужд инвалидов по слуху и инвалидов по зрению</w:t>
      </w:r>
      <w:r>
        <w:rPr>
          <w:rStyle w:val="a4"/>
          <w:color w:val="000000" w:themeColor="text1"/>
          <w:spacing w:val="2"/>
          <w:sz w:val="28"/>
          <w:szCs w:val="28"/>
          <w:shd w:val="clear" w:color="auto" w:fill="FFFFFF"/>
        </w:rPr>
        <w:footnoteReference w:id="56"/>
      </w:r>
      <w:r w:rsidRPr="00AE5249">
        <w:rPr>
          <w:color w:val="000000" w:themeColor="text1"/>
          <w:spacing w:val="2"/>
          <w:sz w:val="28"/>
          <w:szCs w:val="28"/>
          <w:shd w:val="clear" w:color="auto" w:fill="FFFFFF"/>
        </w:rPr>
        <w:t>.</w:t>
      </w:r>
    </w:p>
    <w:p w14:paraId="48B21096" w14:textId="77777777" w:rsidR="00BE17B9" w:rsidRPr="00AE5249" w:rsidRDefault="00BE17B9" w:rsidP="00BE17B9">
      <w:pPr>
        <w:pStyle w:val="a3"/>
        <w:spacing w:before="0" w:beforeAutospacing="0" w:after="0" w:afterAutospacing="0"/>
        <w:jc w:val="both"/>
        <w:rPr>
          <w:color w:val="000000" w:themeColor="text1"/>
          <w:spacing w:val="2"/>
          <w:sz w:val="28"/>
          <w:szCs w:val="28"/>
          <w:shd w:val="clear" w:color="auto" w:fill="FFFFFF"/>
        </w:rPr>
      </w:pPr>
      <w:r w:rsidRPr="00AE5249">
        <w:rPr>
          <w:color w:val="000000" w:themeColor="text1"/>
          <w:spacing w:val="2"/>
          <w:sz w:val="28"/>
          <w:szCs w:val="28"/>
          <w:shd w:val="clear" w:color="auto" w:fill="FFFFFF"/>
        </w:rPr>
        <w:tab/>
        <w:t xml:space="preserve">По состоянию на 1 января 2018 года в Тверской области обеспечены условия для беспрепятственного доступа к 164 приоритетным объектам социальной инфраструктуры и услугам в приоритетных сферах жизнедеятельности инвалидов и других </w:t>
      </w:r>
      <w:r>
        <w:rPr>
          <w:color w:val="000000" w:themeColor="text1"/>
          <w:spacing w:val="2"/>
          <w:sz w:val="28"/>
          <w:szCs w:val="28"/>
          <w:shd w:val="clear" w:color="auto" w:fill="FFFFFF"/>
        </w:rPr>
        <w:t>маломобильных групп населения</w:t>
      </w:r>
      <w:r w:rsidRPr="00AE5249">
        <w:rPr>
          <w:color w:val="000000" w:themeColor="text1"/>
          <w:spacing w:val="2"/>
          <w:sz w:val="28"/>
          <w:szCs w:val="28"/>
          <w:shd w:val="clear" w:color="auto" w:fill="FFFFFF"/>
        </w:rPr>
        <w:t>.</w:t>
      </w:r>
    </w:p>
    <w:p w14:paraId="723328D3" w14:textId="77777777" w:rsidR="00BE17B9" w:rsidRPr="00AE5249" w:rsidRDefault="00BE17B9" w:rsidP="00BE17B9">
      <w:pPr>
        <w:pStyle w:val="a3"/>
        <w:spacing w:before="0" w:beforeAutospacing="0" w:after="0" w:afterAutospacing="0"/>
        <w:jc w:val="both"/>
        <w:rPr>
          <w:color w:val="000000" w:themeColor="text1"/>
          <w:spacing w:val="2"/>
          <w:sz w:val="28"/>
          <w:szCs w:val="28"/>
          <w:shd w:val="clear" w:color="auto" w:fill="FFFFFF"/>
        </w:rPr>
      </w:pPr>
      <w:r w:rsidRPr="00AE5249">
        <w:rPr>
          <w:color w:val="000000" w:themeColor="text1"/>
          <w:spacing w:val="2"/>
          <w:sz w:val="28"/>
          <w:szCs w:val="28"/>
          <w:shd w:val="clear" w:color="auto" w:fill="FFFFFF"/>
        </w:rPr>
        <w:tab/>
        <w:t xml:space="preserve">Несмотря на достаточно хорошую нормативно-правовую базу и наличие программ для реализации права инвалидов на беспрепятственный доступ к объектам инфраструктур, </w:t>
      </w:r>
      <w:r>
        <w:rPr>
          <w:color w:val="000000" w:themeColor="text1"/>
          <w:spacing w:val="2"/>
          <w:sz w:val="28"/>
          <w:szCs w:val="28"/>
          <w:shd w:val="clear" w:color="auto" w:fill="FFFFFF"/>
        </w:rPr>
        <w:t xml:space="preserve">иногда </w:t>
      </w:r>
      <w:r w:rsidRPr="00AE5249">
        <w:rPr>
          <w:color w:val="000000" w:themeColor="text1"/>
          <w:spacing w:val="2"/>
          <w:sz w:val="28"/>
          <w:szCs w:val="28"/>
          <w:shd w:val="clear" w:color="auto" w:fill="FFFFFF"/>
        </w:rPr>
        <w:t>встречаются примеры судебной практики по</w:t>
      </w:r>
      <w:r>
        <w:rPr>
          <w:color w:val="000000" w:themeColor="text1"/>
          <w:spacing w:val="2"/>
          <w:sz w:val="28"/>
          <w:szCs w:val="28"/>
          <w:shd w:val="clear" w:color="auto" w:fill="FFFFFF"/>
        </w:rPr>
        <w:t xml:space="preserve"> вопросу нарушения обеспечения беспрепятственного доступа инвалидов к объектам</w:t>
      </w:r>
      <w:r w:rsidRPr="00CF3489">
        <w:rPr>
          <w:sz w:val="28"/>
          <w:szCs w:val="28"/>
          <w:shd w:val="clear" w:color="auto" w:fill="FFFFFF"/>
        </w:rPr>
        <w:t xml:space="preserve"> </w:t>
      </w:r>
      <w:r>
        <w:rPr>
          <w:sz w:val="28"/>
          <w:szCs w:val="28"/>
          <w:shd w:val="clear" w:color="auto" w:fill="FFFFFF"/>
        </w:rPr>
        <w:t>социальной, инженерной и транспортной инфраструктур</w:t>
      </w:r>
      <w:r>
        <w:rPr>
          <w:color w:val="000000" w:themeColor="text1"/>
          <w:spacing w:val="2"/>
          <w:sz w:val="28"/>
          <w:szCs w:val="28"/>
          <w:shd w:val="clear" w:color="auto" w:fill="FFFFFF"/>
        </w:rPr>
        <w:t>.</w:t>
      </w:r>
    </w:p>
    <w:p w14:paraId="2FB21ACB" w14:textId="77777777" w:rsidR="00BE17B9" w:rsidRPr="00AE5249" w:rsidRDefault="00BE17B9" w:rsidP="00BE17B9">
      <w:pPr>
        <w:pStyle w:val="a3"/>
        <w:spacing w:before="0" w:beforeAutospacing="0" w:after="0" w:afterAutospacing="0"/>
        <w:jc w:val="both"/>
        <w:rPr>
          <w:color w:val="000000"/>
          <w:sz w:val="28"/>
          <w:szCs w:val="28"/>
          <w:shd w:val="clear" w:color="auto" w:fill="FFFFFF"/>
        </w:rPr>
      </w:pPr>
      <w:r w:rsidRPr="00AE5249">
        <w:rPr>
          <w:color w:val="000000" w:themeColor="text1"/>
          <w:sz w:val="28"/>
          <w:szCs w:val="28"/>
          <w:shd w:val="clear" w:color="auto" w:fill="FFFFFF"/>
        </w:rPr>
        <w:tab/>
        <w:t>В качестве примера можно привести решение Конаковского городского суда от 18 октября 2017</w:t>
      </w:r>
      <w:r>
        <w:rPr>
          <w:color w:val="000000" w:themeColor="text1"/>
          <w:sz w:val="28"/>
          <w:szCs w:val="28"/>
          <w:shd w:val="clear" w:color="auto" w:fill="FFFFFF"/>
        </w:rPr>
        <w:t xml:space="preserve">г. по делу </w:t>
      </w:r>
      <w:r w:rsidRPr="009955AF">
        <w:rPr>
          <w:color w:val="000000" w:themeColor="text1"/>
          <w:shd w:val="clear" w:color="auto" w:fill="FFFFFF"/>
        </w:rPr>
        <w:t>№</w:t>
      </w:r>
      <w:r w:rsidRPr="009955AF">
        <w:rPr>
          <w:color w:val="000000"/>
          <w:shd w:val="clear" w:color="auto" w:fill="FFFFFF"/>
        </w:rPr>
        <w:t xml:space="preserve"> 2 - 1269/2017</w:t>
      </w:r>
      <w:r w:rsidRPr="00AE5249">
        <w:rPr>
          <w:rStyle w:val="a4"/>
          <w:color w:val="000000" w:themeColor="text1"/>
          <w:sz w:val="28"/>
          <w:szCs w:val="28"/>
          <w:shd w:val="clear" w:color="auto" w:fill="FFFFFF"/>
        </w:rPr>
        <w:footnoteReference w:id="57"/>
      </w:r>
      <w:r>
        <w:rPr>
          <w:color w:val="000000"/>
          <w:shd w:val="clear" w:color="auto" w:fill="FFFFFF"/>
        </w:rPr>
        <w:t>.</w:t>
      </w:r>
      <w:r w:rsidRPr="00AE5249">
        <w:rPr>
          <w:color w:val="000000" w:themeColor="text1"/>
          <w:sz w:val="28"/>
          <w:szCs w:val="28"/>
          <w:shd w:val="clear" w:color="auto" w:fill="FFFFFF"/>
        </w:rPr>
        <w:t xml:space="preserve"> </w:t>
      </w:r>
      <w:r>
        <w:rPr>
          <w:color w:val="000000" w:themeColor="text1"/>
          <w:sz w:val="28"/>
          <w:szCs w:val="28"/>
          <w:shd w:val="clear" w:color="auto" w:fill="FFFFFF"/>
        </w:rPr>
        <w:t>П</w:t>
      </w:r>
      <w:r w:rsidRPr="00AE5249">
        <w:rPr>
          <w:color w:val="000000" w:themeColor="text1"/>
          <w:sz w:val="28"/>
          <w:szCs w:val="28"/>
          <w:shd w:val="clear" w:color="auto" w:fill="FFFFFF"/>
        </w:rPr>
        <w:t>рокурор обратился с иском в защиту неопределенного круга лиц к городской больнице и Министерству здравоохранения о</w:t>
      </w:r>
      <w:r w:rsidRPr="00AE5249">
        <w:rPr>
          <w:color w:val="000000"/>
          <w:sz w:val="28"/>
          <w:szCs w:val="28"/>
          <w:shd w:val="clear" w:color="auto" w:fill="FFFFFF"/>
        </w:rPr>
        <w:t>б устранении нарушений законодательства о социальной защите инвалидов в Российской Федерации. Иск обосновывался тем, что пандус и лестницы не соответствуют требованиям( материал ступеней лестниц и горизонтальных площадок перед ними выполнен из однородного по цвету материала, ступени и площадка перед входом имеют следы сильных разрушений; тактильные напольные указатели перед лестницами отсутствуют; устройства для предотвращения соскальзывания трости или ноги на лестнице отсутствуют; пандус носит временный характер и имеет дощатое покрытие, по продольным краям марша пандуса для предотвращения соскальзывания трости или ноги отсутствуют колесоотбойники высотой не менее 0,05 м.; отсутствуют тактильные напольные указатели перед пандусом; вдоль обеих сторон пандуса отсутствуют ограждения с поручнями). Суд удовлетворил иск прокурора и обязал Министерство здравоохранения Тверской области выделить денежные средства ГБУЗ Тверской области «Конаковская центральная районная больница» в достаточном количестве для организации устранения нарушений требований.</w:t>
      </w:r>
    </w:p>
    <w:p w14:paraId="5EBAA633" w14:textId="77777777" w:rsidR="00BE17B9" w:rsidRPr="00AE5249" w:rsidRDefault="00BE17B9" w:rsidP="00BE17B9">
      <w:pPr>
        <w:pStyle w:val="a3"/>
        <w:spacing w:before="0" w:beforeAutospacing="0" w:after="0" w:afterAutospacing="0"/>
        <w:jc w:val="both"/>
        <w:rPr>
          <w:color w:val="000000"/>
          <w:sz w:val="28"/>
          <w:szCs w:val="28"/>
          <w:shd w:val="clear" w:color="auto" w:fill="FFFFFF"/>
        </w:rPr>
      </w:pPr>
      <w:r w:rsidRPr="00AE5249">
        <w:rPr>
          <w:color w:val="000000"/>
          <w:sz w:val="28"/>
          <w:szCs w:val="28"/>
          <w:shd w:val="clear" w:color="auto" w:fill="FFFFFF"/>
        </w:rPr>
        <w:tab/>
        <w:t>Данный пример является типичным, поскольку прокур</w:t>
      </w:r>
      <w:r>
        <w:rPr>
          <w:color w:val="000000"/>
          <w:sz w:val="28"/>
          <w:szCs w:val="28"/>
          <w:shd w:val="clear" w:color="auto" w:fill="FFFFFF"/>
        </w:rPr>
        <w:t>оры</w:t>
      </w:r>
      <w:r w:rsidRPr="00AE5249">
        <w:rPr>
          <w:color w:val="000000"/>
          <w:sz w:val="28"/>
          <w:szCs w:val="28"/>
          <w:shd w:val="clear" w:color="auto" w:fill="FFFFFF"/>
        </w:rPr>
        <w:t xml:space="preserve"> частно пода</w:t>
      </w:r>
      <w:r>
        <w:rPr>
          <w:color w:val="000000"/>
          <w:sz w:val="28"/>
          <w:szCs w:val="28"/>
          <w:shd w:val="clear" w:color="auto" w:fill="FFFFFF"/>
        </w:rPr>
        <w:t>ю</w:t>
      </w:r>
      <w:r w:rsidRPr="00AE5249">
        <w:rPr>
          <w:color w:val="000000"/>
          <w:sz w:val="28"/>
          <w:szCs w:val="28"/>
          <w:shd w:val="clear" w:color="auto" w:fill="FFFFFF"/>
        </w:rPr>
        <w:t>т заявлени</w:t>
      </w:r>
      <w:r>
        <w:rPr>
          <w:color w:val="000000"/>
          <w:sz w:val="28"/>
          <w:szCs w:val="28"/>
          <w:shd w:val="clear" w:color="auto" w:fill="FFFFFF"/>
        </w:rPr>
        <w:t xml:space="preserve">я </w:t>
      </w:r>
      <w:r w:rsidRPr="00AE5249">
        <w:rPr>
          <w:color w:val="000000"/>
          <w:sz w:val="28"/>
          <w:szCs w:val="28"/>
          <w:shd w:val="clear" w:color="auto" w:fill="FFFFFF"/>
        </w:rPr>
        <w:t>в защиту неопределенного круга лиц по данной категории дел и, как правило, суды удовлетворяют такие иски.</w:t>
      </w:r>
    </w:p>
    <w:p w14:paraId="3986E52B" w14:textId="77777777" w:rsidR="00BE17B9" w:rsidRDefault="00BE17B9" w:rsidP="00BE17B9">
      <w:pPr>
        <w:pStyle w:val="a3"/>
        <w:spacing w:before="0" w:beforeAutospacing="0" w:after="0" w:afterAutospacing="0"/>
        <w:ind w:firstLine="708"/>
        <w:jc w:val="both"/>
        <w:rPr>
          <w:color w:val="000000"/>
          <w:sz w:val="28"/>
          <w:szCs w:val="28"/>
          <w:shd w:val="clear" w:color="auto" w:fill="FFFFFF"/>
        </w:rPr>
      </w:pPr>
      <w:r w:rsidRPr="00AE5249">
        <w:rPr>
          <w:color w:val="000000"/>
          <w:sz w:val="28"/>
          <w:szCs w:val="28"/>
          <w:shd w:val="clear" w:color="auto" w:fill="FFFFFF"/>
        </w:rPr>
        <w:t>Анализ правоприменительной судебной практики Тверской области по данной категории дел показал, что исков немного</w:t>
      </w:r>
      <w:r>
        <w:rPr>
          <w:color w:val="000000"/>
          <w:sz w:val="28"/>
          <w:szCs w:val="28"/>
          <w:shd w:val="clear" w:color="auto" w:fill="FFFFFF"/>
        </w:rPr>
        <w:t>.</w:t>
      </w:r>
      <w:r w:rsidRPr="00AE5249">
        <w:rPr>
          <w:color w:val="000000"/>
          <w:sz w:val="28"/>
          <w:szCs w:val="28"/>
          <w:shd w:val="clear" w:color="auto" w:fill="FFFFFF"/>
        </w:rPr>
        <w:t xml:space="preserve"> Суды в основном поддерживают позицию </w:t>
      </w:r>
      <w:r>
        <w:rPr>
          <w:color w:val="000000"/>
          <w:sz w:val="28"/>
          <w:szCs w:val="28"/>
          <w:shd w:val="clear" w:color="auto" w:fill="FFFFFF"/>
        </w:rPr>
        <w:t>прокуроров</w:t>
      </w:r>
      <w:r w:rsidRPr="00AE5249">
        <w:rPr>
          <w:color w:val="000000"/>
          <w:sz w:val="28"/>
          <w:szCs w:val="28"/>
          <w:shd w:val="clear" w:color="auto" w:fill="FFFFFF"/>
        </w:rPr>
        <w:t>, потому что легко дока</w:t>
      </w:r>
      <w:r>
        <w:rPr>
          <w:color w:val="000000"/>
          <w:sz w:val="28"/>
          <w:szCs w:val="28"/>
          <w:shd w:val="clear" w:color="auto" w:fill="FFFFFF"/>
        </w:rPr>
        <w:t>зать</w:t>
      </w:r>
      <w:r w:rsidRPr="00AE5249">
        <w:rPr>
          <w:color w:val="000000"/>
          <w:sz w:val="28"/>
          <w:szCs w:val="28"/>
          <w:shd w:val="clear" w:color="auto" w:fill="FFFFFF"/>
        </w:rPr>
        <w:t xml:space="preserve"> факт</w:t>
      </w:r>
      <w:r>
        <w:rPr>
          <w:color w:val="000000"/>
          <w:sz w:val="28"/>
          <w:szCs w:val="28"/>
          <w:shd w:val="clear" w:color="auto" w:fill="FFFFFF"/>
        </w:rPr>
        <w:t xml:space="preserve"> </w:t>
      </w:r>
      <w:r w:rsidRPr="00AE5249">
        <w:rPr>
          <w:color w:val="000000"/>
          <w:sz w:val="28"/>
          <w:szCs w:val="28"/>
          <w:shd w:val="clear" w:color="auto" w:fill="FFFFFF"/>
        </w:rPr>
        <w:t>отсутствия</w:t>
      </w:r>
      <w:r>
        <w:rPr>
          <w:color w:val="000000"/>
          <w:sz w:val="28"/>
          <w:szCs w:val="28"/>
          <w:shd w:val="clear" w:color="auto" w:fill="FFFFFF"/>
        </w:rPr>
        <w:t xml:space="preserve"> (</w:t>
      </w:r>
      <w:r w:rsidRPr="00AE5249">
        <w:rPr>
          <w:color w:val="000000"/>
          <w:sz w:val="28"/>
          <w:szCs w:val="28"/>
          <w:shd w:val="clear" w:color="auto" w:fill="FFFFFF"/>
        </w:rPr>
        <w:t>либо из-за ненадлежащего качества</w:t>
      </w:r>
      <w:r>
        <w:rPr>
          <w:color w:val="000000"/>
          <w:sz w:val="28"/>
          <w:szCs w:val="28"/>
          <w:shd w:val="clear" w:color="auto" w:fill="FFFFFF"/>
        </w:rPr>
        <w:t>)</w:t>
      </w:r>
      <w:r w:rsidRPr="00AE5249">
        <w:rPr>
          <w:color w:val="000000"/>
          <w:sz w:val="28"/>
          <w:szCs w:val="28"/>
          <w:shd w:val="clear" w:color="auto" w:fill="FFFFFF"/>
        </w:rPr>
        <w:t xml:space="preserve"> лестниц, пандусов и т.д</w:t>
      </w:r>
      <w:r>
        <w:rPr>
          <w:color w:val="000000"/>
          <w:sz w:val="28"/>
          <w:szCs w:val="28"/>
          <w:shd w:val="clear" w:color="auto" w:fill="FFFFFF"/>
        </w:rPr>
        <w:t>.</w:t>
      </w:r>
    </w:p>
    <w:p w14:paraId="07127904" w14:textId="77777777" w:rsidR="00BE17B9" w:rsidRDefault="00BE17B9" w:rsidP="00BE17B9">
      <w:pPr>
        <w:pStyle w:val="a3"/>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 xml:space="preserve">Уменьшение количества исков с каждым годом свидетельствует о решении проблемы беспрепятственного доступа инвалидов к объектам </w:t>
      </w:r>
      <w:r>
        <w:rPr>
          <w:sz w:val="28"/>
          <w:szCs w:val="28"/>
          <w:shd w:val="clear" w:color="auto" w:fill="FFFFFF"/>
        </w:rPr>
        <w:t>социальной, инженерной и транспортной инфраструктур</w:t>
      </w:r>
      <w:r>
        <w:rPr>
          <w:color w:val="000000"/>
          <w:sz w:val="28"/>
          <w:szCs w:val="28"/>
          <w:shd w:val="clear" w:color="auto" w:fill="FFFFFF"/>
        </w:rPr>
        <w:t>.</w:t>
      </w:r>
    </w:p>
    <w:p w14:paraId="6AB9527C" w14:textId="77777777" w:rsidR="00BE17B9" w:rsidRPr="00060D4C" w:rsidRDefault="00BE17B9" w:rsidP="00BE17B9">
      <w:pPr>
        <w:pStyle w:val="a3"/>
        <w:spacing w:before="0" w:beforeAutospacing="0" w:after="0" w:afterAutospacing="0"/>
        <w:ind w:firstLine="708"/>
        <w:jc w:val="both"/>
        <w:rPr>
          <w:color w:val="000000"/>
          <w:sz w:val="28"/>
          <w:szCs w:val="28"/>
          <w:shd w:val="clear" w:color="auto" w:fill="FFFFFF"/>
        </w:rPr>
      </w:pPr>
      <w:r w:rsidRPr="00AE5249">
        <w:rPr>
          <w:color w:val="000000"/>
          <w:sz w:val="28"/>
          <w:szCs w:val="28"/>
          <w:shd w:val="clear" w:color="auto" w:fill="FFFFFF"/>
        </w:rPr>
        <w:t>Основная проблема, которую можно часто встретить в судебной практике- ответчик не согласен с тем, что на него возложена обязанность по обеспечению объектов необходимыми средствами. Например, решение Центрального районного суда г.</w:t>
      </w:r>
      <w:r>
        <w:rPr>
          <w:color w:val="000000"/>
          <w:sz w:val="28"/>
          <w:szCs w:val="28"/>
          <w:shd w:val="clear" w:color="auto" w:fill="FFFFFF"/>
        </w:rPr>
        <w:t xml:space="preserve"> </w:t>
      </w:r>
      <w:r w:rsidRPr="00AE5249">
        <w:rPr>
          <w:color w:val="000000"/>
          <w:sz w:val="28"/>
          <w:szCs w:val="28"/>
          <w:shd w:val="clear" w:color="auto" w:fill="FFFFFF"/>
        </w:rPr>
        <w:t>Твери от 26 июня 2017 года</w:t>
      </w:r>
      <w:r w:rsidRPr="00AE5249">
        <w:rPr>
          <w:rStyle w:val="a4"/>
          <w:color w:val="000000"/>
          <w:sz w:val="28"/>
          <w:szCs w:val="28"/>
          <w:shd w:val="clear" w:color="auto" w:fill="FFFFFF"/>
        </w:rPr>
        <w:footnoteReference w:id="58"/>
      </w:r>
      <w:r>
        <w:rPr>
          <w:color w:val="000000"/>
          <w:sz w:val="28"/>
          <w:szCs w:val="28"/>
          <w:shd w:val="clear" w:color="auto" w:fill="FFFFFF"/>
        </w:rPr>
        <w:t>.</w:t>
      </w:r>
      <w:r w:rsidRPr="00AE5249">
        <w:rPr>
          <w:color w:val="000000"/>
          <w:sz w:val="28"/>
          <w:szCs w:val="28"/>
          <w:shd w:val="clear" w:color="auto" w:fill="FFFFFF"/>
        </w:rPr>
        <w:t xml:space="preserve"> По данному делу истец-военный прокурор. Ответчик- ФКУ «Военный комиссариат Тверской области». Иск</w:t>
      </w:r>
      <w:r>
        <w:rPr>
          <w:color w:val="000000"/>
          <w:sz w:val="28"/>
          <w:szCs w:val="28"/>
          <w:shd w:val="clear" w:color="auto" w:fill="FFFFFF"/>
        </w:rPr>
        <w:t xml:space="preserve"> был подан с целью обязать</w:t>
      </w:r>
      <w:r w:rsidRPr="00AE5249">
        <w:rPr>
          <w:color w:val="000000"/>
          <w:sz w:val="28"/>
          <w:szCs w:val="28"/>
          <w:shd w:val="clear" w:color="auto" w:fill="FFFFFF"/>
        </w:rPr>
        <w:t xml:space="preserve"> ответчика на входе в помещение отдела военного комиссариата Тверской области по Калининскому району установить пандус либо другие средства, обеспечивающие беспрепятственный доступ инвалидов к указанному объекту социальной инфраструктуры. В данном случае ответчик ссылается на то, что обязанность оборудовать здания возложена не на него, а на областной комиссариат (поскольку здание передано в безвозмездное пользование по договору безвозмездного пользования (</w:t>
      </w:r>
      <w:r w:rsidRPr="00060D4C">
        <w:rPr>
          <w:color w:val="000000"/>
          <w:sz w:val="28"/>
          <w:szCs w:val="28"/>
          <w:shd w:val="clear" w:color="auto" w:fill="FFFFFF"/>
        </w:rPr>
        <w:t>ссуды) от 2010 года). В итоге суд обязал Министерство обороны оборудовать помещение отдела военного комиссариата Тверской области по Калининскому району</w:t>
      </w:r>
      <w:r>
        <w:rPr>
          <w:color w:val="000000"/>
          <w:sz w:val="28"/>
          <w:szCs w:val="28"/>
          <w:shd w:val="clear" w:color="auto" w:fill="FFFFFF"/>
        </w:rPr>
        <w:t>.</w:t>
      </w:r>
    </w:p>
    <w:p w14:paraId="629E5C8D" w14:textId="77777777" w:rsidR="00BE17B9" w:rsidRPr="00AE5249" w:rsidRDefault="00BE17B9" w:rsidP="00BE17B9">
      <w:pPr>
        <w:pStyle w:val="a3"/>
        <w:spacing w:before="0" w:beforeAutospacing="0" w:after="0" w:afterAutospacing="0"/>
        <w:ind w:firstLine="708"/>
        <w:jc w:val="both"/>
        <w:rPr>
          <w:color w:val="000000"/>
          <w:sz w:val="28"/>
          <w:szCs w:val="28"/>
        </w:rPr>
      </w:pPr>
      <w:r w:rsidRPr="00AE5249">
        <w:rPr>
          <w:color w:val="000000"/>
          <w:sz w:val="28"/>
          <w:szCs w:val="28"/>
        </w:rPr>
        <w:t>В результате неприспособленности среды к особенностям функционирования инвалидов, данные лица оказываются лишенными доступа к различным социальным благам: они не могут беспрепятственно выйти на улицу и перемещаться по ней, пользоваться услугами парикмахерских, кинотеатров, кафе, включаться в жизнь социального сообщества в той же мере, что и их здоровые сограждане</w:t>
      </w:r>
      <w:r w:rsidRPr="00AE5249">
        <w:rPr>
          <w:rStyle w:val="a4"/>
          <w:color w:val="000000"/>
          <w:sz w:val="28"/>
          <w:szCs w:val="28"/>
        </w:rPr>
        <w:footnoteReference w:id="59"/>
      </w:r>
      <w:r>
        <w:rPr>
          <w:color w:val="000000"/>
          <w:sz w:val="28"/>
          <w:szCs w:val="28"/>
        </w:rPr>
        <w:t>.</w:t>
      </w:r>
      <w:r w:rsidRPr="00AE5249">
        <w:rPr>
          <w:color w:val="000000"/>
          <w:sz w:val="28"/>
          <w:szCs w:val="28"/>
        </w:rPr>
        <w:t xml:space="preserve"> Таким образом, основная проблема заключается в недостаточной реализации на практике правовых норм и недостаточность финансирования таких проектов. </w:t>
      </w:r>
    </w:p>
    <w:p w14:paraId="70517093" w14:textId="77777777" w:rsidR="00BE17B9" w:rsidRDefault="00BE17B9" w:rsidP="00BE17B9">
      <w:pPr>
        <w:pStyle w:val="a3"/>
        <w:spacing w:before="0" w:beforeAutospacing="0" w:after="0" w:afterAutospacing="0"/>
        <w:ind w:firstLine="708"/>
        <w:jc w:val="both"/>
        <w:rPr>
          <w:color w:val="000000"/>
          <w:sz w:val="28"/>
          <w:szCs w:val="28"/>
        </w:rPr>
      </w:pPr>
      <w:r w:rsidRPr="00AE5249">
        <w:rPr>
          <w:color w:val="000000"/>
          <w:sz w:val="28"/>
          <w:szCs w:val="28"/>
        </w:rPr>
        <w:t>Решение проблемы</w:t>
      </w:r>
      <w:r>
        <w:rPr>
          <w:color w:val="000000"/>
          <w:sz w:val="28"/>
          <w:szCs w:val="28"/>
        </w:rPr>
        <w:t xml:space="preserve"> </w:t>
      </w:r>
      <w:r w:rsidRPr="00AE5249">
        <w:rPr>
          <w:color w:val="000000"/>
          <w:sz w:val="28"/>
          <w:szCs w:val="28"/>
        </w:rPr>
        <w:t xml:space="preserve">заключается в дополнительных источниках финансирования. Например, </w:t>
      </w:r>
      <w:r>
        <w:rPr>
          <w:color w:val="000000"/>
          <w:sz w:val="28"/>
          <w:szCs w:val="28"/>
        </w:rPr>
        <w:t xml:space="preserve">для </w:t>
      </w:r>
      <w:r w:rsidRPr="00AE5249">
        <w:rPr>
          <w:color w:val="000000"/>
          <w:sz w:val="28"/>
          <w:szCs w:val="28"/>
        </w:rPr>
        <w:t>реализ</w:t>
      </w:r>
      <w:r>
        <w:rPr>
          <w:color w:val="000000"/>
          <w:sz w:val="28"/>
          <w:szCs w:val="28"/>
        </w:rPr>
        <w:t>ации</w:t>
      </w:r>
      <w:r w:rsidRPr="00AE5249">
        <w:rPr>
          <w:color w:val="000000"/>
          <w:sz w:val="28"/>
          <w:szCs w:val="28"/>
        </w:rPr>
        <w:t xml:space="preserve"> социальных программ могут быть созда</w:t>
      </w:r>
      <w:r>
        <w:rPr>
          <w:color w:val="000000"/>
          <w:sz w:val="28"/>
          <w:szCs w:val="28"/>
        </w:rPr>
        <w:t xml:space="preserve">ны </w:t>
      </w:r>
      <w:r w:rsidRPr="00AE5249">
        <w:rPr>
          <w:color w:val="000000"/>
          <w:sz w:val="28"/>
          <w:szCs w:val="28"/>
        </w:rPr>
        <w:t>фонды учреждений или организаций, осуществляющих благотворительную деятельность. Более того, многие ученые поднимают тему «социального предпринимательства». Стоит отметить, что после введения социальных предпринимателей в нормы законодательства государство сможет передать часть своих социальных обязательств с целью экономии бюджетных средств</w:t>
      </w:r>
      <w:r w:rsidRPr="00AE5249">
        <w:rPr>
          <w:rStyle w:val="a4"/>
          <w:color w:val="000000"/>
          <w:sz w:val="28"/>
          <w:szCs w:val="28"/>
        </w:rPr>
        <w:footnoteReference w:id="60"/>
      </w:r>
      <w:r>
        <w:rPr>
          <w:color w:val="000000"/>
          <w:sz w:val="28"/>
          <w:szCs w:val="28"/>
        </w:rPr>
        <w:t>.</w:t>
      </w:r>
    </w:p>
    <w:p w14:paraId="7F58B20E" w14:textId="77777777" w:rsidR="00BE17B9" w:rsidRDefault="00BE17B9" w:rsidP="00BE17B9">
      <w:pPr>
        <w:pStyle w:val="a3"/>
        <w:spacing w:before="0" w:beforeAutospacing="0" w:after="0" w:afterAutospacing="0"/>
        <w:ind w:firstLine="708"/>
        <w:jc w:val="both"/>
        <w:rPr>
          <w:color w:val="000000"/>
          <w:sz w:val="28"/>
          <w:szCs w:val="28"/>
        </w:rPr>
      </w:pPr>
      <w:r>
        <w:rPr>
          <w:color w:val="000000"/>
          <w:sz w:val="28"/>
          <w:szCs w:val="28"/>
        </w:rPr>
        <w:t>Таким образом, можно сделать следующие выводы:</w:t>
      </w:r>
    </w:p>
    <w:p w14:paraId="08B3D0A1" w14:textId="77777777" w:rsidR="00BE17B9" w:rsidRDefault="00BE17B9" w:rsidP="00BE17B9">
      <w:pPr>
        <w:pStyle w:val="a3"/>
        <w:spacing w:before="0" w:beforeAutospacing="0" w:after="0" w:afterAutospacing="0"/>
        <w:ind w:firstLine="708"/>
        <w:jc w:val="both"/>
        <w:rPr>
          <w:color w:val="000000"/>
          <w:sz w:val="28"/>
          <w:szCs w:val="28"/>
        </w:rPr>
      </w:pPr>
      <w:r>
        <w:rPr>
          <w:color w:val="000000"/>
          <w:sz w:val="28"/>
          <w:szCs w:val="28"/>
        </w:rPr>
        <w:t>1.Уменьшение количества исков об обеспечении беспрепятственного доступа инвалидов к объектам социальной, инженерной и транспортной инфраструктур связано с реальным исполнением нормативно-правовых актов.</w:t>
      </w:r>
    </w:p>
    <w:p w14:paraId="7557689B" w14:textId="77777777" w:rsidR="00BE17B9" w:rsidRDefault="00BE17B9" w:rsidP="00BE17B9">
      <w:pPr>
        <w:pStyle w:val="a3"/>
        <w:spacing w:before="0" w:beforeAutospacing="0" w:after="0" w:afterAutospacing="0"/>
        <w:ind w:firstLine="708"/>
        <w:jc w:val="both"/>
        <w:rPr>
          <w:color w:val="000000" w:themeColor="text1"/>
          <w:sz w:val="28"/>
          <w:szCs w:val="28"/>
          <w:shd w:val="clear" w:color="auto" w:fill="FFFFFF"/>
        </w:rPr>
      </w:pPr>
      <w:r>
        <w:rPr>
          <w:color w:val="000000"/>
          <w:sz w:val="28"/>
          <w:szCs w:val="28"/>
        </w:rPr>
        <w:t>2.</w:t>
      </w:r>
      <w:r>
        <w:rPr>
          <w:color w:val="000000" w:themeColor="text1"/>
          <w:sz w:val="28"/>
          <w:szCs w:val="28"/>
          <w:shd w:val="clear" w:color="auto" w:fill="FFFFFF"/>
        </w:rPr>
        <w:t xml:space="preserve">Одна из основных проблем заключается в том, что некоторые граждане и организации относятся формально к этой обязанности. </w:t>
      </w:r>
    </w:p>
    <w:p w14:paraId="35550463" w14:textId="77777777" w:rsidR="00BE17B9" w:rsidRDefault="00BE17B9" w:rsidP="00BE17B9">
      <w:pPr>
        <w:pStyle w:val="a3"/>
        <w:spacing w:before="0" w:beforeAutospacing="0" w:after="0" w:afterAutospacing="0"/>
        <w:ind w:firstLine="708"/>
        <w:jc w:val="both"/>
        <w:rPr>
          <w:color w:val="000000"/>
          <w:sz w:val="28"/>
          <w:szCs w:val="28"/>
        </w:rPr>
      </w:pPr>
      <w:r>
        <w:rPr>
          <w:color w:val="000000"/>
          <w:sz w:val="28"/>
          <w:szCs w:val="28"/>
        </w:rPr>
        <w:t>3.Еще одна важная</w:t>
      </w:r>
      <w:r w:rsidRPr="00AE5249">
        <w:rPr>
          <w:color w:val="000000"/>
          <w:sz w:val="28"/>
          <w:szCs w:val="28"/>
        </w:rPr>
        <w:t xml:space="preserve"> проблема заключается в недостаточной реализации на практике правовых норм и недостаточность </w:t>
      </w:r>
      <w:r>
        <w:rPr>
          <w:color w:val="000000"/>
          <w:sz w:val="28"/>
          <w:szCs w:val="28"/>
        </w:rPr>
        <w:t xml:space="preserve">обеспечения денежными средствами </w:t>
      </w:r>
      <w:r w:rsidRPr="00AE5249">
        <w:rPr>
          <w:color w:val="000000"/>
          <w:sz w:val="28"/>
          <w:szCs w:val="28"/>
        </w:rPr>
        <w:t xml:space="preserve">таких проектов. </w:t>
      </w:r>
    </w:p>
    <w:p w14:paraId="05964663" w14:textId="1E9282C7" w:rsidR="00270369" w:rsidRPr="00371586" w:rsidRDefault="00FA4F34" w:rsidP="00BE17B9">
      <w:pPr>
        <w:tabs>
          <w:tab w:val="left" w:pos="1305"/>
        </w:tabs>
        <w:ind w:firstLine="397"/>
        <w:jc w:val="both"/>
        <w:rPr>
          <w:sz w:val="28"/>
          <w:szCs w:val="28"/>
        </w:rPr>
      </w:pPr>
      <w:r>
        <w:rPr>
          <w:color w:val="000000"/>
          <w:sz w:val="28"/>
          <w:szCs w:val="28"/>
        </w:rPr>
        <w:t xml:space="preserve">    </w:t>
      </w:r>
      <w:r w:rsidR="00BE17B9">
        <w:rPr>
          <w:color w:val="000000"/>
          <w:sz w:val="28"/>
          <w:szCs w:val="28"/>
        </w:rPr>
        <w:t>4.</w:t>
      </w:r>
      <w:r w:rsidR="00BE17B9" w:rsidRPr="00AE5249">
        <w:rPr>
          <w:color w:val="000000"/>
          <w:sz w:val="28"/>
          <w:szCs w:val="28"/>
        </w:rPr>
        <w:t>Решение проблемы финансирования заключается в созда</w:t>
      </w:r>
      <w:r w:rsidR="00BE17B9">
        <w:rPr>
          <w:color w:val="000000"/>
          <w:sz w:val="28"/>
          <w:szCs w:val="28"/>
        </w:rPr>
        <w:t xml:space="preserve">нии </w:t>
      </w:r>
      <w:r w:rsidR="00BE17B9" w:rsidRPr="00AE5249">
        <w:rPr>
          <w:color w:val="000000"/>
          <w:sz w:val="28"/>
          <w:szCs w:val="28"/>
        </w:rPr>
        <w:t>организаций, осуществляющих благотворительную деятельность</w:t>
      </w:r>
      <w:r w:rsidR="00BE17B9">
        <w:rPr>
          <w:color w:val="000000"/>
          <w:sz w:val="28"/>
          <w:szCs w:val="28"/>
        </w:rPr>
        <w:t>.</w:t>
      </w:r>
    </w:p>
    <w:p w14:paraId="64D86AEA" w14:textId="77777777" w:rsidR="00CB4B0E" w:rsidRDefault="00CB4B0E" w:rsidP="00371586">
      <w:pPr>
        <w:tabs>
          <w:tab w:val="left" w:pos="1305"/>
        </w:tabs>
        <w:ind w:firstLine="397"/>
        <w:rPr>
          <w:b/>
          <w:sz w:val="28"/>
          <w:szCs w:val="28"/>
        </w:rPr>
      </w:pPr>
    </w:p>
    <w:p w14:paraId="1D076975" w14:textId="6BA7F1D9" w:rsidR="00270369" w:rsidRPr="00371586" w:rsidRDefault="00A4419F" w:rsidP="00371586">
      <w:pPr>
        <w:tabs>
          <w:tab w:val="left" w:pos="1305"/>
        </w:tabs>
        <w:ind w:firstLine="397"/>
        <w:rPr>
          <w:b/>
          <w:sz w:val="28"/>
          <w:szCs w:val="28"/>
        </w:rPr>
      </w:pPr>
      <w:r>
        <w:rPr>
          <w:b/>
          <w:sz w:val="28"/>
          <w:szCs w:val="28"/>
        </w:rPr>
        <w:t>Список литературы</w:t>
      </w:r>
    </w:p>
    <w:p w14:paraId="40655E48" w14:textId="74C78A6C" w:rsidR="00270369" w:rsidRPr="000258C3" w:rsidRDefault="00270369" w:rsidP="00371586">
      <w:pPr>
        <w:tabs>
          <w:tab w:val="left" w:pos="1305"/>
        </w:tabs>
        <w:ind w:firstLine="397"/>
        <w:rPr>
          <w:b/>
          <w:sz w:val="28"/>
          <w:szCs w:val="28"/>
        </w:rPr>
      </w:pPr>
      <w:r w:rsidRPr="000258C3">
        <w:rPr>
          <w:b/>
          <w:sz w:val="28"/>
          <w:szCs w:val="28"/>
        </w:rPr>
        <w:t>Нормативно – правовые акты</w:t>
      </w:r>
      <w:r w:rsidR="00A4419F" w:rsidRPr="000258C3">
        <w:rPr>
          <w:b/>
          <w:sz w:val="28"/>
          <w:szCs w:val="28"/>
        </w:rPr>
        <w:t>:</w:t>
      </w:r>
    </w:p>
    <w:p w14:paraId="796B3B9A" w14:textId="21CCC70F" w:rsidR="00B41DEB" w:rsidRPr="00B41DEB" w:rsidRDefault="00B41DEB" w:rsidP="00B41DEB">
      <w:pPr>
        <w:tabs>
          <w:tab w:val="left" w:pos="1305"/>
        </w:tabs>
        <w:ind w:firstLine="397"/>
        <w:jc w:val="both"/>
        <w:rPr>
          <w:sz w:val="28"/>
          <w:szCs w:val="28"/>
        </w:rPr>
      </w:pPr>
      <w:r w:rsidRPr="000258C3">
        <w:rPr>
          <w:sz w:val="28"/>
          <w:szCs w:val="28"/>
        </w:rPr>
        <w:t>1. Всеобщая декларация прав человека (принята на третьей сессии Генеральной Ассамблеи ООН резолюцией 217 А (III) от 10.12.1948 г.) // СПС «Гарант»</w:t>
      </w:r>
      <w:r w:rsidR="000258C3" w:rsidRPr="000258C3">
        <w:rPr>
          <w:sz w:val="28"/>
          <w:szCs w:val="28"/>
        </w:rPr>
        <w:t xml:space="preserve">. [Электронный ресурс] </w:t>
      </w:r>
      <w:r w:rsidRPr="000258C3">
        <w:rPr>
          <w:sz w:val="28"/>
          <w:szCs w:val="28"/>
        </w:rPr>
        <w:t xml:space="preserve">URL: </w:t>
      </w:r>
      <w:hyperlink r:id="rId9" w:history="1">
        <w:r w:rsidR="000258C3" w:rsidRPr="000258C3">
          <w:rPr>
            <w:rStyle w:val="a8"/>
            <w:sz w:val="28"/>
            <w:szCs w:val="28"/>
          </w:rPr>
          <w:t>http://base.garant.ru</w:t>
        </w:r>
      </w:hyperlink>
      <w:r w:rsidR="000258C3" w:rsidRPr="000258C3">
        <w:rPr>
          <w:sz w:val="28"/>
          <w:szCs w:val="28"/>
        </w:rPr>
        <w:t xml:space="preserve"> (дата обращения: 04.12.2019)</w:t>
      </w:r>
    </w:p>
    <w:p w14:paraId="21DA7523" w14:textId="59A3962A" w:rsidR="00B41DEB" w:rsidRPr="00B41DEB" w:rsidRDefault="00B41DEB" w:rsidP="00B41DEB">
      <w:pPr>
        <w:tabs>
          <w:tab w:val="left" w:pos="1305"/>
        </w:tabs>
        <w:ind w:firstLine="397"/>
        <w:jc w:val="both"/>
        <w:rPr>
          <w:sz w:val="28"/>
          <w:szCs w:val="28"/>
        </w:rPr>
      </w:pPr>
      <w:r>
        <w:rPr>
          <w:sz w:val="28"/>
          <w:szCs w:val="28"/>
        </w:rPr>
        <w:t xml:space="preserve">2. </w:t>
      </w:r>
      <w:r w:rsidRPr="00B41DEB">
        <w:rPr>
          <w:sz w:val="28"/>
          <w:szCs w:val="28"/>
        </w:rPr>
        <w:t>Конституция Российской Федерации (принята всенародным голосованием 12.12.1993) / Собрание законодательства РФ, 04.08.2014, N 31, ст. 4398.</w:t>
      </w:r>
    </w:p>
    <w:p w14:paraId="54CC92A9" w14:textId="4DE3DD48" w:rsidR="00B41DEB" w:rsidRPr="000258C3" w:rsidRDefault="00B41DEB" w:rsidP="00B41DEB">
      <w:pPr>
        <w:tabs>
          <w:tab w:val="left" w:pos="1305"/>
        </w:tabs>
        <w:ind w:firstLine="397"/>
        <w:jc w:val="both"/>
        <w:rPr>
          <w:sz w:val="28"/>
          <w:szCs w:val="28"/>
        </w:rPr>
      </w:pPr>
      <w:r>
        <w:rPr>
          <w:sz w:val="28"/>
          <w:szCs w:val="28"/>
        </w:rPr>
        <w:t xml:space="preserve">3. </w:t>
      </w:r>
      <w:r w:rsidRPr="000258C3">
        <w:rPr>
          <w:sz w:val="28"/>
          <w:szCs w:val="28"/>
        </w:rPr>
        <w:t>Федеральный закон от 24.11.1995 N 181-ФЗ "О социальной защите инвалидов в Российской Федерации"//СПС «КонсультантПлюс»</w:t>
      </w:r>
      <w:r w:rsidR="000258C3" w:rsidRPr="000258C3">
        <w:rPr>
          <w:sz w:val="28"/>
          <w:szCs w:val="28"/>
        </w:rPr>
        <w:t xml:space="preserve">. [Электронный ресурс] </w:t>
      </w:r>
      <w:r w:rsidRPr="000258C3">
        <w:rPr>
          <w:sz w:val="28"/>
          <w:szCs w:val="28"/>
        </w:rPr>
        <w:t>URL:</w:t>
      </w:r>
      <w:r w:rsidR="009C4800">
        <w:rPr>
          <w:sz w:val="28"/>
          <w:szCs w:val="28"/>
        </w:rPr>
        <w:t xml:space="preserve"> </w:t>
      </w:r>
      <w:r w:rsidRPr="000258C3">
        <w:rPr>
          <w:sz w:val="28"/>
          <w:szCs w:val="28"/>
        </w:rPr>
        <w:t xml:space="preserve">http://www.consultant.ru </w:t>
      </w:r>
      <w:r w:rsidR="000258C3" w:rsidRPr="000258C3">
        <w:rPr>
          <w:sz w:val="28"/>
          <w:szCs w:val="28"/>
        </w:rPr>
        <w:t>(дата обращения 1.12.2019)</w:t>
      </w:r>
    </w:p>
    <w:p w14:paraId="79BD17EE" w14:textId="3FBD8249" w:rsidR="000258C3" w:rsidRPr="000258C3" w:rsidRDefault="00B41DEB" w:rsidP="000258C3">
      <w:pPr>
        <w:tabs>
          <w:tab w:val="left" w:pos="1305"/>
        </w:tabs>
        <w:ind w:firstLine="397"/>
        <w:jc w:val="both"/>
        <w:rPr>
          <w:sz w:val="28"/>
          <w:szCs w:val="28"/>
        </w:rPr>
      </w:pPr>
      <w:r w:rsidRPr="000258C3">
        <w:rPr>
          <w:sz w:val="28"/>
          <w:szCs w:val="28"/>
        </w:rPr>
        <w:t xml:space="preserve">4. Федеральный закон "О ратификации Конвенции о правах инвалидов" от 03.05.2012 N 46-ФЗ //СПС «КонсультантПлюс» </w:t>
      </w:r>
      <w:r w:rsidR="000258C3" w:rsidRPr="000258C3">
        <w:rPr>
          <w:sz w:val="28"/>
          <w:szCs w:val="28"/>
        </w:rPr>
        <w:t>[Электронный ресурс] URL:</w:t>
      </w:r>
      <w:r w:rsidR="009C4800">
        <w:rPr>
          <w:sz w:val="28"/>
          <w:szCs w:val="28"/>
        </w:rPr>
        <w:t xml:space="preserve"> </w:t>
      </w:r>
      <w:r w:rsidR="000258C3" w:rsidRPr="000258C3">
        <w:rPr>
          <w:sz w:val="28"/>
          <w:szCs w:val="28"/>
        </w:rPr>
        <w:t>http://www.consultant.ru (дата обращения 1.12.2019)</w:t>
      </w:r>
    </w:p>
    <w:p w14:paraId="0E2BB4F4" w14:textId="643C046E" w:rsidR="000258C3" w:rsidRPr="000258C3" w:rsidRDefault="00B41DEB" w:rsidP="000258C3">
      <w:pPr>
        <w:tabs>
          <w:tab w:val="left" w:pos="1305"/>
        </w:tabs>
        <w:ind w:firstLine="397"/>
        <w:jc w:val="both"/>
        <w:rPr>
          <w:sz w:val="28"/>
          <w:szCs w:val="28"/>
        </w:rPr>
      </w:pPr>
      <w:r w:rsidRPr="000258C3">
        <w:rPr>
          <w:sz w:val="28"/>
          <w:szCs w:val="28"/>
        </w:rPr>
        <w:t xml:space="preserve">5. Федеральный закон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от 01.12.2014 N 419-ФЗ// СПС «КонсультантПлюс» </w:t>
      </w:r>
      <w:r w:rsidR="000258C3" w:rsidRPr="000258C3">
        <w:rPr>
          <w:sz w:val="28"/>
          <w:szCs w:val="28"/>
        </w:rPr>
        <w:t>[Электронный ресурс] URL: http://www.consultant.ru (дата обращения 1.12.2019)</w:t>
      </w:r>
    </w:p>
    <w:p w14:paraId="7C5777A9" w14:textId="77777777" w:rsidR="000258C3" w:rsidRPr="000258C3" w:rsidRDefault="00B41DEB" w:rsidP="000258C3">
      <w:pPr>
        <w:tabs>
          <w:tab w:val="left" w:pos="1305"/>
        </w:tabs>
        <w:ind w:firstLine="397"/>
        <w:jc w:val="both"/>
        <w:rPr>
          <w:sz w:val="28"/>
          <w:szCs w:val="28"/>
        </w:rPr>
      </w:pPr>
      <w:r w:rsidRPr="000258C3">
        <w:rPr>
          <w:sz w:val="28"/>
          <w:szCs w:val="28"/>
        </w:rPr>
        <w:t xml:space="preserve">6. Постановление Правительства РФ от 1 декабря 2015 г. N 1297 "Об утверждении государственной программы Российской Федерации "Доступная среда" на 2011 - 2020 годы"// СПС «КонсультантПлюс» </w:t>
      </w:r>
      <w:r w:rsidR="000258C3" w:rsidRPr="000258C3">
        <w:rPr>
          <w:sz w:val="28"/>
          <w:szCs w:val="28"/>
        </w:rPr>
        <w:t>[Электронный ресурс] URL:  http://www.consultant.ru (дата обращения 1.12.2019)</w:t>
      </w:r>
    </w:p>
    <w:p w14:paraId="2EAF17E1" w14:textId="6D82EEF6" w:rsidR="000258C3" w:rsidRPr="000258C3" w:rsidRDefault="00B41DEB" w:rsidP="000258C3">
      <w:pPr>
        <w:tabs>
          <w:tab w:val="left" w:pos="1305"/>
        </w:tabs>
        <w:ind w:firstLine="397"/>
        <w:jc w:val="both"/>
        <w:rPr>
          <w:sz w:val="28"/>
          <w:szCs w:val="28"/>
        </w:rPr>
      </w:pPr>
      <w:r w:rsidRPr="000258C3">
        <w:rPr>
          <w:sz w:val="28"/>
          <w:szCs w:val="28"/>
        </w:rPr>
        <w:t xml:space="preserve">7. Постановление Правительства Тверской области от 27.05.2019 N 204-пп "Об утверждении программы Тверской области "Доступная среда" на 2019 год"// СПС «КонсультантПлюс» </w:t>
      </w:r>
      <w:r w:rsidR="000258C3" w:rsidRPr="000258C3">
        <w:rPr>
          <w:sz w:val="28"/>
          <w:szCs w:val="28"/>
        </w:rPr>
        <w:t>[Электронный ресурс] URL: http://www.consultant.ru (дата обращения 1.12.2019)</w:t>
      </w:r>
    </w:p>
    <w:p w14:paraId="7E651CE1" w14:textId="10C9F455" w:rsidR="00270369" w:rsidRPr="000258C3" w:rsidRDefault="00270369" w:rsidP="000258C3">
      <w:pPr>
        <w:tabs>
          <w:tab w:val="left" w:pos="1305"/>
        </w:tabs>
        <w:ind w:firstLine="397"/>
        <w:jc w:val="both"/>
        <w:rPr>
          <w:b/>
          <w:sz w:val="28"/>
          <w:szCs w:val="28"/>
        </w:rPr>
      </w:pPr>
      <w:r w:rsidRPr="000258C3">
        <w:rPr>
          <w:b/>
          <w:sz w:val="28"/>
          <w:szCs w:val="28"/>
        </w:rPr>
        <w:t>Специальная литература</w:t>
      </w:r>
      <w:r w:rsidR="00A4419F" w:rsidRPr="000258C3">
        <w:rPr>
          <w:b/>
          <w:sz w:val="28"/>
          <w:szCs w:val="28"/>
        </w:rPr>
        <w:t>:</w:t>
      </w:r>
    </w:p>
    <w:p w14:paraId="6A7F5D7C" w14:textId="73CA1BC0" w:rsidR="00B41DEB" w:rsidRPr="000258C3" w:rsidRDefault="00B41DEB" w:rsidP="00B41DEB">
      <w:pPr>
        <w:tabs>
          <w:tab w:val="left" w:pos="1305"/>
        </w:tabs>
        <w:ind w:firstLine="397"/>
        <w:jc w:val="both"/>
        <w:rPr>
          <w:sz w:val="28"/>
          <w:szCs w:val="28"/>
        </w:rPr>
      </w:pPr>
      <w:r w:rsidRPr="000258C3">
        <w:rPr>
          <w:sz w:val="28"/>
          <w:szCs w:val="28"/>
        </w:rPr>
        <w:t>1. Вещикова Л.Ю, Сержевский Н.А. Проблема доступной среды // Журнал «Инновационная экономика».2015. №2. С.-73.</w:t>
      </w:r>
    </w:p>
    <w:p w14:paraId="333249A5" w14:textId="4EB395DD" w:rsidR="00B41DEB" w:rsidRPr="000258C3" w:rsidRDefault="00532B86" w:rsidP="00B41DEB">
      <w:pPr>
        <w:tabs>
          <w:tab w:val="left" w:pos="1305"/>
        </w:tabs>
        <w:ind w:firstLine="397"/>
        <w:jc w:val="both"/>
        <w:rPr>
          <w:sz w:val="28"/>
          <w:szCs w:val="28"/>
        </w:rPr>
      </w:pPr>
      <w:r>
        <w:rPr>
          <w:sz w:val="28"/>
          <w:szCs w:val="28"/>
        </w:rPr>
        <w:t>2. Жигунова Г.В. Обеспечен</w:t>
      </w:r>
      <w:r w:rsidR="00B41DEB" w:rsidRPr="000258C3">
        <w:rPr>
          <w:sz w:val="28"/>
          <w:szCs w:val="28"/>
        </w:rPr>
        <w:t xml:space="preserve"> независимой жизни людей с инвалид</w:t>
      </w:r>
      <w:r>
        <w:rPr>
          <w:sz w:val="28"/>
          <w:szCs w:val="28"/>
        </w:rPr>
        <w:t>ностью в региональном социуме//</w:t>
      </w:r>
      <w:r w:rsidR="00B41DEB" w:rsidRPr="000258C3">
        <w:rPr>
          <w:sz w:val="28"/>
          <w:szCs w:val="28"/>
        </w:rPr>
        <w:t>Социаль</w:t>
      </w:r>
      <w:r>
        <w:rPr>
          <w:sz w:val="28"/>
          <w:szCs w:val="28"/>
        </w:rPr>
        <w:t>ные технологии и процессы.</w:t>
      </w:r>
      <w:r w:rsidR="009C4800">
        <w:rPr>
          <w:sz w:val="28"/>
          <w:szCs w:val="28"/>
        </w:rPr>
        <w:t xml:space="preserve"> </w:t>
      </w:r>
      <w:r>
        <w:rPr>
          <w:sz w:val="28"/>
          <w:szCs w:val="28"/>
        </w:rPr>
        <w:t>№12.</w:t>
      </w:r>
      <w:r w:rsidR="009C4800">
        <w:rPr>
          <w:sz w:val="28"/>
          <w:szCs w:val="28"/>
        </w:rPr>
        <w:t xml:space="preserve"> </w:t>
      </w:r>
      <w:r w:rsidR="00B41DEB" w:rsidRPr="000258C3">
        <w:rPr>
          <w:sz w:val="28"/>
          <w:szCs w:val="28"/>
        </w:rPr>
        <w:t>20</w:t>
      </w:r>
      <w:r>
        <w:rPr>
          <w:sz w:val="28"/>
          <w:szCs w:val="28"/>
        </w:rPr>
        <w:t>18.</w:t>
      </w:r>
      <w:r w:rsidR="009C4800">
        <w:rPr>
          <w:sz w:val="28"/>
          <w:szCs w:val="28"/>
        </w:rPr>
        <w:t xml:space="preserve"> </w:t>
      </w:r>
      <w:r>
        <w:rPr>
          <w:sz w:val="28"/>
          <w:szCs w:val="28"/>
        </w:rPr>
        <w:t xml:space="preserve">С. </w:t>
      </w:r>
      <w:r w:rsidR="00B41DEB" w:rsidRPr="000258C3">
        <w:rPr>
          <w:sz w:val="28"/>
          <w:szCs w:val="28"/>
        </w:rPr>
        <w:t>163.</w:t>
      </w:r>
    </w:p>
    <w:p w14:paraId="3647E8E0" w14:textId="655B7927" w:rsidR="00D449D6" w:rsidRPr="000258C3" w:rsidRDefault="00B41DEB" w:rsidP="00124FA9">
      <w:pPr>
        <w:tabs>
          <w:tab w:val="left" w:pos="1305"/>
        </w:tabs>
        <w:ind w:firstLine="397"/>
        <w:jc w:val="both"/>
        <w:rPr>
          <w:sz w:val="28"/>
          <w:szCs w:val="28"/>
        </w:rPr>
      </w:pPr>
      <w:r w:rsidRPr="000258C3">
        <w:rPr>
          <w:sz w:val="28"/>
          <w:szCs w:val="28"/>
        </w:rPr>
        <w:t>3. Зверева Н.В. Финансирование расходов на социальную защиту инвалидов и организацию доступной среды</w:t>
      </w:r>
      <w:r w:rsidR="00532B86">
        <w:rPr>
          <w:sz w:val="28"/>
          <w:szCs w:val="28"/>
        </w:rPr>
        <w:t xml:space="preserve"> </w:t>
      </w:r>
      <w:r w:rsidRPr="000258C3">
        <w:rPr>
          <w:sz w:val="28"/>
          <w:szCs w:val="28"/>
        </w:rPr>
        <w:t>//</w:t>
      </w:r>
      <w:r w:rsidR="00532B86">
        <w:rPr>
          <w:sz w:val="28"/>
          <w:szCs w:val="28"/>
        </w:rPr>
        <w:t xml:space="preserve"> </w:t>
      </w:r>
      <w:r w:rsidRPr="000258C3">
        <w:rPr>
          <w:sz w:val="28"/>
          <w:szCs w:val="28"/>
        </w:rPr>
        <w:t>Финансовые исследования.2018. №3. С.-107.</w:t>
      </w:r>
    </w:p>
    <w:p w14:paraId="4FDC9EC5" w14:textId="2940CEBD" w:rsidR="00B41DEB" w:rsidRPr="000258C3" w:rsidRDefault="00B41DEB" w:rsidP="00B41DEB">
      <w:pPr>
        <w:tabs>
          <w:tab w:val="left" w:pos="1305"/>
        </w:tabs>
        <w:ind w:firstLine="397"/>
        <w:jc w:val="both"/>
        <w:rPr>
          <w:b/>
          <w:sz w:val="28"/>
          <w:szCs w:val="28"/>
        </w:rPr>
      </w:pPr>
      <w:r w:rsidRPr="000258C3">
        <w:rPr>
          <w:b/>
          <w:sz w:val="28"/>
          <w:szCs w:val="28"/>
        </w:rPr>
        <w:t>Материалы судебной практики:</w:t>
      </w:r>
    </w:p>
    <w:p w14:paraId="2F33D9A1" w14:textId="5A89287C" w:rsidR="00B41DEB" w:rsidRPr="000258C3" w:rsidRDefault="00B41DEB" w:rsidP="00B41DEB">
      <w:pPr>
        <w:tabs>
          <w:tab w:val="left" w:pos="1305"/>
        </w:tabs>
        <w:ind w:firstLine="397"/>
        <w:jc w:val="both"/>
        <w:rPr>
          <w:sz w:val="28"/>
          <w:szCs w:val="28"/>
        </w:rPr>
      </w:pPr>
      <w:r w:rsidRPr="000258C3">
        <w:rPr>
          <w:sz w:val="28"/>
          <w:szCs w:val="28"/>
        </w:rPr>
        <w:t>1. Решение Конаковского городского суда от 18 октября 2017 года по делу № 2 - 1269/2017 //</w:t>
      </w:r>
      <w:r w:rsidR="000258C3" w:rsidRPr="000258C3">
        <w:rPr>
          <w:sz w:val="28"/>
          <w:szCs w:val="28"/>
        </w:rPr>
        <w:t xml:space="preserve"> [Электронный ресурс] URL: </w:t>
      </w:r>
      <w:r w:rsidRPr="000258C3">
        <w:rPr>
          <w:sz w:val="28"/>
          <w:szCs w:val="28"/>
        </w:rPr>
        <w:t>sudact.ru</w:t>
      </w:r>
    </w:p>
    <w:p w14:paraId="347A7693" w14:textId="03720A65" w:rsidR="00B41DEB" w:rsidRPr="000258C3" w:rsidRDefault="00B41DEB" w:rsidP="00B41DEB">
      <w:pPr>
        <w:tabs>
          <w:tab w:val="left" w:pos="1305"/>
        </w:tabs>
        <w:ind w:firstLine="397"/>
        <w:jc w:val="both"/>
        <w:rPr>
          <w:sz w:val="28"/>
          <w:szCs w:val="28"/>
        </w:rPr>
      </w:pPr>
      <w:r w:rsidRPr="000258C3">
        <w:rPr>
          <w:sz w:val="28"/>
          <w:szCs w:val="28"/>
        </w:rPr>
        <w:t>2. Решение Центрального районного суда г. Твери от 26 июня 2017 г. по делу № 2–662/2017 //</w:t>
      </w:r>
      <w:r w:rsidR="000258C3" w:rsidRPr="000258C3">
        <w:rPr>
          <w:sz w:val="28"/>
          <w:szCs w:val="28"/>
        </w:rPr>
        <w:t xml:space="preserve"> [Электронный ресурс] URL: </w:t>
      </w:r>
      <w:r w:rsidRPr="000258C3">
        <w:rPr>
          <w:sz w:val="28"/>
          <w:szCs w:val="28"/>
        </w:rPr>
        <w:t>sudact.ru</w:t>
      </w:r>
    </w:p>
    <w:p w14:paraId="36853ACB" w14:textId="1AFA56F3" w:rsidR="00B41DEB" w:rsidRDefault="00B41DEB" w:rsidP="00B41DEB">
      <w:pPr>
        <w:tabs>
          <w:tab w:val="left" w:pos="1305"/>
        </w:tabs>
        <w:ind w:firstLine="397"/>
        <w:jc w:val="both"/>
        <w:rPr>
          <w:b/>
          <w:sz w:val="28"/>
          <w:szCs w:val="28"/>
        </w:rPr>
      </w:pPr>
      <w:r>
        <w:rPr>
          <w:b/>
          <w:sz w:val="28"/>
          <w:szCs w:val="28"/>
        </w:rPr>
        <w:t>Интернет-источники:</w:t>
      </w:r>
    </w:p>
    <w:p w14:paraId="10E65A42" w14:textId="23CB94A7" w:rsidR="00B41DEB" w:rsidRPr="00532B86" w:rsidRDefault="00B41DEB" w:rsidP="00B41DEB">
      <w:pPr>
        <w:tabs>
          <w:tab w:val="left" w:pos="1305"/>
        </w:tabs>
        <w:ind w:firstLine="397"/>
        <w:jc w:val="both"/>
        <w:rPr>
          <w:sz w:val="28"/>
          <w:szCs w:val="28"/>
        </w:rPr>
      </w:pPr>
      <w:r w:rsidRPr="00532B86">
        <w:rPr>
          <w:sz w:val="28"/>
          <w:szCs w:val="28"/>
        </w:rPr>
        <w:t xml:space="preserve">1. Статистика по состоянию на 01.01.2019г.// </w:t>
      </w:r>
      <w:r w:rsidR="00532B86" w:rsidRPr="00532B86">
        <w:rPr>
          <w:sz w:val="28"/>
          <w:szCs w:val="28"/>
        </w:rPr>
        <w:t xml:space="preserve">[Электронный ресурс] </w:t>
      </w:r>
      <w:hyperlink r:id="rId10" w:history="1">
        <w:r w:rsidR="000D7278" w:rsidRPr="00532B86">
          <w:rPr>
            <w:rStyle w:val="a8"/>
            <w:color w:val="auto"/>
            <w:sz w:val="28"/>
            <w:szCs w:val="28"/>
            <w:u w:val="none"/>
          </w:rPr>
          <w:t>https://sfri.ru</w:t>
        </w:r>
      </w:hyperlink>
    </w:p>
    <w:p w14:paraId="45957547" w14:textId="77777777" w:rsidR="000D7278" w:rsidRPr="00B41DEB" w:rsidRDefault="000D7278" w:rsidP="00B41DEB">
      <w:pPr>
        <w:tabs>
          <w:tab w:val="left" w:pos="1305"/>
        </w:tabs>
        <w:ind w:firstLine="397"/>
        <w:jc w:val="both"/>
        <w:rPr>
          <w:sz w:val="28"/>
          <w:szCs w:val="28"/>
        </w:rPr>
      </w:pPr>
    </w:p>
    <w:p w14:paraId="755F9FA6" w14:textId="1B38ADF0" w:rsidR="00A4419F" w:rsidRPr="00A4419F" w:rsidRDefault="00A574FD" w:rsidP="00A4419F">
      <w:pPr>
        <w:pStyle w:val="1"/>
        <w:jc w:val="center"/>
        <w:rPr>
          <w:rFonts w:ascii="Times New Roman" w:hAnsi="Times New Roman" w:cs="Times New Roman"/>
          <w:b/>
          <w:color w:val="auto"/>
          <w:sz w:val="28"/>
          <w:szCs w:val="28"/>
        </w:rPr>
      </w:pPr>
      <w:r w:rsidRPr="00A574FD">
        <w:rPr>
          <w:rFonts w:ascii="Times New Roman" w:hAnsi="Times New Roman" w:cs="Times New Roman"/>
          <w:b/>
          <w:color w:val="auto"/>
          <w:sz w:val="28"/>
          <w:szCs w:val="28"/>
        </w:rPr>
        <w:t>К ВОПРОСУ О ПОНЯТИИ ГОСУДАРСТВЕННОЙ СОЦИАЛЬНОЙ СТИПЕНДИИ И ПРОБЛЕМЕ ЕЁ НАЗНАЧЕНИЯ</w:t>
      </w:r>
    </w:p>
    <w:p w14:paraId="707CA275" w14:textId="57C54BEF" w:rsidR="00A4419F" w:rsidRPr="00A4419F" w:rsidRDefault="00A574FD" w:rsidP="00A4419F">
      <w:pPr>
        <w:pStyle w:val="1"/>
        <w:jc w:val="center"/>
        <w:rPr>
          <w:rFonts w:ascii="Times New Roman" w:hAnsi="Times New Roman" w:cs="Times New Roman"/>
          <w:b/>
          <w:color w:val="auto"/>
          <w:sz w:val="28"/>
          <w:szCs w:val="28"/>
        </w:rPr>
      </w:pPr>
      <w:r>
        <w:rPr>
          <w:rFonts w:ascii="Times New Roman" w:hAnsi="Times New Roman" w:cs="Times New Roman"/>
          <w:b/>
          <w:color w:val="auto"/>
          <w:sz w:val="28"/>
          <w:szCs w:val="28"/>
        </w:rPr>
        <w:t>Воронин А.В.</w:t>
      </w:r>
    </w:p>
    <w:p w14:paraId="6B3A8B16" w14:textId="77777777" w:rsidR="00A4419F" w:rsidRDefault="00A4419F" w:rsidP="00A4419F">
      <w:pPr>
        <w:ind w:firstLine="397"/>
        <w:jc w:val="center"/>
        <w:rPr>
          <w:bCs/>
        </w:rPr>
      </w:pPr>
    </w:p>
    <w:p w14:paraId="0FC3F27E" w14:textId="77777777" w:rsidR="00A4419F" w:rsidRPr="00242206" w:rsidRDefault="00A4419F" w:rsidP="00A4419F">
      <w:pPr>
        <w:ind w:firstLine="397"/>
        <w:jc w:val="center"/>
      </w:pPr>
      <w:r w:rsidRPr="00242206">
        <w:rPr>
          <w:bCs/>
        </w:rPr>
        <w:t>ФГБОУ ВО «Тверской государственный университет»</w:t>
      </w:r>
    </w:p>
    <w:p w14:paraId="2C262577" w14:textId="77777777" w:rsidR="00707D8A" w:rsidRPr="00371586" w:rsidRDefault="00707D8A" w:rsidP="00A4419F">
      <w:pPr>
        <w:jc w:val="both"/>
        <w:rPr>
          <w:b/>
          <w:sz w:val="28"/>
          <w:szCs w:val="28"/>
        </w:rPr>
      </w:pPr>
    </w:p>
    <w:p w14:paraId="4E781581" w14:textId="6ECFA391" w:rsidR="00707D8A" w:rsidRPr="00A4419F" w:rsidRDefault="00D449D6" w:rsidP="00A4419F">
      <w:pPr>
        <w:ind w:left="426"/>
        <w:jc w:val="both"/>
      </w:pPr>
      <w:bookmarkStart w:id="12" w:name="_Hlk512889470"/>
      <w:r w:rsidRPr="00D449D6">
        <w:t xml:space="preserve">В статье раскрывается сущность понятий «малоимущий одиноко проживающий гражданин», «государственная социальная стипендия». Выявляются особенности данного вида социальных выплат. Раскрывается проблема правоприменительного характера, связанная с назначением государственной социальной стипендии в связи с получением студентами высших учебных заведений государственной социальной помощи. Предлагается решение данной проблемы.  </w:t>
      </w:r>
      <w:r w:rsidR="00707D8A" w:rsidRPr="00A4419F">
        <w:t xml:space="preserve"> </w:t>
      </w:r>
      <w:bookmarkEnd w:id="12"/>
    </w:p>
    <w:p w14:paraId="6FDDD671" w14:textId="5E38755A" w:rsidR="00707D8A" w:rsidRPr="00D449D6" w:rsidRDefault="00707D8A" w:rsidP="00D449D6">
      <w:pPr>
        <w:ind w:left="426"/>
        <w:jc w:val="both"/>
      </w:pPr>
      <w:r w:rsidRPr="00A4419F">
        <w:rPr>
          <w:b/>
          <w:i/>
        </w:rPr>
        <w:t>Ключевые слова</w:t>
      </w:r>
      <w:r w:rsidRPr="00A4419F">
        <w:rPr>
          <w:i/>
        </w:rPr>
        <w:t>:</w:t>
      </w:r>
      <w:r w:rsidR="00D449D6">
        <w:t xml:space="preserve"> </w:t>
      </w:r>
      <w:r w:rsidR="00D449D6" w:rsidRPr="00D449D6">
        <w:t>малоимущий одиноко проживающий гражданин, государственная социальная помощь, государственная социальная стипендия.</w:t>
      </w:r>
    </w:p>
    <w:p w14:paraId="538DDE66" w14:textId="77777777" w:rsidR="00A4419F" w:rsidRDefault="00A4419F" w:rsidP="00371586">
      <w:pPr>
        <w:ind w:firstLine="397"/>
        <w:jc w:val="both"/>
        <w:rPr>
          <w:sz w:val="28"/>
          <w:szCs w:val="28"/>
          <w:shd w:val="clear" w:color="auto" w:fill="FFFFFF"/>
        </w:rPr>
      </w:pPr>
    </w:p>
    <w:p w14:paraId="1863AC4A" w14:textId="77777777" w:rsidR="00D449D6" w:rsidRDefault="00D449D6" w:rsidP="00D449D6">
      <w:pPr>
        <w:pBdr>
          <w:top w:val="nil"/>
          <w:left w:val="nil"/>
          <w:bottom w:val="nil"/>
          <w:right w:val="nil"/>
          <w:between w:val="nil"/>
          <w:bar w:val="nil"/>
        </w:pBdr>
        <w:ind w:firstLine="454"/>
        <w:jc w:val="both"/>
        <w:rPr>
          <w:rFonts w:eastAsia="Arial Unicode MS"/>
          <w:sz w:val="28"/>
          <w:szCs w:val="28"/>
          <w:bdr w:val="nil"/>
        </w:rPr>
      </w:pPr>
      <w:r w:rsidRPr="00B7702C">
        <w:rPr>
          <w:rFonts w:eastAsia="Arial Unicode MS"/>
          <w:sz w:val="28"/>
          <w:szCs w:val="28"/>
          <w:bdr w:val="nil"/>
        </w:rPr>
        <w:t xml:space="preserve">Актуальность избранной темы обусловлена недостаточной проработкой действующего законодательства в части </w:t>
      </w:r>
      <w:r>
        <w:rPr>
          <w:rFonts w:eastAsia="Arial Unicode MS"/>
          <w:sz w:val="28"/>
          <w:szCs w:val="28"/>
          <w:bdr w:val="nil"/>
        </w:rPr>
        <w:t>определения понятий</w:t>
      </w:r>
      <w:r w:rsidRPr="00D40D73">
        <w:t xml:space="preserve"> </w:t>
      </w:r>
      <w:r w:rsidRPr="00D40D73">
        <w:rPr>
          <w:rFonts w:eastAsia="Arial Unicode MS"/>
          <w:sz w:val="28"/>
          <w:szCs w:val="28"/>
          <w:bdr w:val="nil"/>
        </w:rPr>
        <w:t>«малоимущий одиноко проживающий гражданин», «госуда</w:t>
      </w:r>
      <w:r>
        <w:rPr>
          <w:rFonts w:eastAsia="Arial Unicode MS"/>
          <w:sz w:val="28"/>
          <w:szCs w:val="28"/>
          <w:bdr w:val="nil"/>
        </w:rPr>
        <w:t xml:space="preserve">рственная социальная стипендия», а также необходимостью выработки предложений по решению проблемы назначения государственной социальной стипендии. </w:t>
      </w:r>
    </w:p>
    <w:p w14:paraId="42D54443" w14:textId="77777777" w:rsidR="00D449D6" w:rsidRDefault="00D449D6" w:rsidP="00D449D6">
      <w:pPr>
        <w:pBdr>
          <w:top w:val="nil"/>
          <w:left w:val="nil"/>
          <w:bottom w:val="nil"/>
          <w:right w:val="nil"/>
          <w:between w:val="nil"/>
          <w:bar w:val="nil"/>
        </w:pBdr>
        <w:ind w:firstLine="454"/>
        <w:jc w:val="both"/>
        <w:rPr>
          <w:rFonts w:eastAsia="Arial Unicode MS"/>
          <w:sz w:val="28"/>
          <w:szCs w:val="28"/>
          <w:bdr w:val="nil"/>
        </w:rPr>
      </w:pPr>
      <w:r w:rsidRPr="0030063A">
        <w:rPr>
          <w:rFonts w:eastAsia="Arial Unicode MS"/>
          <w:sz w:val="28"/>
          <w:szCs w:val="28"/>
          <w:bdr w:val="nil"/>
        </w:rPr>
        <w:t>К числу граждан, имеющих право на получение государственной социальной помощи,</w:t>
      </w:r>
      <w:r>
        <w:rPr>
          <w:rFonts w:eastAsia="Arial Unicode MS"/>
          <w:sz w:val="28"/>
          <w:szCs w:val="28"/>
          <w:bdr w:val="nil"/>
        </w:rPr>
        <w:t xml:space="preserve"> ст.</w:t>
      </w:r>
      <w:r w:rsidRPr="0030063A">
        <w:rPr>
          <w:rFonts w:eastAsia="Arial Unicode MS"/>
          <w:sz w:val="28"/>
          <w:szCs w:val="28"/>
          <w:bdr w:val="nil"/>
        </w:rPr>
        <w:t xml:space="preserve"> 7 Федера</w:t>
      </w:r>
      <w:r>
        <w:rPr>
          <w:rFonts w:eastAsia="Arial Unicode MS"/>
          <w:sz w:val="28"/>
          <w:szCs w:val="28"/>
          <w:bdr w:val="nil"/>
        </w:rPr>
        <w:t xml:space="preserve">льного закона от 17.07.1999 г. </w:t>
      </w:r>
      <w:r w:rsidRPr="0030063A">
        <w:rPr>
          <w:rFonts w:eastAsia="Arial Unicode MS"/>
          <w:sz w:val="28"/>
          <w:szCs w:val="28"/>
          <w:bdr w:val="nil"/>
        </w:rPr>
        <w:t>№ 178-ФЗ «О государственной социальной помощи» наряду с иными категориями получателей отнесены малоимущие одиноко проживающие граждане</w:t>
      </w:r>
      <w:r w:rsidRPr="0030063A">
        <w:rPr>
          <w:rFonts w:eastAsia="Arial Unicode MS"/>
          <w:sz w:val="28"/>
          <w:szCs w:val="28"/>
          <w:bdr w:val="nil"/>
          <w:vertAlign w:val="superscript"/>
        </w:rPr>
        <w:footnoteReference w:id="61"/>
      </w:r>
      <w:r w:rsidRPr="0030063A">
        <w:rPr>
          <w:rFonts w:eastAsia="Arial Unicode MS"/>
          <w:sz w:val="28"/>
          <w:szCs w:val="28"/>
          <w:bdr w:val="nil"/>
        </w:rPr>
        <w:t>.</w:t>
      </w:r>
      <w:r>
        <w:rPr>
          <w:rFonts w:eastAsia="Arial Unicode MS"/>
          <w:sz w:val="28"/>
          <w:szCs w:val="28"/>
          <w:bdr w:val="nil"/>
        </w:rPr>
        <w:t xml:space="preserve"> </w:t>
      </w:r>
    </w:p>
    <w:p w14:paraId="0AA88CB8" w14:textId="77777777" w:rsidR="00D449D6" w:rsidRDefault="00D449D6" w:rsidP="00D449D6">
      <w:pPr>
        <w:pBdr>
          <w:top w:val="nil"/>
          <w:left w:val="nil"/>
          <w:bottom w:val="nil"/>
          <w:right w:val="nil"/>
          <w:between w:val="nil"/>
          <w:bar w:val="nil"/>
        </w:pBdr>
        <w:ind w:firstLine="454"/>
        <w:jc w:val="both"/>
        <w:rPr>
          <w:rFonts w:eastAsia="Arial Unicode MS"/>
          <w:sz w:val="28"/>
          <w:szCs w:val="28"/>
          <w:bdr w:val="nil"/>
        </w:rPr>
      </w:pPr>
      <w:r>
        <w:rPr>
          <w:rFonts w:eastAsia="Arial Unicode MS"/>
          <w:sz w:val="28"/>
          <w:szCs w:val="28"/>
          <w:bdr w:val="nil"/>
        </w:rPr>
        <w:t xml:space="preserve">В федеральном законодательстве отсутствует легальное определение понятия «малоимущие одиноко проживающие граждане». Обращаясь к законодательству отдельных субъектов Российской Федерации, можно обнаружить ряд дефиниций. На их основе представляется возможным сформулировать определение обозначенного выше понятия. </w:t>
      </w:r>
    </w:p>
    <w:p w14:paraId="7F2B222B" w14:textId="77777777" w:rsidR="00D449D6" w:rsidRDefault="00D449D6" w:rsidP="00D449D6">
      <w:pPr>
        <w:pBdr>
          <w:top w:val="nil"/>
          <w:left w:val="nil"/>
          <w:bottom w:val="nil"/>
          <w:right w:val="nil"/>
          <w:between w:val="nil"/>
          <w:bar w:val="nil"/>
        </w:pBdr>
        <w:ind w:firstLine="454"/>
        <w:jc w:val="both"/>
        <w:rPr>
          <w:rFonts w:eastAsia="Arial Unicode MS"/>
          <w:sz w:val="28"/>
          <w:szCs w:val="28"/>
          <w:bdr w:val="nil"/>
        </w:rPr>
      </w:pPr>
      <w:r>
        <w:rPr>
          <w:rFonts w:eastAsia="Arial Unicode MS"/>
          <w:sz w:val="28"/>
          <w:szCs w:val="28"/>
          <w:bdr w:val="nil"/>
        </w:rPr>
        <w:t>В ст. 3 Закона Московской области от 22.10.2009 г. №</w:t>
      </w:r>
      <w:r w:rsidRPr="0030063A">
        <w:rPr>
          <w:rFonts w:eastAsia="Arial Unicode MS"/>
          <w:sz w:val="28"/>
          <w:szCs w:val="28"/>
          <w:bdr w:val="nil"/>
        </w:rPr>
        <w:t xml:space="preserve"> 120/2009-ОЗ</w:t>
      </w:r>
      <w:r>
        <w:rPr>
          <w:rFonts w:eastAsia="Arial Unicode MS"/>
          <w:sz w:val="28"/>
          <w:szCs w:val="28"/>
          <w:bdr w:val="nil"/>
        </w:rPr>
        <w:t xml:space="preserve"> «</w:t>
      </w:r>
      <w:r w:rsidRPr="0030063A">
        <w:rPr>
          <w:rFonts w:eastAsia="Arial Unicode MS"/>
          <w:sz w:val="28"/>
          <w:szCs w:val="28"/>
          <w:bdr w:val="nil"/>
        </w:rPr>
        <w: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w:t>
      </w:r>
      <w:r>
        <w:rPr>
          <w:rFonts w:eastAsia="Arial Unicode MS"/>
          <w:sz w:val="28"/>
          <w:szCs w:val="28"/>
          <w:bdr w:val="nil"/>
        </w:rPr>
        <w:t xml:space="preserve">» закреплено положение, согласно которому одиноко проживающим </w:t>
      </w:r>
      <w:r w:rsidRPr="0030063A">
        <w:rPr>
          <w:rFonts w:eastAsia="Arial Unicode MS"/>
          <w:sz w:val="28"/>
          <w:szCs w:val="28"/>
          <w:bdr w:val="nil"/>
        </w:rPr>
        <w:t>гражданин</w:t>
      </w:r>
      <w:r>
        <w:rPr>
          <w:rFonts w:eastAsia="Arial Unicode MS"/>
          <w:sz w:val="28"/>
          <w:szCs w:val="28"/>
          <w:bdr w:val="nil"/>
        </w:rPr>
        <w:t xml:space="preserve">ом считается </w:t>
      </w:r>
      <w:r w:rsidRPr="0030063A">
        <w:rPr>
          <w:rFonts w:eastAsia="Arial Unicode MS"/>
          <w:sz w:val="28"/>
          <w:szCs w:val="28"/>
          <w:bdr w:val="nil"/>
        </w:rPr>
        <w:t>гражданин, не имеющий других лиц, зарегистрированных совместно с ним по месту его жительства</w:t>
      </w:r>
      <w:r>
        <w:rPr>
          <w:rStyle w:val="a4"/>
          <w:rFonts w:eastAsia="Arial Unicode MS"/>
          <w:sz w:val="28"/>
          <w:szCs w:val="28"/>
          <w:bdr w:val="nil"/>
        </w:rPr>
        <w:footnoteReference w:id="62"/>
      </w:r>
      <w:r w:rsidRPr="0030063A">
        <w:rPr>
          <w:rFonts w:eastAsia="Arial Unicode MS"/>
          <w:sz w:val="28"/>
          <w:szCs w:val="28"/>
          <w:bdr w:val="nil"/>
        </w:rPr>
        <w:t>.</w:t>
      </w:r>
      <w:r>
        <w:rPr>
          <w:rFonts w:eastAsia="Arial Unicode MS"/>
          <w:sz w:val="28"/>
          <w:szCs w:val="28"/>
          <w:bdr w:val="nil"/>
        </w:rPr>
        <w:t xml:space="preserve"> Таким образом, факт одинокого проживания гражданина предполагает отсутствие регистрации по его месту жительства иных граждан. </w:t>
      </w:r>
    </w:p>
    <w:p w14:paraId="34CAB5B8" w14:textId="77777777" w:rsidR="00D449D6" w:rsidRDefault="00D449D6" w:rsidP="00D449D6">
      <w:pPr>
        <w:pBdr>
          <w:top w:val="nil"/>
          <w:left w:val="nil"/>
          <w:bottom w:val="nil"/>
          <w:right w:val="nil"/>
          <w:between w:val="nil"/>
          <w:bar w:val="nil"/>
        </w:pBdr>
        <w:ind w:firstLine="454"/>
        <w:jc w:val="both"/>
        <w:rPr>
          <w:rFonts w:eastAsia="Arial Unicode MS"/>
          <w:sz w:val="28"/>
          <w:szCs w:val="28"/>
          <w:bdr w:val="nil"/>
        </w:rPr>
      </w:pPr>
      <w:r>
        <w:rPr>
          <w:rFonts w:eastAsia="Arial Unicode MS"/>
          <w:sz w:val="28"/>
          <w:szCs w:val="28"/>
          <w:bdr w:val="nil"/>
        </w:rPr>
        <w:t>Согласно ст. 1 Закона Республики Мордовия от 01.07.2005 г. № 57-З «О правовом регулировании жилищных отношений в Республике Мордовия» малоимущими гражданами являются граждане, у которых размер дохода, приходящегося на каждого члена семьи, и стоимость имущества, находящегося в собственности членов семьи и подлежащего налогообложению, ниже пороговых значений, определённых уполномоченным органом местного самоуправления</w:t>
      </w:r>
      <w:r>
        <w:rPr>
          <w:rStyle w:val="a4"/>
          <w:rFonts w:eastAsia="Arial Unicode MS"/>
          <w:sz w:val="28"/>
          <w:szCs w:val="28"/>
          <w:bdr w:val="nil"/>
        </w:rPr>
        <w:footnoteReference w:id="63"/>
      </w:r>
      <w:r>
        <w:rPr>
          <w:rFonts w:eastAsia="Arial Unicode MS"/>
          <w:sz w:val="28"/>
          <w:szCs w:val="28"/>
          <w:bdr w:val="nil"/>
        </w:rPr>
        <w:t xml:space="preserve">. В данном определении сформулированы условия, определяющие отнесение гражданина к числу малоимущих граждан в Мордовии. </w:t>
      </w:r>
    </w:p>
    <w:p w14:paraId="5FAA3579" w14:textId="77777777" w:rsidR="00D449D6" w:rsidRDefault="00D449D6" w:rsidP="00D449D6">
      <w:pPr>
        <w:pBdr>
          <w:top w:val="nil"/>
          <w:left w:val="nil"/>
          <w:bottom w:val="nil"/>
          <w:right w:val="nil"/>
          <w:between w:val="nil"/>
          <w:bar w:val="nil"/>
        </w:pBdr>
        <w:ind w:firstLine="454"/>
        <w:jc w:val="both"/>
        <w:rPr>
          <w:rFonts w:eastAsia="Arial Unicode MS"/>
          <w:sz w:val="28"/>
          <w:szCs w:val="28"/>
          <w:bdr w:val="nil"/>
        </w:rPr>
      </w:pPr>
      <w:r>
        <w:rPr>
          <w:rFonts w:eastAsia="Arial Unicode MS"/>
          <w:sz w:val="28"/>
          <w:szCs w:val="28"/>
          <w:bdr w:val="nil"/>
        </w:rPr>
        <w:t xml:space="preserve">Таким образом, обобщая вышесказанное, следует отметить, что малоимущим одиноко проживающим гражданином является </w:t>
      </w:r>
      <w:r w:rsidRPr="00F46D6A">
        <w:rPr>
          <w:rFonts w:eastAsia="Arial Unicode MS"/>
          <w:sz w:val="28"/>
          <w:szCs w:val="28"/>
          <w:bdr w:val="nil"/>
        </w:rPr>
        <w:t>гражданин, не имеющий других лиц, зарегистрированных совместно с ним по месту его жительства</w:t>
      </w:r>
      <w:r>
        <w:rPr>
          <w:rFonts w:eastAsia="Arial Unicode MS"/>
          <w:sz w:val="28"/>
          <w:szCs w:val="28"/>
          <w:bdr w:val="nil"/>
        </w:rPr>
        <w:t xml:space="preserve">, и имеющий доход и имущество, размер и стоимость которых </w:t>
      </w:r>
      <w:r w:rsidRPr="00F46D6A">
        <w:rPr>
          <w:rFonts w:eastAsia="Arial Unicode MS"/>
          <w:sz w:val="28"/>
          <w:szCs w:val="28"/>
          <w:bdr w:val="nil"/>
        </w:rPr>
        <w:t>ниже пороговых значений, определённых уполномоченным органом местного самоуправления</w:t>
      </w:r>
      <w:r>
        <w:rPr>
          <w:rFonts w:eastAsia="Arial Unicode MS"/>
          <w:sz w:val="28"/>
          <w:szCs w:val="28"/>
          <w:bdr w:val="nil"/>
        </w:rPr>
        <w:t xml:space="preserve">. </w:t>
      </w:r>
    </w:p>
    <w:p w14:paraId="1FD256CC" w14:textId="77777777" w:rsidR="00D449D6" w:rsidRDefault="00D449D6" w:rsidP="00D449D6">
      <w:pPr>
        <w:pBdr>
          <w:top w:val="nil"/>
          <w:left w:val="nil"/>
          <w:bottom w:val="nil"/>
          <w:right w:val="nil"/>
          <w:between w:val="nil"/>
          <w:bar w:val="nil"/>
        </w:pBdr>
        <w:ind w:firstLine="454"/>
        <w:jc w:val="both"/>
        <w:rPr>
          <w:rFonts w:eastAsia="Arial Unicode MS"/>
          <w:sz w:val="28"/>
          <w:szCs w:val="28"/>
          <w:bdr w:val="nil"/>
        </w:rPr>
      </w:pPr>
      <w:r>
        <w:rPr>
          <w:rFonts w:eastAsia="Arial Unicode MS"/>
          <w:sz w:val="28"/>
          <w:szCs w:val="28"/>
          <w:bdr w:val="nil"/>
        </w:rPr>
        <w:t>Исходя из сформулированного определения можно прийти к выводу о том, что круг субъектов-получателей социальной помощи в связи с отнесением соответствующих граждан к обозначенной категории является весьма широким. И, несмотря на то, что некоторые авторы необоснованно сводят его исключительно к пенсионерам и «некоторым иным категориям граждан» в связи с тем, что число пенсионеров превалирует над числом «иных категорий граждан»</w:t>
      </w:r>
      <w:r>
        <w:rPr>
          <w:rStyle w:val="a4"/>
          <w:rFonts w:eastAsia="Arial Unicode MS"/>
          <w:sz w:val="28"/>
          <w:szCs w:val="28"/>
          <w:bdr w:val="nil"/>
        </w:rPr>
        <w:footnoteReference w:id="64"/>
      </w:r>
      <w:r>
        <w:rPr>
          <w:rFonts w:eastAsia="Arial Unicode MS"/>
          <w:sz w:val="28"/>
          <w:szCs w:val="28"/>
          <w:bdr w:val="nil"/>
        </w:rPr>
        <w:t>, данным тезисом не следует ограничиваться. Так, к</w:t>
      </w:r>
      <w:r w:rsidRPr="0030063A">
        <w:rPr>
          <w:rFonts w:eastAsia="Arial Unicode MS"/>
          <w:sz w:val="28"/>
          <w:szCs w:val="28"/>
          <w:bdr w:val="nil"/>
        </w:rPr>
        <w:t xml:space="preserve"> </w:t>
      </w:r>
      <w:r>
        <w:rPr>
          <w:rFonts w:eastAsia="Arial Unicode MS"/>
          <w:sz w:val="28"/>
          <w:szCs w:val="28"/>
          <w:bdr w:val="nil"/>
        </w:rPr>
        <w:t xml:space="preserve">малоимущим одиноко проживающим гражданам представляется возможным относить не только граждан пенсионеров, но и, например, </w:t>
      </w:r>
      <w:r w:rsidRPr="0030063A">
        <w:rPr>
          <w:rFonts w:eastAsia="Arial Unicode MS"/>
          <w:sz w:val="28"/>
          <w:szCs w:val="28"/>
          <w:bdr w:val="nil"/>
        </w:rPr>
        <w:t>сту</w:t>
      </w:r>
      <w:r>
        <w:rPr>
          <w:rFonts w:eastAsia="Arial Unicode MS"/>
          <w:sz w:val="28"/>
          <w:szCs w:val="28"/>
          <w:bdr w:val="nil"/>
        </w:rPr>
        <w:t xml:space="preserve">дентов высших учебных заведений, являющихся получателями государственной социальной помощи. </w:t>
      </w:r>
    </w:p>
    <w:p w14:paraId="6358A2E7" w14:textId="77777777" w:rsidR="00D449D6" w:rsidRDefault="00D449D6" w:rsidP="00D449D6">
      <w:pPr>
        <w:pBdr>
          <w:top w:val="nil"/>
          <w:left w:val="nil"/>
          <w:bottom w:val="nil"/>
          <w:right w:val="nil"/>
          <w:between w:val="nil"/>
          <w:bar w:val="nil"/>
        </w:pBdr>
        <w:ind w:firstLine="454"/>
        <w:jc w:val="both"/>
        <w:rPr>
          <w:rFonts w:eastAsia="Arial Unicode MS"/>
          <w:sz w:val="28"/>
          <w:szCs w:val="28"/>
          <w:bdr w:val="nil"/>
        </w:rPr>
      </w:pPr>
      <w:r>
        <w:rPr>
          <w:rFonts w:eastAsia="Arial Unicode MS"/>
          <w:sz w:val="28"/>
          <w:szCs w:val="28"/>
          <w:bdr w:val="nil"/>
        </w:rPr>
        <w:t>Таким студентам на основании</w:t>
      </w:r>
      <w:r w:rsidRPr="002A367C">
        <w:rPr>
          <w:rFonts w:eastAsia="Arial Unicode MS"/>
          <w:sz w:val="28"/>
          <w:szCs w:val="28"/>
          <w:bdr w:val="nil"/>
        </w:rPr>
        <w:t xml:space="preserve"> с ч. 5 ст. 36 Федерального закона от 29.12.2012 г. № 273-ФЗ «Об образовании в Российской Федерации» может быть назначена государственная социальная стипендия</w:t>
      </w:r>
      <w:r w:rsidRPr="002A367C">
        <w:rPr>
          <w:rFonts w:eastAsia="Arial Unicode MS"/>
          <w:sz w:val="28"/>
          <w:szCs w:val="28"/>
          <w:bdr w:val="nil"/>
          <w:vertAlign w:val="superscript"/>
        </w:rPr>
        <w:footnoteReference w:id="65"/>
      </w:r>
      <w:r w:rsidRPr="002A367C">
        <w:rPr>
          <w:rFonts w:eastAsia="Arial Unicode MS"/>
          <w:sz w:val="28"/>
          <w:szCs w:val="28"/>
          <w:bdr w:val="nil"/>
        </w:rPr>
        <w:t xml:space="preserve">. </w:t>
      </w:r>
    </w:p>
    <w:p w14:paraId="5A6E6D1B" w14:textId="77777777" w:rsidR="00D449D6" w:rsidRPr="002A367C" w:rsidRDefault="00D449D6" w:rsidP="00D449D6">
      <w:pPr>
        <w:pBdr>
          <w:top w:val="nil"/>
          <w:left w:val="nil"/>
          <w:bottom w:val="nil"/>
          <w:right w:val="nil"/>
          <w:between w:val="nil"/>
          <w:bar w:val="nil"/>
        </w:pBdr>
        <w:ind w:firstLine="454"/>
        <w:jc w:val="both"/>
        <w:rPr>
          <w:rFonts w:eastAsia="Arial Unicode MS"/>
          <w:sz w:val="28"/>
          <w:szCs w:val="28"/>
          <w:bdr w:val="nil"/>
        </w:rPr>
      </w:pPr>
      <w:r>
        <w:rPr>
          <w:rFonts w:eastAsia="Arial Unicode MS"/>
          <w:sz w:val="28"/>
          <w:szCs w:val="28"/>
          <w:bdr w:val="nil"/>
        </w:rPr>
        <w:t xml:space="preserve">В силу отсутствия легального определения государственной социальной стипендии </w:t>
      </w:r>
      <w:r w:rsidRPr="002A367C">
        <w:rPr>
          <w:rFonts w:eastAsia="Arial Unicode MS"/>
          <w:sz w:val="28"/>
          <w:szCs w:val="28"/>
          <w:bdr w:val="nil"/>
        </w:rPr>
        <w:t>представляется необходимым сфо</w:t>
      </w:r>
      <w:r>
        <w:rPr>
          <w:rFonts w:eastAsia="Arial Unicode MS"/>
          <w:sz w:val="28"/>
          <w:szCs w:val="28"/>
          <w:bdr w:val="nil"/>
        </w:rPr>
        <w:t>рмулировать соответствующую дефиницию. Г</w:t>
      </w:r>
      <w:r w:rsidRPr="002A367C">
        <w:rPr>
          <w:rFonts w:eastAsia="Arial Unicode MS"/>
          <w:sz w:val="28"/>
          <w:szCs w:val="28"/>
          <w:bdr w:val="nil"/>
        </w:rPr>
        <w:t>осударственная социальная стипендия</w:t>
      </w:r>
      <w:r>
        <w:rPr>
          <w:rFonts w:eastAsia="Arial Unicode MS"/>
          <w:sz w:val="28"/>
          <w:szCs w:val="28"/>
          <w:bdr w:val="nil"/>
        </w:rPr>
        <w:t xml:space="preserve">, по мнению автора, </w:t>
      </w:r>
      <w:r w:rsidRPr="002A367C">
        <w:rPr>
          <w:rFonts w:eastAsia="Arial Unicode MS"/>
          <w:sz w:val="28"/>
          <w:szCs w:val="28"/>
          <w:bdr w:val="nil"/>
        </w:rPr>
        <w:t xml:space="preserve">представляет собой денежную выплату, назначаемую отдельным категориям обучающихся в целях стимулирования и (или) поддержки освоения ими соответствующих образовательных программ, а также обеспечения достаточного уровня их жизни в порядке и размерах, определяемых высшим учебным заведением, но не ниже нормативов, установленных законодательством Российской Федерации. </w:t>
      </w:r>
    </w:p>
    <w:p w14:paraId="595C81F1" w14:textId="77777777" w:rsidR="00D449D6" w:rsidRDefault="00D449D6" w:rsidP="00D449D6">
      <w:pPr>
        <w:pBdr>
          <w:top w:val="nil"/>
          <w:left w:val="nil"/>
          <w:bottom w:val="nil"/>
          <w:right w:val="nil"/>
          <w:between w:val="nil"/>
          <w:bar w:val="nil"/>
        </w:pBdr>
        <w:ind w:firstLine="454"/>
        <w:jc w:val="both"/>
        <w:rPr>
          <w:rFonts w:eastAsia="Arial Unicode MS"/>
          <w:sz w:val="28"/>
          <w:szCs w:val="28"/>
          <w:bdr w:val="nil"/>
        </w:rPr>
      </w:pPr>
      <w:r w:rsidRPr="002A367C">
        <w:rPr>
          <w:rFonts w:eastAsia="Arial Unicode MS"/>
          <w:sz w:val="28"/>
          <w:szCs w:val="28"/>
          <w:bdr w:val="nil"/>
        </w:rPr>
        <w:t xml:space="preserve">На основе сформулированного автором настоящей статьи определения можно выделить следующие признаки, присущие государственной социальной стипендии. </w:t>
      </w:r>
    </w:p>
    <w:p w14:paraId="4CF1F249" w14:textId="77777777" w:rsidR="00D449D6" w:rsidRPr="002A367C" w:rsidRDefault="00D449D6" w:rsidP="00D449D6">
      <w:pPr>
        <w:pBdr>
          <w:top w:val="nil"/>
          <w:left w:val="nil"/>
          <w:bottom w:val="nil"/>
          <w:right w:val="nil"/>
          <w:between w:val="nil"/>
          <w:bar w:val="nil"/>
        </w:pBdr>
        <w:ind w:firstLine="454"/>
        <w:jc w:val="both"/>
        <w:rPr>
          <w:rFonts w:eastAsia="Arial Unicode MS"/>
          <w:sz w:val="28"/>
          <w:szCs w:val="28"/>
          <w:bdr w:val="nil"/>
        </w:rPr>
      </w:pPr>
      <w:r w:rsidRPr="002A367C">
        <w:rPr>
          <w:rFonts w:eastAsia="Arial Unicode MS"/>
          <w:sz w:val="28"/>
          <w:szCs w:val="28"/>
          <w:bdr w:val="nil"/>
        </w:rPr>
        <w:t xml:space="preserve">Во-первых, </w:t>
      </w:r>
      <w:r>
        <w:rPr>
          <w:rFonts w:eastAsia="Arial Unicode MS"/>
          <w:sz w:val="28"/>
          <w:szCs w:val="28"/>
          <w:bdr w:val="nil"/>
        </w:rPr>
        <w:t xml:space="preserve">речь идёт о денежных выплатах. </w:t>
      </w:r>
    </w:p>
    <w:p w14:paraId="78E8BE65" w14:textId="77777777" w:rsidR="00D449D6" w:rsidRPr="00725ED4" w:rsidRDefault="00D449D6" w:rsidP="00D449D6">
      <w:pPr>
        <w:pBdr>
          <w:top w:val="nil"/>
          <w:left w:val="nil"/>
          <w:bottom w:val="nil"/>
          <w:right w:val="nil"/>
          <w:between w:val="nil"/>
          <w:bar w:val="nil"/>
        </w:pBdr>
        <w:ind w:firstLine="454"/>
        <w:jc w:val="both"/>
        <w:rPr>
          <w:rFonts w:eastAsia="Arial Unicode MS"/>
          <w:sz w:val="28"/>
          <w:szCs w:val="28"/>
          <w:bdr w:val="nil"/>
        </w:rPr>
      </w:pPr>
      <w:r w:rsidRPr="002A367C">
        <w:rPr>
          <w:rFonts w:eastAsia="Arial Unicode MS"/>
          <w:sz w:val="28"/>
          <w:szCs w:val="28"/>
          <w:bdr w:val="nil"/>
        </w:rPr>
        <w:t xml:space="preserve">Во-вторых, </w:t>
      </w:r>
      <w:r>
        <w:rPr>
          <w:rFonts w:eastAsia="Arial Unicode MS"/>
          <w:sz w:val="28"/>
          <w:szCs w:val="28"/>
          <w:bdr w:val="nil"/>
        </w:rPr>
        <w:t xml:space="preserve">такая стипендия </w:t>
      </w:r>
      <w:r w:rsidRPr="002A367C">
        <w:rPr>
          <w:rFonts w:eastAsia="Arial Unicode MS"/>
          <w:sz w:val="28"/>
          <w:szCs w:val="28"/>
          <w:bdr w:val="nil"/>
        </w:rPr>
        <w:t xml:space="preserve">назначается определённому кругу </w:t>
      </w:r>
      <w:r>
        <w:rPr>
          <w:rFonts w:eastAsia="Arial Unicode MS"/>
          <w:sz w:val="28"/>
          <w:szCs w:val="28"/>
          <w:bdr w:val="nil"/>
        </w:rPr>
        <w:t xml:space="preserve">лиц: детям-сиротам, детям, оставшимся без попечения родителей, инвалидам </w:t>
      </w:r>
      <w:r>
        <w:rPr>
          <w:rFonts w:eastAsia="Arial Unicode MS"/>
          <w:sz w:val="28"/>
          <w:szCs w:val="28"/>
          <w:bdr w:val="nil"/>
          <w:lang w:val="en-US"/>
        </w:rPr>
        <w:t>I</w:t>
      </w:r>
      <w:r w:rsidRPr="00725ED4">
        <w:rPr>
          <w:rFonts w:eastAsia="Arial Unicode MS"/>
          <w:sz w:val="28"/>
          <w:szCs w:val="28"/>
          <w:bdr w:val="nil"/>
        </w:rPr>
        <w:t xml:space="preserve"> </w:t>
      </w:r>
      <w:r>
        <w:rPr>
          <w:rFonts w:eastAsia="Arial Unicode MS"/>
          <w:sz w:val="28"/>
          <w:szCs w:val="28"/>
          <w:bdr w:val="nil"/>
        </w:rPr>
        <w:t xml:space="preserve">и </w:t>
      </w:r>
      <w:r>
        <w:rPr>
          <w:rFonts w:eastAsia="Arial Unicode MS"/>
          <w:sz w:val="28"/>
          <w:szCs w:val="28"/>
          <w:bdr w:val="nil"/>
          <w:lang w:val="en-US"/>
        </w:rPr>
        <w:t>II</w:t>
      </w:r>
      <w:r>
        <w:rPr>
          <w:rFonts w:eastAsia="Arial Unicode MS"/>
          <w:sz w:val="28"/>
          <w:szCs w:val="28"/>
          <w:bdr w:val="nil"/>
        </w:rPr>
        <w:t xml:space="preserve"> групп, </w:t>
      </w:r>
      <w:r w:rsidRPr="00725ED4">
        <w:rPr>
          <w:rFonts w:eastAsia="Arial Unicode MS"/>
          <w:sz w:val="28"/>
          <w:szCs w:val="28"/>
          <w:bdr w:val="nil"/>
        </w:rPr>
        <w:t>студентам, являющимся инвалидами вследствие</w:t>
      </w:r>
      <w:r>
        <w:rPr>
          <w:rFonts w:eastAsia="Arial Unicode MS"/>
          <w:sz w:val="28"/>
          <w:szCs w:val="28"/>
          <w:bdr w:val="nil"/>
        </w:rPr>
        <w:t xml:space="preserve"> военной травмы или заболевания и некоторым другим студентам. </w:t>
      </w:r>
    </w:p>
    <w:p w14:paraId="13DD2DC4" w14:textId="77777777" w:rsidR="00D449D6" w:rsidRPr="002A367C" w:rsidRDefault="00D449D6" w:rsidP="00D449D6">
      <w:pPr>
        <w:pBdr>
          <w:top w:val="nil"/>
          <w:left w:val="nil"/>
          <w:bottom w:val="nil"/>
          <w:right w:val="nil"/>
          <w:between w:val="nil"/>
          <w:bar w:val="nil"/>
        </w:pBdr>
        <w:ind w:firstLine="454"/>
        <w:jc w:val="both"/>
        <w:rPr>
          <w:rFonts w:eastAsia="Arial Unicode MS"/>
          <w:sz w:val="28"/>
          <w:szCs w:val="28"/>
          <w:bdr w:val="nil"/>
        </w:rPr>
      </w:pPr>
      <w:r w:rsidRPr="002A367C">
        <w:rPr>
          <w:rFonts w:eastAsia="Arial Unicode MS"/>
          <w:sz w:val="28"/>
          <w:szCs w:val="28"/>
          <w:bdr w:val="nil"/>
        </w:rPr>
        <w:t xml:space="preserve">В-третьих, целевое назначение такой выплаты заключается в стимулировании и (или) поддержке освоения обучающимися соответствующих образовательных программ (общая цель), а также в обеспечении достаточного уровня жизни обучающихся (частная цель, формулируемая исходя из специфики данной выплаты). </w:t>
      </w:r>
    </w:p>
    <w:p w14:paraId="27318275" w14:textId="77777777" w:rsidR="00D449D6" w:rsidRPr="002A367C" w:rsidRDefault="00D449D6" w:rsidP="00D449D6">
      <w:pPr>
        <w:pBdr>
          <w:top w:val="nil"/>
          <w:left w:val="nil"/>
          <w:bottom w:val="nil"/>
          <w:right w:val="nil"/>
          <w:between w:val="nil"/>
          <w:bar w:val="nil"/>
        </w:pBdr>
        <w:ind w:firstLine="454"/>
        <w:jc w:val="both"/>
        <w:rPr>
          <w:rFonts w:eastAsia="Arial Unicode MS"/>
          <w:sz w:val="28"/>
          <w:szCs w:val="28"/>
          <w:bdr w:val="nil"/>
        </w:rPr>
      </w:pPr>
      <w:r w:rsidRPr="002A367C">
        <w:rPr>
          <w:rFonts w:eastAsia="Arial Unicode MS"/>
          <w:sz w:val="28"/>
          <w:szCs w:val="28"/>
          <w:bdr w:val="nil"/>
        </w:rPr>
        <w:t>В-четвёртых, порядок и размеры государственно</w:t>
      </w:r>
      <w:r>
        <w:rPr>
          <w:rFonts w:eastAsia="Arial Unicode MS"/>
          <w:sz w:val="28"/>
          <w:szCs w:val="28"/>
          <w:bdr w:val="nil"/>
        </w:rPr>
        <w:t>й социальной стипендии определяю</w:t>
      </w:r>
      <w:r w:rsidRPr="002A367C">
        <w:rPr>
          <w:rFonts w:eastAsia="Arial Unicode MS"/>
          <w:sz w:val="28"/>
          <w:szCs w:val="28"/>
          <w:bdr w:val="nil"/>
        </w:rPr>
        <w:t>тся непосредственно самим высшим учебным заведение</w:t>
      </w:r>
      <w:r>
        <w:rPr>
          <w:rFonts w:eastAsia="Arial Unicode MS"/>
          <w:sz w:val="28"/>
          <w:szCs w:val="28"/>
          <w:bdr w:val="nil"/>
        </w:rPr>
        <w:t xml:space="preserve">м. </w:t>
      </w:r>
      <w:r w:rsidRPr="002A367C">
        <w:rPr>
          <w:rFonts w:eastAsia="Arial Unicode MS"/>
          <w:sz w:val="28"/>
          <w:szCs w:val="28"/>
          <w:bdr w:val="nil"/>
        </w:rPr>
        <w:t xml:space="preserve"> </w:t>
      </w:r>
    </w:p>
    <w:p w14:paraId="31669C92" w14:textId="19F45FE3" w:rsidR="00D449D6" w:rsidRPr="002A367C" w:rsidRDefault="00D449D6" w:rsidP="00D449D6">
      <w:pPr>
        <w:pBdr>
          <w:top w:val="nil"/>
          <w:left w:val="nil"/>
          <w:bottom w:val="nil"/>
          <w:right w:val="nil"/>
          <w:between w:val="nil"/>
          <w:bar w:val="nil"/>
        </w:pBdr>
        <w:ind w:firstLine="454"/>
        <w:jc w:val="both"/>
        <w:rPr>
          <w:rFonts w:eastAsia="Arial Unicode MS"/>
          <w:sz w:val="28"/>
          <w:szCs w:val="28"/>
          <w:bdr w:val="nil"/>
        </w:rPr>
      </w:pPr>
      <w:r w:rsidRPr="002A367C">
        <w:rPr>
          <w:rFonts w:eastAsia="Arial Unicode MS"/>
          <w:sz w:val="28"/>
          <w:szCs w:val="28"/>
          <w:bdr w:val="nil"/>
        </w:rPr>
        <w:t>На практике добросовестность студентов по вопросам определения данного вида выплат презюмируется. Однако</w:t>
      </w:r>
      <w:r>
        <w:rPr>
          <w:rFonts w:eastAsia="Arial Unicode MS"/>
          <w:sz w:val="28"/>
          <w:szCs w:val="28"/>
          <w:bdr w:val="nil"/>
        </w:rPr>
        <w:t xml:space="preserve"> нельзя</w:t>
      </w:r>
      <w:r w:rsidRPr="002A367C">
        <w:rPr>
          <w:rFonts w:eastAsia="Arial Unicode MS"/>
          <w:sz w:val="28"/>
          <w:szCs w:val="28"/>
          <w:bdr w:val="nil"/>
        </w:rPr>
        <w:t xml:space="preserve"> при этом </w:t>
      </w:r>
      <w:r w:rsidRPr="00725ED4">
        <w:rPr>
          <w:rFonts w:eastAsia="Arial Unicode MS"/>
          <w:sz w:val="28"/>
          <w:szCs w:val="28"/>
          <w:bdr w:val="nil"/>
        </w:rPr>
        <w:t xml:space="preserve">исключать </w:t>
      </w:r>
      <w:r w:rsidRPr="002A367C">
        <w:rPr>
          <w:rFonts w:eastAsia="Arial Unicode MS"/>
          <w:sz w:val="28"/>
          <w:szCs w:val="28"/>
          <w:bdr w:val="nil"/>
        </w:rPr>
        <w:t xml:space="preserve">вероятность искажения </w:t>
      </w:r>
      <w:r>
        <w:rPr>
          <w:rFonts w:eastAsia="Arial Unicode MS"/>
          <w:sz w:val="28"/>
          <w:szCs w:val="28"/>
          <w:bdr w:val="nil"/>
        </w:rPr>
        <w:t xml:space="preserve">студентами </w:t>
      </w:r>
      <w:r w:rsidRPr="002A367C">
        <w:rPr>
          <w:rFonts w:eastAsia="Arial Unicode MS"/>
          <w:sz w:val="28"/>
          <w:szCs w:val="28"/>
          <w:bdr w:val="nil"/>
        </w:rPr>
        <w:t>фа</w:t>
      </w:r>
      <w:r>
        <w:rPr>
          <w:rFonts w:eastAsia="Arial Unicode MS"/>
          <w:sz w:val="28"/>
          <w:szCs w:val="28"/>
          <w:bdr w:val="nil"/>
        </w:rPr>
        <w:t xml:space="preserve">ктов реальной действительности. </w:t>
      </w:r>
      <w:r w:rsidRPr="002A367C">
        <w:rPr>
          <w:rFonts w:eastAsia="Arial Unicode MS"/>
          <w:sz w:val="28"/>
          <w:szCs w:val="28"/>
          <w:bdr w:val="nil"/>
        </w:rPr>
        <w:t>К примеру, на практике сущес</w:t>
      </w:r>
      <w:r>
        <w:rPr>
          <w:rFonts w:eastAsia="Arial Unicode MS"/>
          <w:sz w:val="28"/>
          <w:szCs w:val="28"/>
          <w:bdr w:val="nil"/>
        </w:rPr>
        <w:t xml:space="preserve">твует распространённая «схема», согласно которой студент, фактически проживающий по одному адресу, </w:t>
      </w:r>
      <w:r w:rsidRPr="002A367C">
        <w:rPr>
          <w:rFonts w:eastAsia="Arial Unicode MS"/>
          <w:sz w:val="28"/>
          <w:szCs w:val="28"/>
          <w:bdr w:val="nil"/>
        </w:rPr>
        <w:t>регистрируется</w:t>
      </w:r>
      <w:r w:rsidR="001A5C48">
        <w:rPr>
          <w:rFonts w:eastAsia="Arial Unicode MS"/>
          <w:sz w:val="28"/>
          <w:szCs w:val="28"/>
          <w:bdr w:val="nil"/>
        </w:rPr>
        <w:t xml:space="preserve"> по-</w:t>
      </w:r>
      <w:r>
        <w:rPr>
          <w:rFonts w:eastAsia="Arial Unicode MS"/>
          <w:sz w:val="28"/>
          <w:szCs w:val="28"/>
          <w:bdr w:val="nil"/>
        </w:rPr>
        <w:t>другому</w:t>
      </w:r>
      <w:r w:rsidRPr="002A367C">
        <w:rPr>
          <w:rFonts w:eastAsia="Arial Unicode MS"/>
          <w:sz w:val="28"/>
          <w:szCs w:val="28"/>
          <w:bdr w:val="nil"/>
        </w:rPr>
        <w:t xml:space="preserve">, получает справку о составе семьи, согласно которой он является одиноко проживающим гражданином. Одновременно высшим учебным заведением предоставляется справка о размере стипендии за три месяца. В соответствии с данной справкой доходы студента должны быть ниже </w:t>
      </w:r>
      <w:r>
        <w:rPr>
          <w:rFonts w:eastAsia="Arial Unicode MS"/>
          <w:sz w:val="28"/>
          <w:szCs w:val="28"/>
          <w:bdr w:val="nil"/>
        </w:rPr>
        <w:t xml:space="preserve">прожиточного минимума. </w:t>
      </w:r>
      <w:r w:rsidRPr="002A367C">
        <w:rPr>
          <w:rFonts w:eastAsia="Arial Unicode MS"/>
          <w:sz w:val="28"/>
          <w:szCs w:val="28"/>
          <w:bdr w:val="nil"/>
        </w:rPr>
        <w:t xml:space="preserve"> </w:t>
      </w:r>
    </w:p>
    <w:p w14:paraId="48914D41" w14:textId="77777777" w:rsidR="00D449D6" w:rsidRPr="002A367C" w:rsidRDefault="00D449D6" w:rsidP="00D449D6">
      <w:pPr>
        <w:pBdr>
          <w:top w:val="nil"/>
          <w:left w:val="nil"/>
          <w:bottom w:val="nil"/>
          <w:right w:val="nil"/>
          <w:between w:val="nil"/>
          <w:bar w:val="nil"/>
        </w:pBdr>
        <w:ind w:firstLine="454"/>
        <w:jc w:val="both"/>
        <w:rPr>
          <w:rFonts w:eastAsia="Arial Unicode MS"/>
          <w:sz w:val="28"/>
          <w:szCs w:val="28"/>
          <w:bdr w:val="nil"/>
        </w:rPr>
      </w:pPr>
      <w:r w:rsidRPr="002A367C">
        <w:rPr>
          <w:rFonts w:eastAsia="Arial Unicode MS"/>
          <w:sz w:val="28"/>
          <w:szCs w:val="28"/>
          <w:bdr w:val="nil"/>
        </w:rPr>
        <w:t>С указанными документами студент обращается в центр</w:t>
      </w:r>
      <w:r>
        <w:rPr>
          <w:rFonts w:eastAsia="Arial Unicode MS"/>
          <w:sz w:val="28"/>
          <w:szCs w:val="28"/>
          <w:bdr w:val="nil"/>
        </w:rPr>
        <w:t xml:space="preserve"> социальной поддержки населения. Данным учреждением студенту выдаётся справка, подтверждающая факт отнесения такого студента к числу малоимущих одиноко проживающих граждан. </w:t>
      </w:r>
      <w:r w:rsidRPr="002A367C">
        <w:rPr>
          <w:rFonts w:eastAsia="Arial Unicode MS"/>
          <w:sz w:val="28"/>
          <w:szCs w:val="28"/>
          <w:bdr w:val="nil"/>
        </w:rPr>
        <w:t xml:space="preserve">Затем при предоставлении соответствующего пакета документов, в который включается и названная справка, высшее учебное заведение назначает </w:t>
      </w:r>
      <w:r>
        <w:rPr>
          <w:rFonts w:eastAsia="Arial Unicode MS"/>
          <w:sz w:val="28"/>
          <w:szCs w:val="28"/>
          <w:bdr w:val="nil"/>
        </w:rPr>
        <w:t xml:space="preserve">недобросовестному </w:t>
      </w:r>
      <w:r w:rsidRPr="002A367C">
        <w:rPr>
          <w:rFonts w:eastAsia="Arial Unicode MS"/>
          <w:sz w:val="28"/>
          <w:szCs w:val="28"/>
          <w:bdr w:val="nil"/>
        </w:rPr>
        <w:t xml:space="preserve">обучающемуся государственную социальную стипендию. </w:t>
      </w:r>
    </w:p>
    <w:p w14:paraId="094D83A5" w14:textId="0FF7F2CC" w:rsidR="00D449D6" w:rsidRPr="002A367C" w:rsidRDefault="00D449D6" w:rsidP="00D449D6">
      <w:pPr>
        <w:pBdr>
          <w:top w:val="nil"/>
          <w:left w:val="nil"/>
          <w:bottom w:val="nil"/>
          <w:right w:val="nil"/>
          <w:between w:val="nil"/>
          <w:bar w:val="nil"/>
        </w:pBdr>
        <w:ind w:firstLine="454"/>
        <w:jc w:val="both"/>
        <w:rPr>
          <w:rFonts w:eastAsia="Arial Unicode MS"/>
          <w:sz w:val="28"/>
          <w:szCs w:val="28"/>
          <w:bdr w:val="nil"/>
        </w:rPr>
      </w:pPr>
      <w:r w:rsidRPr="002A367C">
        <w:rPr>
          <w:rFonts w:eastAsia="Arial Unicode MS"/>
          <w:sz w:val="28"/>
          <w:szCs w:val="28"/>
          <w:bdr w:val="nil"/>
        </w:rPr>
        <w:t>Произведя поиск материалов судебной практики, представленных в электронной базе судебных актов «</w:t>
      </w:r>
      <w:r w:rsidRPr="002A367C">
        <w:rPr>
          <w:rFonts w:eastAsia="Arial Unicode MS"/>
          <w:sz w:val="28"/>
          <w:szCs w:val="28"/>
          <w:bdr w:val="nil"/>
          <w:lang w:val="en-US"/>
        </w:rPr>
        <w:t>sudact</w:t>
      </w:r>
      <w:r w:rsidRPr="002A367C">
        <w:rPr>
          <w:rFonts w:eastAsia="Arial Unicode MS"/>
          <w:sz w:val="28"/>
          <w:szCs w:val="28"/>
          <w:bdr w:val="nil"/>
        </w:rPr>
        <w:t>.</w:t>
      </w:r>
      <w:r w:rsidR="009C4800">
        <w:rPr>
          <w:rFonts w:eastAsia="Arial Unicode MS"/>
          <w:sz w:val="28"/>
          <w:szCs w:val="28"/>
          <w:bdr w:val="nil"/>
          <w:lang w:val="en-US"/>
        </w:rPr>
        <w:t>r</w:t>
      </w:r>
      <w:r w:rsidRPr="002A367C">
        <w:rPr>
          <w:rFonts w:eastAsia="Arial Unicode MS"/>
          <w:sz w:val="28"/>
          <w:szCs w:val="28"/>
          <w:bdr w:val="nil"/>
          <w:lang w:val="en-US"/>
        </w:rPr>
        <w:t>u</w:t>
      </w:r>
      <w:r w:rsidRPr="002A367C">
        <w:rPr>
          <w:rFonts w:eastAsia="Arial Unicode MS"/>
          <w:sz w:val="28"/>
          <w:szCs w:val="28"/>
          <w:bdr w:val="nil"/>
        </w:rPr>
        <w:t>», автором настоящей статьи не было найдено ни одного примера, посвящённого разрешению спора, связанного с данной проблемой. Вмест</w:t>
      </w:r>
      <w:r>
        <w:rPr>
          <w:rFonts w:eastAsia="Arial Unicode MS"/>
          <w:sz w:val="28"/>
          <w:szCs w:val="28"/>
          <w:bdr w:val="nil"/>
        </w:rPr>
        <w:t>е с тем в ряде</w:t>
      </w:r>
      <w:r w:rsidRPr="002A367C">
        <w:rPr>
          <w:rFonts w:eastAsia="Arial Unicode MS"/>
          <w:sz w:val="28"/>
          <w:szCs w:val="28"/>
          <w:bdr w:val="nil"/>
        </w:rPr>
        <w:t xml:space="preserve"> судебных решений находит отражение косвенное упоминание о том, что студенты, получая государственную социальную стипендию, фактически проживают в иных местах, то есть не по адресу регистрации</w:t>
      </w:r>
      <w:r w:rsidRPr="002A367C">
        <w:rPr>
          <w:rFonts w:eastAsia="Arial Unicode MS"/>
          <w:sz w:val="28"/>
          <w:szCs w:val="28"/>
          <w:bdr w:val="nil"/>
          <w:vertAlign w:val="superscript"/>
        </w:rPr>
        <w:footnoteReference w:id="66"/>
      </w:r>
      <w:r w:rsidRPr="002A367C">
        <w:rPr>
          <w:rFonts w:eastAsia="Arial Unicode MS"/>
          <w:sz w:val="28"/>
          <w:szCs w:val="28"/>
          <w:bdr w:val="nil"/>
        </w:rPr>
        <w:t>. Кроме</w:t>
      </w:r>
      <w:r>
        <w:rPr>
          <w:rFonts w:eastAsia="Arial Unicode MS"/>
          <w:sz w:val="28"/>
          <w:szCs w:val="28"/>
          <w:bdr w:val="nil"/>
        </w:rPr>
        <w:t xml:space="preserve"> того, зачастую подобные действия </w:t>
      </w:r>
      <w:r w:rsidRPr="002A367C">
        <w:rPr>
          <w:rFonts w:eastAsia="Arial Unicode MS"/>
          <w:sz w:val="28"/>
          <w:szCs w:val="28"/>
          <w:bdr w:val="nil"/>
        </w:rPr>
        <w:t>студентов широко обсуждаются</w:t>
      </w:r>
      <w:r>
        <w:rPr>
          <w:rFonts w:eastAsia="Arial Unicode MS"/>
          <w:sz w:val="28"/>
          <w:szCs w:val="28"/>
          <w:bdr w:val="nil"/>
        </w:rPr>
        <w:t xml:space="preserve"> в сети «Интернет»</w:t>
      </w:r>
      <w:r w:rsidRPr="002A367C">
        <w:rPr>
          <w:rFonts w:eastAsia="Arial Unicode MS"/>
          <w:sz w:val="28"/>
          <w:szCs w:val="28"/>
          <w:bdr w:val="nil"/>
        </w:rPr>
        <w:t>. «Ты живешь с родителями, но прописан отдельно»</w:t>
      </w:r>
      <w:r w:rsidRPr="002A367C">
        <w:rPr>
          <w:rFonts w:eastAsia="Arial Unicode MS"/>
          <w:sz w:val="28"/>
          <w:szCs w:val="28"/>
          <w:bdr w:val="nil"/>
          <w:vertAlign w:val="superscript"/>
        </w:rPr>
        <w:footnoteReference w:id="67"/>
      </w:r>
      <w:r>
        <w:rPr>
          <w:rFonts w:eastAsia="Arial Unicode MS"/>
          <w:sz w:val="28"/>
          <w:szCs w:val="28"/>
          <w:bdr w:val="nil"/>
        </w:rPr>
        <w:t>. Данная</w:t>
      </w:r>
      <w:r w:rsidRPr="002A367C">
        <w:rPr>
          <w:rFonts w:eastAsia="Arial Unicode MS"/>
          <w:sz w:val="28"/>
          <w:szCs w:val="28"/>
          <w:bdr w:val="nil"/>
        </w:rPr>
        <w:t xml:space="preserve"> </w:t>
      </w:r>
      <w:r>
        <w:rPr>
          <w:rFonts w:eastAsia="Arial Unicode MS"/>
          <w:sz w:val="28"/>
          <w:szCs w:val="28"/>
          <w:bdr w:val="nil"/>
        </w:rPr>
        <w:t>фраза</w:t>
      </w:r>
      <w:r w:rsidRPr="002A367C">
        <w:rPr>
          <w:rFonts w:eastAsia="Arial Unicode MS"/>
          <w:sz w:val="28"/>
          <w:szCs w:val="28"/>
          <w:bdr w:val="nil"/>
        </w:rPr>
        <w:t xml:space="preserve"> </w:t>
      </w:r>
      <w:r>
        <w:rPr>
          <w:rFonts w:eastAsia="Arial Unicode MS"/>
          <w:sz w:val="28"/>
          <w:szCs w:val="28"/>
          <w:bdr w:val="nil"/>
        </w:rPr>
        <w:t>принадлежит автору соответствующего поста</w:t>
      </w:r>
      <w:r w:rsidRPr="002A367C">
        <w:rPr>
          <w:rFonts w:eastAsia="Arial Unicode MS"/>
          <w:sz w:val="28"/>
          <w:szCs w:val="28"/>
          <w:bdr w:val="nil"/>
        </w:rPr>
        <w:t xml:space="preserve"> </w:t>
      </w:r>
      <w:r>
        <w:rPr>
          <w:rFonts w:eastAsia="Arial Unicode MS"/>
          <w:sz w:val="28"/>
          <w:szCs w:val="28"/>
          <w:bdr w:val="nil"/>
        </w:rPr>
        <w:t xml:space="preserve">в </w:t>
      </w:r>
      <w:r w:rsidRPr="002A367C">
        <w:rPr>
          <w:rFonts w:eastAsia="Arial Unicode MS"/>
          <w:sz w:val="28"/>
          <w:szCs w:val="28"/>
          <w:bdr w:val="nil"/>
        </w:rPr>
        <w:t>одно</w:t>
      </w:r>
      <w:r>
        <w:rPr>
          <w:rFonts w:eastAsia="Arial Unicode MS"/>
          <w:sz w:val="28"/>
          <w:szCs w:val="28"/>
          <w:bdr w:val="nil"/>
        </w:rPr>
        <w:t>м</w:t>
      </w:r>
      <w:r w:rsidRPr="002A367C">
        <w:rPr>
          <w:rFonts w:eastAsia="Arial Unicode MS"/>
          <w:sz w:val="28"/>
          <w:szCs w:val="28"/>
          <w:bdr w:val="nil"/>
        </w:rPr>
        <w:t xml:space="preserve"> из</w:t>
      </w:r>
      <w:r>
        <w:rPr>
          <w:rFonts w:eastAsia="Arial Unicode MS"/>
          <w:sz w:val="28"/>
          <w:szCs w:val="28"/>
          <w:bdr w:val="nil"/>
        </w:rPr>
        <w:t xml:space="preserve"> популярных в масштабах рунета ресурсов</w:t>
      </w:r>
      <w:r w:rsidRPr="002A367C">
        <w:rPr>
          <w:rFonts w:eastAsia="Arial Unicode MS"/>
          <w:sz w:val="28"/>
          <w:szCs w:val="28"/>
          <w:bdr w:val="nil"/>
        </w:rPr>
        <w:t xml:space="preserve"> «</w:t>
      </w:r>
      <w:r w:rsidRPr="002A367C">
        <w:rPr>
          <w:rFonts w:eastAsia="Arial Unicode MS"/>
          <w:sz w:val="28"/>
          <w:szCs w:val="28"/>
          <w:bdr w:val="nil"/>
          <w:lang w:val="en-US"/>
        </w:rPr>
        <w:t>pikabu</w:t>
      </w:r>
      <w:r w:rsidRPr="002A367C">
        <w:rPr>
          <w:rFonts w:eastAsia="Arial Unicode MS"/>
          <w:sz w:val="28"/>
          <w:szCs w:val="28"/>
          <w:bdr w:val="nil"/>
        </w:rPr>
        <w:t>.</w:t>
      </w:r>
      <w:r w:rsidRPr="002A367C">
        <w:rPr>
          <w:rFonts w:eastAsia="Arial Unicode MS"/>
          <w:sz w:val="28"/>
          <w:szCs w:val="28"/>
          <w:bdr w:val="nil"/>
          <w:lang w:val="en-US"/>
        </w:rPr>
        <w:t>ru</w:t>
      </w:r>
      <w:r w:rsidRPr="002A367C">
        <w:rPr>
          <w:rFonts w:eastAsia="Arial Unicode MS"/>
          <w:sz w:val="28"/>
          <w:szCs w:val="28"/>
          <w:bdr w:val="nil"/>
        </w:rPr>
        <w:t xml:space="preserve">». </w:t>
      </w:r>
    </w:p>
    <w:p w14:paraId="7DBFF9EC" w14:textId="77777777" w:rsidR="00D449D6" w:rsidRDefault="00D449D6" w:rsidP="00D449D6">
      <w:pPr>
        <w:pBdr>
          <w:top w:val="nil"/>
          <w:left w:val="nil"/>
          <w:bottom w:val="nil"/>
          <w:right w:val="nil"/>
          <w:between w:val="nil"/>
          <w:bar w:val="nil"/>
        </w:pBdr>
        <w:ind w:firstLine="454"/>
        <w:jc w:val="both"/>
        <w:rPr>
          <w:rFonts w:eastAsia="Arial Unicode MS"/>
          <w:sz w:val="28"/>
          <w:szCs w:val="28"/>
          <w:bdr w:val="nil"/>
        </w:rPr>
      </w:pPr>
      <w:r w:rsidRPr="002A367C">
        <w:rPr>
          <w:rFonts w:eastAsia="Arial Unicode MS"/>
          <w:sz w:val="28"/>
          <w:szCs w:val="28"/>
          <w:bdr w:val="nil"/>
        </w:rPr>
        <w:t>Для решения обозначенной проблемы представляетс</w:t>
      </w:r>
      <w:r>
        <w:rPr>
          <w:rFonts w:eastAsia="Arial Unicode MS"/>
          <w:sz w:val="28"/>
          <w:szCs w:val="28"/>
          <w:bdr w:val="nil"/>
        </w:rPr>
        <w:t xml:space="preserve">я необходимым усилить контроль органов социальной защиты населения за достоверностью предоставляемых студентами сведений </w:t>
      </w:r>
      <w:r w:rsidRPr="002A367C">
        <w:rPr>
          <w:rFonts w:eastAsia="Arial Unicode MS"/>
          <w:sz w:val="28"/>
          <w:szCs w:val="28"/>
          <w:bdr w:val="nil"/>
        </w:rPr>
        <w:t xml:space="preserve">при приёме и рассмотрении </w:t>
      </w:r>
      <w:r>
        <w:rPr>
          <w:rFonts w:eastAsia="Arial Unicode MS"/>
          <w:sz w:val="28"/>
          <w:szCs w:val="28"/>
          <w:bdr w:val="nil"/>
        </w:rPr>
        <w:t xml:space="preserve">соответствующих </w:t>
      </w:r>
      <w:r w:rsidRPr="002A367C">
        <w:rPr>
          <w:rFonts w:eastAsia="Arial Unicode MS"/>
          <w:sz w:val="28"/>
          <w:szCs w:val="28"/>
          <w:bdr w:val="nil"/>
        </w:rPr>
        <w:t xml:space="preserve">документов. </w:t>
      </w:r>
      <w:r>
        <w:rPr>
          <w:rFonts w:eastAsia="Arial Unicode MS"/>
          <w:sz w:val="28"/>
          <w:szCs w:val="28"/>
          <w:bdr w:val="nil"/>
        </w:rPr>
        <w:t xml:space="preserve">Это возможно путём внесения соответствующих изменений в законодательные акты субъектов Российской Федерации. </w:t>
      </w:r>
    </w:p>
    <w:p w14:paraId="48E3E0A6" w14:textId="77777777" w:rsidR="00D449D6" w:rsidRDefault="00D449D6" w:rsidP="00D449D6">
      <w:pPr>
        <w:pBdr>
          <w:top w:val="nil"/>
          <w:left w:val="nil"/>
          <w:bottom w:val="nil"/>
          <w:right w:val="nil"/>
          <w:between w:val="nil"/>
          <w:bar w:val="nil"/>
        </w:pBdr>
        <w:ind w:firstLine="454"/>
        <w:jc w:val="both"/>
        <w:rPr>
          <w:rFonts w:eastAsia="Arial Unicode MS"/>
          <w:sz w:val="28"/>
          <w:szCs w:val="28"/>
          <w:bdr w:val="nil"/>
        </w:rPr>
      </w:pPr>
      <w:r>
        <w:rPr>
          <w:rFonts w:eastAsia="Arial Unicode MS"/>
          <w:sz w:val="28"/>
          <w:szCs w:val="28"/>
          <w:bdr w:val="nil"/>
        </w:rPr>
        <w:t xml:space="preserve">В частности, по мнению автора настоящий статьи, порядок </w:t>
      </w:r>
      <w:r w:rsidRPr="00DA3215">
        <w:rPr>
          <w:rFonts w:eastAsia="Arial Unicode MS"/>
          <w:sz w:val="28"/>
          <w:szCs w:val="28"/>
          <w:bdr w:val="nil"/>
        </w:rPr>
        <w:t>назначения и оказания государственной социальной помощи</w:t>
      </w:r>
      <w:r>
        <w:rPr>
          <w:rFonts w:eastAsia="Arial Unicode MS"/>
          <w:sz w:val="28"/>
          <w:szCs w:val="28"/>
          <w:bdr w:val="nil"/>
        </w:rPr>
        <w:t xml:space="preserve"> гражданам должен предусматривать проведение отдельной процедуры, в рамках сотрудники </w:t>
      </w:r>
      <w:r w:rsidRPr="00DA3215">
        <w:rPr>
          <w:rFonts w:eastAsia="Arial Unicode MS"/>
          <w:sz w:val="28"/>
          <w:szCs w:val="28"/>
          <w:bdr w:val="nil"/>
        </w:rPr>
        <w:t>органов социальной защиты населения</w:t>
      </w:r>
      <w:r>
        <w:rPr>
          <w:rFonts w:eastAsia="Arial Unicode MS"/>
          <w:sz w:val="28"/>
          <w:szCs w:val="28"/>
          <w:bdr w:val="nil"/>
        </w:rPr>
        <w:t xml:space="preserve"> будут обязаны уточнять все необходимые для подтверждения факта</w:t>
      </w:r>
      <w:r w:rsidRPr="002A367C">
        <w:rPr>
          <w:rFonts w:eastAsia="Arial Unicode MS"/>
          <w:sz w:val="28"/>
          <w:szCs w:val="28"/>
          <w:bdr w:val="nil"/>
        </w:rPr>
        <w:t xml:space="preserve"> </w:t>
      </w:r>
      <w:r>
        <w:rPr>
          <w:rFonts w:eastAsia="Arial Unicode MS"/>
          <w:sz w:val="28"/>
          <w:szCs w:val="28"/>
          <w:bdr w:val="nil"/>
        </w:rPr>
        <w:t>одинокого проживания</w:t>
      </w:r>
      <w:r w:rsidRPr="002A367C">
        <w:rPr>
          <w:rFonts w:eastAsia="Arial Unicode MS"/>
          <w:sz w:val="28"/>
          <w:szCs w:val="28"/>
          <w:bdr w:val="nil"/>
        </w:rPr>
        <w:t xml:space="preserve"> </w:t>
      </w:r>
      <w:r>
        <w:rPr>
          <w:rFonts w:eastAsia="Arial Unicode MS"/>
          <w:sz w:val="28"/>
          <w:szCs w:val="28"/>
          <w:bdr w:val="nil"/>
        </w:rPr>
        <w:t xml:space="preserve">соответствующего гражданина подробности. При этом представляется возможным проведение выездов по адресу его регистрации, а также запрос сведений о доходах у соответствующих структур (например, высших учебных заведений). </w:t>
      </w:r>
    </w:p>
    <w:p w14:paraId="1F712FEE" w14:textId="77777777" w:rsidR="00A4419F" w:rsidRPr="00D449D6" w:rsidRDefault="00A4419F" w:rsidP="00D449D6">
      <w:pPr>
        <w:pStyle w:val="a7"/>
        <w:ind w:left="0" w:firstLine="397"/>
        <w:jc w:val="both"/>
        <w:rPr>
          <w:sz w:val="28"/>
          <w:szCs w:val="28"/>
        </w:rPr>
      </w:pPr>
    </w:p>
    <w:p w14:paraId="22BC0C0E" w14:textId="77777777" w:rsidR="00707D8A" w:rsidRPr="00371586" w:rsidRDefault="00707D8A" w:rsidP="00A4419F">
      <w:pPr>
        <w:pStyle w:val="a7"/>
        <w:ind w:left="0" w:firstLine="397"/>
        <w:rPr>
          <w:b/>
          <w:sz w:val="28"/>
          <w:szCs w:val="28"/>
        </w:rPr>
      </w:pPr>
      <w:r w:rsidRPr="00371586">
        <w:rPr>
          <w:b/>
          <w:sz w:val="28"/>
          <w:szCs w:val="28"/>
        </w:rPr>
        <w:t xml:space="preserve">Список литературы </w:t>
      </w:r>
    </w:p>
    <w:p w14:paraId="2DBFAF1F" w14:textId="77777777" w:rsidR="00A4419F" w:rsidRDefault="00A4419F" w:rsidP="00A4419F">
      <w:pPr>
        <w:pStyle w:val="a7"/>
        <w:ind w:left="397"/>
        <w:rPr>
          <w:b/>
          <w:sz w:val="28"/>
          <w:szCs w:val="28"/>
        </w:rPr>
      </w:pPr>
      <w:bookmarkStart w:id="13" w:name="_Hlk513069671"/>
      <w:r>
        <w:rPr>
          <w:b/>
          <w:sz w:val="28"/>
          <w:szCs w:val="28"/>
        </w:rPr>
        <w:t>Нормативно-правовые акты:</w:t>
      </w:r>
    </w:p>
    <w:bookmarkEnd w:id="13"/>
    <w:p w14:paraId="004BAA03" w14:textId="0C05E657" w:rsidR="00D449D6" w:rsidRPr="00D449D6" w:rsidRDefault="00D449D6" w:rsidP="00EC69F0">
      <w:pPr>
        <w:pStyle w:val="a7"/>
        <w:numPr>
          <w:ilvl w:val="0"/>
          <w:numId w:val="5"/>
        </w:numPr>
        <w:ind w:left="0" w:firstLine="397"/>
        <w:jc w:val="both"/>
        <w:rPr>
          <w:sz w:val="28"/>
          <w:szCs w:val="28"/>
        </w:rPr>
      </w:pPr>
      <w:r w:rsidRPr="00D449D6">
        <w:rPr>
          <w:sz w:val="28"/>
          <w:szCs w:val="28"/>
        </w:rPr>
        <w:t xml:space="preserve">Федеральный закон от 17.07.1999 г. № 178-ФЗ (ред. от 01.04.2019 г.) «О государственной социальной помощи» // СЗ РФ. – 19.07.1999. № 29. – Ст. 3699. </w:t>
      </w:r>
    </w:p>
    <w:p w14:paraId="46973A9A" w14:textId="1D4CC3D1" w:rsidR="00D449D6" w:rsidRPr="00D449D6" w:rsidRDefault="00D449D6" w:rsidP="00EC69F0">
      <w:pPr>
        <w:pStyle w:val="a7"/>
        <w:numPr>
          <w:ilvl w:val="0"/>
          <w:numId w:val="5"/>
        </w:numPr>
        <w:ind w:left="0" w:firstLine="397"/>
        <w:jc w:val="both"/>
        <w:rPr>
          <w:sz w:val="28"/>
          <w:szCs w:val="28"/>
        </w:rPr>
      </w:pPr>
      <w:r w:rsidRPr="00D449D6">
        <w:rPr>
          <w:sz w:val="28"/>
          <w:szCs w:val="28"/>
        </w:rPr>
        <w:t>Федеральный закон от 29.12.2012 г. № 273-ФЗ (ред. от 26.07.2019 г.) «Об образовании в Российской Федерации» // СЗ РФ. – 31.12.2012. № 53 (ч. 1). – Ст. 7598.</w:t>
      </w:r>
    </w:p>
    <w:p w14:paraId="52C15402" w14:textId="11B53826" w:rsidR="00D449D6" w:rsidRPr="00D449D6" w:rsidRDefault="00D449D6" w:rsidP="00EC69F0">
      <w:pPr>
        <w:pStyle w:val="a7"/>
        <w:numPr>
          <w:ilvl w:val="0"/>
          <w:numId w:val="5"/>
        </w:numPr>
        <w:ind w:left="0" w:firstLine="397"/>
        <w:jc w:val="both"/>
        <w:rPr>
          <w:sz w:val="28"/>
          <w:szCs w:val="28"/>
        </w:rPr>
      </w:pPr>
      <w:r w:rsidRPr="00D449D6">
        <w:rPr>
          <w:sz w:val="28"/>
          <w:szCs w:val="28"/>
        </w:rPr>
        <w:t>Закон Республики Мордовия от 01.07.2005 г. № 57-З «О правовом регулировании жилищных отношений в Республике Мордовия» // Газета «Известия Мордовии». – 05.07.2005 г. – № 94 (23.351)-13.</w:t>
      </w:r>
    </w:p>
    <w:p w14:paraId="2FA13A0F" w14:textId="42844C29" w:rsidR="00D449D6" w:rsidRPr="00D449D6" w:rsidRDefault="00D449D6" w:rsidP="00EC69F0">
      <w:pPr>
        <w:pStyle w:val="a7"/>
        <w:numPr>
          <w:ilvl w:val="0"/>
          <w:numId w:val="5"/>
        </w:numPr>
        <w:ind w:left="0" w:firstLine="397"/>
        <w:jc w:val="both"/>
        <w:rPr>
          <w:sz w:val="28"/>
          <w:szCs w:val="28"/>
        </w:rPr>
      </w:pPr>
      <w:r w:rsidRPr="00D449D6">
        <w:rPr>
          <w:sz w:val="28"/>
          <w:szCs w:val="28"/>
        </w:rPr>
        <w:t>Закон Московской области от 22.10.2009 г. № 120/2009-ОЗ «О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 Ежедневные новости. Подмосковье. – 30.10.2009 г. – № 207.</w:t>
      </w:r>
    </w:p>
    <w:p w14:paraId="5FFD4651" w14:textId="611DF4F6" w:rsidR="00707D8A" w:rsidRPr="00D449D6" w:rsidRDefault="00707D8A" w:rsidP="00D449D6">
      <w:pPr>
        <w:pStyle w:val="a7"/>
        <w:ind w:left="397"/>
        <w:jc w:val="both"/>
        <w:rPr>
          <w:b/>
          <w:sz w:val="28"/>
          <w:szCs w:val="28"/>
          <w:shd w:val="clear" w:color="auto" w:fill="FFFFFF"/>
        </w:rPr>
      </w:pPr>
      <w:r w:rsidRPr="00A4419F">
        <w:rPr>
          <w:b/>
          <w:sz w:val="28"/>
          <w:szCs w:val="28"/>
          <w:shd w:val="clear" w:color="auto" w:fill="FFFFFF"/>
        </w:rPr>
        <w:t>Специальная литература:</w:t>
      </w:r>
    </w:p>
    <w:p w14:paraId="13CFDFAE" w14:textId="362A2878" w:rsidR="00D449D6" w:rsidRPr="00D449D6" w:rsidRDefault="00D449D6" w:rsidP="00D449D6">
      <w:pPr>
        <w:ind w:firstLine="397"/>
        <w:jc w:val="both"/>
        <w:rPr>
          <w:sz w:val="28"/>
          <w:szCs w:val="28"/>
        </w:rPr>
      </w:pPr>
      <w:r w:rsidRPr="00D449D6">
        <w:rPr>
          <w:sz w:val="28"/>
          <w:szCs w:val="28"/>
        </w:rPr>
        <w:t xml:space="preserve">1. Кручек И.В. Виды и формы государственной социальной помощи малоимущим семьям и малоимущим одиноко проживающим гражданам // Журнал «Инновационная наука». – Уфа: Изд. – Общество с ограниченной ответственностью «Аэтерна», 2016. – № 8-3. – С. 105-109. </w:t>
      </w:r>
    </w:p>
    <w:p w14:paraId="0D0689E1" w14:textId="29FA961B" w:rsidR="009B2F3B" w:rsidRDefault="00D449D6" w:rsidP="00D449D6">
      <w:pPr>
        <w:ind w:firstLine="397"/>
        <w:jc w:val="both"/>
        <w:rPr>
          <w:sz w:val="28"/>
          <w:szCs w:val="28"/>
        </w:rPr>
      </w:pPr>
      <w:r w:rsidRPr="00D449D6">
        <w:rPr>
          <w:sz w:val="28"/>
          <w:szCs w:val="28"/>
        </w:rPr>
        <w:t>2. Про социальную стипендию. Осторожно много букв! // Пикабу [Электронный ресурс] URL:</w:t>
      </w:r>
      <w:r w:rsidR="009C4800">
        <w:rPr>
          <w:sz w:val="28"/>
          <w:szCs w:val="28"/>
        </w:rPr>
        <w:t xml:space="preserve"> </w:t>
      </w:r>
      <w:r w:rsidRPr="00D449D6">
        <w:rPr>
          <w:sz w:val="28"/>
          <w:szCs w:val="28"/>
        </w:rPr>
        <w:t>https://pikabu.ru/story/pro_sotsialnuyu_stipendiyu_ostorozhno_mnogo_bukv_2751806 (дата обращения: 27.11.2019 г.).</w:t>
      </w:r>
    </w:p>
    <w:p w14:paraId="6FBAC1F6" w14:textId="34294D64" w:rsidR="00ED100E" w:rsidRDefault="00ED100E" w:rsidP="00D449D6">
      <w:pPr>
        <w:ind w:firstLine="397"/>
        <w:jc w:val="both"/>
        <w:rPr>
          <w:b/>
          <w:sz w:val="28"/>
          <w:szCs w:val="28"/>
        </w:rPr>
      </w:pPr>
      <w:r>
        <w:rPr>
          <w:b/>
          <w:sz w:val="28"/>
          <w:szCs w:val="28"/>
        </w:rPr>
        <w:t>Материалы судебной практики:</w:t>
      </w:r>
    </w:p>
    <w:p w14:paraId="3D989472" w14:textId="4B46DED8" w:rsidR="007475E4" w:rsidRPr="00ED100E" w:rsidRDefault="00ED100E" w:rsidP="001A5C48">
      <w:pPr>
        <w:ind w:firstLine="397"/>
        <w:jc w:val="both"/>
        <w:rPr>
          <w:sz w:val="28"/>
          <w:szCs w:val="28"/>
        </w:rPr>
      </w:pPr>
      <w:r w:rsidRPr="00ED100E">
        <w:rPr>
          <w:sz w:val="28"/>
          <w:szCs w:val="28"/>
        </w:rPr>
        <w:t>1. Решение Вяземского районного суда Хабаровского края от 25.02.2019 г. по делу № 2-368/2018 // Судебные и нормативные акты РФ [Электронный ресурс] URL: sudact.ru/regular/doc/2DeStVu7qRgv/ (дата обращения: 26.11.2019 г.).</w:t>
      </w:r>
    </w:p>
    <w:p w14:paraId="10AC3B49" w14:textId="77777777" w:rsidR="00CB4B0E" w:rsidRDefault="00CB4B0E" w:rsidP="00A4419F">
      <w:pPr>
        <w:pStyle w:val="1"/>
        <w:jc w:val="center"/>
        <w:rPr>
          <w:rFonts w:ascii="Times New Roman" w:hAnsi="Times New Roman" w:cs="Times New Roman"/>
          <w:b/>
          <w:color w:val="auto"/>
          <w:sz w:val="28"/>
          <w:szCs w:val="28"/>
        </w:rPr>
      </w:pPr>
    </w:p>
    <w:p w14:paraId="4EE43AC7" w14:textId="69606272" w:rsidR="009B2F3B" w:rsidRPr="00A4419F" w:rsidRDefault="00D934CB" w:rsidP="00A4419F">
      <w:pPr>
        <w:pStyle w:val="1"/>
        <w:jc w:val="center"/>
        <w:rPr>
          <w:rFonts w:ascii="Times New Roman" w:hAnsi="Times New Roman" w:cs="Times New Roman"/>
          <w:b/>
          <w:color w:val="auto"/>
          <w:sz w:val="28"/>
          <w:szCs w:val="28"/>
        </w:rPr>
      </w:pPr>
      <w:r w:rsidRPr="00D934CB">
        <w:rPr>
          <w:rFonts w:ascii="Times New Roman" w:hAnsi="Times New Roman" w:cs="Times New Roman"/>
          <w:b/>
          <w:color w:val="auto"/>
          <w:sz w:val="28"/>
          <w:szCs w:val="28"/>
        </w:rPr>
        <w:t>НОВЫЕ МЕРЫ РЕГИОНАЛЬНОЙ ПОДДЕРЖКИ СЕМЕЙ С ДЕТЬМИ В ТВЕРСКОЙ ОБЛАСТИ</w:t>
      </w:r>
    </w:p>
    <w:p w14:paraId="761E4042" w14:textId="3A54FA9B" w:rsidR="00A4419F" w:rsidRPr="00A4419F" w:rsidRDefault="00D934CB" w:rsidP="00A4419F">
      <w:pPr>
        <w:pStyle w:val="1"/>
        <w:jc w:val="center"/>
        <w:rPr>
          <w:rFonts w:ascii="Times New Roman" w:hAnsi="Times New Roman" w:cs="Times New Roman"/>
          <w:b/>
          <w:color w:val="auto"/>
          <w:sz w:val="28"/>
          <w:szCs w:val="28"/>
        </w:rPr>
      </w:pPr>
      <w:r>
        <w:rPr>
          <w:rFonts w:ascii="Times New Roman" w:hAnsi="Times New Roman" w:cs="Times New Roman"/>
          <w:b/>
          <w:color w:val="auto"/>
          <w:sz w:val="28"/>
          <w:szCs w:val="28"/>
        </w:rPr>
        <w:t>Есебуа Р.Р.</w:t>
      </w:r>
    </w:p>
    <w:p w14:paraId="55C59B88" w14:textId="77777777" w:rsidR="00A4419F" w:rsidRDefault="00A4419F" w:rsidP="00A4419F">
      <w:pPr>
        <w:pStyle w:val="a3"/>
        <w:spacing w:before="0" w:beforeAutospacing="0" w:after="0" w:afterAutospacing="0"/>
        <w:ind w:firstLine="397"/>
        <w:jc w:val="center"/>
        <w:rPr>
          <w:sz w:val="28"/>
          <w:szCs w:val="28"/>
        </w:rPr>
      </w:pPr>
    </w:p>
    <w:p w14:paraId="18EC88AD" w14:textId="5DD7EBA2" w:rsidR="00A4419F" w:rsidRPr="00A4419F" w:rsidRDefault="00A4419F" w:rsidP="00A4419F">
      <w:pPr>
        <w:ind w:firstLine="397"/>
        <w:jc w:val="center"/>
      </w:pPr>
      <w:r w:rsidRPr="00242206">
        <w:rPr>
          <w:bCs/>
        </w:rPr>
        <w:t>ФГБОУ ВО «Тверской государственный университет»</w:t>
      </w:r>
    </w:p>
    <w:p w14:paraId="24AFCD6B" w14:textId="77777777" w:rsidR="009B2F3B" w:rsidRPr="00371586" w:rsidRDefault="009B2F3B" w:rsidP="00371586">
      <w:pPr>
        <w:ind w:firstLine="397"/>
        <w:rPr>
          <w:sz w:val="28"/>
          <w:szCs w:val="28"/>
        </w:rPr>
      </w:pPr>
    </w:p>
    <w:p w14:paraId="535BD9C3" w14:textId="27C9ADFA" w:rsidR="00D934CB" w:rsidRPr="00D934CB" w:rsidRDefault="00D934CB" w:rsidP="007B4224">
      <w:pPr>
        <w:ind w:left="397"/>
        <w:jc w:val="both"/>
      </w:pPr>
      <w:r w:rsidRPr="00D934CB">
        <w:t>В статье освещены новые меры социальной поддержки семей с детьми в Тверской области. Анализируются проблемные вопросы реализации данных мер и пути их разрешения.</w:t>
      </w:r>
    </w:p>
    <w:p w14:paraId="48FC6BA1" w14:textId="174ED53F" w:rsidR="009B2F3B" w:rsidRPr="00D934CB" w:rsidRDefault="009B2F3B" w:rsidP="007B4224">
      <w:pPr>
        <w:ind w:left="397"/>
        <w:jc w:val="both"/>
      </w:pPr>
      <w:r w:rsidRPr="00A4419F">
        <w:rPr>
          <w:b/>
          <w:i/>
        </w:rPr>
        <w:t>Ключевые слов</w:t>
      </w:r>
      <w:r w:rsidR="00D934CB">
        <w:rPr>
          <w:b/>
          <w:i/>
        </w:rPr>
        <w:t xml:space="preserve">а: </w:t>
      </w:r>
      <w:r w:rsidR="00D934CB" w:rsidRPr="00D934CB">
        <w:rPr>
          <w:i/>
        </w:rPr>
        <w:t>право социального обеспечения, социальная поддержка, многодетные семьи, социальная поддержка семей с детьми, государственная семейная политика, Тверская область.</w:t>
      </w:r>
    </w:p>
    <w:p w14:paraId="6993017F" w14:textId="19CF74E5" w:rsidR="009B2F3B" w:rsidRDefault="009B2F3B" w:rsidP="00371586">
      <w:pPr>
        <w:ind w:firstLine="397"/>
        <w:jc w:val="both"/>
        <w:rPr>
          <w:sz w:val="28"/>
          <w:szCs w:val="28"/>
        </w:rPr>
      </w:pPr>
    </w:p>
    <w:p w14:paraId="24333942" w14:textId="75CA1C9D" w:rsidR="00D934CB" w:rsidRDefault="00D934CB" w:rsidP="00D934CB">
      <w:pPr>
        <w:jc w:val="both"/>
        <w:rPr>
          <w:sz w:val="28"/>
          <w:szCs w:val="28"/>
        </w:rPr>
      </w:pPr>
      <w:r>
        <w:rPr>
          <w:sz w:val="28"/>
          <w:szCs w:val="28"/>
        </w:rPr>
        <w:t xml:space="preserve">         </w:t>
      </w:r>
      <w:r w:rsidRPr="002C45D7">
        <w:rPr>
          <w:sz w:val="28"/>
          <w:szCs w:val="28"/>
        </w:rPr>
        <w:t>В соответствии с ч</w:t>
      </w:r>
      <w:r>
        <w:rPr>
          <w:sz w:val="28"/>
          <w:szCs w:val="28"/>
        </w:rPr>
        <w:t>.</w:t>
      </w:r>
      <w:r w:rsidRPr="002C45D7">
        <w:rPr>
          <w:sz w:val="28"/>
          <w:szCs w:val="28"/>
        </w:rPr>
        <w:t xml:space="preserve"> 1 ст</w:t>
      </w:r>
      <w:r>
        <w:rPr>
          <w:sz w:val="28"/>
          <w:szCs w:val="28"/>
        </w:rPr>
        <w:t>.</w:t>
      </w:r>
      <w:r w:rsidRPr="002C45D7">
        <w:rPr>
          <w:sz w:val="28"/>
          <w:szCs w:val="28"/>
        </w:rPr>
        <w:t xml:space="preserve"> 38 Конституции Российской Федерации материнство и детство, семья находятся под защитой государства</w:t>
      </w:r>
      <w:r w:rsidRPr="002C45D7">
        <w:rPr>
          <w:rStyle w:val="a4"/>
          <w:sz w:val="28"/>
          <w:szCs w:val="28"/>
        </w:rPr>
        <w:footnoteReference w:id="68"/>
      </w:r>
      <w:r w:rsidRPr="002C45D7">
        <w:rPr>
          <w:sz w:val="28"/>
          <w:szCs w:val="28"/>
        </w:rPr>
        <w:t>. Оказание социальной поддержки семьям, имеющим детей, является одним из основных направлений государственной политики Российской Федерации.</w:t>
      </w:r>
    </w:p>
    <w:p w14:paraId="5C285598" w14:textId="77777777" w:rsidR="00D934CB" w:rsidRPr="00BB6DDE" w:rsidRDefault="00D934CB" w:rsidP="00D934CB">
      <w:pPr>
        <w:ind w:firstLine="709"/>
        <w:jc w:val="both"/>
        <w:rPr>
          <w:sz w:val="28"/>
          <w:szCs w:val="28"/>
        </w:rPr>
      </w:pPr>
      <w:r>
        <w:rPr>
          <w:sz w:val="28"/>
          <w:szCs w:val="28"/>
        </w:rPr>
        <w:t xml:space="preserve">В конце </w:t>
      </w:r>
      <w:r>
        <w:rPr>
          <w:sz w:val="28"/>
          <w:szCs w:val="28"/>
          <w:lang w:val="en-US"/>
        </w:rPr>
        <w:t>XX</w:t>
      </w:r>
      <w:r>
        <w:rPr>
          <w:sz w:val="28"/>
          <w:szCs w:val="28"/>
        </w:rPr>
        <w:t xml:space="preserve"> – начале </w:t>
      </w:r>
      <w:r>
        <w:rPr>
          <w:sz w:val="28"/>
          <w:szCs w:val="28"/>
          <w:lang w:val="en-US"/>
        </w:rPr>
        <w:t>XXI</w:t>
      </w:r>
      <w:r w:rsidRPr="00BB6DDE">
        <w:rPr>
          <w:sz w:val="28"/>
          <w:szCs w:val="28"/>
        </w:rPr>
        <w:t xml:space="preserve"> </w:t>
      </w:r>
      <w:r>
        <w:rPr>
          <w:sz w:val="28"/>
          <w:szCs w:val="28"/>
        </w:rPr>
        <w:t xml:space="preserve">века Россия оказалась в достаточно трудной демографической ситуации. Демографический кризис в будущем может отрицательно сказаться на всех сферах жизни общества и государства. Для его преодоления государство поставило перед собой задачу в реализации мер социальной </w:t>
      </w:r>
      <w:r w:rsidRPr="00BB6DDE">
        <w:rPr>
          <w:sz w:val="28"/>
          <w:szCs w:val="28"/>
        </w:rPr>
        <w:t>поддержк</w:t>
      </w:r>
      <w:r>
        <w:rPr>
          <w:sz w:val="28"/>
          <w:szCs w:val="28"/>
        </w:rPr>
        <w:t>и</w:t>
      </w:r>
      <w:r w:rsidRPr="00BB6DDE">
        <w:rPr>
          <w:sz w:val="28"/>
          <w:szCs w:val="28"/>
        </w:rPr>
        <w:t xml:space="preserve"> семей.</w:t>
      </w:r>
      <w:r>
        <w:rPr>
          <w:sz w:val="28"/>
          <w:szCs w:val="28"/>
        </w:rPr>
        <w:t xml:space="preserve"> Одной из таких мер стал национальный проект «Демография», в рамках которого государство ставит цель увеличить продолжительность жизни, снизить смертность, увеличить суммарную рождаемость.</w:t>
      </w:r>
    </w:p>
    <w:p w14:paraId="1268800A" w14:textId="77777777" w:rsidR="00D934CB" w:rsidRDefault="00D934CB" w:rsidP="00D934CB">
      <w:pPr>
        <w:ind w:firstLine="709"/>
        <w:jc w:val="both"/>
        <w:rPr>
          <w:sz w:val="28"/>
          <w:szCs w:val="28"/>
        </w:rPr>
      </w:pPr>
      <w:r>
        <w:rPr>
          <w:sz w:val="28"/>
          <w:szCs w:val="28"/>
        </w:rPr>
        <w:t>В настоящее время демографический спад является одной из важнейших проблем Тверской области. Так, за одиннадцать месяцев 2018 года, с января по ноябрь, смертность в Тверской области превысила рождаемость в 1,8 раза</w:t>
      </w:r>
      <w:r>
        <w:rPr>
          <w:rStyle w:val="a4"/>
          <w:sz w:val="28"/>
          <w:szCs w:val="28"/>
        </w:rPr>
        <w:footnoteReference w:id="69"/>
      </w:r>
      <w:r>
        <w:rPr>
          <w:sz w:val="28"/>
          <w:szCs w:val="28"/>
        </w:rPr>
        <w:t>. И хотя в 2005 году разница между этими показателями составляла в 2,5 раза</w:t>
      </w:r>
      <w:r>
        <w:rPr>
          <w:rStyle w:val="a4"/>
          <w:sz w:val="28"/>
          <w:szCs w:val="28"/>
        </w:rPr>
        <w:footnoteReference w:id="70"/>
      </w:r>
      <w:r>
        <w:rPr>
          <w:sz w:val="28"/>
          <w:szCs w:val="28"/>
        </w:rPr>
        <w:t>, данные статистики все же являются критичными и вызывают необходимость принятия мер по преодолению «демографической ямы».</w:t>
      </w:r>
    </w:p>
    <w:p w14:paraId="4E04AE9D" w14:textId="77777777" w:rsidR="00D934CB" w:rsidRPr="00BE4989" w:rsidRDefault="00D934CB" w:rsidP="00D934CB">
      <w:pPr>
        <w:ind w:firstLine="709"/>
        <w:jc w:val="both"/>
        <w:rPr>
          <w:sz w:val="28"/>
          <w:szCs w:val="28"/>
        </w:rPr>
      </w:pPr>
      <w:r w:rsidRPr="00BE4989">
        <w:rPr>
          <w:sz w:val="28"/>
          <w:szCs w:val="28"/>
        </w:rPr>
        <w:t>Социальная политика государства, направленная на поддержку семей с детьми, подразумевает осуществление социальных программ, обеспечивающих благосостояние и социальные гарантии.</w:t>
      </w:r>
      <w:r>
        <w:rPr>
          <w:sz w:val="28"/>
          <w:szCs w:val="28"/>
        </w:rPr>
        <w:t xml:space="preserve"> </w:t>
      </w:r>
      <w:r w:rsidRPr="00BE4989">
        <w:rPr>
          <w:sz w:val="28"/>
          <w:szCs w:val="28"/>
        </w:rPr>
        <w:t>Комплекс мер государственной поддержки семей с детьми отражен в ряде документов стратегического развития страны, таких как Концепция демографического развития РФ до 2025 г., Национальная стратегия действий в интересах детей на 2012 – 2017 гг., Концепция государственной семейной политики в РФ до 2025 г</w:t>
      </w:r>
      <w:r w:rsidRPr="00BE4989">
        <w:rPr>
          <w:rStyle w:val="a4"/>
          <w:sz w:val="28"/>
          <w:szCs w:val="28"/>
        </w:rPr>
        <w:footnoteReference w:id="71"/>
      </w:r>
      <w:r w:rsidRPr="00BE4989">
        <w:rPr>
          <w:sz w:val="28"/>
          <w:szCs w:val="28"/>
        </w:rPr>
        <w:t>.</w:t>
      </w:r>
    </w:p>
    <w:p w14:paraId="24AB929B" w14:textId="77777777" w:rsidR="00D934CB" w:rsidRDefault="00D934CB" w:rsidP="00D934CB">
      <w:pPr>
        <w:ind w:firstLine="709"/>
        <w:jc w:val="both"/>
        <w:rPr>
          <w:sz w:val="28"/>
          <w:szCs w:val="28"/>
        </w:rPr>
      </w:pPr>
      <w:r w:rsidRPr="002C45D7">
        <w:rPr>
          <w:sz w:val="28"/>
          <w:szCs w:val="28"/>
        </w:rPr>
        <w:t xml:space="preserve">В рамках реализации </w:t>
      </w:r>
      <w:r>
        <w:rPr>
          <w:sz w:val="28"/>
          <w:szCs w:val="28"/>
        </w:rPr>
        <w:t>национального плана</w:t>
      </w:r>
      <w:r w:rsidRPr="002C45D7">
        <w:rPr>
          <w:sz w:val="28"/>
          <w:szCs w:val="28"/>
        </w:rPr>
        <w:t xml:space="preserve"> в Тверской области </w:t>
      </w:r>
      <w:r>
        <w:rPr>
          <w:sz w:val="28"/>
          <w:szCs w:val="28"/>
        </w:rPr>
        <w:t>в 2019 году</w:t>
      </w:r>
      <w:r w:rsidRPr="002C45D7">
        <w:rPr>
          <w:sz w:val="28"/>
          <w:szCs w:val="28"/>
        </w:rPr>
        <w:t xml:space="preserve"> введены новые меры региональной поддержки семей с детьми. Всецелая поддержка семей с детьми должна привести не только к увеличению рождаемости в целом, но и «созданию условий для социальной и экономической устойчивости семьи»</w:t>
      </w:r>
      <w:r w:rsidRPr="002C45D7">
        <w:rPr>
          <w:rStyle w:val="a4"/>
          <w:sz w:val="28"/>
          <w:szCs w:val="28"/>
        </w:rPr>
        <w:footnoteReference w:id="72"/>
      </w:r>
      <w:r w:rsidRPr="002C45D7">
        <w:rPr>
          <w:sz w:val="28"/>
          <w:szCs w:val="28"/>
        </w:rPr>
        <w:t xml:space="preserve">. </w:t>
      </w:r>
    </w:p>
    <w:p w14:paraId="6524086B" w14:textId="77777777" w:rsidR="00D934CB" w:rsidRDefault="00D934CB" w:rsidP="00D934CB">
      <w:pPr>
        <w:ind w:firstLine="709"/>
        <w:jc w:val="both"/>
        <w:rPr>
          <w:color w:val="000000"/>
          <w:sz w:val="28"/>
          <w:szCs w:val="28"/>
          <w:shd w:val="clear" w:color="auto" w:fill="FFFFFF"/>
        </w:rPr>
      </w:pPr>
      <w:r>
        <w:rPr>
          <w:sz w:val="28"/>
          <w:szCs w:val="28"/>
        </w:rPr>
        <w:t xml:space="preserve">Одной из таких мер стало принятое </w:t>
      </w:r>
      <w:r>
        <w:rPr>
          <w:spacing w:val="2"/>
          <w:sz w:val="28"/>
          <w:szCs w:val="28"/>
          <w:shd w:val="clear" w:color="auto" w:fill="FFFFFF"/>
        </w:rPr>
        <w:t xml:space="preserve">Правительством региона </w:t>
      </w:r>
      <w:r>
        <w:rPr>
          <w:sz w:val="28"/>
          <w:szCs w:val="28"/>
        </w:rPr>
        <w:t xml:space="preserve">весной текущего года </w:t>
      </w:r>
      <w:r w:rsidRPr="00E12718">
        <w:rPr>
          <w:spacing w:val="2"/>
          <w:sz w:val="28"/>
          <w:szCs w:val="28"/>
          <w:shd w:val="clear" w:color="auto" w:fill="FFFFFF"/>
        </w:rPr>
        <w:t>в рамках государственной программы Тверской области "Молодежь Верхневолжья" на 2017 - 2022 годы</w:t>
      </w:r>
      <w:r>
        <w:rPr>
          <w:spacing w:val="2"/>
          <w:sz w:val="28"/>
          <w:szCs w:val="28"/>
          <w:shd w:val="clear" w:color="auto" w:fill="FFFFFF"/>
        </w:rPr>
        <w:t xml:space="preserve"> решение о </w:t>
      </w:r>
      <w:r w:rsidRPr="00E12718">
        <w:rPr>
          <w:color w:val="000000"/>
          <w:sz w:val="28"/>
          <w:szCs w:val="28"/>
          <w:shd w:val="clear" w:color="auto" w:fill="FFFFFF"/>
        </w:rPr>
        <w:t>введен</w:t>
      </w:r>
      <w:r>
        <w:rPr>
          <w:color w:val="000000"/>
          <w:sz w:val="28"/>
          <w:szCs w:val="28"/>
          <w:shd w:val="clear" w:color="auto" w:fill="FFFFFF"/>
        </w:rPr>
        <w:t>ии</w:t>
      </w:r>
      <w:r w:rsidRPr="00E12718">
        <w:rPr>
          <w:color w:val="000000"/>
          <w:sz w:val="28"/>
          <w:szCs w:val="28"/>
          <w:shd w:val="clear" w:color="auto" w:fill="FFFFFF"/>
        </w:rPr>
        <w:t xml:space="preserve"> единовременн</w:t>
      </w:r>
      <w:r>
        <w:rPr>
          <w:color w:val="000000"/>
          <w:sz w:val="28"/>
          <w:szCs w:val="28"/>
          <w:shd w:val="clear" w:color="auto" w:fill="FFFFFF"/>
        </w:rPr>
        <w:t>ой</w:t>
      </w:r>
      <w:r w:rsidRPr="00E12718">
        <w:rPr>
          <w:color w:val="000000"/>
          <w:sz w:val="28"/>
          <w:szCs w:val="28"/>
          <w:shd w:val="clear" w:color="auto" w:fill="FFFFFF"/>
        </w:rPr>
        <w:t xml:space="preserve"> выплат</w:t>
      </w:r>
      <w:r>
        <w:rPr>
          <w:color w:val="000000"/>
          <w:sz w:val="28"/>
          <w:szCs w:val="28"/>
          <w:shd w:val="clear" w:color="auto" w:fill="FFFFFF"/>
        </w:rPr>
        <w:t>ы</w:t>
      </w:r>
      <w:r w:rsidRPr="00E12718">
        <w:rPr>
          <w:color w:val="000000"/>
          <w:sz w:val="28"/>
          <w:szCs w:val="28"/>
          <w:shd w:val="clear" w:color="auto" w:fill="FFFFFF"/>
        </w:rPr>
        <w:t xml:space="preserve"> в размере 200 тысяч рублей на частичное погашение ипотечного кредита </w:t>
      </w:r>
      <w:r>
        <w:rPr>
          <w:color w:val="000000"/>
          <w:sz w:val="28"/>
          <w:szCs w:val="28"/>
          <w:shd w:val="clear" w:color="auto" w:fill="FFFFFF"/>
        </w:rPr>
        <w:t xml:space="preserve">молодым </w:t>
      </w:r>
      <w:r w:rsidRPr="00E12718">
        <w:rPr>
          <w:color w:val="000000"/>
          <w:sz w:val="28"/>
          <w:szCs w:val="28"/>
          <w:shd w:val="clear" w:color="auto" w:fill="FFFFFF"/>
        </w:rPr>
        <w:t>семьям</w:t>
      </w:r>
      <w:r w:rsidRPr="00CA513A">
        <w:rPr>
          <w:color w:val="000000"/>
          <w:sz w:val="28"/>
          <w:szCs w:val="28"/>
          <w:shd w:val="clear" w:color="auto" w:fill="FFFFFF"/>
        </w:rPr>
        <w:t xml:space="preserve"> </w:t>
      </w:r>
      <w:r>
        <w:rPr>
          <w:color w:val="000000"/>
          <w:sz w:val="28"/>
          <w:szCs w:val="28"/>
          <w:shd w:val="clear" w:color="auto" w:fill="FFFFFF"/>
        </w:rPr>
        <w:t>при рождении или</w:t>
      </w:r>
      <w:r>
        <w:rPr>
          <w:rStyle w:val="a4"/>
          <w:color w:val="000000"/>
          <w:sz w:val="28"/>
          <w:szCs w:val="28"/>
          <w:shd w:val="clear" w:color="auto" w:fill="FFFFFF"/>
        </w:rPr>
        <w:t xml:space="preserve"> </w:t>
      </w:r>
      <w:r>
        <w:rPr>
          <w:color w:val="000000"/>
          <w:sz w:val="28"/>
          <w:szCs w:val="28"/>
          <w:shd w:val="clear" w:color="auto" w:fill="FFFFFF"/>
        </w:rPr>
        <w:t>усыновлении первого ребенка</w:t>
      </w:r>
      <w:r>
        <w:rPr>
          <w:rStyle w:val="a4"/>
          <w:color w:val="000000"/>
          <w:sz w:val="28"/>
          <w:szCs w:val="28"/>
          <w:shd w:val="clear" w:color="auto" w:fill="FFFFFF"/>
        </w:rPr>
        <w:footnoteReference w:id="73"/>
      </w:r>
      <w:r w:rsidRPr="00E12718">
        <w:rPr>
          <w:color w:val="000000"/>
          <w:sz w:val="28"/>
          <w:szCs w:val="28"/>
          <w:shd w:val="clear" w:color="auto" w:fill="FFFFFF"/>
        </w:rPr>
        <w:t>.</w:t>
      </w:r>
      <w:r>
        <w:rPr>
          <w:color w:val="000000"/>
          <w:sz w:val="28"/>
          <w:szCs w:val="28"/>
          <w:shd w:val="clear" w:color="auto" w:fill="FFFFFF"/>
        </w:rPr>
        <w:t xml:space="preserve"> Существенным условием получения выплаты является недостижение одним</w:t>
      </w:r>
      <w:r w:rsidRPr="00E12718">
        <w:rPr>
          <w:color w:val="000000"/>
          <w:sz w:val="28"/>
          <w:szCs w:val="28"/>
          <w:shd w:val="clear" w:color="auto" w:fill="FFFFFF"/>
        </w:rPr>
        <w:t xml:space="preserve"> из супругов или родителей (в неполной семье) </w:t>
      </w:r>
      <w:r>
        <w:rPr>
          <w:color w:val="000000"/>
          <w:sz w:val="28"/>
          <w:szCs w:val="28"/>
          <w:shd w:val="clear" w:color="auto" w:fill="FFFFFF"/>
        </w:rPr>
        <w:t xml:space="preserve">на момент подачи соответствующего заявления возраста </w:t>
      </w:r>
      <w:r w:rsidRPr="00E12718">
        <w:rPr>
          <w:color w:val="000000"/>
          <w:sz w:val="28"/>
          <w:szCs w:val="28"/>
          <w:shd w:val="clear" w:color="auto" w:fill="FFFFFF"/>
        </w:rPr>
        <w:t>25 лет</w:t>
      </w:r>
      <w:r>
        <w:rPr>
          <w:color w:val="000000"/>
          <w:sz w:val="28"/>
          <w:szCs w:val="28"/>
          <w:shd w:val="clear" w:color="auto" w:fill="FFFFFF"/>
        </w:rPr>
        <w:t xml:space="preserve">. Обеспечивая и гарантируя материальную поддержку молодежи со стороны власти субъекта в решении жилищных вопросов, указанная мера призвана стимулировать молодые семьи приобретать собственное жилье или улучшать имеющиеся жилищные условия. </w:t>
      </w:r>
    </w:p>
    <w:p w14:paraId="3263CEFB" w14:textId="77777777" w:rsidR="00D934CB" w:rsidRDefault="00D934CB" w:rsidP="00D934CB">
      <w:pPr>
        <w:ind w:firstLine="709"/>
        <w:jc w:val="both"/>
        <w:rPr>
          <w:sz w:val="28"/>
          <w:szCs w:val="28"/>
        </w:rPr>
      </w:pPr>
      <w:r>
        <w:rPr>
          <w:sz w:val="28"/>
          <w:szCs w:val="28"/>
        </w:rPr>
        <w:t>Как отмечает Е.Г. Азарова: «</w:t>
      </w:r>
      <w:r w:rsidRPr="00233A58">
        <w:rPr>
          <w:sz w:val="28"/>
          <w:szCs w:val="28"/>
        </w:rPr>
        <w:t>Интересы позитивного демографического развития требуют не только расширения круга обеспечиваемых лиц и разнообразия учитываемых социальных рисков, но и высокого уровня обеспечения, т.е. достаточности предоставляемых благ для удовлетворения нормальных потребностей человека, в частности позволяющих обеспечить вынашивание и рождение детей, их полноценное развитие, сохранение и укрепление здоровья матери и ребенка</w:t>
      </w:r>
      <w:r>
        <w:rPr>
          <w:sz w:val="28"/>
          <w:szCs w:val="28"/>
        </w:rPr>
        <w:t>»</w:t>
      </w:r>
      <w:r>
        <w:rPr>
          <w:rStyle w:val="a4"/>
          <w:sz w:val="28"/>
          <w:szCs w:val="28"/>
        </w:rPr>
        <w:footnoteReference w:id="74"/>
      </w:r>
      <w:r w:rsidRPr="00233A58">
        <w:rPr>
          <w:sz w:val="28"/>
          <w:szCs w:val="28"/>
        </w:rPr>
        <w:t>.</w:t>
      </w:r>
      <w:r>
        <w:rPr>
          <w:sz w:val="28"/>
          <w:szCs w:val="28"/>
        </w:rPr>
        <w:t xml:space="preserve"> </w:t>
      </w:r>
    </w:p>
    <w:p w14:paraId="3A08526B" w14:textId="7EC6C359" w:rsidR="00D934CB" w:rsidRPr="00B56C05" w:rsidRDefault="00D934CB" w:rsidP="00D934CB">
      <w:pPr>
        <w:ind w:firstLine="709"/>
        <w:jc w:val="both"/>
        <w:rPr>
          <w:sz w:val="28"/>
          <w:szCs w:val="28"/>
        </w:rPr>
      </w:pPr>
      <w:r>
        <w:rPr>
          <w:sz w:val="28"/>
          <w:szCs w:val="28"/>
        </w:rPr>
        <w:t>О</w:t>
      </w:r>
      <w:r w:rsidRPr="00BE4989">
        <w:rPr>
          <w:sz w:val="28"/>
          <w:szCs w:val="28"/>
        </w:rPr>
        <w:t xml:space="preserve">дной из первых </w:t>
      </w:r>
      <w:r w:rsidR="00CB4B0E">
        <w:rPr>
          <w:sz w:val="28"/>
          <w:szCs w:val="28"/>
        </w:rPr>
        <w:t>«</w:t>
      </w:r>
      <w:r w:rsidRPr="00BE4989">
        <w:rPr>
          <w:sz w:val="28"/>
          <w:szCs w:val="28"/>
        </w:rPr>
        <w:t>заработавших</w:t>
      </w:r>
      <w:r w:rsidR="00CB4B0E">
        <w:rPr>
          <w:sz w:val="28"/>
          <w:szCs w:val="28"/>
        </w:rPr>
        <w:t>»</w:t>
      </w:r>
      <w:r w:rsidRPr="00BE4989">
        <w:rPr>
          <w:sz w:val="28"/>
          <w:szCs w:val="28"/>
        </w:rPr>
        <w:t xml:space="preserve"> в 2019 году, мер</w:t>
      </w:r>
      <w:r>
        <w:rPr>
          <w:sz w:val="28"/>
          <w:szCs w:val="28"/>
        </w:rPr>
        <w:t xml:space="preserve"> социальной поддержки многодетных семей в Тверском регионе стало принятие Правительством Тверской области Постановления от 24.05.2019 г. № 198-ПП «О предоставлении льготы по оплате коммунальной услуги за обращение с твердыми коммунальными отходами многодетным семьям», согласно которому семьи, зарегистрированные в качестве многодетных по состоянию на 1 января 2019 года, полностью освобождаются от указанной оплаты</w:t>
      </w:r>
      <w:r>
        <w:rPr>
          <w:rStyle w:val="a4"/>
          <w:sz w:val="28"/>
          <w:szCs w:val="28"/>
        </w:rPr>
        <w:footnoteReference w:id="75"/>
      </w:r>
      <w:r>
        <w:rPr>
          <w:sz w:val="28"/>
          <w:szCs w:val="28"/>
        </w:rPr>
        <w:t>. Данная мера уже успешно работает в Тверском регионе. Получение такой льготы позволит сократить расходы многодетных семей в части оплаты коммунальных услуг, обеспечивая им материальную поддержку.</w:t>
      </w:r>
    </w:p>
    <w:p w14:paraId="6C4EA78A" w14:textId="77777777" w:rsidR="00D934CB" w:rsidRDefault="00D934CB" w:rsidP="00D934CB">
      <w:pPr>
        <w:ind w:firstLine="709"/>
        <w:jc w:val="both"/>
        <w:rPr>
          <w:color w:val="000000"/>
          <w:sz w:val="28"/>
          <w:szCs w:val="28"/>
          <w:shd w:val="clear" w:color="auto" w:fill="FFFFFF"/>
        </w:rPr>
      </w:pPr>
      <w:r>
        <w:rPr>
          <w:color w:val="000000"/>
          <w:sz w:val="28"/>
          <w:szCs w:val="28"/>
          <w:shd w:val="clear" w:color="auto" w:fill="FFFFFF"/>
        </w:rPr>
        <w:t>Совершенно новой мерой поддержки семей стал подарочный набор новорожденному. Подобные подарки уже успешно вручаются в соседнем регионе – Московской области, а с 1 октября 2019 года мера начала реализовываться и в Тверском регионе. Родителям, усыновителям, опекунам новорожденных детей при условии рождения и государственной регистрации ребенка на территории Тверской области вручается подарочный набор из 58 предметов, которые пригодятся в первые полгода жизни малыша</w:t>
      </w:r>
      <w:r>
        <w:rPr>
          <w:rStyle w:val="a4"/>
          <w:color w:val="000000"/>
          <w:sz w:val="28"/>
          <w:szCs w:val="28"/>
          <w:shd w:val="clear" w:color="auto" w:fill="FFFFFF"/>
        </w:rPr>
        <w:footnoteReference w:id="76"/>
      </w:r>
      <w:r>
        <w:rPr>
          <w:color w:val="000000"/>
          <w:sz w:val="28"/>
          <w:szCs w:val="28"/>
          <w:shd w:val="clear" w:color="auto" w:fill="FFFFFF"/>
        </w:rPr>
        <w:t>. Данная мера выступит реальным механизмом помощи и поддержки всех семей при рождении ребенка, обеспечивая их самыми необходимыми предметами для обеспечения ухода за новорожденным. Существенное условие о том, что ребенок должен быть рожден и зарегистрирован на территории Тверской области призвано улучшить демографические показатели в регионе, а также изменить соотношение рождаемости со смертностью в более позитивную сторону.</w:t>
      </w:r>
    </w:p>
    <w:p w14:paraId="207E3CB7" w14:textId="77777777" w:rsidR="00D934CB" w:rsidRDefault="00D934CB" w:rsidP="00D934CB">
      <w:pPr>
        <w:ind w:firstLine="709"/>
        <w:jc w:val="both"/>
        <w:rPr>
          <w:sz w:val="28"/>
          <w:szCs w:val="28"/>
        </w:rPr>
      </w:pPr>
      <w:r>
        <w:rPr>
          <w:color w:val="000000"/>
          <w:sz w:val="28"/>
          <w:szCs w:val="28"/>
          <w:shd w:val="clear" w:color="auto" w:fill="FFFFFF"/>
        </w:rPr>
        <w:t xml:space="preserve">Как справедливо отмечает Л.В. Чхутиашвили: </w:t>
      </w:r>
      <w:r w:rsidRPr="00BE66CE">
        <w:rPr>
          <w:sz w:val="28"/>
          <w:szCs w:val="28"/>
        </w:rPr>
        <w:t>«Преодоление демографического кризиса, предотвращение его катастрофических последствий возможно сегодня только в рамках новой семейной политики Российской Федерации, направленной на укрепление семьи, возрождение семейных ценностей и сохранение семейной культуры»</w:t>
      </w:r>
      <w:r>
        <w:rPr>
          <w:rStyle w:val="a4"/>
          <w:sz w:val="28"/>
          <w:szCs w:val="28"/>
        </w:rPr>
        <w:footnoteReference w:id="77"/>
      </w:r>
      <w:r w:rsidRPr="00BE66CE">
        <w:rPr>
          <w:sz w:val="28"/>
          <w:szCs w:val="28"/>
        </w:rPr>
        <w:t>.</w:t>
      </w:r>
      <w:r>
        <w:rPr>
          <w:sz w:val="28"/>
          <w:szCs w:val="28"/>
        </w:rPr>
        <w:t xml:space="preserve"> Совершенствование законодательства в сфере социального обеспечения должно быть взаимосвязано с развитием норм семейного, налогового, жилищного права, в области здравоохранения и образования. Только их совокупное развитие поможет преодолеть неблагоприятные демографические тенденции.</w:t>
      </w:r>
    </w:p>
    <w:p w14:paraId="25EBFB65" w14:textId="77777777" w:rsidR="00D934CB" w:rsidRDefault="00D934CB" w:rsidP="00D934CB">
      <w:pPr>
        <w:ind w:firstLine="709"/>
        <w:jc w:val="both"/>
        <w:rPr>
          <w:sz w:val="28"/>
          <w:szCs w:val="28"/>
        </w:rPr>
      </w:pPr>
      <w:r>
        <w:rPr>
          <w:sz w:val="28"/>
          <w:szCs w:val="28"/>
        </w:rPr>
        <w:t xml:space="preserve">С 1 января 2020 года в Тверской области вступают в силу четыре новые меры социальной поддержки семей с детьми. Среди них: </w:t>
      </w:r>
    </w:p>
    <w:p w14:paraId="69180D08" w14:textId="18F0122A" w:rsidR="00D934CB" w:rsidRPr="00037CA5" w:rsidRDefault="005217F4" w:rsidP="005217F4">
      <w:pPr>
        <w:pStyle w:val="a7"/>
        <w:numPr>
          <w:ilvl w:val="0"/>
          <w:numId w:val="8"/>
        </w:numPr>
        <w:ind w:left="709"/>
        <w:jc w:val="both"/>
        <w:rPr>
          <w:sz w:val="28"/>
          <w:szCs w:val="28"/>
        </w:rPr>
      </w:pPr>
      <w:r w:rsidRPr="00037CA5">
        <w:rPr>
          <w:sz w:val="28"/>
          <w:szCs w:val="28"/>
        </w:rPr>
        <w:t>Предоставление</w:t>
      </w:r>
      <w:r w:rsidR="00D934CB" w:rsidRPr="00037CA5">
        <w:rPr>
          <w:sz w:val="28"/>
          <w:szCs w:val="28"/>
        </w:rPr>
        <w:t xml:space="preserve"> многодетным семьям, воспитывающим пять и более детей, субсидии на покупку транспортного средства в размере 50 % от его стоимости;</w:t>
      </w:r>
    </w:p>
    <w:p w14:paraId="5AB8E6B6" w14:textId="05F53EA8" w:rsidR="00D934CB" w:rsidRPr="00037CA5" w:rsidRDefault="005217F4" w:rsidP="005217F4">
      <w:pPr>
        <w:pStyle w:val="a7"/>
        <w:numPr>
          <w:ilvl w:val="0"/>
          <w:numId w:val="8"/>
        </w:numPr>
        <w:ind w:left="709"/>
        <w:jc w:val="both"/>
        <w:rPr>
          <w:sz w:val="28"/>
          <w:szCs w:val="28"/>
        </w:rPr>
      </w:pPr>
      <w:r>
        <w:rPr>
          <w:sz w:val="28"/>
          <w:szCs w:val="28"/>
        </w:rPr>
        <w:t>О</w:t>
      </w:r>
      <w:r w:rsidR="00D934CB" w:rsidRPr="00037CA5">
        <w:rPr>
          <w:sz w:val="28"/>
          <w:szCs w:val="28"/>
        </w:rPr>
        <w:t>свобождение многодетных семей от уплаты транспортного налога на один легковой автомобиль, мощность которого не превышает 250 лошадиных сил;</w:t>
      </w:r>
    </w:p>
    <w:p w14:paraId="0277C929" w14:textId="175F04EA" w:rsidR="00D934CB" w:rsidRPr="00037CA5" w:rsidRDefault="005217F4" w:rsidP="005217F4">
      <w:pPr>
        <w:pStyle w:val="a7"/>
        <w:numPr>
          <w:ilvl w:val="0"/>
          <w:numId w:val="8"/>
        </w:numPr>
        <w:ind w:left="709"/>
        <w:jc w:val="both"/>
        <w:rPr>
          <w:sz w:val="28"/>
          <w:szCs w:val="28"/>
        </w:rPr>
      </w:pPr>
      <w:r>
        <w:rPr>
          <w:sz w:val="28"/>
          <w:szCs w:val="28"/>
        </w:rPr>
        <w:t>К</w:t>
      </w:r>
      <w:r w:rsidR="00D934CB" w:rsidRPr="00037CA5">
        <w:rPr>
          <w:sz w:val="28"/>
          <w:szCs w:val="28"/>
        </w:rPr>
        <w:t xml:space="preserve">омпенсация на изготовление и ремонт зубных протезов, предусмотренная для матерей из многодетных семей; </w:t>
      </w:r>
    </w:p>
    <w:p w14:paraId="486CD2BB" w14:textId="38760E7C" w:rsidR="00D934CB" w:rsidRPr="00037CA5" w:rsidRDefault="005217F4" w:rsidP="005217F4">
      <w:pPr>
        <w:pStyle w:val="a7"/>
        <w:numPr>
          <w:ilvl w:val="0"/>
          <w:numId w:val="8"/>
        </w:numPr>
        <w:ind w:left="709"/>
        <w:jc w:val="both"/>
        <w:rPr>
          <w:sz w:val="28"/>
          <w:szCs w:val="28"/>
        </w:rPr>
      </w:pPr>
      <w:r w:rsidRPr="00037CA5">
        <w:rPr>
          <w:sz w:val="28"/>
          <w:szCs w:val="28"/>
        </w:rPr>
        <w:t>Предоставление</w:t>
      </w:r>
      <w:r w:rsidR="00D934CB" w:rsidRPr="00037CA5">
        <w:rPr>
          <w:sz w:val="28"/>
          <w:szCs w:val="28"/>
        </w:rPr>
        <w:t xml:space="preserve"> единовременной выплаты в размере 5 тысяч рублей к 1 сентября на приобретение школьной формы ученикам первых и пятых классов, воспитывающихся в многодетных семьях</w:t>
      </w:r>
      <w:r w:rsidR="00D934CB">
        <w:rPr>
          <w:rStyle w:val="a4"/>
          <w:sz w:val="28"/>
          <w:szCs w:val="28"/>
        </w:rPr>
        <w:footnoteReference w:id="78"/>
      </w:r>
      <w:r w:rsidR="00D934CB" w:rsidRPr="00037CA5">
        <w:rPr>
          <w:sz w:val="28"/>
          <w:szCs w:val="28"/>
        </w:rPr>
        <w:t>.</w:t>
      </w:r>
    </w:p>
    <w:p w14:paraId="11DD298E" w14:textId="77777777" w:rsidR="00D934CB" w:rsidRPr="009D4D60" w:rsidRDefault="00D934CB" w:rsidP="00D934CB">
      <w:pPr>
        <w:ind w:firstLine="709"/>
        <w:jc w:val="both"/>
        <w:rPr>
          <w:sz w:val="28"/>
          <w:szCs w:val="28"/>
        </w:rPr>
      </w:pPr>
      <w:r w:rsidRPr="009D4D60">
        <w:rPr>
          <w:sz w:val="28"/>
          <w:szCs w:val="28"/>
        </w:rPr>
        <w:t xml:space="preserve">Помимо прочего с 1 января 2020 года вступает в силу закон </w:t>
      </w:r>
      <w:r>
        <w:rPr>
          <w:sz w:val="28"/>
          <w:szCs w:val="28"/>
        </w:rPr>
        <w:t xml:space="preserve">Тверской области от 25.12.2019  № 100-ЗО </w:t>
      </w:r>
      <w:r w:rsidRPr="009D4D60">
        <w:rPr>
          <w:sz w:val="28"/>
          <w:szCs w:val="28"/>
        </w:rPr>
        <w:t>«О почетном знаке Тверской области «</w:t>
      </w:r>
      <w:r>
        <w:rPr>
          <w:sz w:val="28"/>
          <w:szCs w:val="28"/>
        </w:rPr>
        <w:t>Слава О</w:t>
      </w:r>
      <w:r w:rsidRPr="009D4D60">
        <w:rPr>
          <w:sz w:val="28"/>
          <w:szCs w:val="28"/>
        </w:rPr>
        <w:t>тца»</w:t>
      </w:r>
      <w:r>
        <w:rPr>
          <w:rStyle w:val="a4"/>
          <w:sz w:val="28"/>
          <w:szCs w:val="28"/>
        </w:rPr>
        <w:footnoteReference w:id="79"/>
      </w:r>
      <w:r w:rsidRPr="009D4D60">
        <w:rPr>
          <w:sz w:val="28"/>
          <w:szCs w:val="28"/>
        </w:rPr>
        <w:t>, по которому предусматривается поощрение многодетных отцов за заслуги в воспитании детей, укреплении семьи, за вклад в возрождение лучших семейных традиций. Ранее на территории Тверской области подобные почетные звания присваивались многодетным матерям («Слава матери»). Указанного знака будут удостоены отцы, проживающие на территории Тверского региона не менее 10 лет и воспитывающие в одном официальном браке пять и более детей. Награждение сопряжено с получением единовременной денежной выплаты в размере тридцати тысяч рублей, а их целью выступает стимулирование и общественное признание ответственного отцовства.</w:t>
      </w:r>
    </w:p>
    <w:p w14:paraId="6C8FD9FD" w14:textId="77777777" w:rsidR="00D934CB" w:rsidRDefault="00D934CB" w:rsidP="00D934CB">
      <w:pPr>
        <w:ind w:firstLine="709"/>
        <w:jc w:val="both"/>
        <w:rPr>
          <w:sz w:val="28"/>
          <w:szCs w:val="28"/>
          <w:shd w:val="clear" w:color="auto" w:fill="FEFEFE"/>
        </w:rPr>
      </w:pPr>
      <w:r w:rsidRPr="001C0528">
        <w:rPr>
          <w:sz w:val="28"/>
          <w:szCs w:val="28"/>
        </w:rPr>
        <w:t xml:space="preserve">Президент РФ В.В. Путин в своем Послании Федеральному Собранию РФ в феврале 2019 года </w:t>
      </w:r>
      <w:r>
        <w:rPr>
          <w:sz w:val="28"/>
          <w:szCs w:val="28"/>
        </w:rPr>
        <w:t xml:space="preserve">справедливо </w:t>
      </w:r>
      <w:r w:rsidRPr="001C0528">
        <w:rPr>
          <w:sz w:val="28"/>
          <w:szCs w:val="28"/>
        </w:rPr>
        <w:t>отметил: «</w:t>
      </w:r>
      <w:r w:rsidRPr="001C0528">
        <w:rPr>
          <w:sz w:val="28"/>
          <w:szCs w:val="28"/>
          <w:shd w:val="clear" w:color="auto" w:fill="FEFEFE"/>
        </w:rPr>
        <w:t>Важно, чтобы рождение и воспитание детей не означало для семьи риска бедности, резкого снижения уровня благосостояния»</w:t>
      </w:r>
      <w:r w:rsidRPr="001C0528">
        <w:rPr>
          <w:rStyle w:val="a4"/>
          <w:sz w:val="28"/>
          <w:szCs w:val="28"/>
          <w:shd w:val="clear" w:color="auto" w:fill="FEFEFE"/>
        </w:rPr>
        <w:footnoteReference w:id="80"/>
      </w:r>
      <w:r w:rsidRPr="001C0528">
        <w:rPr>
          <w:sz w:val="28"/>
          <w:szCs w:val="28"/>
          <w:shd w:val="clear" w:color="auto" w:fill="FEFEFE"/>
        </w:rPr>
        <w:t>.</w:t>
      </w:r>
      <w:r>
        <w:rPr>
          <w:sz w:val="28"/>
          <w:szCs w:val="28"/>
          <w:shd w:val="clear" w:color="auto" w:fill="FEFEFE"/>
        </w:rPr>
        <w:t xml:space="preserve"> В связи с тем, что многие российские семьи, в особенности молодые, испытывают финансовые трудности после появления уже первого ребенка, дальнейшее их репродуктивная способность и желание ставятся под сомнение. </w:t>
      </w:r>
    </w:p>
    <w:p w14:paraId="33D360AA" w14:textId="77777777" w:rsidR="00532B86" w:rsidRDefault="00D934CB" w:rsidP="00532B86">
      <w:pPr>
        <w:ind w:firstLine="709"/>
        <w:jc w:val="both"/>
        <w:rPr>
          <w:sz w:val="28"/>
          <w:szCs w:val="28"/>
        </w:rPr>
      </w:pPr>
      <w:r>
        <w:rPr>
          <w:sz w:val="28"/>
          <w:szCs w:val="28"/>
        </w:rPr>
        <w:t>Хочется отметить, что существует вероятность возникновения проблемных ситуаций, в которых меры социальной поддержки, гарантируемые государством, являются конечной целью, а рождение ребенка – средством к их получению. При этом материальное положение семьи и ребенка, в частности, может остаться на прежнем низком уровне, а детей, родившихся ранее – ухудшиться с появлением младших. В связи с этим новые</w:t>
      </w:r>
      <w:r w:rsidR="00532B86">
        <w:rPr>
          <w:sz w:val="28"/>
          <w:szCs w:val="28"/>
        </w:rPr>
        <w:t xml:space="preserve"> меры социальной поддержки семей </w:t>
      </w:r>
      <w:r>
        <w:rPr>
          <w:sz w:val="28"/>
          <w:szCs w:val="28"/>
        </w:rPr>
        <w:t>с детьми должны соотноситься с</w:t>
      </w:r>
    </w:p>
    <w:p w14:paraId="65AAC1F5" w14:textId="051EBE71" w:rsidR="00D934CB" w:rsidRPr="00B56C05" w:rsidRDefault="00D934CB" w:rsidP="00532B86">
      <w:pPr>
        <w:jc w:val="both"/>
        <w:rPr>
          <w:sz w:val="28"/>
          <w:szCs w:val="28"/>
        </w:rPr>
      </w:pPr>
      <w:r>
        <w:rPr>
          <w:sz w:val="28"/>
          <w:szCs w:val="28"/>
        </w:rPr>
        <w:t>поощрением демографического развития.</w:t>
      </w:r>
    </w:p>
    <w:p w14:paraId="4A272029" w14:textId="50D63F38" w:rsidR="0088434D" w:rsidRPr="009C4800" w:rsidRDefault="00D934CB" w:rsidP="009C4800">
      <w:pPr>
        <w:ind w:firstLine="397"/>
        <w:jc w:val="both"/>
        <w:rPr>
          <w:sz w:val="28"/>
          <w:szCs w:val="28"/>
        </w:rPr>
      </w:pPr>
      <w:r>
        <w:rPr>
          <w:sz w:val="28"/>
          <w:szCs w:val="28"/>
          <w:shd w:val="clear" w:color="auto" w:fill="FEFEFE"/>
        </w:rPr>
        <w:t>Новые меры социальной поддержки семей с детьми должны обеспечивать их социально-экономическую устойчивость, поощрять рождаемость. Только такое комплексное и всецелое совершенствование законодательства в сфере социального обеспечения семей с детьми как на федеральном, так и региональном уровне поможет преодолеть демографический кризис.</w:t>
      </w:r>
    </w:p>
    <w:p w14:paraId="6C7A82A2" w14:textId="77777777" w:rsidR="0088434D" w:rsidRDefault="0088434D" w:rsidP="00A4419F">
      <w:pPr>
        <w:ind w:firstLine="397"/>
        <w:rPr>
          <w:b/>
          <w:sz w:val="28"/>
          <w:szCs w:val="28"/>
        </w:rPr>
      </w:pPr>
    </w:p>
    <w:p w14:paraId="46E8D818" w14:textId="5E909A40" w:rsidR="009B2F3B" w:rsidRPr="00371586" w:rsidRDefault="00A4419F" w:rsidP="00A4419F">
      <w:pPr>
        <w:ind w:firstLine="397"/>
        <w:rPr>
          <w:b/>
          <w:sz w:val="28"/>
          <w:szCs w:val="28"/>
        </w:rPr>
      </w:pPr>
      <w:r>
        <w:rPr>
          <w:b/>
          <w:sz w:val="28"/>
          <w:szCs w:val="28"/>
        </w:rPr>
        <w:t>С</w:t>
      </w:r>
      <w:r w:rsidR="009B2F3B" w:rsidRPr="00371586">
        <w:rPr>
          <w:b/>
          <w:sz w:val="28"/>
          <w:szCs w:val="28"/>
        </w:rPr>
        <w:t xml:space="preserve">писок </w:t>
      </w:r>
      <w:r>
        <w:rPr>
          <w:b/>
          <w:sz w:val="28"/>
          <w:szCs w:val="28"/>
        </w:rPr>
        <w:t>литературы</w:t>
      </w:r>
    </w:p>
    <w:p w14:paraId="6DB6E144" w14:textId="77777777" w:rsidR="009B2F3B" w:rsidRPr="00A4419F" w:rsidRDefault="009B2F3B" w:rsidP="00A4419F">
      <w:pPr>
        <w:ind w:firstLine="397"/>
        <w:rPr>
          <w:b/>
          <w:sz w:val="28"/>
          <w:szCs w:val="28"/>
        </w:rPr>
      </w:pPr>
      <w:r w:rsidRPr="00A4419F">
        <w:rPr>
          <w:b/>
          <w:sz w:val="28"/>
          <w:szCs w:val="28"/>
        </w:rPr>
        <w:t>Нормативно-правовые акты:</w:t>
      </w:r>
    </w:p>
    <w:p w14:paraId="0FC9878B" w14:textId="77777777" w:rsidR="00D934CB" w:rsidRPr="00D934CB" w:rsidRDefault="00D934CB" w:rsidP="00D934CB">
      <w:pPr>
        <w:ind w:firstLine="397"/>
        <w:jc w:val="both"/>
        <w:rPr>
          <w:sz w:val="28"/>
          <w:szCs w:val="28"/>
        </w:rPr>
      </w:pPr>
      <w:r w:rsidRPr="00D934CB">
        <w:rPr>
          <w:sz w:val="28"/>
          <w:szCs w:val="28"/>
        </w:rPr>
        <w:t>1.</w:t>
      </w:r>
      <w:r w:rsidRPr="00D934CB">
        <w:rPr>
          <w:sz w:val="28"/>
          <w:szCs w:val="28"/>
        </w:rPr>
        <w:tab/>
        <w:t>Конституция Российской Федерации (принята всенародным голосованием 12.12.1993) // «Собрание законодательства РФ», 04.08.2014, N 31, ст. 4398.</w:t>
      </w:r>
    </w:p>
    <w:p w14:paraId="41619871" w14:textId="77777777" w:rsidR="00D934CB" w:rsidRPr="00D934CB" w:rsidRDefault="00D934CB" w:rsidP="00D934CB">
      <w:pPr>
        <w:ind w:firstLine="397"/>
        <w:jc w:val="both"/>
        <w:rPr>
          <w:sz w:val="28"/>
          <w:szCs w:val="28"/>
        </w:rPr>
      </w:pPr>
      <w:r w:rsidRPr="00D934CB">
        <w:rPr>
          <w:sz w:val="28"/>
          <w:szCs w:val="28"/>
        </w:rPr>
        <w:t>2.</w:t>
      </w:r>
      <w:r w:rsidRPr="00D934CB">
        <w:rPr>
          <w:sz w:val="28"/>
          <w:szCs w:val="28"/>
        </w:rPr>
        <w:tab/>
        <w:t>Послание Президента РФ Федеральному Собранию от 20.02.2019 «Послание Президента Федеральному Собранию» // «Российская газета», 21.02.2019, № 38.</w:t>
      </w:r>
    </w:p>
    <w:p w14:paraId="582202B0" w14:textId="77777777" w:rsidR="00D934CB" w:rsidRPr="00D934CB" w:rsidRDefault="00D934CB" w:rsidP="00D934CB">
      <w:pPr>
        <w:ind w:firstLine="397"/>
        <w:jc w:val="both"/>
        <w:rPr>
          <w:sz w:val="28"/>
          <w:szCs w:val="28"/>
        </w:rPr>
      </w:pPr>
      <w:r w:rsidRPr="00D934CB">
        <w:rPr>
          <w:sz w:val="28"/>
          <w:szCs w:val="28"/>
        </w:rPr>
        <w:t>3.</w:t>
      </w:r>
      <w:r w:rsidRPr="00D934CB">
        <w:rPr>
          <w:sz w:val="28"/>
          <w:szCs w:val="28"/>
        </w:rPr>
        <w:tab/>
        <w:t>Постановление Правительства Тверской области от 29 декабря 2016 года № 436-пп «О государственной программе Тверской области «Социальная поддержка и защита населения Тверской области» на 2017 - 2022 годы» // «Тверская жизнь», № 1, 12.01.2017.</w:t>
      </w:r>
    </w:p>
    <w:p w14:paraId="2BCDF966" w14:textId="77777777" w:rsidR="00D934CB" w:rsidRPr="00D934CB" w:rsidRDefault="00D934CB" w:rsidP="00D934CB">
      <w:pPr>
        <w:ind w:firstLine="397"/>
        <w:jc w:val="both"/>
        <w:rPr>
          <w:sz w:val="28"/>
          <w:szCs w:val="28"/>
        </w:rPr>
      </w:pPr>
      <w:r w:rsidRPr="00D934CB">
        <w:rPr>
          <w:sz w:val="28"/>
          <w:szCs w:val="28"/>
        </w:rPr>
        <w:t>4.</w:t>
      </w:r>
      <w:r w:rsidRPr="00D934CB">
        <w:rPr>
          <w:sz w:val="28"/>
          <w:szCs w:val="28"/>
        </w:rPr>
        <w:tab/>
        <w:t>Постановление Правительства Тверской области от 24 мая 2019 № 198-пп «О предоставлении льготы по оплате коммунальной услуги за обращение с твердыми коммунальными отходами многодетным семьям» // «Тверские ведомости», № 22, 2019.</w:t>
      </w:r>
    </w:p>
    <w:p w14:paraId="17E58145" w14:textId="77777777" w:rsidR="00D934CB" w:rsidRPr="00D934CB" w:rsidRDefault="00D934CB" w:rsidP="00D934CB">
      <w:pPr>
        <w:ind w:firstLine="397"/>
        <w:jc w:val="both"/>
        <w:rPr>
          <w:sz w:val="28"/>
          <w:szCs w:val="28"/>
        </w:rPr>
      </w:pPr>
      <w:r w:rsidRPr="00D934CB">
        <w:rPr>
          <w:sz w:val="28"/>
          <w:szCs w:val="28"/>
        </w:rPr>
        <w:t>5.</w:t>
      </w:r>
      <w:r w:rsidRPr="00D934CB">
        <w:rPr>
          <w:sz w:val="28"/>
          <w:szCs w:val="28"/>
        </w:rPr>
        <w:tab/>
        <w:t>Постановление Правительства Тверской области от 3 апреля 2019 года № 97-пп «О Порядке предоставления социальных выплат при рождении (усыновлении) детей молодым семьям, приобретающим жилье с использованием ипотечных жилищных кредитов» // «Тверские ведомости», 04.04.2019, N 15, 2019.</w:t>
      </w:r>
    </w:p>
    <w:p w14:paraId="5A9CE4EB" w14:textId="77777777" w:rsidR="00D934CB" w:rsidRPr="00D934CB" w:rsidRDefault="00D934CB" w:rsidP="00D934CB">
      <w:pPr>
        <w:ind w:firstLine="397"/>
        <w:jc w:val="both"/>
        <w:rPr>
          <w:sz w:val="28"/>
          <w:szCs w:val="28"/>
        </w:rPr>
      </w:pPr>
      <w:r w:rsidRPr="00D934CB">
        <w:rPr>
          <w:sz w:val="28"/>
          <w:szCs w:val="28"/>
        </w:rPr>
        <w:t>6.</w:t>
      </w:r>
      <w:r w:rsidRPr="00D934CB">
        <w:rPr>
          <w:sz w:val="28"/>
          <w:szCs w:val="28"/>
        </w:rPr>
        <w:tab/>
        <w:t>Постановление Правительства Тверской области от 30.08.2019 № 346-пп «О порядке предоставления семьям с новорожденными детьми подарочного набора детских принадлежностей» // «Тверские ведомости», № 36, 2019.</w:t>
      </w:r>
    </w:p>
    <w:p w14:paraId="6733FFDB" w14:textId="46443304" w:rsidR="009B2F3B" w:rsidRPr="00371586" w:rsidRDefault="00D934CB" w:rsidP="00D934CB">
      <w:pPr>
        <w:ind w:firstLine="397"/>
        <w:jc w:val="both"/>
        <w:rPr>
          <w:sz w:val="28"/>
          <w:szCs w:val="28"/>
        </w:rPr>
      </w:pPr>
      <w:r w:rsidRPr="00D934CB">
        <w:rPr>
          <w:sz w:val="28"/>
          <w:szCs w:val="28"/>
        </w:rPr>
        <w:t>7.</w:t>
      </w:r>
      <w:r w:rsidRPr="00D934CB">
        <w:rPr>
          <w:sz w:val="28"/>
          <w:szCs w:val="28"/>
        </w:rPr>
        <w:tab/>
      </w:r>
      <w:r w:rsidRPr="00532B86">
        <w:rPr>
          <w:sz w:val="28"/>
          <w:szCs w:val="28"/>
        </w:rPr>
        <w:t>Закон Тверской области от 25.12.2019 № 100-ЗО «О почетном знаке Тверской области «Слава Отца» //</w:t>
      </w:r>
      <w:r w:rsidR="00532B86" w:rsidRPr="00532B86">
        <w:rPr>
          <w:sz w:val="28"/>
          <w:szCs w:val="28"/>
        </w:rPr>
        <w:t xml:space="preserve"> [Электронный ресурс]</w:t>
      </w:r>
      <w:r w:rsidRPr="00532B86">
        <w:rPr>
          <w:sz w:val="28"/>
          <w:szCs w:val="28"/>
        </w:rPr>
        <w:t xml:space="preserve"> http://publication.pravo.gov.ru. 30.12.2019. № 6900201912300009.</w:t>
      </w:r>
    </w:p>
    <w:p w14:paraId="58077D49" w14:textId="6350D599" w:rsidR="009B2F3B" w:rsidRPr="00D934CB" w:rsidRDefault="009B2F3B" w:rsidP="00D934CB">
      <w:pPr>
        <w:ind w:firstLine="397"/>
        <w:rPr>
          <w:b/>
          <w:sz w:val="28"/>
          <w:szCs w:val="28"/>
        </w:rPr>
      </w:pPr>
      <w:r w:rsidRPr="00A4419F">
        <w:rPr>
          <w:b/>
          <w:sz w:val="28"/>
          <w:szCs w:val="28"/>
        </w:rPr>
        <w:t>Специальная литература:</w:t>
      </w:r>
    </w:p>
    <w:p w14:paraId="77BFA35B" w14:textId="755A4CA4" w:rsidR="00D934CB" w:rsidRPr="00D934CB" w:rsidRDefault="00D934CB" w:rsidP="00D934CB">
      <w:pPr>
        <w:ind w:firstLine="397"/>
        <w:jc w:val="both"/>
        <w:rPr>
          <w:sz w:val="28"/>
          <w:szCs w:val="28"/>
        </w:rPr>
      </w:pPr>
      <w:r>
        <w:rPr>
          <w:sz w:val="28"/>
          <w:szCs w:val="28"/>
        </w:rPr>
        <w:t xml:space="preserve">1. </w:t>
      </w:r>
      <w:r w:rsidRPr="00D934CB">
        <w:rPr>
          <w:sz w:val="28"/>
          <w:szCs w:val="28"/>
        </w:rPr>
        <w:t>Азарова Е.Г. Правовое регулирование социального обеспечения женщин и детей (демографический аспект) // Журнал российского права. 2015. N 10. С. 57 - 73.</w:t>
      </w:r>
    </w:p>
    <w:p w14:paraId="0DEACCA1" w14:textId="2B76D372" w:rsidR="00D934CB" w:rsidRPr="00D934CB" w:rsidRDefault="00D934CB" w:rsidP="00D934CB">
      <w:pPr>
        <w:ind w:firstLine="397"/>
        <w:jc w:val="both"/>
        <w:rPr>
          <w:sz w:val="28"/>
          <w:szCs w:val="28"/>
        </w:rPr>
      </w:pPr>
      <w:r>
        <w:rPr>
          <w:sz w:val="28"/>
          <w:szCs w:val="28"/>
        </w:rPr>
        <w:t>2</w:t>
      </w:r>
      <w:r w:rsidRPr="00D934CB">
        <w:rPr>
          <w:sz w:val="28"/>
          <w:szCs w:val="28"/>
        </w:rPr>
        <w:t>.</w:t>
      </w:r>
      <w:r w:rsidRPr="00D934CB">
        <w:rPr>
          <w:sz w:val="28"/>
          <w:szCs w:val="28"/>
        </w:rPr>
        <w:tab/>
        <w:t xml:space="preserve"> Каминская Ю.Н. Защита прав многодетных семей на получение мер государственной поддержки // Законность. 2019. N 10. С. 17 - 19.</w:t>
      </w:r>
    </w:p>
    <w:p w14:paraId="03B8E5A1" w14:textId="5A670BE8" w:rsidR="00D934CB" w:rsidRPr="00D934CB" w:rsidRDefault="00D934CB" w:rsidP="00D934CB">
      <w:pPr>
        <w:ind w:firstLine="397"/>
        <w:jc w:val="both"/>
        <w:rPr>
          <w:sz w:val="28"/>
          <w:szCs w:val="28"/>
        </w:rPr>
      </w:pPr>
      <w:r>
        <w:rPr>
          <w:sz w:val="28"/>
          <w:szCs w:val="28"/>
        </w:rPr>
        <w:t>3</w:t>
      </w:r>
      <w:r w:rsidRPr="00D934CB">
        <w:rPr>
          <w:sz w:val="28"/>
          <w:szCs w:val="28"/>
        </w:rPr>
        <w:t>.</w:t>
      </w:r>
      <w:r w:rsidRPr="00D934CB">
        <w:rPr>
          <w:sz w:val="28"/>
          <w:szCs w:val="28"/>
        </w:rPr>
        <w:tab/>
        <w:t xml:space="preserve"> Чхутиашвили Л.В. Основные направления реализации новой семейной политики государства // Актуальные проблемы российского права. 2017. N 5. С. 46 - 49.</w:t>
      </w:r>
    </w:p>
    <w:p w14:paraId="674DFA3F" w14:textId="5425D03A" w:rsidR="00D934CB" w:rsidRPr="00D934CB" w:rsidRDefault="00D934CB" w:rsidP="00D934CB">
      <w:pPr>
        <w:ind w:firstLine="397"/>
        <w:jc w:val="both"/>
        <w:rPr>
          <w:sz w:val="28"/>
          <w:szCs w:val="28"/>
        </w:rPr>
      </w:pPr>
      <w:r>
        <w:rPr>
          <w:sz w:val="28"/>
          <w:szCs w:val="28"/>
        </w:rPr>
        <w:t xml:space="preserve">4. </w:t>
      </w:r>
      <w:r w:rsidRPr="00D934CB">
        <w:rPr>
          <w:sz w:val="28"/>
          <w:szCs w:val="28"/>
        </w:rPr>
        <w:t>Васильева М. Четыре новые льготы // Тверские ведомости. 18.09.2019. № 38 (2291). С. 8.</w:t>
      </w:r>
    </w:p>
    <w:p w14:paraId="35863BE6" w14:textId="48D52D82" w:rsidR="00D934CB" w:rsidRPr="00532B86" w:rsidRDefault="00D934CB" w:rsidP="00D934CB">
      <w:pPr>
        <w:ind w:firstLine="397"/>
        <w:jc w:val="both"/>
        <w:rPr>
          <w:sz w:val="28"/>
          <w:szCs w:val="28"/>
        </w:rPr>
      </w:pPr>
      <w:r>
        <w:rPr>
          <w:sz w:val="28"/>
          <w:szCs w:val="28"/>
        </w:rPr>
        <w:t>5</w:t>
      </w:r>
      <w:r w:rsidRPr="00D934CB">
        <w:rPr>
          <w:sz w:val="28"/>
          <w:szCs w:val="28"/>
        </w:rPr>
        <w:t>.</w:t>
      </w:r>
      <w:r w:rsidRPr="00D934CB">
        <w:rPr>
          <w:sz w:val="28"/>
          <w:szCs w:val="28"/>
        </w:rPr>
        <w:tab/>
      </w:r>
      <w:r w:rsidRPr="00532B86">
        <w:rPr>
          <w:sz w:val="28"/>
          <w:szCs w:val="28"/>
        </w:rPr>
        <w:t>Информационно-аналитический бюллетень "Социально-экономическое положение Тверской области в 2018 году" //</w:t>
      </w:r>
      <w:r w:rsidR="00532B86" w:rsidRPr="00532B86">
        <w:rPr>
          <w:sz w:val="28"/>
          <w:szCs w:val="28"/>
        </w:rPr>
        <w:t xml:space="preserve"> [Электронный ресурс]</w:t>
      </w:r>
      <w:r w:rsidRPr="00532B86">
        <w:rPr>
          <w:sz w:val="28"/>
          <w:szCs w:val="28"/>
        </w:rPr>
        <w:t xml:space="preserve"> http://tverstat.gks.ru </w:t>
      </w:r>
    </w:p>
    <w:p w14:paraId="337A1CB2" w14:textId="6E0F6F7D" w:rsidR="00D934CB" w:rsidRDefault="00D934CB" w:rsidP="00D934CB">
      <w:pPr>
        <w:ind w:firstLine="397"/>
        <w:jc w:val="both"/>
        <w:rPr>
          <w:sz w:val="28"/>
          <w:szCs w:val="28"/>
        </w:rPr>
      </w:pPr>
      <w:r w:rsidRPr="00532B86">
        <w:rPr>
          <w:sz w:val="28"/>
          <w:szCs w:val="28"/>
        </w:rPr>
        <w:t>6.</w:t>
      </w:r>
      <w:r w:rsidRPr="00532B86">
        <w:rPr>
          <w:sz w:val="28"/>
          <w:szCs w:val="28"/>
        </w:rPr>
        <w:tab/>
        <w:t>Информационно-аналитический бюллетень "Социально-экономическое положение Тверской области в 2005 году" //</w:t>
      </w:r>
      <w:r w:rsidR="00532B86" w:rsidRPr="00532B86">
        <w:rPr>
          <w:sz w:val="28"/>
          <w:szCs w:val="28"/>
        </w:rPr>
        <w:t xml:space="preserve"> [Электронный ресурс]</w:t>
      </w:r>
      <w:r w:rsidRPr="00532B86">
        <w:rPr>
          <w:sz w:val="28"/>
          <w:szCs w:val="28"/>
        </w:rPr>
        <w:t xml:space="preserve"> http://tverstat.gks.ru</w:t>
      </w:r>
    </w:p>
    <w:p w14:paraId="4B711CE6" w14:textId="77777777" w:rsidR="00733963" w:rsidRPr="00371586" w:rsidRDefault="00733963" w:rsidP="00371586">
      <w:pPr>
        <w:ind w:firstLine="397"/>
        <w:jc w:val="both"/>
        <w:rPr>
          <w:sz w:val="28"/>
          <w:szCs w:val="28"/>
        </w:rPr>
      </w:pPr>
    </w:p>
    <w:p w14:paraId="325E3B87" w14:textId="06686E9D" w:rsidR="00715FD8" w:rsidRPr="00733963" w:rsidRDefault="008644EF" w:rsidP="00733963">
      <w:pPr>
        <w:pStyle w:val="1"/>
        <w:jc w:val="center"/>
        <w:rPr>
          <w:rFonts w:ascii="Times New Roman" w:hAnsi="Times New Roman" w:cs="Times New Roman"/>
          <w:b/>
          <w:color w:val="auto"/>
          <w:sz w:val="28"/>
          <w:szCs w:val="28"/>
        </w:rPr>
      </w:pPr>
      <w:r w:rsidRPr="008644EF">
        <w:rPr>
          <w:rFonts w:ascii="Times New Roman" w:hAnsi="Times New Roman" w:cs="Times New Roman"/>
          <w:b/>
          <w:color w:val="auto"/>
          <w:sz w:val="28"/>
          <w:szCs w:val="28"/>
        </w:rPr>
        <w:t>ПРОБЛЕМЫ И ПЕРСПЕКТИВЫ РАЗВИТИЯ НАКОПИТЕЛЬНОЙ ПЕНСИИ В РОССИЙСКОЙ ФЕДЕРАЦИИ</w:t>
      </w:r>
    </w:p>
    <w:p w14:paraId="641E73FF" w14:textId="4220DC50" w:rsidR="00715FD8" w:rsidRPr="00733963" w:rsidRDefault="008644EF" w:rsidP="00733963">
      <w:pPr>
        <w:pStyle w:val="1"/>
        <w:jc w:val="center"/>
        <w:rPr>
          <w:rFonts w:ascii="Times New Roman" w:hAnsi="Times New Roman" w:cs="Times New Roman"/>
          <w:b/>
          <w:color w:val="auto"/>
          <w:sz w:val="28"/>
          <w:szCs w:val="28"/>
        </w:rPr>
      </w:pPr>
      <w:r>
        <w:rPr>
          <w:rFonts w:ascii="Times New Roman" w:hAnsi="Times New Roman" w:cs="Times New Roman"/>
          <w:b/>
          <w:color w:val="auto"/>
          <w:sz w:val="28"/>
          <w:szCs w:val="28"/>
        </w:rPr>
        <w:t>Иванова А.А.</w:t>
      </w:r>
    </w:p>
    <w:p w14:paraId="4E76C732" w14:textId="77777777" w:rsidR="00733963" w:rsidRDefault="00733963" w:rsidP="00733963">
      <w:pPr>
        <w:ind w:firstLine="397"/>
        <w:jc w:val="center"/>
        <w:rPr>
          <w:bCs/>
        </w:rPr>
      </w:pPr>
    </w:p>
    <w:p w14:paraId="483C5ADE" w14:textId="77777777" w:rsidR="00733963" w:rsidRPr="00242206" w:rsidRDefault="00733963" w:rsidP="00733963">
      <w:pPr>
        <w:ind w:firstLine="397"/>
        <w:jc w:val="center"/>
      </w:pPr>
      <w:r w:rsidRPr="00242206">
        <w:rPr>
          <w:bCs/>
        </w:rPr>
        <w:t>ФГБОУ ВО «Тверской государственный университет»</w:t>
      </w:r>
    </w:p>
    <w:p w14:paraId="445E6DED" w14:textId="77777777" w:rsidR="00715FD8" w:rsidRPr="00371586" w:rsidRDefault="00715FD8" w:rsidP="00371586">
      <w:pPr>
        <w:ind w:firstLine="397"/>
        <w:rPr>
          <w:i/>
          <w:sz w:val="28"/>
          <w:szCs w:val="28"/>
        </w:rPr>
      </w:pPr>
    </w:p>
    <w:p w14:paraId="28EA6B24" w14:textId="632A8904" w:rsidR="008644EF" w:rsidRPr="008644EF" w:rsidRDefault="008644EF" w:rsidP="00733963">
      <w:pPr>
        <w:ind w:left="426"/>
        <w:jc w:val="both"/>
      </w:pPr>
      <w:r w:rsidRPr="008644EF">
        <w:t>В статье рассматриваются проблемы реформирования и развития накопительной пенсии на современном этапе. Затрагивается вопрос введения моратория на перечисление накопительной составляющей пенсионных взносов в негосударственные пенсионные фонды и в частные управляющие компании. Анализируется идея введения индивидуального пенсионного капитала, а также факторы, которые могут мотивировать, и, наоборот, предостерегать граждан от добровольного участия в формировании накоплений</w:t>
      </w:r>
    </w:p>
    <w:p w14:paraId="5EC322AA" w14:textId="715FB4B7" w:rsidR="00715FD8" w:rsidRPr="008644EF" w:rsidRDefault="00715FD8" w:rsidP="008644EF">
      <w:pPr>
        <w:ind w:left="426"/>
        <w:jc w:val="both"/>
        <w:rPr>
          <w:b/>
        </w:rPr>
      </w:pPr>
      <w:r w:rsidRPr="00733963">
        <w:rPr>
          <w:b/>
          <w:i/>
        </w:rPr>
        <w:t>Ключевые слова:</w:t>
      </w:r>
      <w:r w:rsidRPr="00733963">
        <w:rPr>
          <w:b/>
        </w:rPr>
        <w:t xml:space="preserve"> </w:t>
      </w:r>
      <w:r w:rsidR="008644EF" w:rsidRPr="008644EF">
        <w:rPr>
          <w:i/>
        </w:rPr>
        <w:t>накопительная пенсия, накопительная пенсионная система, средства пенсионных накоплений, индивидуальный пенсионный капитал, негосударственные пенсионные фонды, гарантированный пенсионный продукт.</w:t>
      </w:r>
    </w:p>
    <w:p w14:paraId="37D9ED4C" w14:textId="77777777" w:rsidR="00715FD8" w:rsidRPr="00371586" w:rsidRDefault="00715FD8" w:rsidP="00733963">
      <w:pPr>
        <w:rPr>
          <w:sz w:val="28"/>
          <w:szCs w:val="28"/>
        </w:rPr>
      </w:pPr>
    </w:p>
    <w:p w14:paraId="2578C19E" w14:textId="663C1325" w:rsidR="00C240B4" w:rsidRPr="00B1213B" w:rsidRDefault="00C240B4" w:rsidP="00C240B4">
      <w:pPr>
        <w:contextualSpacing/>
        <w:jc w:val="both"/>
        <w:rPr>
          <w:sz w:val="28"/>
          <w:szCs w:val="28"/>
          <w:shd w:val="clear" w:color="auto" w:fill="FFFFFF"/>
        </w:rPr>
      </w:pPr>
      <w:r>
        <w:rPr>
          <w:sz w:val="28"/>
          <w:szCs w:val="28"/>
        </w:rPr>
        <w:t xml:space="preserve">      </w:t>
      </w:r>
      <w:r w:rsidRPr="00B1213B">
        <w:rPr>
          <w:sz w:val="28"/>
          <w:szCs w:val="28"/>
        </w:rPr>
        <w:t xml:space="preserve">Одним из направлений реализации Стратегии долгосрочного развития пенсионной системы РФ является </w:t>
      </w:r>
      <w:r w:rsidRPr="00B1213B">
        <w:rPr>
          <w:color w:val="000000"/>
          <w:sz w:val="28"/>
          <w:szCs w:val="28"/>
        </w:rPr>
        <w:t>реформирование института накопительной составляющей пенсионной системы</w:t>
      </w:r>
      <w:r w:rsidRPr="00B1213B">
        <w:rPr>
          <w:rStyle w:val="a4"/>
          <w:color w:val="000000"/>
          <w:sz w:val="28"/>
          <w:szCs w:val="28"/>
        </w:rPr>
        <w:footnoteReference w:id="81"/>
      </w:r>
      <w:r w:rsidRPr="00B1213B">
        <w:rPr>
          <w:color w:val="000000"/>
          <w:sz w:val="28"/>
          <w:szCs w:val="28"/>
        </w:rPr>
        <w:t xml:space="preserve">. </w:t>
      </w:r>
      <w:r>
        <w:rPr>
          <w:color w:val="000000"/>
          <w:sz w:val="28"/>
          <w:szCs w:val="28"/>
        </w:rPr>
        <w:t xml:space="preserve">В соответствии со ст. </w:t>
      </w:r>
      <w:r w:rsidRPr="00B1213B">
        <w:rPr>
          <w:color w:val="000000"/>
          <w:sz w:val="28"/>
          <w:szCs w:val="28"/>
        </w:rPr>
        <w:t>3 Федерального за</w:t>
      </w:r>
      <w:r>
        <w:rPr>
          <w:color w:val="000000"/>
          <w:sz w:val="28"/>
          <w:szCs w:val="28"/>
        </w:rPr>
        <w:t>кона «О накопительной пенсии», н</w:t>
      </w:r>
      <w:r w:rsidRPr="00B1213B">
        <w:rPr>
          <w:color w:val="000000"/>
          <w:sz w:val="28"/>
          <w:szCs w:val="28"/>
        </w:rPr>
        <w:t>акопительная пенсия - 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исчисленная исходя из суммы средств пенсионных накоплений, учтенных в специальной части индивидуального лицевого счета застрахованного лица или на пенсионном счете накопительной пенсии застрахованного лица</w:t>
      </w:r>
      <w:r w:rsidRPr="00B1213B">
        <w:rPr>
          <w:rStyle w:val="a4"/>
          <w:color w:val="000000"/>
          <w:sz w:val="28"/>
          <w:szCs w:val="28"/>
        </w:rPr>
        <w:footnoteReference w:id="82"/>
      </w:r>
      <w:r w:rsidRPr="00B1213B">
        <w:rPr>
          <w:color w:val="000000"/>
          <w:sz w:val="28"/>
          <w:szCs w:val="28"/>
        </w:rPr>
        <w:t xml:space="preserve">.  </w:t>
      </w:r>
    </w:p>
    <w:p w14:paraId="24A8A3DD" w14:textId="77777777" w:rsidR="00C240B4" w:rsidRPr="00B1213B" w:rsidRDefault="00C240B4" w:rsidP="00C240B4">
      <w:pPr>
        <w:contextualSpacing/>
        <w:jc w:val="both"/>
        <w:rPr>
          <w:sz w:val="28"/>
          <w:szCs w:val="28"/>
          <w:shd w:val="clear" w:color="auto" w:fill="FFFFFF"/>
        </w:rPr>
      </w:pPr>
      <w:r w:rsidRPr="00B1213B">
        <w:rPr>
          <w:sz w:val="28"/>
          <w:szCs w:val="28"/>
          <w:shd w:val="clear" w:color="auto" w:fill="FFFFFF"/>
        </w:rPr>
        <w:tab/>
        <w:t xml:space="preserve">Несмотря на то, что в действующем законодательстве содержатся нормы, регламентирующие условия назначения и выплаты накопительной пенсии, </w:t>
      </w:r>
      <w:r>
        <w:rPr>
          <w:sz w:val="28"/>
          <w:szCs w:val="28"/>
          <w:shd w:val="clear" w:color="auto" w:fill="FFFFFF"/>
        </w:rPr>
        <w:t>в настоящее время</w:t>
      </w:r>
      <w:r w:rsidRPr="00B1213B">
        <w:rPr>
          <w:sz w:val="28"/>
          <w:szCs w:val="28"/>
          <w:shd w:val="clear" w:color="auto" w:fill="FFFFFF"/>
        </w:rPr>
        <w:t xml:space="preserve"> существует ряд проблем, в связи с которыми ставится вопрос об эффективности и целесообразности данного вида пенсионного обеспечения. </w:t>
      </w:r>
    </w:p>
    <w:p w14:paraId="74A32A7A" w14:textId="77777777" w:rsidR="00C240B4" w:rsidRPr="00B1213B" w:rsidRDefault="00C240B4" w:rsidP="00C240B4">
      <w:pPr>
        <w:ind w:firstLine="709"/>
        <w:contextualSpacing/>
        <w:jc w:val="both"/>
        <w:rPr>
          <w:sz w:val="28"/>
          <w:szCs w:val="28"/>
        </w:rPr>
      </w:pPr>
      <w:r w:rsidRPr="00B1213B">
        <w:rPr>
          <w:sz w:val="28"/>
          <w:szCs w:val="28"/>
        </w:rPr>
        <w:t xml:space="preserve">У граждан 1967 года рождения и младше в период с 2002 по 2014 год пенсионные накопления создавались на условиях обязательной накопительной системы. </w:t>
      </w:r>
    </w:p>
    <w:p w14:paraId="32A17851" w14:textId="77777777" w:rsidR="00C240B4" w:rsidRDefault="00C240B4" w:rsidP="00C240B4">
      <w:pPr>
        <w:contextualSpacing/>
        <w:jc w:val="both"/>
        <w:rPr>
          <w:sz w:val="28"/>
          <w:szCs w:val="28"/>
          <w:shd w:val="clear" w:color="auto" w:fill="FFFFFF"/>
        </w:rPr>
      </w:pPr>
      <w:r>
        <w:rPr>
          <w:sz w:val="28"/>
          <w:szCs w:val="28"/>
          <w:shd w:val="clear" w:color="auto" w:fill="FFFFFF"/>
        </w:rPr>
        <w:tab/>
        <w:t xml:space="preserve">В 2013 г. </w:t>
      </w:r>
      <w:r w:rsidRPr="00B1213B">
        <w:rPr>
          <w:sz w:val="28"/>
          <w:szCs w:val="28"/>
          <w:shd w:val="clear" w:color="auto" w:fill="FFFFFF"/>
        </w:rPr>
        <w:t xml:space="preserve">был введён </w:t>
      </w:r>
      <w:r>
        <w:rPr>
          <w:sz w:val="28"/>
          <w:szCs w:val="28"/>
          <w:shd w:val="clear" w:color="auto" w:fill="FFFFFF"/>
        </w:rPr>
        <w:t>«</w:t>
      </w:r>
      <w:r w:rsidRPr="00B1213B">
        <w:rPr>
          <w:sz w:val="28"/>
          <w:szCs w:val="28"/>
          <w:shd w:val="clear" w:color="auto" w:fill="FFFFFF"/>
        </w:rPr>
        <w:t>мораторий</w:t>
      </w:r>
      <w:r>
        <w:rPr>
          <w:sz w:val="28"/>
          <w:szCs w:val="28"/>
          <w:shd w:val="clear" w:color="auto" w:fill="FFFFFF"/>
        </w:rPr>
        <w:t>»</w:t>
      </w:r>
      <w:r w:rsidRPr="00B1213B">
        <w:rPr>
          <w:sz w:val="28"/>
          <w:szCs w:val="28"/>
          <w:shd w:val="clear" w:color="auto" w:fill="FFFFFF"/>
        </w:rPr>
        <w:t xml:space="preserve"> на перечисление </w:t>
      </w:r>
      <w:r>
        <w:rPr>
          <w:sz w:val="28"/>
          <w:szCs w:val="28"/>
          <w:shd w:val="clear" w:color="auto" w:fill="FFFFFF"/>
        </w:rPr>
        <w:t>накоплений</w:t>
      </w:r>
      <w:r w:rsidRPr="00B1213B">
        <w:rPr>
          <w:sz w:val="28"/>
          <w:szCs w:val="28"/>
          <w:shd w:val="clear" w:color="auto" w:fill="FFFFFF"/>
        </w:rPr>
        <w:t xml:space="preserve"> в негосударственные пенсионные фонды и в частные управляющие компании. Причиной для этого послужила такая проблема, как дефицит Пенсионного фонда РФ (далее – ПФР). В связи с этим пенсионные накопления были направлены в ПФР для выплаты страховых пенсий нынешним пенсионерам. </w:t>
      </w:r>
    </w:p>
    <w:p w14:paraId="779187C6" w14:textId="77777777" w:rsidR="00C240B4" w:rsidRPr="00B1213B" w:rsidRDefault="00C240B4" w:rsidP="00C240B4">
      <w:pPr>
        <w:ind w:firstLine="708"/>
        <w:contextualSpacing/>
        <w:jc w:val="both"/>
        <w:rPr>
          <w:sz w:val="28"/>
          <w:szCs w:val="28"/>
          <w:shd w:val="clear" w:color="auto" w:fill="FFFFFF"/>
        </w:rPr>
      </w:pPr>
      <w:r w:rsidRPr="00B1213B">
        <w:rPr>
          <w:sz w:val="28"/>
          <w:szCs w:val="28"/>
          <w:shd w:val="clear" w:color="auto" w:fill="FFFFFF"/>
        </w:rPr>
        <w:t>Это не означает, что лица, сформировавшие накопления, лишаются на них права.</w:t>
      </w:r>
      <w:r w:rsidRPr="00B1213B">
        <w:rPr>
          <w:color w:val="000000"/>
          <w:sz w:val="28"/>
          <w:szCs w:val="28"/>
        </w:rPr>
        <w:t xml:space="preserve"> Как отмечается, «такая практика необходима для создания дополнительного финансирования страховой пенсии, но все страховые взносы, уплаченные работодателем за гражданина, участвуют в формировании пенсии в полном объеме»</w:t>
      </w:r>
      <w:r w:rsidRPr="00B1213B">
        <w:rPr>
          <w:rStyle w:val="a4"/>
          <w:color w:val="000000"/>
          <w:sz w:val="28"/>
          <w:szCs w:val="28"/>
        </w:rPr>
        <w:footnoteReference w:id="83"/>
      </w:r>
      <w:r w:rsidRPr="00B1213B">
        <w:rPr>
          <w:color w:val="000000"/>
          <w:sz w:val="28"/>
          <w:szCs w:val="28"/>
        </w:rPr>
        <w:t>.</w:t>
      </w:r>
      <w:r w:rsidRPr="00B1213B">
        <w:rPr>
          <w:sz w:val="28"/>
          <w:szCs w:val="28"/>
          <w:shd w:val="clear" w:color="auto" w:fill="FFFFFF"/>
        </w:rPr>
        <w:t xml:space="preserve"> Но при этом сама накопительная система, которая должна основываться на взносах в негосударственные пенсионные фонды и управляющие компании, не получает своего развития. </w:t>
      </w:r>
      <w:r>
        <w:rPr>
          <w:sz w:val="28"/>
          <w:szCs w:val="28"/>
          <w:shd w:val="clear" w:color="auto" w:fill="FFFFFF"/>
        </w:rPr>
        <w:t xml:space="preserve"> В 2018 г. </w:t>
      </w:r>
      <w:r w:rsidRPr="00B1213B">
        <w:rPr>
          <w:sz w:val="28"/>
          <w:szCs w:val="28"/>
          <w:shd w:val="clear" w:color="auto" w:fill="FFFFFF"/>
        </w:rPr>
        <w:t>мо</w:t>
      </w:r>
      <w:r>
        <w:rPr>
          <w:sz w:val="28"/>
          <w:szCs w:val="28"/>
          <w:shd w:val="clear" w:color="auto" w:fill="FFFFFF"/>
        </w:rPr>
        <w:t>раторий был продлён до 2021 г.</w:t>
      </w:r>
      <w:r w:rsidRPr="00B1213B">
        <w:rPr>
          <w:rStyle w:val="a4"/>
          <w:sz w:val="28"/>
          <w:szCs w:val="28"/>
          <w:shd w:val="clear" w:color="auto" w:fill="FFFFFF"/>
        </w:rPr>
        <w:footnoteReference w:id="84"/>
      </w:r>
    </w:p>
    <w:p w14:paraId="2512BAA8" w14:textId="46A653BD" w:rsidR="00C240B4" w:rsidRPr="00B03D29" w:rsidRDefault="00C240B4" w:rsidP="00C240B4">
      <w:pPr>
        <w:contextualSpacing/>
        <w:jc w:val="both"/>
        <w:rPr>
          <w:sz w:val="28"/>
          <w:szCs w:val="28"/>
        </w:rPr>
      </w:pPr>
      <w:r w:rsidRPr="00B1213B">
        <w:rPr>
          <w:color w:val="000000"/>
          <w:sz w:val="28"/>
          <w:szCs w:val="28"/>
        </w:rPr>
        <w:tab/>
      </w:r>
      <w:r w:rsidRPr="00B03D29">
        <w:rPr>
          <w:sz w:val="28"/>
          <w:szCs w:val="28"/>
        </w:rPr>
        <w:t xml:space="preserve">В 2016 г. Центральный Банк РФ и </w:t>
      </w:r>
      <w:r w:rsidR="005217F4" w:rsidRPr="00B03D29">
        <w:rPr>
          <w:sz w:val="28"/>
          <w:szCs w:val="28"/>
        </w:rPr>
        <w:t>Министерство финансов</w:t>
      </w:r>
      <w:r w:rsidRPr="00B03D29">
        <w:rPr>
          <w:sz w:val="28"/>
          <w:szCs w:val="28"/>
        </w:rPr>
        <w:t xml:space="preserve"> РФ представили систему индивидуального пенсионного капитала (ИПК). </w:t>
      </w:r>
    </w:p>
    <w:p w14:paraId="5A8F7F18" w14:textId="77777777" w:rsidR="00C240B4" w:rsidRPr="00B03D29" w:rsidRDefault="00C240B4" w:rsidP="00C240B4">
      <w:pPr>
        <w:ind w:firstLine="709"/>
        <w:contextualSpacing/>
        <w:jc w:val="both"/>
        <w:rPr>
          <w:sz w:val="28"/>
          <w:szCs w:val="28"/>
        </w:rPr>
      </w:pPr>
      <w:r w:rsidRPr="00B03D29">
        <w:rPr>
          <w:sz w:val="28"/>
          <w:szCs w:val="28"/>
        </w:rPr>
        <w:t xml:space="preserve">В рамках данной модели реформирования было предложено разделить пенсию на две составляющие – государственную и индивидуальный пенсионный капитал. Ставка второй части - от 1 % до 6 %. Обеспечивать своевременную уплату взносов </w:t>
      </w:r>
      <w:r>
        <w:rPr>
          <w:sz w:val="28"/>
          <w:szCs w:val="28"/>
        </w:rPr>
        <w:t xml:space="preserve">должны </w:t>
      </w:r>
      <w:r w:rsidRPr="00B03D29">
        <w:rPr>
          <w:sz w:val="28"/>
          <w:szCs w:val="28"/>
        </w:rPr>
        <w:t>работодатели</w:t>
      </w:r>
      <w:r w:rsidRPr="00B03D29">
        <w:rPr>
          <w:rStyle w:val="a4"/>
          <w:sz w:val="28"/>
          <w:szCs w:val="28"/>
        </w:rPr>
        <w:footnoteReference w:id="85"/>
      </w:r>
      <w:r w:rsidRPr="00B03D29">
        <w:rPr>
          <w:sz w:val="28"/>
          <w:szCs w:val="28"/>
        </w:rPr>
        <w:t xml:space="preserve">. </w:t>
      </w:r>
    </w:p>
    <w:p w14:paraId="4E0BA12C" w14:textId="77777777" w:rsidR="00C240B4" w:rsidRPr="00BF066B" w:rsidRDefault="00C240B4" w:rsidP="00C240B4">
      <w:pPr>
        <w:contextualSpacing/>
        <w:jc w:val="both"/>
        <w:rPr>
          <w:sz w:val="28"/>
          <w:szCs w:val="28"/>
        </w:rPr>
      </w:pPr>
      <w:r w:rsidRPr="00EA3821">
        <w:rPr>
          <w:color w:val="FF0000"/>
          <w:sz w:val="28"/>
          <w:szCs w:val="28"/>
        </w:rPr>
        <w:tab/>
      </w:r>
      <w:r w:rsidRPr="00BF066B">
        <w:rPr>
          <w:sz w:val="28"/>
          <w:szCs w:val="28"/>
        </w:rPr>
        <w:t>Можно выделить следующие преимущества, которые предполагала система ИПК:</w:t>
      </w:r>
    </w:p>
    <w:p w14:paraId="2F32EC94" w14:textId="77777777" w:rsidR="00C240B4" w:rsidRPr="00BF066B" w:rsidRDefault="00C240B4" w:rsidP="00CB4B0E">
      <w:pPr>
        <w:pStyle w:val="a7"/>
        <w:numPr>
          <w:ilvl w:val="0"/>
          <w:numId w:val="11"/>
        </w:numPr>
        <w:tabs>
          <w:tab w:val="left" w:pos="1134"/>
        </w:tabs>
        <w:ind w:left="0" w:firstLine="709"/>
        <w:jc w:val="both"/>
        <w:rPr>
          <w:sz w:val="28"/>
          <w:szCs w:val="28"/>
        </w:rPr>
      </w:pPr>
      <w:r w:rsidRPr="00BF066B">
        <w:rPr>
          <w:sz w:val="28"/>
          <w:szCs w:val="28"/>
        </w:rPr>
        <w:t>возможность гражданина самостоятельно выбирать негосударственный пенсионный фонд для перечисления средств;</w:t>
      </w:r>
    </w:p>
    <w:p w14:paraId="4FAAAA34" w14:textId="77777777" w:rsidR="00C240B4" w:rsidRPr="00BF066B" w:rsidRDefault="00C240B4" w:rsidP="00CB4B0E">
      <w:pPr>
        <w:pStyle w:val="a7"/>
        <w:numPr>
          <w:ilvl w:val="0"/>
          <w:numId w:val="11"/>
        </w:numPr>
        <w:tabs>
          <w:tab w:val="left" w:pos="1134"/>
        </w:tabs>
        <w:ind w:left="0" w:firstLine="709"/>
        <w:jc w:val="both"/>
        <w:rPr>
          <w:sz w:val="28"/>
          <w:szCs w:val="28"/>
        </w:rPr>
      </w:pPr>
      <w:r w:rsidRPr="00BF066B">
        <w:rPr>
          <w:sz w:val="28"/>
          <w:szCs w:val="28"/>
        </w:rPr>
        <w:t xml:space="preserve">накопления – это собственность работника, а не государства (возможность снимать их с накопительных счетов, передавать по наследству); </w:t>
      </w:r>
    </w:p>
    <w:p w14:paraId="61506ED2" w14:textId="77777777" w:rsidR="00C240B4" w:rsidRPr="00BF066B" w:rsidRDefault="00C240B4" w:rsidP="00CB4B0E">
      <w:pPr>
        <w:pStyle w:val="a7"/>
        <w:numPr>
          <w:ilvl w:val="0"/>
          <w:numId w:val="11"/>
        </w:numPr>
        <w:tabs>
          <w:tab w:val="left" w:pos="1134"/>
        </w:tabs>
        <w:ind w:left="0" w:firstLine="709"/>
        <w:jc w:val="both"/>
        <w:rPr>
          <w:sz w:val="28"/>
          <w:szCs w:val="28"/>
        </w:rPr>
      </w:pPr>
      <w:r w:rsidRPr="00BF066B">
        <w:rPr>
          <w:sz w:val="28"/>
          <w:szCs w:val="28"/>
        </w:rPr>
        <w:t>накопительная пенсия может стать дополнительным доходом к социальной пенсии в случае, если у гражданина не возникло право на получение страховой пенсии по старости</w:t>
      </w:r>
      <w:r w:rsidRPr="00BF066B">
        <w:rPr>
          <w:rStyle w:val="a4"/>
          <w:sz w:val="28"/>
          <w:szCs w:val="28"/>
        </w:rPr>
        <w:footnoteReference w:id="86"/>
      </w:r>
      <w:r w:rsidRPr="00BF066B">
        <w:rPr>
          <w:sz w:val="28"/>
          <w:szCs w:val="28"/>
        </w:rPr>
        <w:t xml:space="preserve">. Согласно ст. 4 ФЗ «О накопительной пенсии», накопительная пенсия устанавливается и выплачивается независимо от получения иной пенсии. </w:t>
      </w:r>
    </w:p>
    <w:p w14:paraId="65B857A3" w14:textId="77777777" w:rsidR="00C240B4" w:rsidRPr="00BF066B" w:rsidRDefault="00C240B4" w:rsidP="00CB4B0E">
      <w:pPr>
        <w:ind w:firstLine="709"/>
        <w:jc w:val="both"/>
        <w:rPr>
          <w:sz w:val="28"/>
          <w:szCs w:val="28"/>
        </w:rPr>
      </w:pPr>
      <w:r w:rsidRPr="00BF066B">
        <w:rPr>
          <w:sz w:val="28"/>
          <w:szCs w:val="28"/>
        </w:rPr>
        <w:t>Введение системы ИПК и издание соответствующего закона планировалось на 2019 год, однако этого не произошло.  Вероятно, главной причиной стали явные недоработки законопроекта. Кроме того, одной из причин может являться негативная реакция значительной части граждан на начавшуюся пенсионную реформу. Так, первый заместитель председателя Правительства Российской Федерации Силуанов А. Г. сказал, что обсуждение документа откладывалось из-за того, что «очень тяжело шли пенсионные изменения»</w:t>
      </w:r>
      <w:r w:rsidRPr="00BF066B">
        <w:rPr>
          <w:rStyle w:val="a4"/>
          <w:sz w:val="28"/>
          <w:szCs w:val="28"/>
        </w:rPr>
        <w:footnoteReference w:id="87"/>
      </w:r>
      <w:r w:rsidRPr="00BF066B">
        <w:rPr>
          <w:sz w:val="28"/>
          <w:szCs w:val="28"/>
        </w:rPr>
        <w:t>. В результате от реализации данного проекта отказались, и на смену ему пришел новый.</w:t>
      </w:r>
    </w:p>
    <w:p w14:paraId="6C06F0E3" w14:textId="77777777" w:rsidR="00C240B4" w:rsidRPr="00BF066B" w:rsidRDefault="00C240B4" w:rsidP="00CB4B0E">
      <w:pPr>
        <w:tabs>
          <w:tab w:val="left" w:pos="993"/>
        </w:tabs>
        <w:ind w:firstLine="709"/>
        <w:contextualSpacing/>
        <w:jc w:val="both"/>
        <w:rPr>
          <w:sz w:val="28"/>
          <w:szCs w:val="28"/>
        </w:rPr>
      </w:pPr>
      <w:r w:rsidRPr="00BF066B">
        <w:rPr>
          <w:sz w:val="28"/>
          <w:szCs w:val="28"/>
        </w:rPr>
        <w:t>Также следует отметить следующие недостатки введения системы ИПК.</w:t>
      </w:r>
    </w:p>
    <w:p w14:paraId="61542B26" w14:textId="77777777" w:rsidR="00C240B4" w:rsidRPr="00BF066B" w:rsidRDefault="00C240B4" w:rsidP="00CB4B0E">
      <w:pPr>
        <w:pStyle w:val="a7"/>
        <w:numPr>
          <w:ilvl w:val="0"/>
          <w:numId w:val="9"/>
        </w:numPr>
        <w:tabs>
          <w:tab w:val="left" w:pos="993"/>
        </w:tabs>
        <w:ind w:left="0" w:firstLine="709"/>
        <w:jc w:val="both"/>
        <w:rPr>
          <w:sz w:val="28"/>
          <w:szCs w:val="28"/>
        </w:rPr>
      </w:pPr>
      <w:r w:rsidRPr="00BF066B">
        <w:rPr>
          <w:sz w:val="28"/>
          <w:szCs w:val="28"/>
        </w:rPr>
        <w:t xml:space="preserve">Основным спорным вопросом концепции ИПК стал принцип участия будущих пенсионеров в данной системе. Изначально предполагалось включение в ИПК по умолчанию. Если гражданин не желает участвовать в системе накоплений, он должен написать соответствующее заявление и отказаться от внесения дополнительных взносов. Если же гражданин не определится и никак не заявил о своем желании или нежелании платить взносы, его автоматически подключат к системе (так называемые «молчуны»). Также предлагалось сделать эту систему добровольной, но единого мнения по данному поводу высказано не было. </w:t>
      </w:r>
    </w:p>
    <w:p w14:paraId="75084637" w14:textId="77777777" w:rsidR="00C240B4" w:rsidRPr="00BF066B" w:rsidRDefault="00C240B4" w:rsidP="00CB4B0E">
      <w:pPr>
        <w:pStyle w:val="a7"/>
        <w:numPr>
          <w:ilvl w:val="0"/>
          <w:numId w:val="9"/>
        </w:numPr>
        <w:tabs>
          <w:tab w:val="left" w:pos="993"/>
        </w:tabs>
        <w:ind w:left="0" w:firstLine="709"/>
        <w:jc w:val="both"/>
        <w:rPr>
          <w:sz w:val="28"/>
          <w:szCs w:val="28"/>
        </w:rPr>
      </w:pPr>
      <w:r w:rsidRPr="00BF066B">
        <w:rPr>
          <w:sz w:val="28"/>
          <w:szCs w:val="28"/>
        </w:rPr>
        <w:t xml:space="preserve">Зачастую политики и общественные деятели подчёркивают, что ИПК подходит только для людей с высокими доходами, поэтому многие откажутся от участия в этой системе, из-за чего она не будет работать. </w:t>
      </w:r>
    </w:p>
    <w:p w14:paraId="597A9E05" w14:textId="77777777" w:rsidR="00C240B4" w:rsidRPr="00BF066B" w:rsidRDefault="00C240B4" w:rsidP="00CB4B0E">
      <w:pPr>
        <w:pStyle w:val="a7"/>
        <w:numPr>
          <w:ilvl w:val="0"/>
          <w:numId w:val="9"/>
        </w:numPr>
        <w:tabs>
          <w:tab w:val="left" w:pos="993"/>
        </w:tabs>
        <w:ind w:left="0" w:firstLine="709"/>
        <w:jc w:val="both"/>
        <w:rPr>
          <w:sz w:val="28"/>
          <w:szCs w:val="28"/>
        </w:rPr>
      </w:pPr>
      <w:r w:rsidRPr="00BF066B">
        <w:rPr>
          <w:sz w:val="28"/>
          <w:szCs w:val="28"/>
        </w:rPr>
        <w:t xml:space="preserve">Нежелание работников участвовать в системе пенсионных накоплений и одновременное стремление работодателей получить налоговые льготы может привести злоупотреблениям со стороны работодателей, которые будут подталкивать работников к участию в системе ИПК.  </w:t>
      </w:r>
    </w:p>
    <w:p w14:paraId="500D1156" w14:textId="77777777" w:rsidR="00C240B4" w:rsidRPr="00BF066B" w:rsidRDefault="00C240B4" w:rsidP="00CB4B0E">
      <w:pPr>
        <w:tabs>
          <w:tab w:val="left" w:pos="993"/>
        </w:tabs>
        <w:ind w:firstLine="709"/>
        <w:contextualSpacing/>
        <w:jc w:val="both"/>
        <w:rPr>
          <w:sz w:val="28"/>
          <w:szCs w:val="28"/>
        </w:rPr>
      </w:pPr>
      <w:r w:rsidRPr="00BF066B">
        <w:rPr>
          <w:sz w:val="28"/>
          <w:szCs w:val="28"/>
        </w:rPr>
        <w:t>Осенью 2019 г. Министерство финансов</w:t>
      </w:r>
      <w:r>
        <w:rPr>
          <w:sz w:val="28"/>
          <w:szCs w:val="28"/>
        </w:rPr>
        <w:t xml:space="preserve"> РФ</w:t>
      </w:r>
      <w:r w:rsidRPr="00BF066B">
        <w:rPr>
          <w:sz w:val="28"/>
          <w:szCs w:val="28"/>
        </w:rPr>
        <w:t xml:space="preserve"> и Центральный банк </w:t>
      </w:r>
      <w:r>
        <w:rPr>
          <w:sz w:val="28"/>
          <w:szCs w:val="28"/>
        </w:rPr>
        <w:t xml:space="preserve">РФ </w:t>
      </w:r>
      <w:r w:rsidRPr="00BF066B">
        <w:rPr>
          <w:sz w:val="28"/>
          <w:szCs w:val="28"/>
        </w:rPr>
        <w:t xml:space="preserve">разработали новую идею - гарантированный пенсионный продукт (ГПП). При его разработке использовались идеи ИПК, а начнет действовать система, предположительно, в 2021 г. </w:t>
      </w:r>
    </w:p>
    <w:p w14:paraId="205F032F" w14:textId="77777777" w:rsidR="00C240B4" w:rsidRPr="00BF066B" w:rsidRDefault="00C240B4" w:rsidP="00CB4B0E">
      <w:pPr>
        <w:tabs>
          <w:tab w:val="left" w:pos="993"/>
        </w:tabs>
        <w:ind w:firstLine="709"/>
        <w:contextualSpacing/>
        <w:jc w:val="both"/>
        <w:rPr>
          <w:sz w:val="28"/>
          <w:szCs w:val="28"/>
        </w:rPr>
      </w:pPr>
      <w:r w:rsidRPr="00BF066B">
        <w:rPr>
          <w:sz w:val="28"/>
          <w:szCs w:val="28"/>
        </w:rPr>
        <w:t>Как пояснил заместитель министра финансов Моисеев А.В., «содержательное отличие ИПК от ГПП сейчас только одно – это способ входа в программу: по умолчанию или нет. Участие в ГПП – дело полностью добровольное»</w:t>
      </w:r>
      <w:r w:rsidRPr="00BF066B">
        <w:rPr>
          <w:rStyle w:val="a4"/>
          <w:sz w:val="28"/>
          <w:szCs w:val="28"/>
        </w:rPr>
        <w:footnoteReference w:id="88"/>
      </w:r>
      <w:r w:rsidRPr="00BF066B">
        <w:rPr>
          <w:sz w:val="28"/>
          <w:szCs w:val="28"/>
        </w:rPr>
        <w:t xml:space="preserve">. По системе ГПП предполагается, что гражданину необходимо будет написать заявление, чтобы подключиться к программе, тогда как по ИПК, напротив, вступление в программу предполагается по умолчанию, и если гражданин хочет отказаться от участия, то он должен подать соответствующее заявление. Это является ключевым изменением в данном проекте накопительной пенсионной системы, в остальном ИПК и ГПП схожи между собой. Среди положений, которые характерны как для ИПК, так и для ГПП, можно назвать следующие: </w:t>
      </w:r>
    </w:p>
    <w:p w14:paraId="7809EDF9" w14:textId="77777777" w:rsidR="00C240B4" w:rsidRPr="00BF066B" w:rsidRDefault="00C240B4" w:rsidP="00CB4B0E">
      <w:pPr>
        <w:pStyle w:val="a7"/>
        <w:numPr>
          <w:ilvl w:val="0"/>
          <w:numId w:val="10"/>
        </w:numPr>
        <w:tabs>
          <w:tab w:val="left" w:pos="993"/>
        </w:tabs>
        <w:ind w:left="0" w:firstLine="709"/>
        <w:jc w:val="both"/>
        <w:rPr>
          <w:sz w:val="28"/>
          <w:szCs w:val="28"/>
        </w:rPr>
      </w:pPr>
      <w:r w:rsidRPr="00BF066B">
        <w:rPr>
          <w:sz w:val="28"/>
          <w:szCs w:val="28"/>
        </w:rPr>
        <w:t>к ГПП можно прибавить накопления, сформированные в системе обязательного пенсионного страхования;</w:t>
      </w:r>
    </w:p>
    <w:p w14:paraId="2FFB69BC" w14:textId="77777777" w:rsidR="00C240B4" w:rsidRDefault="00C240B4" w:rsidP="00CB4B0E">
      <w:pPr>
        <w:pStyle w:val="a7"/>
        <w:numPr>
          <w:ilvl w:val="0"/>
          <w:numId w:val="10"/>
        </w:numPr>
        <w:tabs>
          <w:tab w:val="left" w:pos="993"/>
        </w:tabs>
        <w:ind w:left="0" w:firstLine="709"/>
        <w:jc w:val="both"/>
        <w:rPr>
          <w:sz w:val="28"/>
          <w:szCs w:val="28"/>
        </w:rPr>
      </w:pPr>
      <w:r>
        <w:rPr>
          <w:sz w:val="28"/>
          <w:szCs w:val="28"/>
        </w:rPr>
        <w:t>предприниматели, участвующие</w:t>
      </w:r>
      <w:r w:rsidRPr="00BF066B">
        <w:rPr>
          <w:sz w:val="28"/>
          <w:szCs w:val="28"/>
        </w:rPr>
        <w:t xml:space="preserve"> в программе, получит налоговые льготы, граждане — налоговый вычет.</w:t>
      </w:r>
    </w:p>
    <w:p w14:paraId="5B1429F0" w14:textId="77777777" w:rsidR="00C240B4" w:rsidRPr="008E5404" w:rsidRDefault="00C240B4" w:rsidP="00CB4B0E">
      <w:pPr>
        <w:tabs>
          <w:tab w:val="left" w:pos="993"/>
        </w:tabs>
        <w:ind w:firstLine="709"/>
        <w:jc w:val="both"/>
        <w:rPr>
          <w:sz w:val="28"/>
          <w:szCs w:val="28"/>
        </w:rPr>
      </w:pPr>
      <w:r w:rsidRPr="008E5404">
        <w:rPr>
          <w:sz w:val="28"/>
          <w:szCs w:val="28"/>
        </w:rPr>
        <w:t>Считаем, что новая программа</w:t>
      </w:r>
      <w:r>
        <w:rPr>
          <w:sz w:val="28"/>
          <w:szCs w:val="28"/>
        </w:rPr>
        <w:t xml:space="preserve"> ГПП</w:t>
      </w:r>
      <w:r w:rsidRPr="008E5404">
        <w:rPr>
          <w:sz w:val="28"/>
          <w:szCs w:val="28"/>
        </w:rPr>
        <w:t xml:space="preserve">, разработанная на основе ИПК, </w:t>
      </w:r>
      <w:r>
        <w:rPr>
          <w:sz w:val="28"/>
          <w:szCs w:val="28"/>
        </w:rPr>
        <w:t xml:space="preserve">является наиболее продуманной и ориентированной на стимулирование граждан к добровольному участию в формировании пенсионных накоплений. Вступление в данную программу будет добровольным, возможно также сделать свободным процент от заработной платы, который гражданин будет перечислять в НПФ. </w:t>
      </w:r>
    </w:p>
    <w:p w14:paraId="2F99B175" w14:textId="77777777" w:rsidR="00C240B4" w:rsidRDefault="00C240B4" w:rsidP="00C240B4">
      <w:pPr>
        <w:ind w:firstLine="360"/>
        <w:contextualSpacing/>
        <w:jc w:val="both"/>
        <w:rPr>
          <w:sz w:val="28"/>
          <w:szCs w:val="28"/>
        </w:rPr>
      </w:pPr>
      <w:r>
        <w:rPr>
          <w:color w:val="0070C0"/>
          <w:sz w:val="28"/>
          <w:szCs w:val="28"/>
        </w:rPr>
        <w:tab/>
      </w:r>
      <w:r>
        <w:rPr>
          <w:sz w:val="28"/>
          <w:szCs w:val="28"/>
        </w:rPr>
        <w:t>Также р</w:t>
      </w:r>
      <w:r w:rsidRPr="00B1213B">
        <w:rPr>
          <w:sz w:val="28"/>
          <w:szCs w:val="28"/>
        </w:rPr>
        <w:t xml:space="preserve">азвитию рынка </w:t>
      </w:r>
      <w:r>
        <w:rPr>
          <w:sz w:val="28"/>
          <w:szCs w:val="28"/>
        </w:rPr>
        <w:t>негосударственного пенсионного обеспечения</w:t>
      </w:r>
      <w:r w:rsidRPr="00626A56">
        <w:rPr>
          <w:sz w:val="28"/>
          <w:szCs w:val="28"/>
        </w:rPr>
        <w:t xml:space="preserve"> </w:t>
      </w:r>
      <w:r w:rsidRPr="00B1213B">
        <w:rPr>
          <w:sz w:val="28"/>
          <w:szCs w:val="28"/>
        </w:rPr>
        <w:t xml:space="preserve"> </w:t>
      </w:r>
      <w:r>
        <w:rPr>
          <w:sz w:val="28"/>
          <w:szCs w:val="28"/>
        </w:rPr>
        <w:t>может поспособствовать</w:t>
      </w:r>
      <w:r w:rsidRPr="00B1213B">
        <w:rPr>
          <w:sz w:val="28"/>
          <w:szCs w:val="28"/>
        </w:rPr>
        <w:t xml:space="preserve"> расширение налоговых льгот в части корпоративных программ негосударственных пенсий</w:t>
      </w:r>
      <w:r w:rsidRPr="00B1213B">
        <w:rPr>
          <w:rStyle w:val="a4"/>
          <w:sz w:val="28"/>
          <w:szCs w:val="28"/>
        </w:rPr>
        <w:footnoteReference w:id="89"/>
      </w:r>
      <w:r w:rsidRPr="00B1213B">
        <w:rPr>
          <w:sz w:val="28"/>
          <w:szCs w:val="28"/>
        </w:rPr>
        <w:t>. Батаев</w:t>
      </w:r>
      <w:r>
        <w:rPr>
          <w:sz w:val="28"/>
          <w:szCs w:val="28"/>
        </w:rPr>
        <w:t xml:space="preserve"> В.В.</w:t>
      </w:r>
      <w:r w:rsidRPr="00B1213B">
        <w:rPr>
          <w:sz w:val="28"/>
          <w:szCs w:val="28"/>
        </w:rPr>
        <w:t xml:space="preserve">,  секретарь комитета </w:t>
      </w:r>
      <w:r>
        <w:rPr>
          <w:sz w:val="28"/>
          <w:szCs w:val="28"/>
        </w:rPr>
        <w:t>Российского</w:t>
      </w:r>
      <w:r w:rsidRPr="00CD2871">
        <w:rPr>
          <w:sz w:val="28"/>
          <w:szCs w:val="28"/>
        </w:rPr>
        <w:t xml:space="preserve"> союз</w:t>
      </w:r>
      <w:r>
        <w:rPr>
          <w:sz w:val="28"/>
          <w:szCs w:val="28"/>
        </w:rPr>
        <w:t>а</w:t>
      </w:r>
      <w:r w:rsidRPr="00CD2871">
        <w:rPr>
          <w:sz w:val="28"/>
          <w:szCs w:val="28"/>
        </w:rPr>
        <w:t xml:space="preserve"> промышленников и предпринимателей</w:t>
      </w:r>
      <w:r w:rsidRPr="00B1213B">
        <w:rPr>
          <w:sz w:val="28"/>
          <w:szCs w:val="28"/>
        </w:rPr>
        <w:t xml:space="preserve"> по развитию пенсионных систем и социального страхования, рассказал, что в России шесть миллионов человек через корпоративные пенсионные программы сформировали фонд в триллион рублей, и у этих пенсионеров коэффициент замещения (размер пенсии относительно утерянного заработка) не ниже 40 процентов</w:t>
      </w:r>
      <w:r w:rsidRPr="00B1213B">
        <w:rPr>
          <w:rStyle w:val="a4"/>
          <w:sz w:val="28"/>
          <w:szCs w:val="28"/>
        </w:rPr>
        <w:footnoteReference w:id="90"/>
      </w:r>
      <w:r w:rsidRPr="00B1213B">
        <w:rPr>
          <w:sz w:val="28"/>
          <w:szCs w:val="28"/>
        </w:rPr>
        <w:t>.</w:t>
      </w:r>
      <w:r>
        <w:rPr>
          <w:sz w:val="28"/>
          <w:szCs w:val="28"/>
        </w:rPr>
        <w:t xml:space="preserve"> </w:t>
      </w:r>
      <w:r w:rsidRPr="00B1213B">
        <w:rPr>
          <w:sz w:val="28"/>
          <w:szCs w:val="28"/>
        </w:rPr>
        <w:t xml:space="preserve">  </w:t>
      </w:r>
      <w:r>
        <w:rPr>
          <w:sz w:val="28"/>
          <w:szCs w:val="28"/>
        </w:rPr>
        <w:t xml:space="preserve"> </w:t>
      </w:r>
    </w:p>
    <w:p w14:paraId="3639A41B" w14:textId="77777777" w:rsidR="00C240B4" w:rsidRPr="00B1213B" w:rsidRDefault="00C240B4" w:rsidP="00C240B4">
      <w:pPr>
        <w:ind w:firstLine="708"/>
        <w:contextualSpacing/>
        <w:jc w:val="both"/>
        <w:rPr>
          <w:sz w:val="28"/>
          <w:szCs w:val="28"/>
        </w:rPr>
      </w:pPr>
      <w:r w:rsidRPr="00B1213B">
        <w:rPr>
          <w:sz w:val="28"/>
          <w:szCs w:val="28"/>
        </w:rPr>
        <w:t>По мнению Милоенко Е.В., «важнейшей составляющей дальнейших работ по совершенствованию пенсионной реформы России должна стать комплексная проработка перспектив развития обязательного накопительного пенсионного страхования и негосударственного пенсионного обеспечения в совокупности с другими вопросами развития пенсионной системы»</w:t>
      </w:r>
      <w:r w:rsidRPr="00B1213B">
        <w:rPr>
          <w:rStyle w:val="a4"/>
          <w:sz w:val="28"/>
          <w:szCs w:val="28"/>
        </w:rPr>
        <w:footnoteReference w:id="91"/>
      </w:r>
      <w:r w:rsidRPr="00B1213B">
        <w:rPr>
          <w:sz w:val="28"/>
          <w:szCs w:val="28"/>
        </w:rPr>
        <w:t xml:space="preserve">. В части можно согласиться с </w:t>
      </w:r>
      <w:r>
        <w:rPr>
          <w:sz w:val="28"/>
          <w:szCs w:val="28"/>
        </w:rPr>
        <w:t>данным</w:t>
      </w:r>
      <w:r w:rsidRPr="00B1213B">
        <w:rPr>
          <w:sz w:val="28"/>
          <w:szCs w:val="28"/>
        </w:rPr>
        <w:t xml:space="preserve"> мнением, однако, считаем, что наиболее приемлемым является стимулирование граждан к добровольному участию в формировании пенсионных накоплений.</w:t>
      </w:r>
      <w:r>
        <w:rPr>
          <w:sz w:val="28"/>
          <w:szCs w:val="28"/>
        </w:rPr>
        <w:t xml:space="preserve">  </w:t>
      </w:r>
      <w:r w:rsidRPr="00B1213B">
        <w:rPr>
          <w:sz w:val="28"/>
          <w:szCs w:val="28"/>
        </w:rPr>
        <w:t xml:space="preserve">  </w:t>
      </w:r>
    </w:p>
    <w:p w14:paraId="5C59680A" w14:textId="77777777" w:rsidR="00C240B4" w:rsidRPr="00B1213B" w:rsidRDefault="00C240B4" w:rsidP="00C240B4">
      <w:pPr>
        <w:ind w:firstLine="708"/>
        <w:contextualSpacing/>
        <w:jc w:val="both"/>
        <w:rPr>
          <w:sz w:val="28"/>
          <w:szCs w:val="28"/>
        </w:rPr>
      </w:pPr>
      <w:r>
        <w:rPr>
          <w:sz w:val="28"/>
          <w:szCs w:val="28"/>
        </w:rPr>
        <w:t>Также автором отмечается, что в</w:t>
      </w:r>
      <w:r w:rsidRPr="00B1213B">
        <w:rPr>
          <w:sz w:val="28"/>
          <w:szCs w:val="28"/>
        </w:rPr>
        <w:t xml:space="preserve"> процессе дальнейшего реформирования необходимо решить следующие основные вопросы: </w:t>
      </w:r>
    </w:p>
    <w:p w14:paraId="6CF9255E" w14:textId="77777777" w:rsidR="00C240B4" w:rsidRPr="00B1213B" w:rsidRDefault="00C240B4" w:rsidP="00C240B4">
      <w:pPr>
        <w:ind w:firstLine="708"/>
        <w:contextualSpacing/>
        <w:jc w:val="both"/>
        <w:rPr>
          <w:sz w:val="28"/>
          <w:szCs w:val="28"/>
        </w:rPr>
      </w:pPr>
      <w:r w:rsidRPr="00B1213B">
        <w:rPr>
          <w:sz w:val="28"/>
          <w:szCs w:val="28"/>
        </w:rPr>
        <w:t xml:space="preserve">1. Определение места накопительного элемента в пенсионной системе </w:t>
      </w:r>
      <w:r>
        <w:rPr>
          <w:sz w:val="28"/>
          <w:szCs w:val="28"/>
        </w:rPr>
        <w:t>РФ</w:t>
      </w:r>
      <w:r w:rsidRPr="00B1213B">
        <w:rPr>
          <w:sz w:val="28"/>
          <w:szCs w:val="28"/>
        </w:rPr>
        <w:t>, сбалансированное развитие двух принципов построения пенсионной системы – расп</w:t>
      </w:r>
      <w:r>
        <w:rPr>
          <w:sz w:val="28"/>
          <w:szCs w:val="28"/>
        </w:rPr>
        <w:t>ределительного и накопительного.</w:t>
      </w:r>
    </w:p>
    <w:p w14:paraId="2D1B69E8" w14:textId="77777777" w:rsidR="00C240B4" w:rsidRDefault="00C240B4" w:rsidP="00C240B4">
      <w:pPr>
        <w:ind w:firstLine="708"/>
        <w:contextualSpacing/>
        <w:jc w:val="both"/>
        <w:rPr>
          <w:sz w:val="28"/>
          <w:szCs w:val="28"/>
        </w:rPr>
      </w:pPr>
      <w:r>
        <w:rPr>
          <w:sz w:val="28"/>
          <w:szCs w:val="28"/>
        </w:rPr>
        <w:t>2. Д</w:t>
      </w:r>
      <w:r w:rsidRPr="00B1213B">
        <w:rPr>
          <w:sz w:val="28"/>
          <w:szCs w:val="28"/>
        </w:rPr>
        <w:t>альнейшее развитие корпоративных пенсионных программ - основной составляющей добровольного накоп</w:t>
      </w:r>
      <w:r>
        <w:rPr>
          <w:sz w:val="28"/>
          <w:szCs w:val="28"/>
        </w:rPr>
        <w:t>ительного страхования в России.</w:t>
      </w:r>
    </w:p>
    <w:p w14:paraId="0FBAAC58" w14:textId="77777777" w:rsidR="00C240B4" w:rsidRDefault="00C240B4" w:rsidP="00C240B4">
      <w:pPr>
        <w:ind w:firstLine="708"/>
        <w:contextualSpacing/>
        <w:jc w:val="both"/>
        <w:rPr>
          <w:sz w:val="28"/>
          <w:szCs w:val="28"/>
        </w:rPr>
      </w:pPr>
      <w:r>
        <w:rPr>
          <w:sz w:val="28"/>
          <w:szCs w:val="28"/>
        </w:rPr>
        <w:t>3</w:t>
      </w:r>
      <w:r w:rsidRPr="00B1213B">
        <w:rPr>
          <w:sz w:val="28"/>
          <w:szCs w:val="28"/>
        </w:rPr>
        <w:t>. Дополнительные меры по развитию процессов инвест</w:t>
      </w:r>
      <w:r>
        <w:rPr>
          <w:sz w:val="28"/>
          <w:szCs w:val="28"/>
        </w:rPr>
        <w:t xml:space="preserve">ирования пенсионных накоплений (в том числе </w:t>
      </w:r>
      <w:r w:rsidRPr="00B1213B">
        <w:rPr>
          <w:sz w:val="28"/>
          <w:szCs w:val="28"/>
        </w:rPr>
        <w:t>путем активного информирования граждан, предоставления налоговых льгот и иных форм стимулирования для ко</w:t>
      </w:r>
      <w:r>
        <w:rPr>
          <w:sz w:val="28"/>
          <w:szCs w:val="28"/>
        </w:rPr>
        <w:t xml:space="preserve">рпоративных пенсионных программ). </w:t>
      </w:r>
    </w:p>
    <w:p w14:paraId="07727541" w14:textId="77777777" w:rsidR="00C240B4" w:rsidRDefault="00C240B4" w:rsidP="00C240B4">
      <w:pPr>
        <w:ind w:firstLine="708"/>
        <w:contextualSpacing/>
        <w:jc w:val="both"/>
        <w:rPr>
          <w:sz w:val="28"/>
          <w:szCs w:val="28"/>
        </w:rPr>
      </w:pPr>
      <w:r w:rsidRPr="009D596D">
        <w:rPr>
          <w:sz w:val="28"/>
          <w:szCs w:val="28"/>
        </w:rPr>
        <w:t>Введение накопительной пенсионной системы представляется возможным, но идея требует дальнейшей доработки. Г</w:t>
      </w:r>
      <w:r>
        <w:rPr>
          <w:sz w:val="28"/>
          <w:szCs w:val="28"/>
        </w:rPr>
        <w:t xml:space="preserve">лавной </w:t>
      </w:r>
      <w:r w:rsidRPr="009D596D">
        <w:rPr>
          <w:sz w:val="28"/>
          <w:szCs w:val="28"/>
        </w:rPr>
        <w:t>цель</w:t>
      </w:r>
      <w:r>
        <w:rPr>
          <w:sz w:val="28"/>
          <w:szCs w:val="28"/>
        </w:rPr>
        <w:t>ю</w:t>
      </w:r>
      <w:r w:rsidRPr="009D596D">
        <w:rPr>
          <w:sz w:val="28"/>
          <w:szCs w:val="28"/>
        </w:rPr>
        <w:t xml:space="preserve"> данных нововведени</w:t>
      </w:r>
      <w:r>
        <w:rPr>
          <w:sz w:val="28"/>
          <w:szCs w:val="28"/>
        </w:rPr>
        <w:t xml:space="preserve">й должно стать </w:t>
      </w:r>
      <w:r w:rsidRPr="009D596D">
        <w:rPr>
          <w:sz w:val="28"/>
          <w:szCs w:val="28"/>
        </w:rPr>
        <w:t xml:space="preserve">создание государственной системы гарантирования сохранности добровольных пенсионных накоплений. </w:t>
      </w:r>
      <w:r>
        <w:rPr>
          <w:sz w:val="28"/>
          <w:szCs w:val="28"/>
        </w:rPr>
        <w:t>Гарантированный пенсионный продукт</w:t>
      </w:r>
      <w:r w:rsidRPr="009D596D">
        <w:rPr>
          <w:sz w:val="28"/>
          <w:szCs w:val="28"/>
        </w:rPr>
        <w:t xml:space="preserve"> также призван простимулировать россиян к самостоятельному формированию таких накоплений и</w:t>
      </w:r>
      <w:r>
        <w:rPr>
          <w:sz w:val="28"/>
          <w:szCs w:val="28"/>
        </w:rPr>
        <w:t xml:space="preserve"> должен</w:t>
      </w:r>
      <w:r w:rsidRPr="009D596D">
        <w:rPr>
          <w:sz w:val="28"/>
          <w:szCs w:val="28"/>
        </w:rPr>
        <w:t xml:space="preserve"> </w:t>
      </w:r>
      <w:r>
        <w:rPr>
          <w:sz w:val="28"/>
          <w:szCs w:val="28"/>
        </w:rPr>
        <w:t>содействовать развитию</w:t>
      </w:r>
      <w:r w:rsidRPr="009D596D">
        <w:rPr>
          <w:sz w:val="28"/>
          <w:szCs w:val="28"/>
        </w:rPr>
        <w:t xml:space="preserve"> корпоративных пенсионных программ. </w:t>
      </w:r>
    </w:p>
    <w:p w14:paraId="4A25356F" w14:textId="3D04864B" w:rsidR="00662527" w:rsidRDefault="00C240B4" w:rsidP="0088434D">
      <w:pPr>
        <w:ind w:firstLine="397"/>
        <w:jc w:val="both"/>
        <w:rPr>
          <w:b/>
          <w:sz w:val="28"/>
          <w:szCs w:val="28"/>
        </w:rPr>
      </w:pPr>
      <w:r>
        <w:rPr>
          <w:sz w:val="28"/>
          <w:szCs w:val="28"/>
        </w:rPr>
        <w:t>Предполагается, что н</w:t>
      </w:r>
      <w:r w:rsidRPr="009D596D">
        <w:rPr>
          <w:sz w:val="28"/>
          <w:szCs w:val="28"/>
        </w:rPr>
        <w:t>овая пенсионная модель</w:t>
      </w:r>
      <w:r>
        <w:rPr>
          <w:sz w:val="28"/>
          <w:szCs w:val="28"/>
        </w:rPr>
        <w:t xml:space="preserve"> послужит</w:t>
      </w:r>
      <w:r w:rsidRPr="009D596D">
        <w:rPr>
          <w:sz w:val="28"/>
          <w:szCs w:val="28"/>
        </w:rPr>
        <w:t xml:space="preserve"> модернизации замороженной на</w:t>
      </w:r>
      <w:r>
        <w:rPr>
          <w:sz w:val="28"/>
          <w:szCs w:val="28"/>
        </w:rPr>
        <w:t>копительной системы и обеспечит</w:t>
      </w:r>
      <w:r w:rsidRPr="009D596D">
        <w:rPr>
          <w:sz w:val="28"/>
          <w:szCs w:val="28"/>
        </w:rPr>
        <w:t xml:space="preserve"> россиянам дополнительные выплаты к государственной страховой пенсии по старости. </w:t>
      </w:r>
      <w:r w:rsidRPr="009D596D">
        <w:rPr>
          <w:sz w:val="28"/>
          <w:szCs w:val="28"/>
          <w:shd w:val="clear" w:color="auto" w:fill="FFFFFF"/>
        </w:rPr>
        <w:t xml:space="preserve"> </w:t>
      </w:r>
      <w:r>
        <w:rPr>
          <w:sz w:val="28"/>
          <w:szCs w:val="28"/>
        </w:rPr>
        <w:t xml:space="preserve">Также в настоящее время стоит обратить внимание на корпоративные </w:t>
      </w:r>
      <w:r w:rsidRPr="00B1213B">
        <w:rPr>
          <w:sz w:val="28"/>
          <w:szCs w:val="28"/>
        </w:rPr>
        <w:t>программ</w:t>
      </w:r>
      <w:r>
        <w:rPr>
          <w:sz w:val="28"/>
          <w:szCs w:val="28"/>
        </w:rPr>
        <w:t>ы</w:t>
      </w:r>
      <w:r w:rsidRPr="00B1213B">
        <w:rPr>
          <w:sz w:val="28"/>
          <w:szCs w:val="28"/>
        </w:rPr>
        <w:t xml:space="preserve"> негосударственных пенсий</w:t>
      </w:r>
      <w:r>
        <w:rPr>
          <w:sz w:val="28"/>
          <w:szCs w:val="28"/>
        </w:rPr>
        <w:t>, так как они являются достаточно эффективными.</w:t>
      </w:r>
    </w:p>
    <w:p w14:paraId="7CE88F55" w14:textId="77777777" w:rsidR="00662527" w:rsidRDefault="00662527" w:rsidP="00371586">
      <w:pPr>
        <w:ind w:firstLine="397"/>
        <w:jc w:val="both"/>
        <w:rPr>
          <w:b/>
          <w:sz w:val="28"/>
          <w:szCs w:val="28"/>
        </w:rPr>
      </w:pPr>
    </w:p>
    <w:p w14:paraId="454701CE" w14:textId="65D6CFA3" w:rsidR="00715FD8" w:rsidRPr="00733963" w:rsidRDefault="00733963" w:rsidP="00371586">
      <w:pPr>
        <w:ind w:firstLine="397"/>
        <w:jc w:val="both"/>
        <w:rPr>
          <w:b/>
          <w:sz w:val="28"/>
          <w:szCs w:val="28"/>
        </w:rPr>
      </w:pPr>
      <w:r>
        <w:rPr>
          <w:b/>
          <w:sz w:val="28"/>
          <w:szCs w:val="28"/>
        </w:rPr>
        <w:t>С</w:t>
      </w:r>
      <w:r w:rsidR="00715FD8" w:rsidRPr="00733963">
        <w:rPr>
          <w:b/>
          <w:sz w:val="28"/>
          <w:szCs w:val="28"/>
        </w:rPr>
        <w:t>писок</w:t>
      </w:r>
      <w:r>
        <w:rPr>
          <w:b/>
          <w:sz w:val="28"/>
          <w:szCs w:val="28"/>
        </w:rPr>
        <w:t xml:space="preserve"> литературы</w:t>
      </w:r>
    </w:p>
    <w:p w14:paraId="501D166C" w14:textId="071E3B26" w:rsidR="00715FD8" w:rsidRPr="00733963" w:rsidRDefault="00662527" w:rsidP="00371586">
      <w:pPr>
        <w:ind w:firstLine="397"/>
        <w:jc w:val="both"/>
        <w:rPr>
          <w:b/>
          <w:sz w:val="28"/>
          <w:szCs w:val="28"/>
        </w:rPr>
      </w:pPr>
      <w:r>
        <w:rPr>
          <w:b/>
          <w:sz w:val="28"/>
          <w:szCs w:val="28"/>
        </w:rPr>
        <w:t>Нормативно-</w:t>
      </w:r>
      <w:r w:rsidR="00715FD8" w:rsidRPr="00733963">
        <w:rPr>
          <w:b/>
          <w:sz w:val="28"/>
          <w:szCs w:val="28"/>
        </w:rPr>
        <w:t>правовые акты:</w:t>
      </w:r>
    </w:p>
    <w:p w14:paraId="241FB4B6" w14:textId="77777777" w:rsidR="00662527" w:rsidRPr="00662527" w:rsidRDefault="00662527" w:rsidP="00662527">
      <w:pPr>
        <w:pStyle w:val="a5"/>
        <w:ind w:firstLine="397"/>
        <w:jc w:val="both"/>
        <w:rPr>
          <w:sz w:val="28"/>
          <w:szCs w:val="28"/>
        </w:rPr>
      </w:pPr>
      <w:r w:rsidRPr="00662527">
        <w:rPr>
          <w:sz w:val="28"/>
          <w:szCs w:val="28"/>
        </w:rPr>
        <w:t xml:space="preserve">1.Федеральный закон от 28.12.2013 N 424-ФЗ "О накопительной пенсии"// "Российская газета", N 295, 30.12.2013. </w:t>
      </w:r>
    </w:p>
    <w:p w14:paraId="6F6477AA" w14:textId="77777777" w:rsidR="00662527" w:rsidRPr="00662527" w:rsidRDefault="00662527" w:rsidP="00662527">
      <w:pPr>
        <w:pStyle w:val="a5"/>
        <w:ind w:firstLine="397"/>
        <w:jc w:val="both"/>
        <w:rPr>
          <w:sz w:val="28"/>
          <w:szCs w:val="28"/>
        </w:rPr>
      </w:pPr>
      <w:r w:rsidRPr="00662527">
        <w:rPr>
          <w:sz w:val="28"/>
          <w:szCs w:val="28"/>
        </w:rPr>
        <w:t>2. Федеральный закон от 11.12.2018 № 462-ФЗ "О внесении изменений в статью 33-3 Федерального закона "Об обязательном пенсионном страховании в Российской Федерации" и статью 6-1 Федерального закона "О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 http://publication.pravo.gov.ru/Document/View/0001201812110054</w:t>
      </w:r>
    </w:p>
    <w:p w14:paraId="1CB819EC" w14:textId="0D5F6A7A" w:rsidR="00662527" w:rsidRPr="00662527" w:rsidRDefault="00662527" w:rsidP="00662527">
      <w:pPr>
        <w:pStyle w:val="a5"/>
        <w:ind w:firstLine="397"/>
        <w:jc w:val="both"/>
        <w:rPr>
          <w:sz w:val="28"/>
          <w:szCs w:val="28"/>
        </w:rPr>
      </w:pPr>
      <w:r>
        <w:rPr>
          <w:sz w:val="28"/>
          <w:szCs w:val="28"/>
        </w:rPr>
        <w:t xml:space="preserve"> 3. </w:t>
      </w:r>
      <w:r w:rsidRPr="00662527">
        <w:rPr>
          <w:sz w:val="28"/>
          <w:szCs w:val="28"/>
        </w:rPr>
        <w:t>Распоряжение Правитель</w:t>
      </w:r>
      <w:r w:rsidR="00CB4B0E">
        <w:rPr>
          <w:sz w:val="28"/>
          <w:szCs w:val="28"/>
        </w:rPr>
        <w:t>ства РФ от 25.12.2012 N 2524-р «</w:t>
      </w:r>
      <w:r w:rsidRPr="00662527">
        <w:rPr>
          <w:sz w:val="28"/>
          <w:szCs w:val="28"/>
        </w:rPr>
        <w:t>Об утверждении Стратегии долгосрочного развития пенсионн</w:t>
      </w:r>
      <w:r w:rsidR="00CB4B0E">
        <w:rPr>
          <w:sz w:val="28"/>
          <w:szCs w:val="28"/>
        </w:rPr>
        <w:t>ой системы Российской Федерации»</w:t>
      </w:r>
      <w:r w:rsidRPr="00662527">
        <w:rPr>
          <w:sz w:val="28"/>
          <w:szCs w:val="28"/>
        </w:rPr>
        <w:t>// Собрании законодательства Российской Федерации от 31 декабря 2012 г. N 53 (часть II) ст. 8029.</w:t>
      </w:r>
    </w:p>
    <w:p w14:paraId="3A3FF202" w14:textId="29FAFC91" w:rsidR="00715FD8" w:rsidRPr="00733963" w:rsidRDefault="00733963" w:rsidP="00371586">
      <w:pPr>
        <w:pStyle w:val="a5"/>
        <w:ind w:firstLine="397"/>
        <w:jc w:val="both"/>
        <w:rPr>
          <w:b/>
          <w:sz w:val="28"/>
          <w:szCs w:val="28"/>
        </w:rPr>
      </w:pPr>
      <w:r w:rsidRPr="00733963">
        <w:rPr>
          <w:b/>
          <w:sz w:val="28"/>
          <w:szCs w:val="28"/>
        </w:rPr>
        <w:t>Специальная</w:t>
      </w:r>
      <w:r w:rsidR="00715FD8" w:rsidRPr="00733963">
        <w:rPr>
          <w:b/>
          <w:sz w:val="28"/>
          <w:szCs w:val="28"/>
        </w:rPr>
        <w:t xml:space="preserve"> литература: </w:t>
      </w:r>
    </w:p>
    <w:p w14:paraId="4652CF29" w14:textId="3A692A32" w:rsidR="00662527" w:rsidRPr="00662527" w:rsidRDefault="00662527" w:rsidP="00662527">
      <w:pPr>
        <w:ind w:firstLine="397"/>
        <w:jc w:val="both"/>
        <w:rPr>
          <w:sz w:val="28"/>
          <w:szCs w:val="28"/>
        </w:rPr>
      </w:pPr>
      <w:r>
        <w:rPr>
          <w:sz w:val="28"/>
          <w:szCs w:val="28"/>
        </w:rPr>
        <w:t>1</w:t>
      </w:r>
      <w:r w:rsidRPr="00662527">
        <w:rPr>
          <w:sz w:val="28"/>
          <w:szCs w:val="28"/>
        </w:rPr>
        <w:t>.</w:t>
      </w:r>
      <w:r>
        <w:rPr>
          <w:sz w:val="28"/>
          <w:szCs w:val="28"/>
        </w:rPr>
        <w:t xml:space="preserve"> </w:t>
      </w:r>
      <w:r w:rsidRPr="00662527">
        <w:rPr>
          <w:sz w:val="28"/>
          <w:szCs w:val="28"/>
        </w:rPr>
        <w:t>Довгая О.В. Перспективы сохранения и развития накопительного компонента в пенсионной системе России// Вестник ХГАЭП. -  2015. № 3 (77). – с. 63 – 68.</w:t>
      </w:r>
    </w:p>
    <w:p w14:paraId="71E2351A" w14:textId="0059BFC2" w:rsidR="00662527" w:rsidRPr="00662527" w:rsidRDefault="00662527" w:rsidP="00662527">
      <w:pPr>
        <w:ind w:firstLine="397"/>
        <w:jc w:val="both"/>
        <w:rPr>
          <w:sz w:val="28"/>
          <w:szCs w:val="28"/>
        </w:rPr>
      </w:pPr>
      <w:r>
        <w:rPr>
          <w:sz w:val="28"/>
          <w:szCs w:val="28"/>
        </w:rPr>
        <w:t>2</w:t>
      </w:r>
      <w:r w:rsidRPr="00662527">
        <w:rPr>
          <w:sz w:val="28"/>
          <w:szCs w:val="28"/>
        </w:rPr>
        <w:t>.</w:t>
      </w:r>
      <w:r>
        <w:rPr>
          <w:sz w:val="28"/>
          <w:szCs w:val="28"/>
        </w:rPr>
        <w:t xml:space="preserve"> </w:t>
      </w:r>
      <w:r w:rsidRPr="00662527">
        <w:rPr>
          <w:sz w:val="28"/>
          <w:szCs w:val="28"/>
        </w:rPr>
        <w:t>Кунгуров А.В.  Тенденции развития пенсионной системы России на современном этапе // Наука через призму времени.</w:t>
      </w:r>
      <w:r w:rsidR="009C4800">
        <w:rPr>
          <w:sz w:val="28"/>
          <w:szCs w:val="28"/>
        </w:rPr>
        <w:t xml:space="preserve"> </w:t>
      </w:r>
      <w:r w:rsidRPr="00662527">
        <w:rPr>
          <w:sz w:val="28"/>
          <w:szCs w:val="28"/>
        </w:rPr>
        <w:t>-</w:t>
      </w:r>
      <w:r w:rsidR="009C4800">
        <w:rPr>
          <w:sz w:val="28"/>
          <w:szCs w:val="28"/>
        </w:rPr>
        <w:t xml:space="preserve"> </w:t>
      </w:r>
      <w:r w:rsidRPr="00662527">
        <w:rPr>
          <w:sz w:val="28"/>
          <w:szCs w:val="28"/>
        </w:rPr>
        <w:t>2018.-№3 (12).</w:t>
      </w:r>
    </w:p>
    <w:p w14:paraId="14C1DDE7" w14:textId="2ED9363E" w:rsidR="00662527" w:rsidRPr="00662527" w:rsidRDefault="00662527" w:rsidP="00662527">
      <w:pPr>
        <w:ind w:firstLine="397"/>
        <w:jc w:val="both"/>
        <w:rPr>
          <w:sz w:val="28"/>
          <w:szCs w:val="28"/>
        </w:rPr>
      </w:pPr>
      <w:r>
        <w:rPr>
          <w:sz w:val="28"/>
          <w:szCs w:val="28"/>
        </w:rPr>
        <w:t>3</w:t>
      </w:r>
      <w:r w:rsidRPr="00662527">
        <w:rPr>
          <w:sz w:val="28"/>
          <w:szCs w:val="28"/>
        </w:rPr>
        <w:t>. Милоенко Е.В. Ключевые проблемы и перспективы развития пенсионной реформы в России// Международный научный журнал «Символ науки». - №10. 2015. – с. 71 – 72.</w:t>
      </w:r>
    </w:p>
    <w:p w14:paraId="60C8AF3A" w14:textId="4D3210F8" w:rsidR="00715FD8" w:rsidRPr="00733963" w:rsidRDefault="00733963" w:rsidP="00371586">
      <w:pPr>
        <w:ind w:firstLine="397"/>
        <w:jc w:val="both"/>
        <w:rPr>
          <w:b/>
          <w:sz w:val="28"/>
          <w:szCs w:val="28"/>
        </w:rPr>
      </w:pPr>
      <w:r w:rsidRPr="00733963">
        <w:rPr>
          <w:b/>
          <w:sz w:val="28"/>
          <w:szCs w:val="28"/>
        </w:rPr>
        <w:t>Интернет-</w:t>
      </w:r>
      <w:r w:rsidR="00715FD8" w:rsidRPr="00733963">
        <w:rPr>
          <w:b/>
          <w:sz w:val="28"/>
          <w:szCs w:val="28"/>
        </w:rPr>
        <w:t>ресурсы:</w:t>
      </w:r>
    </w:p>
    <w:p w14:paraId="0BE49ABB" w14:textId="74145B15" w:rsidR="00662527" w:rsidRPr="00662527" w:rsidRDefault="00662527" w:rsidP="00662527">
      <w:pPr>
        <w:pStyle w:val="a5"/>
        <w:ind w:firstLine="397"/>
        <w:jc w:val="both"/>
        <w:rPr>
          <w:sz w:val="28"/>
          <w:szCs w:val="28"/>
        </w:rPr>
      </w:pPr>
      <w:r>
        <w:rPr>
          <w:sz w:val="28"/>
          <w:szCs w:val="28"/>
        </w:rPr>
        <w:t>1</w:t>
      </w:r>
      <w:r w:rsidRPr="00662527">
        <w:rPr>
          <w:sz w:val="28"/>
          <w:szCs w:val="28"/>
        </w:rPr>
        <w:t>.</w:t>
      </w:r>
      <w:r>
        <w:rPr>
          <w:sz w:val="28"/>
          <w:szCs w:val="28"/>
        </w:rPr>
        <w:t xml:space="preserve"> </w:t>
      </w:r>
      <w:r w:rsidRPr="00662527">
        <w:rPr>
          <w:sz w:val="28"/>
          <w:szCs w:val="28"/>
        </w:rPr>
        <w:t>Ломская Т. НПФ усомнились в эффективности новой накопительной пенсионной системы [Электронныйй ресурс] // РБК. – URL:</w:t>
      </w:r>
      <w:r w:rsidR="005217F4">
        <w:rPr>
          <w:sz w:val="28"/>
          <w:szCs w:val="28"/>
        </w:rPr>
        <w:tab/>
      </w:r>
      <w:r w:rsidRPr="00662527">
        <w:rPr>
          <w:sz w:val="28"/>
          <w:szCs w:val="28"/>
        </w:rPr>
        <w:t xml:space="preserve"> </w:t>
      </w:r>
      <w:hyperlink r:id="rId11" w:history="1">
        <w:r w:rsidR="005217F4" w:rsidRPr="00D136FA">
          <w:rPr>
            <w:rStyle w:val="a8"/>
            <w:sz w:val="28"/>
            <w:szCs w:val="28"/>
          </w:rPr>
          <w:t>https://www.rbc.ru/finances/05/07/2019/5d1f25c49a7947d23e4bc081</w:t>
        </w:r>
      </w:hyperlink>
      <w:r w:rsidR="005217F4">
        <w:rPr>
          <w:sz w:val="28"/>
          <w:szCs w:val="28"/>
        </w:rPr>
        <w:t xml:space="preserve"> </w:t>
      </w:r>
      <w:r w:rsidRPr="00662527">
        <w:rPr>
          <w:sz w:val="28"/>
          <w:szCs w:val="28"/>
        </w:rPr>
        <w:t>(дата</w:t>
      </w:r>
      <w:r w:rsidR="005217F4">
        <w:rPr>
          <w:sz w:val="28"/>
          <w:szCs w:val="28"/>
        </w:rPr>
        <w:tab/>
      </w:r>
      <w:r w:rsidRPr="00662527">
        <w:rPr>
          <w:sz w:val="28"/>
          <w:szCs w:val="28"/>
        </w:rPr>
        <w:t xml:space="preserve"> обращения – 30. 11. 2019).  </w:t>
      </w:r>
    </w:p>
    <w:p w14:paraId="5C10A471" w14:textId="21E2E4C4" w:rsidR="00662527" w:rsidRPr="00662527" w:rsidRDefault="00662527" w:rsidP="00662527">
      <w:pPr>
        <w:pStyle w:val="a5"/>
        <w:ind w:firstLine="397"/>
        <w:jc w:val="both"/>
        <w:rPr>
          <w:sz w:val="28"/>
          <w:szCs w:val="28"/>
        </w:rPr>
      </w:pPr>
      <w:r>
        <w:rPr>
          <w:sz w:val="28"/>
          <w:szCs w:val="28"/>
        </w:rPr>
        <w:t>2</w:t>
      </w:r>
      <w:r w:rsidRPr="00662527">
        <w:rPr>
          <w:sz w:val="28"/>
          <w:szCs w:val="28"/>
        </w:rPr>
        <w:t xml:space="preserve">. Михеева А. Минфин и ЦБ вернутся к идее индивидуального пенсионного капитала [Электронный ресурс] // Ведомости. – </w:t>
      </w:r>
      <w:r w:rsidR="005217F4" w:rsidRPr="00662527">
        <w:rPr>
          <w:sz w:val="28"/>
          <w:szCs w:val="28"/>
        </w:rPr>
        <w:t>URL:</w:t>
      </w:r>
      <w:r w:rsidR="005217F4">
        <w:rPr>
          <w:sz w:val="28"/>
          <w:szCs w:val="28"/>
        </w:rPr>
        <w:t xml:space="preserve"> </w:t>
      </w:r>
      <w:r w:rsidR="005217F4">
        <w:rPr>
          <w:sz w:val="28"/>
          <w:szCs w:val="28"/>
        </w:rPr>
        <w:tab/>
      </w:r>
      <w:r w:rsidRPr="00662527">
        <w:rPr>
          <w:sz w:val="28"/>
          <w:szCs w:val="28"/>
        </w:rPr>
        <w:t xml:space="preserve"> https://www.vedomosti.ru/finance/articles/2019/11/04/815398-minfin-tsb (дата</w:t>
      </w:r>
      <w:r w:rsidR="005217F4">
        <w:rPr>
          <w:sz w:val="28"/>
          <w:szCs w:val="28"/>
        </w:rPr>
        <w:tab/>
      </w:r>
      <w:r w:rsidRPr="00662527">
        <w:rPr>
          <w:sz w:val="28"/>
          <w:szCs w:val="28"/>
        </w:rPr>
        <w:t xml:space="preserve"> обращения – 20.12. 2019). </w:t>
      </w:r>
    </w:p>
    <w:p w14:paraId="058158D9" w14:textId="2415B377" w:rsidR="00662527" w:rsidRPr="00662527" w:rsidRDefault="00662527" w:rsidP="00662527">
      <w:pPr>
        <w:pStyle w:val="a5"/>
        <w:ind w:firstLine="397"/>
        <w:jc w:val="both"/>
        <w:rPr>
          <w:sz w:val="28"/>
          <w:szCs w:val="28"/>
        </w:rPr>
      </w:pPr>
      <w:r>
        <w:rPr>
          <w:sz w:val="28"/>
          <w:szCs w:val="28"/>
        </w:rPr>
        <w:t>3</w:t>
      </w:r>
      <w:r w:rsidRPr="00662527">
        <w:rPr>
          <w:sz w:val="28"/>
          <w:szCs w:val="28"/>
        </w:rPr>
        <w:t>. Скиданов Ю. Где «завис» закон об индивидуальном пенсионном капитале [Электронный ресурс] // Парламентская газета. - URL:</w:t>
      </w:r>
      <w:r w:rsidR="009C4800">
        <w:rPr>
          <w:sz w:val="28"/>
          <w:szCs w:val="28"/>
        </w:rPr>
        <w:t xml:space="preserve"> </w:t>
      </w:r>
      <w:r w:rsidRPr="00662527">
        <w:rPr>
          <w:sz w:val="28"/>
          <w:szCs w:val="28"/>
        </w:rPr>
        <w:t>https://www.pnp.ru/economics/gde-zavis-zakon-ob-individualnom-pensionnom-kapitale.html (дата обращения – 01. 12. 2019).</w:t>
      </w:r>
    </w:p>
    <w:p w14:paraId="4E3A2F7C" w14:textId="54FA16CD" w:rsidR="00662527" w:rsidRPr="00662527" w:rsidRDefault="00662527" w:rsidP="00662527">
      <w:pPr>
        <w:pStyle w:val="a5"/>
        <w:ind w:firstLine="397"/>
        <w:jc w:val="both"/>
        <w:rPr>
          <w:sz w:val="28"/>
          <w:szCs w:val="28"/>
        </w:rPr>
      </w:pPr>
      <w:r>
        <w:rPr>
          <w:sz w:val="28"/>
          <w:szCs w:val="28"/>
        </w:rPr>
        <w:t xml:space="preserve"> 4</w:t>
      </w:r>
      <w:r w:rsidRPr="00662527">
        <w:rPr>
          <w:sz w:val="28"/>
          <w:szCs w:val="28"/>
        </w:rPr>
        <w:t>. Старостина Ю., Ткачёв И. Силуанов объяснил перенос обсуждения реформы накопительной пенсии [Электронный ресурс] // РБК. – URL:</w:t>
      </w:r>
      <w:r w:rsidR="009C4800">
        <w:rPr>
          <w:sz w:val="28"/>
          <w:szCs w:val="28"/>
        </w:rPr>
        <w:t xml:space="preserve"> </w:t>
      </w:r>
      <w:r w:rsidRPr="00662527">
        <w:rPr>
          <w:sz w:val="28"/>
          <w:szCs w:val="28"/>
        </w:rPr>
        <w:t>https://www.rbc.ru/economics/25/12/2018/5c2139aa9a7947ebb6f1f3b1 (дата</w:t>
      </w:r>
      <w:r w:rsidR="005217F4">
        <w:rPr>
          <w:sz w:val="28"/>
          <w:szCs w:val="28"/>
        </w:rPr>
        <w:tab/>
      </w:r>
      <w:r w:rsidRPr="00662527">
        <w:rPr>
          <w:sz w:val="28"/>
          <w:szCs w:val="28"/>
        </w:rPr>
        <w:t xml:space="preserve"> обращения - 21.12.2019). </w:t>
      </w:r>
    </w:p>
    <w:p w14:paraId="65DDDFDA" w14:textId="4A146772" w:rsidR="00715FD8" w:rsidRPr="00662527" w:rsidRDefault="00662527" w:rsidP="00662527">
      <w:pPr>
        <w:pStyle w:val="a5"/>
        <w:ind w:firstLine="397"/>
        <w:jc w:val="both"/>
        <w:rPr>
          <w:sz w:val="28"/>
          <w:szCs w:val="28"/>
        </w:rPr>
      </w:pPr>
      <w:r>
        <w:rPr>
          <w:sz w:val="28"/>
          <w:szCs w:val="28"/>
        </w:rPr>
        <w:t>5</w:t>
      </w:r>
      <w:r w:rsidRPr="00662527">
        <w:rPr>
          <w:sz w:val="28"/>
          <w:szCs w:val="28"/>
        </w:rPr>
        <w:t>. Пенсионная реформа 2019 г., ИПК [Электронный ресурс] // 2019 год Свиньи – URL: https://2019god.net/novosti/pensionnaya-reforma -2019 (дата обращения – 07. 12. 2019).</w:t>
      </w:r>
    </w:p>
    <w:p w14:paraId="724A1945" w14:textId="77777777" w:rsidR="00270369" w:rsidRDefault="00270369" w:rsidP="00371586">
      <w:pPr>
        <w:pStyle w:val="a3"/>
        <w:shd w:val="clear" w:color="auto" w:fill="FFFFFF"/>
        <w:spacing w:before="0" w:beforeAutospacing="0" w:after="0" w:afterAutospacing="0"/>
        <w:ind w:firstLine="397"/>
        <w:jc w:val="both"/>
        <w:textAlignment w:val="baseline"/>
        <w:rPr>
          <w:sz w:val="28"/>
          <w:szCs w:val="28"/>
        </w:rPr>
      </w:pPr>
    </w:p>
    <w:p w14:paraId="20849434" w14:textId="77777777" w:rsidR="00CB4B0E" w:rsidRPr="0065582D" w:rsidRDefault="00CB4B0E" w:rsidP="00371586">
      <w:pPr>
        <w:pStyle w:val="a3"/>
        <w:shd w:val="clear" w:color="auto" w:fill="FFFFFF"/>
        <w:spacing w:before="0" w:beforeAutospacing="0" w:after="0" w:afterAutospacing="0"/>
        <w:ind w:firstLine="397"/>
        <w:jc w:val="both"/>
        <w:textAlignment w:val="baseline"/>
        <w:rPr>
          <w:sz w:val="28"/>
          <w:szCs w:val="28"/>
        </w:rPr>
      </w:pPr>
    </w:p>
    <w:p w14:paraId="002A0FE3" w14:textId="2CEC8D9D" w:rsidR="00AF279A" w:rsidRPr="00733963" w:rsidRDefault="009B5D6F" w:rsidP="009B5D6F">
      <w:pPr>
        <w:pStyle w:val="1"/>
        <w:spacing w:before="0"/>
        <w:jc w:val="center"/>
        <w:rPr>
          <w:rFonts w:ascii="Times New Roman" w:hAnsi="Times New Roman" w:cs="Times New Roman"/>
          <w:b/>
          <w:color w:val="auto"/>
          <w:sz w:val="28"/>
          <w:szCs w:val="28"/>
        </w:rPr>
      </w:pPr>
      <w:r w:rsidRPr="009B5D6F">
        <w:rPr>
          <w:rFonts w:ascii="Times New Roman" w:hAnsi="Times New Roman" w:cs="Times New Roman"/>
          <w:b/>
          <w:color w:val="auto"/>
          <w:sz w:val="28"/>
          <w:szCs w:val="28"/>
        </w:rPr>
        <w:t>ПРАВО ГРАЖДАН НА ДОСТОЙНЫЙ УРОВЕНЬ ЖИЗНИ И ЕГО РЕАЛИЗАЦИЯ В СФЕРЕ СОЦИАЛЬНОГО ОБЕСПЕЧЕНИЯ</w:t>
      </w:r>
    </w:p>
    <w:p w14:paraId="68B01715" w14:textId="0EFF3FAA" w:rsidR="00AF279A" w:rsidRPr="00733963" w:rsidRDefault="009B5D6F" w:rsidP="00733963">
      <w:pPr>
        <w:pStyle w:val="1"/>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Кривушина Е.В.</w:t>
      </w:r>
    </w:p>
    <w:p w14:paraId="4672737F" w14:textId="77777777" w:rsidR="00AF279A" w:rsidRPr="00371586" w:rsidRDefault="00AF279A" w:rsidP="00371586">
      <w:pPr>
        <w:ind w:firstLine="397"/>
        <w:jc w:val="center"/>
        <w:rPr>
          <w:rFonts w:eastAsia="Calibri"/>
          <w:sz w:val="28"/>
          <w:szCs w:val="28"/>
        </w:rPr>
      </w:pPr>
    </w:p>
    <w:p w14:paraId="2FC5A275" w14:textId="77777777" w:rsidR="00AF279A" w:rsidRPr="00733963" w:rsidRDefault="00AF279A" w:rsidP="00371586">
      <w:pPr>
        <w:ind w:firstLine="397"/>
        <w:jc w:val="center"/>
        <w:rPr>
          <w:rFonts w:eastAsia="Calibri"/>
        </w:rPr>
      </w:pPr>
      <w:r w:rsidRPr="00733963">
        <w:rPr>
          <w:rFonts w:eastAsia="Calibri"/>
        </w:rPr>
        <w:t>ФГБОУ ВО «Тверской государственный университет», г. Тверь</w:t>
      </w:r>
    </w:p>
    <w:p w14:paraId="4BF63BBE" w14:textId="77777777" w:rsidR="00AF279A" w:rsidRPr="00371586" w:rsidRDefault="00AF279A" w:rsidP="00371586">
      <w:pPr>
        <w:ind w:firstLine="397"/>
        <w:jc w:val="both"/>
        <w:rPr>
          <w:rFonts w:eastAsia="Calibri"/>
          <w:sz w:val="28"/>
          <w:szCs w:val="28"/>
        </w:rPr>
      </w:pPr>
    </w:p>
    <w:p w14:paraId="0C342ADA" w14:textId="4EED1CBD" w:rsidR="00A76A34" w:rsidRPr="00A76A34" w:rsidRDefault="00A76A34" w:rsidP="00733963">
      <w:pPr>
        <w:ind w:left="426"/>
        <w:jc w:val="both"/>
        <w:rPr>
          <w:rFonts w:eastAsia="Calibri"/>
        </w:rPr>
      </w:pPr>
      <w:r w:rsidRPr="00A76A34">
        <w:rPr>
          <w:rFonts w:eastAsia="Calibri"/>
        </w:rPr>
        <w:t>В статье рассматриваются проблемы трактовки понятия «достойный уровень жизни», основы создания государством условий для реализации права граждан на достойный уровень жизни, право на судебную защиту нарушенного права на достойный уровень жизни, а также предлагается вариант внесения изменений в действующее законодательство касаемо вышеназванной проблемы.</w:t>
      </w:r>
    </w:p>
    <w:p w14:paraId="102B96D8" w14:textId="62BB41AD" w:rsidR="00AF279A" w:rsidRPr="00A76A34" w:rsidRDefault="00AF279A" w:rsidP="00A76A34">
      <w:pPr>
        <w:ind w:left="426"/>
        <w:jc w:val="both"/>
        <w:rPr>
          <w:rFonts w:eastAsia="Calibri"/>
        </w:rPr>
      </w:pPr>
      <w:r w:rsidRPr="00733963">
        <w:rPr>
          <w:rFonts w:eastAsia="Calibri"/>
          <w:b/>
          <w:i/>
        </w:rPr>
        <w:t>Ключевые слова:</w:t>
      </w:r>
      <w:r w:rsidRPr="00733963">
        <w:rPr>
          <w:rFonts w:eastAsia="Calibri"/>
        </w:rPr>
        <w:t xml:space="preserve"> </w:t>
      </w:r>
      <w:r w:rsidR="00A76A34" w:rsidRPr="00A76A34">
        <w:rPr>
          <w:rFonts w:eastAsia="Calibri"/>
          <w:i/>
        </w:rPr>
        <w:t>достойный уровень жизни, конституционное право, социальное государство, социальное обеспечение, социальная защита.</w:t>
      </w:r>
    </w:p>
    <w:p w14:paraId="7346A7B2" w14:textId="77777777" w:rsidR="00AF279A" w:rsidRPr="00371586" w:rsidRDefault="00AF279A" w:rsidP="00371586">
      <w:pPr>
        <w:ind w:firstLine="397"/>
        <w:jc w:val="both"/>
        <w:rPr>
          <w:rFonts w:eastAsia="Calibri"/>
          <w:sz w:val="28"/>
          <w:szCs w:val="28"/>
        </w:rPr>
      </w:pPr>
    </w:p>
    <w:p w14:paraId="5B625651" w14:textId="77777777" w:rsidR="00A76A34" w:rsidRPr="00E30B64" w:rsidRDefault="00A76A34" w:rsidP="00A76A34">
      <w:pPr>
        <w:ind w:firstLine="567"/>
        <w:jc w:val="both"/>
        <w:rPr>
          <w:sz w:val="28"/>
          <w:szCs w:val="28"/>
        </w:rPr>
      </w:pPr>
      <w:r w:rsidRPr="00E30B64">
        <w:rPr>
          <w:color w:val="000000"/>
          <w:sz w:val="28"/>
          <w:szCs w:val="28"/>
          <w:shd w:val="clear" w:color="auto" w:fill="FFFFFF"/>
        </w:rPr>
        <w:t>Одной из важнейших проблем в области социального обеспечения является обеспечение д</w:t>
      </w:r>
      <w:r>
        <w:rPr>
          <w:color w:val="000000"/>
          <w:sz w:val="28"/>
          <w:szCs w:val="28"/>
          <w:shd w:val="clear" w:color="auto" w:fill="FFFFFF"/>
        </w:rPr>
        <w:t>остойного уровня жизни граждан. Понятие «достойный уровень</w:t>
      </w:r>
      <w:r w:rsidRPr="00E30B64">
        <w:rPr>
          <w:color w:val="000000"/>
          <w:sz w:val="28"/>
          <w:szCs w:val="28"/>
          <w:shd w:val="clear" w:color="auto" w:fill="FFFFFF"/>
        </w:rPr>
        <w:t xml:space="preserve"> жизни</w:t>
      </w:r>
      <w:r>
        <w:rPr>
          <w:color w:val="000000"/>
          <w:sz w:val="28"/>
          <w:szCs w:val="28"/>
          <w:shd w:val="clear" w:color="auto" w:fill="FFFFFF"/>
        </w:rPr>
        <w:t>»</w:t>
      </w:r>
      <w:r w:rsidRPr="00E30B64">
        <w:rPr>
          <w:color w:val="000000"/>
          <w:sz w:val="28"/>
          <w:szCs w:val="28"/>
          <w:shd w:val="clear" w:color="auto" w:fill="FFFFFF"/>
        </w:rPr>
        <w:t xml:space="preserve"> для российского законодательства является достаточно нечетким, а для граждан </w:t>
      </w:r>
      <w:r>
        <w:rPr>
          <w:color w:val="000000"/>
          <w:sz w:val="28"/>
          <w:szCs w:val="28"/>
          <w:shd w:val="clear" w:color="auto" w:fill="FFFFFF"/>
        </w:rPr>
        <w:t xml:space="preserve">– </w:t>
      </w:r>
      <w:r w:rsidRPr="00E30B64">
        <w:rPr>
          <w:color w:val="000000"/>
          <w:sz w:val="28"/>
          <w:szCs w:val="28"/>
          <w:shd w:val="clear" w:color="auto" w:fill="FFFFFF"/>
        </w:rPr>
        <w:t>субъективным, поскольку законодатель</w:t>
      </w:r>
      <w:r>
        <w:rPr>
          <w:color w:val="000000"/>
          <w:sz w:val="28"/>
          <w:szCs w:val="28"/>
          <w:shd w:val="clear" w:color="auto" w:fill="FFFFFF"/>
        </w:rPr>
        <w:t>но такое понятие не закреплено,</w:t>
      </w:r>
      <w:r w:rsidRPr="00E30B64">
        <w:rPr>
          <w:color w:val="000000"/>
          <w:sz w:val="28"/>
          <w:szCs w:val="28"/>
          <w:shd w:val="clear" w:color="auto" w:fill="FFFFFF"/>
        </w:rPr>
        <w:t xml:space="preserve"> и само по себе предполагает произвольное индивидуальное толкование. </w:t>
      </w:r>
    </w:p>
    <w:p w14:paraId="66964D3F" w14:textId="77777777" w:rsidR="00A76A34" w:rsidRPr="00E30B64" w:rsidRDefault="00A76A34" w:rsidP="00A76A34">
      <w:pPr>
        <w:ind w:firstLine="567"/>
        <w:jc w:val="both"/>
        <w:rPr>
          <w:sz w:val="28"/>
          <w:szCs w:val="28"/>
        </w:rPr>
      </w:pPr>
      <w:r w:rsidRPr="00E30B64">
        <w:rPr>
          <w:color w:val="000000"/>
          <w:sz w:val="28"/>
          <w:szCs w:val="28"/>
          <w:shd w:val="clear" w:color="auto" w:fill="FFFFFF"/>
        </w:rPr>
        <w:t>Данная тема актуальна</w:t>
      </w:r>
      <w:r>
        <w:rPr>
          <w:color w:val="000000"/>
          <w:sz w:val="28"/>
          <w:szCs w:val="28"/>
          <w:shd w:val="clear" w:color="auto" w:fill="FFFFFF"/>
        </w:rPr>
        <w:t>,</w:t>
      </w:r>
      <w:r w:rsidRPr="00E30B64">
        <w:rPr>
          <w:color w:val="000000"/>
          <w:sz w:val="28"/>
          <w:szCs w:val="28"/>
          <w:shd w:val="clear" w:color="auto" w:fill="FFFFFF"/>
        </w:rPr>
        <w:t xml:space="preserve"> поскольку отсутствует четкое п</w:t>
      </w:r>
      <w:r>
        <w:rPr>
          <w:color w:val="000000"/>
          <w:sz w:val="28"/>
          <w:szCs w:val="28"/>
          <w:shd w:val="clear" w:color="auto" w:fill="FFFFFF"/>
        </w:rPr>
        <w:t xml:space="preserve">онятие достойного уровня жизни. Кроме того, </w:t>
      </w:r>
      <w:r w:rsidRPr="00E30B64">
        <w:rPr>
          <w:color w:val="000000"/>
          <w:sz w:val="28"/>
          <w:szCs w:val="28"/>
          <w:shd w:val="clear" w:color="auto" w:fill="FFFFFF"/>
        </w:rPr>
        <w:t>имеет место ряд вопросов: реализуется ли в праве социального обеспечения право граждан</w:t>
      </w:r>
      <w:r>
        <w:rPr>
          <w:color w:val="000000"/>
          <w:sz w:val="28"/>
          <w:szCs w:val="28"/>
          <w:shd w:val="clear" w:color="auto" w:fill="FFFFFF"/>
        </w:rPr>
        <w:t xml:space="preserve"> на достойный уровень жизни? К</w:t>
      </w:r>
      <w:r w:rsidRPr="00E30B64">
        <w:rPr>
          <w:color w:val="000000"/>
          <w:sz w:val="28"/>
          <w:szCs w:val="28"/>
          <w:shd w:val="clear" w:color="auto" w:fill="FFFFFF"/>
        </w:rPr>
        <w:t>акие меры принимаются для его реализации и что, собственно, следует под ним понимать?</w:t>
      </w:r>
      <w:r>
        <w:rPr>
          <w:sz w:val="28"/>
          <w:szCs w:val="28"/>
        </w:rPr>
        <w:t xml:space="preserve"> П</w:t>
      </w:r>
      <w:r w:rsidRPr="00E30B64">
        <w:rPr>
          <w:color w:val="000000"/>
          <w:sz w:val="28"/>
          <w:szCs w:val="28"/>
          <w:shd w:val="clear" w:color="auto" w:fill="FFFFFF"/>
        </w:rPr>
        <w:t>роанализировав судебные решения и научную литературу последних лет представляется возможным выявить проблемы обеспечения достойного уровня жизни в теории и на практике, а также сформулировать предложения по совершенствованию законодательства о социальном обеспечении. </w:t>
      </w:r>
    </w:p>
    <w:p w14:paraId="2F1E5257" w14:textId="77777777" w:rsidR="00A76A34" w:rsidRPr="00E30B64" w:rsidRDefault="00A76A34" w:rsidP="00A76A34">
      <w:pPr>
        <w:ind w:firstLine="567"/>
        <w:jc w:val="both"/>
        <w:rPr>
          <w:sz w:val="28"/>
          <w:szCs w:val="28"/>
        </w:rPr>
      </w:pPr>
      <w:r w:rsidRPr="00E30B64">
        <w:rPr>
          <w:color w:val="000000"/>
          <w:sz w:val="28"/>
          <w:szCs w:val="28"/>
          <w:shd w:val="clear" w:color="auto" w:fill="FFFFFF"/>
        </w:rPr>
        <w:t>В соответствии с п. 1 ст. 25 Всеобщей декларации прав человека</w:t>
      </w:r>
      <w:r>
        <w:rPr>
          <w:color w:val="000000"/>
          <w:sz w:val="28"/>
          <w:szCs w:val="28"/>
          <w:shd w:val="clear" w:color="auto" w:fill="FFFFFF"/>
        </w:rPr>
        <w:t xml:space="preserve"> </w:t>
      </w:r>
      <w:r w:rsidRPr="00E30B64">
        <w:rPr>
          <w:color w:val="000000"/>
          <w:sz w:val="28"/>
          <w:szCs w:val="28"/>
          <w:shd w:val="clear" w:color="auto" w:fill="FFFFFF"/>
        </w:rPr>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r>
        <w:rPr>
          <w:rStyle w:val="a4"/>
          <w:color w:val="000000"/>
          <w:sz w:val="28"/>
          <w:szCs w:val="28"/>
          <w:shd w:val="clear" w:color="auto" w:fill="FFFFFF"/>
        </w:rPr>
        <w:footnoteReference w:id="92"/>
      </w:r>
      <w:r>
        <w:rPr>
          <w:color w:val="000000"/>
          <w:sz w:val="28"/>
          <w:szCs w:val="28"/>
          <w:shd w:val="clear" w:color="auto" w:fill="FFFFFF"/>
        </w:rPr>
        <w:t>.</w:t>
      </w:r>
      <w:r w:rsidRPr="00E30B64">
        <w:rPr>
          <w:color w:val="000000"/>
          <w:sz w:val="28"/>
          <w:szCs w:val="28"/>
          <w:shd w:val="clear" w:color="auto" w:fill="FFFFFF"/>
        </w:rPr>
        <w:t xml:space="preserve"> По смыслу п. 1 ст. 11 Международного пакта об экономических</w:t>
      </w:r>
      <w:r>
        <w:rPr>
          <w:color w:val="000000"/>
          <w:sz w:val="28"/>
          <w:szCs w:val="28"/>
          <w:shd w:val="clear" w:color="auto" w:fill="FFFFFF"/>
        </w:rPr>
        <w:t xml:space="preserve">, </w:t>
      </w:r>
      <w:r w:rsidRPr="00DA5333">
        <w:rPr>
          <w:color w:val="000000"/>
          <w:sz w:val="28"/>
          <w:szCs w:val="28"/>
          <w:shd w:val="clear" w:color="auto" w:fill="FFFFFF"/>
        </w:rPr>
        <w:t>социальных и культурных правах</w:t>
      </w:r>
      <w:r>
        <w:rPr>
          <w:color w:val="000000"/>
          <w:sz w:val="28"/>
          <w:szCs w:val="28"/>
          <w:shd w:val="clear" w:color="auto" w:fill="FFFFFF"/>
        </w:rPr>
        <w:t xml:space="preserve"> </w:t>
      </w:r>
      <w:r w:rsidRPr="00E30B64">
        <w:rPr>
          <w:color w:val="000000"/>
          <w:sz w:val="28"/>
          <w:szCs w:val="28"/>
          <w:shd w:val="clear" w:color="auto" w:fill="FFFFFF"/>
        </w:rPr>
        <w:t>под правом каждого на достаточный жизненный уровень следует понимать право для него и его семьи на достаточное питание, одежду и жилище, и на непрерывное улучшение условий жизни и т.д.</w:t>
      </w:r>
      <w:r>
        <w:rPr>
          <w:rStyle w:val="a4"/>
          <w:color w:val="000000"/>
          <w:sz w:val="28"/>
          <w:szCs w:val="28"/>
          <w:shd w:val="clear" w:color="auto" w:fill="FFFFFF"/>
        </w:rPr>
        <w:footnoteReference w:id="93"/>
      </w:r>
      <w:r>
        <w:rPr>
          <w:color w:val="000000"/>
          <w:sz w:val="28"/>
          <w:szCs w:val="28"/>
          <w:shd w:val="clear" w:color="auto" w:fill="FFFFFF"/>
        </w:rPr>
        <w:t>.</w:t>
      </w:r>
      <w:r w:rsidRPr="00DA5333">
        <w:rPr>
          <w:color w:val="000000"/>
          <w:sz w:val="28"/>
          <w:szCs w:val="28"/>
          <w:shd w:val="clear" w:color="auto" w:fill="FFFFFF"/>
        </w:rPr>
        <w:t xml:space="preserve"> </w:t>
      </w:r>
    </w:p>
    <w:p w14:paraId="39498F06" w14:textId="77777777" w:rsidR="00A76A34" w:rsidRPr="00E30B64" w:rsidRDefault="00A76A34" w:rsidP="00A76A34">
      <w:pPr>
        <w:ind w:firstLine="567"/>
        <w:jc w:val="both"/>
        <w:rPr>
          <w:sz w:val="28"/>
          <w:szCs w:val="28"/>
        </w:rPr>
      </w:pPr>
      <w:r w:rsidRPr="00E30B64">
        <w:rPr>
          <w:color w:val="000000"/>
          <w:sz w:val="28"/>
          <w:szCs w:val="28"/>
          <w:shd w:val="clear" w:color="auto" w:fill="FFFFFF"/>
        </w:rPr>
        <w:t>Нормы вышеназванных международных актов находят подтверждение и в российском законодательстве. Так согласно ч. 1 ст. 7 Конституции РФ</w:t>
      </w:r>
      <w:r>
        <w:rPr>
          <w:color w:val="000000"/>
          <w:sz w:val="28"/>
          <w:szCs w:val="28"/>
          <w:shd w:val="clear" w:color="auto" w:fill="FFFFFF"/>
        </w:rPr>
        <w:t xml:space="preserve"> </w:t>
      </w:r>
      <w:r w:rsidRPr="00E30B64">
        <w:rPr>
          <w:color w:val="000000"/>
          <w:sz w:val="28"/>
          <w:szCs w:val="28"/>
          <w:shd w:val="clear" w:color="auto" w:fill="FFFFFF"/>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rPr>
          <w:rStyle w:val="a4"/>
          <w:color w:val="000000"/>
          <w:sz w:val="28"/>
          <w:szCs w:val="28"/>
          <w:shd w:val="clear" w:color="auto" w:fill="FFFFFF"/>
        </w:rPr>
        <w:footnoteReference w:id="94"/>
      </w:r>
      <w:r>
        <w:rPr>
          <w:color w:val="000000"/>
          <w:sz w:val="28"/>
          <w:szCs w:val="28"/>
          <w:shd w:val="clear" w:color="auto" w:fill="FFFFFF"/>
        </w:rPr>
        <w:t xml:space="preserve">. </w:t>
      </w:r>
    </w:p>
    <w:p w14:paraId="5600B497" w14:textId="77777777" w:rsidR="00A76A34" w:rsidRPr="00E30B64" w:rsidRDefault="00A76A34" w:rsidP="00A76A34">
      <w:pPr>
        <w:ind w:firstLine="567"/>
        <w:jc w:val="both"/>
        <w:rPr>
          <w:sz w:val="28"/>
          <w:szCs w:val="28"/>
        </w:rPr>
      </w:pPr>
      <w:r w:rsidRPr="00E30B64">
        <w:rPr>
          <w:color w:val="000000"/>
          <w:sz w:val="28"/>
          <w:szCs w:val="28"/>
          <w:shd w:val="clear" w:color="auto" w:fill="FFFFFF"/>
        </w:rPr>
        <w:t xml:space="preserve">Такое </w:t>
      </w:r>
      <w:r>
        <w:rPr>
          <w:color w:val="000000"/>
          <w:sz w:val="28"/>
          <w:szCs w:val="28"/>
          <w:shd w:val="clear" w:color="auto" w:fill="FFFFFF"/>
        </w:rPr>
        <w:t>понятие</w:t>
      </w:r>
      <w:r w:rsidRPr="00E30B64">
        <w:rPr>
          <w:color w:val="000000"/>
          <w:sz w:val="28"/>
          <w:szCs w:val="28"/>
          <w:shd w:val="clear" w:color="auto" w:fill="FFFFFF"/>
        </w:rPr>
        <w:t xml:space="preserve"> как достойный уровень жизни является спорным в юридической науке и, в частности, в праве социального обеспечения, поскольку ни в одном нормативно - правовом акте не закреплено его легальное определение. Понятие достойного уровня жизни у каждого человека отличается в зависимости от его социального, материального, семейного положения, состояния здоровья и иных субъективных критериев, поскольку именно такие критерии определяют его потребности.</w:t>
      </w:r>
    </w:p>
    <w:p w14:paraId="741CF5C5" w14:textId="77777777" w:rsidR="00A76A34" w:rsidRPr="00E30B64" w:rsidRDefault="00A76A34" w:rsidP="00A76A34">
      <w:pPr>
        <w:ind w:firstLine="567"/>
        <w:jc w:val="both"/>
        <w:rPr>
          <w:sz w:val="28"/>
          <w:szCs w:val="28"/>
        </w:rPr>
      </w:pPr>
      <w:r w:rsidRPr="00E30B64">
        <w:rPr>
          <w:color w:val="000000"/>
          <w:sz w:val="28"/>
          <w:szCs w:val="28"/>
          <w:shd w:val="clear" w:color="auto" w:fill="FFFFFF"/>
        </w:rPr>
        <w:t>По смыслу международного и национального законодательства о социальном обеспечении с понятием достойного уровня жизни, в первую очередь, связываются такие понятия как МРОТ, прожиточный минимум и потребительская корзина</w:t>
      </w:r>
      <w:r>
        <w:rPr>
          <w:color w:val="000000"/>
          <w:sz w:val="28"/>
          <w:szCs w:val="28"/>
          <w:shd w:val="clear" w:color="auto" w:fill="FFFFFF"/>
        </w:rPr>
        <w:t>, поскольку на законодательном уровне закрепляются первичные жизненно необходимые товары и услуги, в частности, питание, одежда, жилище, медицинские услуги и т.д.</w:t>
      </w:r>
    </w:p>
    <w:p w14:paraId="160D7C82" w14:textId="77777777" w:rsidR="00A76A34" w:rsidRPr="00847D38" w:rsidRDefault="00A76A34" w:rsidP="00A76A34">
      <w:pPr>
        <w:ind w:firstLine="567"/>
        <w:jc w:val="both"/>
        <w:rPr>
          <w:sz w:val="28"/>
          <w:szCs w:val="28"/>
        </w:rPr>
      </w:pPr>
      <w:r w:rsidRPr="00847D38">
        <w:rPr>
          <w:bCs/>
          <w:color w:val="000000"/>
          <w:sz w:val="28"/>
          <w:szCs w:val="28"/>
          <w:shd w:val="clear" w:color="auto" w:fill="FFFFFF"/>
        </w:rPr>
        <w:t>Исходя из вышесказанного следует, что под достойным уровнем жизни понимается такой уровень жизни, при котором человек обеспечен минимальным набором жизненно необходимых товаров и услуг.</w:t>
      </w:r>
    </w:p>
    <w:p w14:paraId="1E6E371C" w14:textId="77777777" w:rsidR="00A76A34" w:rsidRPr="00847D38" w:rsidRDefault="00A76A34" w:rsidP="00A76A34">
      <w:pPr>
        <w:ind w:firstLine="567"/>
        <w:jc w:val="both"/>
        <w:rPr>
          <w:sz w:val="28"/>
          <w:szCs w:val="28"/>
        </w:rPr>
      </w:pPr>
      <w:r w:rsidRPr="00847D38">
        <w:rPr>
          <w:color w:val="000000"/>
          <w:sz w:val="28"/>
          <w:szCs w:val="28"/>
          <w:shd w:val="clear" w:color="auto" w:fill="FFFFFF"/>
        </w:rPr>
        <w:t xml:space="preserve">Согласно ст. 1 ФЗ "О прожиточном минимуме в Российской Федерации" </w:t>
      </w:r>
      <w:r w:rsidRPr="00847D38">
        <w:rPr>
          <w:bCs/>
          <w:color w:val="000000"/>
          <w:sz w:val="28"/>
          <w:szCs w:val="28"/>
          <w:shd w:val="clear" w:color="auto" w:fill="FFFFFF"/>
        </w:rPr>
        <w:t>потребительская корзина</w:t>
      </w:r>
      <w:r w:rsidRPr="00847D38">
        <w:rPr>
          <w:color w:val="000000"/>
          <w:sz w:val="28"/>
          <w:szCs w:val="28"/>
          <w:shd w:val="clear" w:color="auto" w:fill="FFFFFF"/>
        </w:rPr>
        <w:t xml:space="preserve"> - необходимые для сохранения здоровья человека и обеспечения его жизнедеятельности минимальный набор продуктов питания, а также непродовольственные товары и услуги, стоимость которых определяется в соотношении со стоимостью минимального набора продуктов питания</w:t>
      </w:r>
      <w:r w:rsidRPr="00847D38">
        <w:rPr>
          <w:rStyle w:val="a4"/>
          <w:color w:val="000000"/>
          <w:sz w:val="28"/>
          <w:szCs w:val="28"/>
          <w:shd w:val="clear" w:color="auto" w:fill="FFFFFF"/>
        </w:rPr>
        <w:footnoteReference w:id="95"/>
      </w:r>
      <w:r>
        <w:rPr>
          <w:color w:val="000000"/>
          <w:sz w:val="28"/>
          <w:szCs w:val="28"/>
          <w:shd w:val="clear" w:color="auto" w:fill="FFFFFF"/>
        </w:rPr>
        <w:t>.</w:t>
      </w:r>
      <w:r w:rsidRPr="00847D38">
        <w:rPr>
          <w:color w:val="000000"/>
          <w:sz w:val="28"/>
          <w:szCs w:val="28"/>
          <w:shd w:val="clear" w:color="auto" w:fill="FFFFFF"/>
        </w:rPr>
        <w:t xml:space="preserve"> В соответствии со ст. 1 ФЗ "О прожиточном минимуме в Российской Федерации" </w:t>
      </w:r>
      <w:r w:rsidRPr="00847D38">
        <w:rPr>
          <w:bCs/>
          <w:color w:val="000000"/>
          <w:sz w:val="28"/>
          <w:szCs w:val="28"/>
          <w:shd w:val="clear" w:color="auto" w:fill="FFFFFF"/>
        </w:rPr>
        <w:t>прожиточный минимум</w:t>
      </w:r>
      <w:r w:rsidRPr="00847D38">
        <w:rPr>
          <w:color w:val="000000"/>
          <w:sz w:val="28"/>
          <w:szCs w:val="28"/>
          <w:shd w:val="clear" w:color="auto" w:fill="FFFFFF"/>
        </w:rPr>
        <w:t xml:space="preserve"> - стоимостная оценка потребительской корзины, а также обязательные платежи и сборы.</w:t>
      </w:r>
      <w:r>
        <w:rPr>
          <w:sz w:val="28"/>
          <w:szCs w:val="28"/>
        </w:rPr>
        <w:t xml:space="preserve"> </w:t>
      </w:r>
      <w:r w:rsidRPr="00847D38">
        <w:rPr>
          <w:color w:val="000000"/>
          <w:sz w:val="28"/>
          <w:szCs w:val="28"/>
          <w:shd w:val="clear" w:color="auto" w:fill="FFFFFF"/>
        </w:rPr>
        <w:t xml:space="preserve">В соответствии со ст. 1 ФЗ "О минимальном размере оплаты труда" начиная с 1 января 2019 года и далее ежегодно с 1 января соответствующего года </w:t>
      </w:r>
      <w:r w:rsidRPr="00847D38">
        <w:rPr>
          <w:bCs/>
          <w:color w:val="000000"/>
          <w:sz w:val="28"/>
          <w:szCs w:val="28"/>
          <w:shd w:val="clear" w:color="auto" w:fill="FFFFFF"/>
        </w:rPr>
        <w:t>минимальный размер оплаты труда</w:t>
      </w:r>
      <w:r w:rsidRPr="00847D38">
        <w:rPr>
          <w:color w:val="000000"/>
          <w:sz w:val="28"/>
          <w:szCs w:val="28"/>
          <w:shd w:val="clear" w:color="auto" w:fill="FFFFFF"/>
        </w:rPr>
        <w:t xml:space="preserve"> устанавливается федеральным законом </w:t>
      </w:r>
      <w:r w:rsidRPr="00847D38">
        <w:rPr>
          <w:bCs/>
          <w:color w:val="000000"/>
          <w:sz w:val="28"/>
          <w:szCs w:val="28"/>
          <w:shd w:val="clear" w:color="auto" w:fill="FFFFFF"/>
        </w:rPr>
        <w:t>в размере величины прожиточного минимума</w:t>
      </w:r>
      <w:r w:rsidRPr="00847D38">
        <w:rPr>
          <w:color w:val="000000"/>
          <w:sz w:val="28"/>
          <w:szCs w:val="28"/>
          <w:shd w:val="clear" w:color="auto" w:fill="FFFFFF"/>
        </w:rPr>
        <w:t xml:space="preserve"> трудоспособного населения в целом по Российской Федерации за второй квартал предыдущего года</w:t>
      </w:r>
      <w:r w:rsidRPr="00847D38">
        <w:rPr>
          <w:rStyle w:val="a4"/>
          <w:color w:val="000000"/>
          <w:sz w:val="28"/>
          <w:szCs w:val="28"/>
          <w:shd w:val="clear" w:color="auto" w:fill="FFFFFF"/>
        </w:rPr>
        <w:footnoteReference w:id="96"/>
      </w:r>
      <w:r>
        <w:rPr>
          <w:color w:val="000000"/>
          <w:sz w:val="28"/>
          <w:szCs w:val="28"/>
          <w:shd w:val="clear" w:color="auto" w:fill="FFFFFF"/>
        </w:rPr>
        <w:t>.</w:t>
      </w:r>
      <w:r w:rsidRPr="00847D38">
        <w:rPr>
          <w:color w:val="000000"/>
          <w:sz w:val="28"/>
          <w:szCs w:val="28"/>
          <w:shd w:val="clear" w:color="auto" w:fill="FFFFFF"/>
        </w:rPr>
        <w:t xml:space="preserve"> </w:t>
      </w:r>
    </w:p>
    <w:p w14:paraId="0544E346" w14:textId="77777777" w:rsidR="00A76A34" w:rsidRPr="00847D38" w:rsidRDefault="00A76A34" w:rsidP="00A76A34">
      <w:pPr>
        <w:ind w:firstLine="567"/>
        <w:jc w:val="both"/>
        <w:rPr>
          <w:sz w:val="28"/>
          <w:szCs w:val="28"/>
        </w:rPr>
      </w:pPr>
      <w:r>
        <w:rPr>
          <w:color w:val="000000"/>
          <w:sz w:val="28"/>
          <w:szCs w:val="28"/>
          <w:shd w:val="clear" w:color="auto" w:fill="FFFFFF"/>
        </w:rPr>
        <w:t>Как уже указывалось ранее,</w:t>
      </w:r>
      <w:r w:rsidRPr="00847D38">
        <w:rPr>
          <w:color w:val="000000"/>
          <w:sz w:val="28"/>
          <w:szCs w:val="28"/>
          <w:shd w:val="clear" w:color="auto" w:fill="FFFFFF"/>
        </w:rPr>
        <w:t xml:space="preserve"> </w:t>
      </w:r>
      <w:r>
        <w:rPr>
          <w:color w:val="000000"/>
          <w:sz w:val="28"/>
          <w:szCs w:val="28"/>
          <w:shd w:val="clear" w:color="auto" w:fill="FFFFFF"/>
        </w:rPr>
        <w:t xml:space="preserve">понятие </w:t>
      </w:r>
      <w:r w:rsidRPr="00847D38">
        <w:rPr>
          <w:color w:val="000000"/>
          <w:sz w:val="28"/>
          <w:szCs w:val="28"/>
          <w:shd w:val="clear" w:color="auto" w:fill="FFFFFF"/>
        </w:rPr>
        <w:t>достойн</w:t>
      </w:r>
      <w:r>
        <w:rPr>
          <w:color w:val="000000"/>
          <w:sz w:val="28"/>
          <w:szCs w:val="28"/>
          <w:shd w:val="clear" w:color="auto" w:fill="FFFFFF"/>
        </w:rPr>
        <w:t>ого</w:t>
      </w:r>
      <w:r w:rsidRPr="00847D38">
        <w:rPr>
          <w:color w:val="000000"/>
          <w:sz w:val="28"/>
          <w:szCs w:val="28"/>
          <w:shd w:val="clear" w:color="auto" w:fill="FFFFFF"/>
        </w:rPr>
        <w:t xml:space="preserve"> уров</w:t>
      </w:r>
      <w:r>
        <w:rPr>
          <w:color w:val="000000"/>
          <w:sz w:val="28"/>
          <w:szCs w:val="28"/>
          <w:shd w:val="clear" w:color="auto" w:fill="FFFFFF"/>
        </w:rPr>
        <w:t>ня</w:t>
      </w:r>
      <w:r w:rsidRPr="00847D38">
        <w:rPr>
          <w:color w:val="000000"/>
          <w:sz w:val="28"/>
          <w:szCs w:val="28"/>
          <w:shd w:val="clear" w:color="auto" w:fill="FFFFFF"/>
        </w:rPr>
        <w:t xml:space="preserve"> жизни в социальном обеспечении </w:t>
      </w:r>
      <w:r>
        <w:rPr>
          <w:color w:val="000000"/>
          <w:sz w:val="28"/>
          <w:szCs w:val="28"/>
          <w:shd w:val="clear" w:color="auto" w:fill="FFFFFF"/>
        </w:rPr>
        <w:t>является</w:t>
      </w:r>
      <w:r w:rsidRPr="00847D38">
        <w:rPr>
          <w:color w:val="000000"/>
          <w:sz w:val="28"/>
          <w:szCs w:val="28"/>
          <w:shd w:val="clear" w:color="auto" w:fill="FFFFFF"/>
        </w:rPr>
        <w:t xml:space="preserve"> спорн</w:t>
      </w:r>
      <w:r>
        <w:rPr>
          <w:color w:val="000000"/>
          <w:sz w:val="28"/>
          <w:szCs w:val="28"/>
          <w:shd w:val="clear" w:color="auto" w:fill="FFFFFF"/>
        </w:rPr>
        <w:t>ым</w:t>
      </w:r>
      <w:r w:rsidRPr="00847D38">
        <w:rPr>
          <w:color w:val="000000"/>
          <w:sz w:val="28"/>
          <w:szCs w:val="28"/>
          <w:shd w:val="clear" w:color="auto" w:fill="FFFFFF"/>
        </w:rPr>
        <w:t>. Важно отметить, что государство принимает меры по улучшению материального положения граждан, назначает пенсии в случае утраты способности трудиться, наступления старости и т.д., пособия на время поиска работы, на период по уходу за ребенком и др., различные компенсации, однако они не могут в полной мере обеспечить действительно достойный уровень жизни, поскольку выплачиваемых сумм зачастую хватает только для обеспечения себя продовольственными товарами и на уплату обязательных платежей. </w:t>
      </w:r>
    </w:p>
    <w:p w14:paraId="3ECFAD73" w14:textId="1949A3DF" w:rsidR="00A76A34" w:rsidRPr="00847D38" w:rsidRDefault="00A76A34" w:rsidP="00A76A34">
      <w:pPr>
        <w:ind w:firstLine="567"/>
        <w:jc w:val="both"/>
        <w:rPr>
          <w:sz w:val="28"/>
          <w:szCs w:val="28"/>
        </w:rPr>
      </w:pPr>
      <w:r>
        <w:rPr>
          <w:color w:val="000000"/>
          <w:sz w:val="28"/>
          <w:szCs w:val="28"/>
          <w:shd w:val="clear" w:color="auto" w:fill="FFFFFF"/>
        </w:rPr>
        <w:t>Н</w:t>
      </w:r>
      <w:r w:rsidRPr="00847D38">
        <w:rPr>
          <w:color w:val="000000"/>
          <w:sz w:val="28"/>
          <w:szCs w:val="28"/>
          <w:shd w:val="clear" w:color="auto" w:fill="FFFFFF"/>
        </w:rPr>
        <w:t>е представляется возможным говорить о том, что в социальном обеспечении в полной мере реализуется право граждан на достойный уровень жизни. Но важно отметить, что государством принимаются меры, направленные на улучшение уровня жизни граждан, создание условий для его обеспечения - частичная компенсация материальной необеспеченности, замещение утраченного дохода и т.д. Определенно, государство не может обеспечить достойную жизнь каждому гражданину, так как понимание достойного является субъективным и каждый гражданин трактует его по-разному, но создает условия для его реализации. </w:t>
      </w:r>
    </w:p>
    <w:p w14:paraId="403DF762" w14:textId="77777777" w:rsidR="00A76A34" w:rsidRPr="00847D38" w:rsidRDefault="00A76A34" w:rsidP="00A76A34">
      <w:pPr>
        <w:ind w:firstLine="567"/>
        <w:jc w:val="both"/>
        <w:rPr>
          <w:sz w:val="28"/>
          <w:szCs w:val="28"/>
        </w:rPr>
      </w:pPr>
      <w:r w:rsidRPr="00847D38">
        <w:rPr>
          <w:color w:val="000000"/>
          <w:sz w:val="28"/>
          <w:szCs w:val="28"/>
          <w:shd w:val="clear" w:color="auto" w:fill="FFFFFF"/>
        </w:rPr>
        <w:t>Такую дефиницию следует закрепить в законе во избежание в дальнейшем нарушения права граждан на достойный уровень жизни, поскольку его понимание субъективно.</w:t>
      </w:r>
    </w:p>
    <w:p w14:paraId="244845F1" w14:textId="77777777" w:rsidR="00A76A34" w:rsidRPr="00847D38" w:rsidRDefault="00A76A34" w:rsidP="00A76A34">
      <w:pPr>
        <w:ind w:firstLine="567"/>
        <w:jc w:val="both"/>
        <w:rPr>
          <w:sz w:val="28"/>
          <w:szCs w:val="28"/>
        </w:rPr>
      </w:pPr>
      <w:r>
        <w:rPr>
          <w:color w:val="000000"/>
          <w:sz w:val="28"/>
          <w:szCs w:val="28"/>
          <w:shd w:val="clear" w:color="auto" w:fill="FFFFFF"/>
        </w:rPr>
        <w:t>Например</w:t>
      </w:r>
      <w:r w:rsidRPr="00847D38">
        <w:rPr>
          <w:color w:val="000000"/>
          <w:sz w:val="28"/>
          <w:szCs w:val="28"/>
          <w:shd w:val="clear" w:color="auto" w:fill="FFFFFF"/>
        </w:rPr>
        <w:t>, достойный уровень жизни - это такой жизненный уровень, при котором гражданин обеспечен всеми жизненно необходимыми благами - товарами и услугами, входящими в потребительскую корзину, а также имеет возможность уплаты обязательных взносов и платежей.</w:t>
      </w:r>
    </w:p>
    <w:p w14:paraId="03AFF224" w14:textId="77777777" w:rsidR="00A76A34" w:rsidRPr="00847D38" w:rsidRDefault="00A76A34" w:rsidP="00A76A34">
      <w:pPr>
        <w:ind w:firstLine="567"/>
        <w:jc w:val="both"/>
        <w:rPr>
          <w:sz w:val="28"/>
          <w:szCs w:val="28"/>
        </w:rPr>
      </w:pPr>
      <w:r w:rsidRPr="00847D38">
        <w:rPr>
          <w:color w:val="000000"/>
          <w:sz w:val="28"/>
          <w:szCs w:val="28"/>
          <w:shd w:val="clear" w:color="auto" w:fill="FFFFFF"/>
        </w:rPr>
        <w:t>По мнению Дорошенко Е.Н.</w:t>
      </w:r>
      <w:r>
        <w:rPr>
          <w:color w:val="000000"/>
          <w:sz w:val="28"/>
          <w:szCs w:val="28"/>
          <w:shd w:val="clear" w:color="auto" w:fill="FFFFFF"/>
        </w:rPr>
        <w:t>,</w:t>
      </w:r>
      <w:r w:rsidRPr="00847D38">
        <w:rPr>
          <w:color w:val="000000"/>
          <w:sz w:val="28"/>
          <w:szCs w:val="28"/>
          <w:shd w:val="clear" w:color="auto" w:fill="FFFFFF"/>
        </w:rPr>
        <w:t xml:space="preserve"> всеобщее пенсионное обеспечение, гарантирующее достойный уровень жизни, является необходимым условием для защиты конституционно значимых ценностей жизни и здоровья человека, в связи с чем на государство возлагаются и прямые функции аккумулирования средств для выплаты государственных пенсий, и задачи по созданию эффективных правовых форм для индивидуальных пенсионных накоплений, обеспечение их защиты и развития, поощрения соответствующей деятельности граждан и юридических лиц</w:t>
      </w:r>
      <w:r w:rsidRPr="00847D38">
        <w:rPr>
          <w:rStyle w:val="a4"/>
          <w:color w:val="000000"/>
          <w:sz w:val="28"/>
          <w:szCs w:val="28"/>
          <w:shd w:val="clear" w:color="auto" w:fill="FFFFFF"/>
        </w:rPr>
        <w:footnoteReference w:id="97"/>
      </w:r>
      <w:r w:rsidRPr="00847D38">
        <w:rPr>
          <w:color w:val="000000"/>
          <w:sz w:val="28"/>
          <w:szCs w:val="28"/>
          <w:shd w:val="clear" w:color="auto" w:fill="FFFFFF"/>
        </w:rPr>
        <w:t>. </w:t>
      </w:r>
    </w:p>
    <w:p w14:paraId="0FE8FC6A" w14:textId="77777777" w:rsidR="00A76A34" w:rsidRPr="00847D38" w:rsidRDefault="00A76A34" w:rsidP="00A76A34">
      <w:pPr>
        <w:ind w:firstLine="567"/>
        <w:jc w:val="both"/>
        <w:rPr>
          <w:sz w:val="28"/>
          <w:szCs w:val="28"/>
        </w:rPr>
      </w:pPr>
      <w:r w:rsidRPr="00847D38">
        <w:rPr>
          <w:color w:val="000000"/>
          <w:sz w:val="28"/>
          <w:szCs w:val="28"/>
          <w:shd w:val="clear" w:color="auto" w:fill="FFFFFF"/>
        </w:rPr>
        <w:t>Нельзя не согласиться с позицией Дорошенко Е.Н., что для гарантии конституционного права граждан предусмотренного ч. 1 ст. 39 Конституции РФ на социальное обеспечение по возрасту, в случае болезни, инвалидности, потери кормильца, для воспитания детей и в иных случаях, установленных законом, именно государству необходимо осуществлять действия, связанные с накоплением средств для выплаты соответствующих пенсий и пособий, а также защищать нарушенные права граждан. </w:t>
      </w:r>
    </w:p>
    <w:p w14:paraId="78281DDC" w14:textId="77777777" w:rsidR="00A76A34" w:rsidRPr="00847D38" w:rsidRDefault="00A76A34" w:rsidP="00A76A34">
      <w:pPr>
        <w:ind w:firstLine="567"/>
        <w:jc w:val="both"/>
        <w:rPr>
          <w:sz w:val="28"/>
          <w:szCs w:val="28"/>
        </w:rPr>
      </w:pPr>
      <w:r w:rsidRPr="00847D38">
        <w:rPr>
          <w:color w:val="000000"/>
          <w:sz w:val="28"/>
          <w:szCs w:val="28"/>
          <w:shd w:val="clear" w:color="auto" w:fill="FFFFFF"/>
        </w:rPr>
        <w:t>Исходя из содержания решения Гуковского городского суда Ростовской области № 2-439/2019 от 13 мая 2019 года</w:t>
      </w:r>
      <w:r w:rsidRPr="00847D38">
        <w:rPr>
          <w:rStyle w:val="a4"/>
          <w:color w:val="000000"/>
          <w:sz w:val="28"/>
          <w:szCs w:val="28"/>
          <w:shd w:val="clear" w:color="auto" w:fill="FFFFFF"/>
        </w:rPr>
        <w:footnoteReference w:id="98"/>
      </w:r>
      <w:r w:rsidRPr="00847D38">
        <w:rPr>
          <w:color w:val="000000"/>
          <w:sz w:val="28"/>
          <w:szCs w:val="28"/>
          <w:shd w:val="clear" w:color="auto" w:fill="FFFFFF"/>
        </w:rPr>
        <w:t xml:space="preserve"> следует, что прокурор в интересах гражданина Т. обратился к ответчику с требованием о признании незаконным решения о пересмотре размера пенсии с учетом утраты статуса иждивенца, исключении из страховой пенсии по инвалидности фиксированной выплаты на иждивенца; а также о восстановлении выплаты надбавки к страховой пенсии по старости с учетом иждивенца - гражданки О., признанной инвалидом с детства.</w:t>
      </w:r>
    </w:p>
    <w:p w14:paraId="360E7955" w14:textId="77777777" w:rsidR="00A76A34" w:rsidRPr="00847D38" w:rsidRDefault="00A76A34" w:rsidP="00A76A34">
      <w:pPr>
        <w:ind w:firstLine="567"/>
        <w:jc w:val="both"/>
        <w:rPr>
          <w:sz w:val="28"/>
          <w:szCs w:val="28"/>
        </w:rPr>
      </w:pPr>
      <w:r w:rsidRPr="00847D38">
        <w:rPr>
          <w:color w:val="000000"/>
          <w:sz w:val="28"/>
          <w:szCs w:val="28"/>
          <w:shd w:val="clear" w:color="auto" w:fill="FFFFFF"/>
        </w:rPr>
        <w:t>Судом, при удовлетворении требований истца была дана ссылка на Конституцию РФ, согласно которой в Российский Федерации как в правовом и социальном государстве, политика направлена на создание условий, обеспечивающих достойную жизнь и свободное развитие человека, устанавливаются государственные пенсии, пособия и иные гарантии социальной защиты; в Российской Федерации каждому гарантируется социальное обеспечение по возрасту,</w:t>
      </w:r>
      <w:r>
        <w:rPr>
          <w:color w:val="000000"/>
          <w:sz w:val="28"/>
          <w:szCs w:val="28"/>
          <w:shd w:val="clear" w:color="auto" w:fill="FFFFFF"/>
        </w:rPr>
        <w:t xml:space="preserve"> в случае болезни, инвалидности</w:t>
      </w:r>
      <w:r w:rsidRPr="00847D38">
        <w:rPr>
          <w:color w:val="000000"/>
          <w:sz w:val="28"/>
          <w:szCs w:val="28"/>
          <w:shd w:val="clear" w:color="auto" w:fill="FFFFFF"/>
        </w:rPr>
        <w:t>, потери кормильца, и в иных случаях, установленных законом.</w:t>
      </w:r>
    </w:p>
    <w:p w14:paraId="645187D2" w14:textId="77777777" w:rsidR="00A76A34" w:rsidRPr="00847D38" w:rsidRDefault="00A76A34" w:rsidP="00A76A34">
      <w:pPr>
        <w:ind w:firstLine="567"/>
        <w:jc w:val="both"/>
        <w:rPr>
          <w:sz w:val="28"/>
          <w:szCs w:val="28"/>
        </w:rPr>
      </w:pPr>
      <w:r w:rsidRPr="00847D38">
        <w:rPr>
          <w:color w:val="000000"/>
          <w:sz w:val="28"/>
          <w:szCs w:val="28"/>
          <w:shd w:val="clear" w:color="auto" w:fill="FFFFFF"/>
        </w:rPr>
        <w:t>Принцип социального государства, относящийся к основам конституционного строя Российской Федерации, обязывает публичную власть надлежащим образом осуществлять устанавливать государственные пенсии, пособия и иные гарантии социальной защиты на основе общепринятых в правовом и социальном государстве стандартов и гуманитарных ценностей. Такой подход согласуется с Конвенцией о правах ребенка, одобренной Генеральной Ассамблеей ООН 20.11.1989 г.</w:t>
      </w:r>
      <w:r w:rsidRPr="00847D38">
        <w:rPr>
          <w:rStyle w:val="a4"/>
          <w:color w:val="000000"/>
          <w:sz w:val="28"/>
          <w:szCs w:val="28"/>
          <w:shd w:val="clear" w:color="auto" w:fill="FFFFFF"/>
        </w:rPr>
        <w:footnoteReference w:id="99"/>
      </w:r>
      <w:r>
        <w:rPr>
          <w:color w:val="000000"/>
          <w:sz w:val="28"/>
          <w:szCs w:val="28"/>
          <w:shd w:val="clear" w:color="auto" w:fill="FFFFFF"/>
        </w:rPr>
        <w:t xml:space="preserve"> (ст. ст.</w:t>
      </w:r>
      <w:r w:rsidRPr="00847D38">
        <w:rPr>
          <w:color w:val="000000"/>
          <w:sz w:val="28"/>
          <w:szCs w:val="28"/>
          <w:shd w:val="clear" w:color="auto" w:fill="FFFFFF"/>
        </w:rPr>
        <w:t xml:space="preserve"> 3, 18, 26 и 27), указывающей на необходимость оказания государствами-участниками надлежащей помощи родителям и законным опекунам, в том числе через систему социального обеспечения, в выполнении ими своих обязанностей по воспитанию детей в целях обеспечения ребенку (детям) такой защиты и заботы, которые необходимы для его (их) благополучия.</w:t>
      </w:r>
      <w:r>
        <w:rPr>
          <w:sz w:val="28"/>
          <w:szCs w:val="28"/>
        </w:rPr>
        <w:t xml:space="preserve"> </w:t>
      </w:r>
      <w:r w:rsidRPr="00847D38">
        <w:rPr>
          <w:color w:val="000000"/>
          <w:sz w:val="28"/>
          <w:szCs w:val="28"/>
          <w:shd w:val="clear" w:color="auto" w:fill="FFFFFF"/>
        </w:rPr>
        <w:t>Реализация граждан на труд и защиту от безработицы является одной из государственных мер, создающих условия для обеспечения достойного уровня жизни граждан. </w:t>
      </w:r>
    </w:p>
    <w:p w14:paraId="26D46A3E" w14:textId="77777777" w:rsidR="00A76A34" w:rsidRPr="00847D38" w:rsidRDefault="00A76A34" w:rsidP="00A76A34">
      <w:pPr>
        <w:ind w:firstLine="567"/>
        <w:jc w:val="both"/>
        <w:rPr>
          <w:sz w:val="28"/>
          <w:szCs w:val="28"/>
        </w:rPr>
      </w:pPr>
      <w:r w:rsidRPr="00847D38">
        <w:rPr>
          <w:color w:val="000000"/>
          <w:sz w:val="28"/>
          <w:szCs w:val="28"/>
          <w:shd w:val="clear" w:color="auto" w:fill="FFFFFF"/>
        </w:rPr>
        <w:t>Размер по</w:t>
      </w:r>
      <w:r>
        <w:rPr>
          <w:color w:val="000000"/>
          <w:sz w:val="28"/>
          <w:szCs w:val="28"/>
          <w:shd w:val="clear" w:color="auto" w:fill="FFFFFF"/>
        </w:rPr>
        <w:t>собия по безработице в 2019 г.</w:t>
      </w:r>
      <w:r w:rsidRPr="00847D38">
        <w:rPr>
          <w:color w:val="000000"/>
          <w:sz w:val="28"/>
          <w:szCs w:val="28"/>
          <w:shd w:val="clear" w:color="auto" w:fill="FFFFFF"/>
        </w:rPr>
        <w:t xml:space="preserve"> был повышен </w:t>
      </w:r>
      <w:r>
        <w:rPr>
          <w:color w:val="000000"/>
          <w:sz w:val="28"/>
          <w:szCs w:val="28"/>
          <w:shd w:val="clear" w:color="auto" w:fill="FFFFFF"/>
        </w:rPr>
        <w:t xml:space="preserve">Постановлением </w:t>
      </w:r>
      <w:r w:rsidRPr="00A66D20">
        <w:rPr>
          <w:color w:val="000000"/>
          <w:sz w:val="28"/>
          <w:szCs w:val="28"/>
          <w:shd w:val="clear" w:color="auto" w:fill="FFFFFF"/>
        </w:rPr>
        <w:t>Правительства РФ от 15.11.2018 N 1375 "О размерах минимальной и максимальной величин пособия по безработице на 2019 год"</w:t>
      </w:r>
      <w:r>
        <w:rPr>
          <w:rStyle w:val="a4"/>
          <w:color w:val="000000"/>
          <w:sz w:val="28"/>
          <w:szCs w:val="28"/>
          <w:shd w:val="clear" w:color="auto" w:fill="FFFFFF"/>
        </w:rPr>
        <w:footnoteReference w:id="100"/>
      </w:r>
      <w:r>
        <w:rPr>
          <w:color w:val="000000"/>
          <w:sz w:val="28"/>
          <w:szCs w:val="28"/>
          <w:shd w:val="clear" w:color="auto" w:fill="FFFFFF"/>
        </w:rPr>
        <w:t xml:space="preserve"> практически в два раза и составляет от 1500 до 8000 рублей. Например, Постановлением </w:t>
      </w:r>
      <w:r w:rsidRPr="00A66D20">
        <w:rPr>
          <w:color w:val="000000"/>
          <w:sz w:val="28"/>
          <w:szCs w:val="28"/>
          <w:shd w:val="clear" w:color="auto" w:fill="FFFFFF"/>
        </w:rPr>
        <w:t>Правительства РФ от 24 ноября 2017 г. N 1423 "О размерах минимальной и максимальной величин пособия по безработице на 2018 год"</w:t>
      </w:r>
      <w:r>
        <w:rPr>
          <w:rStyle w:val="a4"/>
          <w:color w:val="000000"/>
          <w:sz w:val="28"/>
          <w:szCs w:val="28"/>
          <w:shd w:val="clear" w:color="auto" w:fill="FFFFFF"/>
        </w:rPr>
        <w:footnoteReference w:id="101"/>
      </w:r>
      <w:r>
        <w:rPr>
          <w:color w:val="000000"/>
          <w:sz w:val="28"/>
          <w:szCs w:val="28"/>
          <w:shd w:val="clear" w:color="auto" w:fill="FFFFFF"/>
        </w:rPr>
        <w:t xml:space="preserve"> размер пособия в 2018 г. был установлен в размере от 850 до 4900 рублей. Это </w:t>
      </w:r>
      <w:r w:rsidRPr="00847D38">
        <w:rPr>
          <w:color w:val="000000"/>
          <w:sz w:val="28"/>
          <w:szCs w:val="28"/>
          <w:shd w:val="clear" w:color="auto" w:fill="FFFFFF"/>
        </w:rPr>
        <w:t>свидетельствует о том, что государство принимает меры по улучшению уровня жизни граждан. Также следует отметить, что право граждан на достойный уровень жизни, в случае его нарушения, возможно реализовать через суд, путем признания права на социальную защиту.</w:t>
      </w:r>
    </w:p>
    <w:p w14:paraId="3DFC9607" w14:textId="77777777" w:rsidR="00A76A34" w:rsidRPr="00847D38" w:rsidRDefault="00A76A34" w:rsidP="00A76A34">
      <w:pPr>
        <w:ind w:firstLine="567"/>
        <w:jc w:val="both"/>
        <w:rPr>
          <w:sz w:val="28"/>
          <w:szCs w:val="28"/>
        </w:rPr>
      </w:pPr>
      <w:r w:rsidRPr="00847D38">
        <w:rPr>
          <w:color w:val="000000"/>
          <w:sz w:val="28"/>
          <w:szCs w:val="28"/>
          <w:shd w:val="clear" w:color="auto" w:fill="FFFFFF"/>
        </w:rPr>
        <w:t>В качестве примера приведем решение Октябрьского районного суда г. Санкт-Петербурга № 2</w:t>
      </w:r>
      <w:r>
        <w:rPr>
          <w:color w:val="000000"/>
          <w:sz w:val="28"/>
          <w:szCs w:val="28"/>
          <w:shd w:val="clear" w:color="auto" w:fill="FFFFFF"/>
        </w:rPr>
        <w:t>-345/2018 от 15 февраля 2018 г.</w:t>
      </w:r>
      <w:r w:rsidRPr="00847D38">
        <w:rPr>
          <w:rStyle w:val="a4"/>
          <w:color w:val="000000"/>
          <w:sz w:val="28"/>
          <w:szCs w:val="28"/>
          <w:shd w:val="clear" w:color="auto" w:fill="FFFFFF"/>
        </w:rPr>
        <w:footnoteReference w:id="102"/>
      </w:r>
      <w:r>
        <w:rPr>
          <w:color w:val="000000"/>
          <w:sz w:val="28"/>
          <w:szCs w:val="28"/>
          <w:shd w:val="clear" w:color="auto" w:fill="FFFFFF"/>
        </w:rPr>
        <w:t>. Исходя из материалов дела</w:t>
      </w:r>
      <w:r w:rsidRPr="00847D38">
        <w:rPr>
          <w:color w:val="000000"/>
          <w:sz w:val="28"/>
          <w:szCs w:val="28"/>
          <w:shd w:val="clear" w:color="auto" w:fill="FFFFFF"/>
        </w:rPr>
        <w:t xml:space="preserve"> следует, что истец О. обратился к ответчику с требованием назначить и выплатить пособие по безработице как впервые ищущему работу за 6 месяцев, поскольку ранее ответчиком было отказано в</w:t>
      </w:r>
      <w:r>
        <w:rPr>
          <w:color w:val="000000"/>
          <w:sz w:val="28"/>
          <w:szCs w:val="28"/>
          <w:shd w:val="clear" w:color="auto" w:fill="FFFFFF"/>
        </w:rPr>
        <w:t xml:space="preserve"> назначении такого пособия. Суд</w:t>
      </w:r>
      <w:r w:rsidRPr="00847D38">
        <w:rPr>
          <w:color w:val="000000"/>
          <w:sz w:val="28"/>
          <w:szCs w:val="28"/>
          <w:shd w:val="clear" w:color="auto" w:fill="FFFFFF"/>
        </w:rPr>
        <w:t xml:space="preserve"> при удовлетворении требований истца сослался на ст. 7 Конституции РФ, из которой следует, что Российская Федерация - социальное государство, политика которого направлена на создание условий, обеспечивающих достойную жизнь. В Российской Федерации устанавливаются государственные пособия и иные гарантии социальной защиты. </w:t>
      </w:r>
    </w:p>
    <w:p w14:paraId="1E146BA7" w14:textId="77777777" w:rsidR="00A76A34" w:rsidRPr="00847D38" w:rsidRDefault="00A76A34" w:rsidP="00A76A34">
      <w:pPr>
        <w:ind w:firstLine="567"/>
        <w:jc w:val="both"/>
        <w:rPr>
          <w:sz w:val="28"/>
          <w:szCs w:val="28"/>
        </w:rPr>
      </w:pPr>
      <w:r w:rsidRPr="00847D38">
        <w:rPr>
          <w:color w:val="000000"/>
          <w:sz w:val="28"/>
          <w:szCs w:val="28"/>
          <w:shd w:val="clear" w:color="auto" w:fill="FFFFFF"/>
        </w:rPr>
        <w:t>Конституционный Суд РФ, в своих решениях закрепил правовую позицию о том, что провозглашенные в Конституции РФ цели социальной политики РФ предопределяют обязанность государства заботиться о благополучии своих граждан, их социальной защищенности и обеспечении нор</w:t>
      </w:r>
      <w:r>
        <w:rPr>
          <w:color w:val="000000"/>
          <w:sz w:val="28"/>
          <w:szCs w:val="28"/>
          <w:shd w:val="clear" w:color="auto" w:fill="FFFFFF"/>
        </w:rPr>
        <w:t>мальных условий существования (П</w:t>
      </w:r>
      <w:r w:rsidRPr="00847D38">
        <w:rPr>
          <w:color w:val="000000"/>
          <w:sz w:val="28"/>
          <w:szCs w:val="28"/>
          <w:shd w:val="clear" w:color="auto" w:fill="FFFFFF"/>
        </w:rPr>
        <w:t>оста</w:t>
      </w:r>
      <w:r>
        <w:rPr>
          <w:color w:val="000000"/>
          <w:sz w:val="28"/>
          <w:szCs w:val="28"/>
          <w:shd w:val="clear" w:color="auto" w:fill="FFFFFF"/>
        </w:rPr>
        <w:t>новление от 16 декабря 1997 г.</w:t>
      </w:r>
      <w:r w:rsidRPr="00847D38">
        <w:rPr>
          <w:color w:val="000000"/>
          <w:sz w:val="28"/>
          <w:szCs w:val="28"/>
          <w:shd w:val="clear" w:color="auto" w:fill="FFFFFF"/>
        </w:rPr>
        <w:t xml:space="preserve"> №</w:t>
      </w:r>
      <w:r>
        <w:rPr>
          <w:color w:val="000000"/>
          <w:sz w:val="28"/>
          <w:szCs w:val="28"/>
          <w:shd w:val="clear" w:color="auto" w:fill="FFFFFF"/>
        </w:rPr>
        <w:t xml:space="preserve"> </w:t>
      </w:r>
      <w:r w:rsidRPr="00847D38">
        <w:rPr>
          <w:color w:val="000000"/>
          <w:sz w:val="28"/>
          <w:szCs w:val="28"/>
          <w:shd w:val="clear" w:color="auto" w:fill="FFFFFF"/>
        </w:rPr>
        <w:t>20-П</w:t>
      </w:r>
      <w:r w:rsidRPr="00847D38">
        <w:rPr>
          <w:rStyle w:val="a4"/>
          <w:color w:val="000000"/>
          <w:sz w:val="28"/>
          <w:szCs w:val="28"/>
          <w:shd w:val="clear" w:color="auto" w:fill="FFFFFF"/>
        </w:rPr>
        <w:footnoteReference w:id="103"/>
      </w:r>
      <w:r w:rsidRPr="00847D38">
        <w:rPr>
          <w:color w:val="000000"/>
          <w:sz w:val="28"/>
          <w:szCs w:val="28"/>
          <w:shd w:val="clear" w:color="auto" w:fill="FFFFFF"/>
        </w:rPr>
        <w:t>, опр</w:t>
      </w:r>
      <w:r>
        <w:rPr>
          <w:color w:val="000000"/>
          <w:sz w:val="28"/>
          <w:szCs w:val="28"/>
          <w:shd w:val="clear" w:color="auto" w:fill="FFFFFF"/>
        </w:rPr>
        <w:t>еделение от 15 февраля 2005 г.</w:t>
      </w:r>
      <w:r w:rsidRPr="00847D38">
        <w:rPr>
          <w:color w:val="000000"/>
          <w:sz w:val="28"/>
          <w:szCs w:val="28"/>
          <w:shd w:val="clear" w:color="auto" w:fill="FFFFFF"/>
        </w:rPr>
        <w:t xml:space="preserve"> № 17- О</w:t>
      </w:r>
      <w:r w:rsidRPr="00847D38">
        <w:rPr>
          <w:rStyle w:val="a4"/>
          <w:color w:val="000000"/>
          <w:sz w:val="28"/>
          <w:szCs w:val="28"/>
          <w:shd w:val="clear" w:color="auto" w:fill="FFFFFF"/>
        </w:rPr>
        <w:footnoteReference w:id="104"/>
      </w:r>
      <w:r w:rsidRPr="00847D38">
        <w:rPr>
          <w:color w:val="000000"/>
          <w:sz w:val="28"/>
          <w:szCs w:val="28"/>
          <w:shd w:val="clear" w:color="auto" w:fill="FFFFFF"/>
        </w:rPr>
        <w:t xml:space="preserve">, </w:t>
      </w:r>
      <w:r>
        <w:rPr>
          <w:color w:val="000000"/>
          <w:sz w:val="28"/>
          <w:szCs w:val="28"/>
          <w:shd w:val="clear" w:color="auto" w:fill="FFFFFF"/>
        </w:rPr>
        <w:t>определение от 5 марта 2009 г.</w:t>
      </w:r>
      <w:r w:rsidRPr="00847D38">
        <w:rPr>
          <w:color w:val="000000"/>
          <w:sz w:val="28"/>
          <w:szCs w:val="28"/>
          <w:shd w:val="clear" w:color="auto" w:fill="FFFFFF"/>
        </w:rPr>
        <w:t xml:space="preserve"> № 376-О-П</w:t>
      </w:r>
      <w:r w:rsidRPr="00847D38">
        <w:rPr>
          <w:rStyle w:val="a4"/>
          <w:color w:val="000000"/>
          <w:sz w:val="28"/>
          <w:szCs w:val="28"/>
          <w:shd w:val="clear" w:color="auto" w:fill="FFFFFF"/>
        </w:rPr>
        <w:footnoteReference w:id="105"/>
      </w:r>
      <w:r w:rsidRPr="00847D38">
        <w:rPr>
          <w:color w:val="000000"/>
          <w:sz w:val="28"/>
          <w:szCs w:val="28"/>
          <w:shd w:val="clear" w:color="auto" w:fill="FFFFFF"/>
        </w:rPr>
        <w:t>). В свою очередь, человек, если он в силу объективных причин не способен самостоятельно достичь достойного уровня жизни, вправе рассчитывать на получение поддержки со стороны государства.</w:t>
      </w:r>
    </w:p>
    <w:p w14:paraId="1072A8BB" w14:textId="77777777" w:rsidR="00A76A34" w:rsidRPr="00847D38" w:rsidRDefault="00A76A34" w:rsidP="00A76A34">
      <w:pPr>
        <w:ind w:firstLine="567"/>
        <w:jc w:val="both"/>
        <w:rPr>
          <w:sz w:val="28"/>
          <w:szCs w:val="28"/>
        </w:rPr>
      </w:pPr>
      <w:r w:rsidRPr="00847D38">
        <w:rPr>
          <w:color w:val="000000"/>
          <w:sz w:val="28"/>
          <w:szCs w:val="28"/>
          <w:shd w:val="clear" w:color="auto" w:fill="FFFFFF"/>
        </w:rPr>
        <w:t>Внесение изменений в действующее законодательство о социальном обеспечении в части уравнивания минимального размера оплаты труда и прожиточного минимума является также одной из мер, создающих условия для обеспечения достойного уровня жизни, поскольку таким образом законодатель установил, что минимальный размер оплаты труда должен соответствовать минимальной стоимости товаров и услуг, необходимых для обеспечения достойного существования граждан. Такая норма обязывает работодателя выплачивать работникам такую плату за труд, которая должна обеспечивать возможность удовлетворения их жизненно важных потребностей.</w:t>
      </w:r>
    </w:p>
    <w:p w14:paraId="19BFD737" w14:textId="77777777" w:rsidR="00A76A34" w:rsidRPr="00847D38" w:rsidRDefault="00A76A34" w:rsidP="00A76A34">
      <w:pPr>
        <w:ind w:firstLine="567"/>
        <w:jc w:val="both"/>
        <w:rPr>
          <w:sz w:val="28"/>
          <w:szCs w:val="28"/>
        </w:rPr>
      </w:pPr>
      <w:r w:rsidRPr="00847D38">
        <w:rPr>
          <w:color w:val="000000"/>
          <w:sz w:val="28"/>
          <w:szCs w:val="28"/>
          <w:shd w:val="clear" w:color="auto" w:fill="FFFFFF"/>
        </w:rPr>
        <w:t>Это лишь малая часть того, что делает государство для создания условий способствующих реализации права граждан на достойную жизнь и свободное развитие.</w:t>
      </w:r>
      <w:r>
        <w:rPr>
          <w:sz w:val="28"/>
          <w:szCs w:val="28"/>
        </w:rPr>
        <w:t xml:space="preserve"> </w:t>
      </w:r>
      <w:r w:rsidRPr="00847D38">
        <w:rPr>
          <w:color w:val="000000"/>
          <w:sz w:val="28"/>
          <w:szCs w:val="28"/>
          <w:shd w:val="clear" w:color="auto" w:fill="FFFFFF"/>
        </w:rPr>
        <w:t xml:space="preserve">Государство является социальным, поскольку действительно реализует гарантии, провозглашенные Конституцией </w:t>
      </w:r>
      <w:r>
        <w:rPr>
          <w:color w:val="000000"/>
          <w:sz w:val="28"/>
          <w:szCs w:val="28"/>
          <w:shd w:val="clear" w:color="auto" w:fill="FFFFFF"/>
        </w:rPr>
        <w:t>РФ</w:t>
      </w:r>
      <w:r w:rsidRPr="00847D38">
        <w:rPr>
          <w:color w:val="000000"/>
          <w:sz w:val="28"/>
          <w:szCs w:val="28"/>
          <w:shd w:val="clear" w:color="auto" w:fill="FFFFFF"/>
        </w:rPr>
        <w:t>, а также принимает иные различные меры, направленные на улучшение жизненного уровня граждан и реализацию свободного развития.</w:t>
      </w:r>
    </w:p>
    <w:p w14:paraId="61622245" w14:textId="6FB0252E" w:rsidR="00AF279A" w:rsidRPr="00371586" w:rsidRDefault="00A76A34" w:rsidP="00A76A34">
      <w:pPr>
        <w:shd w:val="clear" w:color="auto" w:fill="FFFFFF"/>
        <w:ind w:firstLine="397"/>
        <w:jc w:val="both"/>
        <w:rPr>
          <w:sz w:val="28"/>
          <w:szCs w:val="28"/>
        </w:rPr>
      </w:pPr>
      <w:r w:rsidRPr="00847D38">
        <w:rPr>
          <w:color w:val="000000"/>
          <w:sz w:val="28"/>
          <w:szCs w:val="28"/>
          <w:shd w:val="clear" w:color="auto" w:fill="FFFFFF"/>
        </w:rPr>
        <w:t xml:space="preserve">Для исключения произвольного толкования такого понятия как </w:t>
      </w:r>
      <w:r>
        <w:rPr>
          <w:color w:val="000000"/>
          <w:sz w:val="28"/>
          <w:szCs w:val="28"/>
          <w:shd w:val="clear" w:color="auto" w:fill="FFFFFF"/>
        </w:rPr>
        <w:t>«</w:t>
      </w:r>
      <w:r w:rsidRPr="00847D38">
        <w:rPr>
          <w:color w:val="000000"/>
          <w:sz w:val="28"/>
          <w:szCs w:val="28"/>
          <w:shd w:val="clear" w:color="auto" w:fill="FFFFFF"/>
        </w:rPr>
        <w:t>достойный уровень жизни</w:t>
      </w:r>
      <w:r>
        <w:rPr>
          <w:color w:val="000000"/>
          <w:sz w:val="28"/>
          <w:szCs w:val="28"/>
          <w:shd w:val="clear" w:color="auto" w:fill="FFFFFF"/>
        </w:rPr>
        <w:t>»</w:t>
      </w:r>
      <w:r w:rsidRPr="00847D38">
        <w:rPr>
          <w:color w:val="000000"/>
          <w:sz w:val="28"/>
          <w:szCs w:val="28"/>
          <w:shd w:val="clear" w:color="auto" w:fill="FFFFFF"/>
        </w:rPr>
        <w:t xml:space="preserve"> необходимо внести изменения в</w:t>
      </w:r>
      <w:r w:rsidRPr="00E30B64">
        <w:rPr>
          <w:color w:val="000000"/>
          <w:sz w:val="28"/>
          <w:szCs w:val="28"/>
          <w:shd w:val="clear" w:color="auto" w:fill="FFFFFF"/>
        </w:rPr>
        <w:t xml:space="preserve"> действующее законодательство путем его закрепления в ст. 1 Федерального закона от 24.10.1997 N 134-ФЗ "О прожиточном м</w:t>
      </w:r>
      <w:r>
        <w:rPr>
          <w:color w:val="000000"/>
          <w:sz w:val="28"/>
          <w:szCs w:val="28"/>
          <w:shd w:val="clear" w:color="auto" w:fill="FFFFFF"/>
        </w:rPr>
        <w:t>инимуме в Российской Федерации" в следующей формулировке: «достойный уровень</w:t>
      </w:r>
      <w:r w:rsidRPr="00847D38">
        <w:rPr>
          <w:color w:val="000000"/>
          <w:sz w:val="28"/>
          <w:szCs w:val="28"/>
          <w:shd w:val="clear" w:color="auto" w:fill="FFFFFF"/>
        </w:rPr>
        <w:t xml:space="preserve"> жизни </w:t>
      </w:r>
      <w:r>
        <w:rPr>
          <w:color w:val="000000"/>
          <w:sz w:val="28"/>
          <w:szCs w:val="28"/>
          <w:shd w:val="clear" w:color="auto" w:fill="FFFFFF"/>
        </w:rPr>
        <w:t>- это</w:t>
      </w:r>
      <w:r w:rsidRPr="00847D38">
        <w:rPr>
          <w:color w:val="000000"/>
          <w:sz w:val="28"/>
          <w:szCs w:val="28"/>
          <w:shd w:val="clear" w:color="auto" w:fill="FFFFFF"/>
        </w:rPr>
        <w:t xml:space="preserve"> такой уровень жизни</w:t>
      </w:r>
      <w:r>
        <w:rPr>
          <w:color w:val="000000"/>
          <w:sz w:val="28"/>
          <w:szCs w:val="28"/>
          <w:shd w:val="clear" w:color="auto" w:fill="FFFFFF"/>
        </w:rPr>
        <w:t xml:space="preserve"> человека</w:t>
      </w:r>
      <w:r w:rsidRPr="00847D38">
        <w:rPr>
          <w:color w:val="000000"/>
          <w:sz w:val="28"/>
          <w:szCs w:val="28"/>
          <w:shd w:val="clear" w:color="auto" w:fill="FFFFFF"/>
        </w:rPr>
        <w:t xml:space="preserve">, при котором </w:t>
      </w:r>
      <w:r>
        <w:rPr>
          <w:color w:val="000000"/>
          <w:sz w:val="28"/>
          <w:szCs w:val="28"/>
          <w:shd w:val="clear" w:color="auto" w:fill="FFFFFF"/>
        </w:rPr>
        <w:t>он</w:t>
      </w:r>
      <w:r w:rsidRPr="00847D38">
        <w:rPr>
          <w:color w:val="000000"/>
          <w:sz w:val="28"/>
          <w:szCs w:val="28"/>
          <w:shd w:val="clear" w:color="auto" w:fill="FFFFFF"/>
        </w:rPr>
        <w:t xml:space="preserve"> обеспечен всеми жизненно необходимыми благами - товарами и услугами, входящими в потребительскую корзину, а также имеет возможность уплаты обязательных взносов и платежей</w:t>
      </w:r>
      <w:r>
        <w:rPr>
          <w:color w:val="000000"/>
          <w:sz w:val="28"/>
          <w:szCs w:val="28"/>
          <w:shd w:val="clear" w:color="auto" w:fill="FFFFFF"/>
        </w:rPr>
        <w:t>»</w:t>
      </w:r>
      <w:r w:rsidRPr="00847D38">
        <w:rPr>
          <w:color w:val="000000"/>
          <w:sz w:val="28"/>
          <w:szCs w:val="28"/>
          <w:shd w:val="clear" w:color="auto" w:fill="FFFFFF"/>
        </w:rPr>
        <w:t>.</w:t>
      </w:r>
    </w:p>
    <w:p w14:paraId="0CC9A8BB" w14:textId="77777777" w:rsidR="00AF279A" w:rsidRPr="00371586" w:rsidRDefault="00AF279A" w:rsidP="00371586">
      <w:pPr>
        <w:shd w:val="clear" w:color="auto" w:fill="FFFFFF"/>
        <w:ind w:firstLine="397"/>
        <w:jc w:val="both"/>
        <w:rPr>
          <w:sz w:val="28"/>
          <w:szCs w:val="28"/>
        </w:rPr>
      </w:pPr>
    </w:p>
    <w:p w14:paraId="2F5AC47C" w14:textId="58504317" w:rsidR="00AF279A" w:rsidRPr="00733963" w:rsidRDefault="00733963" w:rsidP="00733963">
      <w:pPr>
        <w:shd w:val="clear" w:color="auto" w:fill="FFFFFF"/>
        <w:ind w:firstLine="397"/>
        <w:rPr>
          <w:b/>
          <w:sz w:val="28"/>
          <w:szCs w:val="28"/>
        </w:rPr>
      </w:pPr>
      <w:r>
        <w:rPr>
          <w:b/>
          <w:sz w:val="28"/>
          <w:szCs w:val="28"/>
        </w:rPr>
        <w:t>Список литературы</w:t>
      </w:r>
    </w:p>
    <w:p w14:paraId="48308584" w14:textId="0BFC345B" w:rsidR="00AF279A" w:rsidRPr="00733963" w:rsidRDefault="00AF279A" w:rsidP="00733963">
      <w:pPr>
        <w:shd w:val="clear" w:color="auto" w:fill="FFFFFF"/>
        <w:ind w:firstLine="397"/>
        <w:rPr>
          <w:b/>
          <w:sz w:val="28"/>
          <w:szCs w:val="28"/>
        </w:rPr>
      </w:pPr>
      <w:r w:rsidRPr="00733963">
        <w:rPr>
          <w:b/>
          <w:sz w:val="28"/>
          <w:szCs w:val="28"/>
        </w:rPr>
        <w:t>Нормативн</w:t>
      </w:r>
      <w:r w:rsidR="00733963">
        <w:rPr>
          <w:b/>
          <w:sz w:val="28"/>
          <w:szCs w:val="28"/>
        </w:rPr>
        <w:t>о-правовые</w:t>
      </w:r>
      <w:r w:rsidRPr="00733963">
        <w:rPr>
          <w:b/>
          <w:sz w:val="28"/>
          <w:szCs w:val="28"/>
        </w:rPr>
        <w:t xml:space="preserve"> </w:t>
      </w:r>
      <w:r w:rsidR="00733963">
        <w:rPr>
          <w:b/>
          <w:sz w:val="28"/>
          <w:szCs w:val="28"/>
        </w:rPr>
        <w:t>ак</w:t>
      </w:r>
      <w:r w:rsidRPr="00733963">
        <w:rPr>
          <w:b/>
          <w:sz w:val="28"/>
          <w:szCs w:val="28"/>
        </w:rPr>
        <w:t>ты:</w:t>
      </w:r>
    </w:p>
    <w:p w14:paraId="60EF87BD" w14:textId="0097235C" w:rsidR="00CD5C18" w:rsidRPr="00CD5C18" w:rsidRDefault="00CD5C18" w:rsidP="00CD5C18">
      <w:pPr>
        <w:pStyle w:val="a5"/>
        <w:ind w:firstLine="397"/>
        <w:jc w:val="both"/>
        <w:rPr>
          <w:sz w:val="28"/>
          <w:szCs w:val="28"/>
        </w:rPr>
      </w:pPr>
      <w:r>
        <w:rPr>
          <w:sz w:val="28"/>
          <w:szCs w:val="28"/>
        </w:rPr>
        <w:t>1.</w:t>
      </w:r>
      <w:r w:rsidRPr="00CD5C18">
        <w:rPr>
          <w:sz w:val="28"/>
          <w:szCs w:val="28"/>
        </w:rPr>
        <w:t xml:space="preserve"> </w:t>
      </w:r>
      <w:r w:rsidR="00B36187" w:rsidRPr="00B36187">
        <w:rPr>
          <w:sz w:val="28"/>
          <w:szCs w:val="28"/>
        </w:rPr>
        <w:t>Всеобщая декларация прав человека (принята на третьей сессии Генеральной Ассамблеи ООН резолюцией 217 А (III) от 10 декабря 1948 г.) // Библиотечка "Российской газеты" совместно с библиотечкой журнала "Социальная защита", 1995 г., N 11, с. 10</w:t>
      </w:r>
      <w:r w:rsidRPr="00CD5C18">
        <w:rPr>
          <w:sz w:val="28"/>
          <w:szCs w:val="28"/>
        </w:rPr>
        <w:t xml:space="preserve">; </w:t>
      </w:r>
    </w:p>
    <w:p w14:paraId="60374F1A" w14:textId="114AE4A8" w:rsidR="00CD5C18" w:rsidRPr="00CD5C18" w:rsidRDefault="00CD5C18" w:rsidP="00CD5C18">
      <w:pPr>
        <w:pStyle w:val="a5"/>
        <w:ind w:firstLine="397"/>
        <w:jc w:val="both"/>
        <w:rPr>
          <w:sz w:val="28"/>
          <w:szCs w:val="28"/>
        </w:rPr>
      </w:pPr>
      <w:r>
        <w:rPr>
          <w:sz w:val="28"/>
          <w:szCs w:val="28"/>
        </w:rPr>
        <w:t>2.</w:t>
      </w:r>
      <w:r w:rsidRPr="00CD5C18">
        <w:rPr>
          <w:sz w:val="28"/>
          <w:szCs w:val="28"/>
        </w:rPr>
        <w:t xml:space="preserve"> </w:t>
      </w:r>
      <w:r w:rsidR="00B36187" w:rsidRPr="00B36187">
        <w:rPr>
          <w:sz w:val="28"/>
          <w:szCs w:val="28"/>
        </w:rPr>
        <w:t>Международный пакт об экономических, социальных и культурных правах (Нью-Йорк, 19 декабря 1966 г.) // Сборник действующих договоров, соглашений и конвенций, заключенных с иностранными государствами, М., 1978 г., вып. XXXII, с. 36</w:t>
      </w:r>
      <w:r w:rsidRPr="00CD5C18">
        <w:rPr>
          <w:sz w:val="28"/>
          <w:szCs w:val="28"/>
        </w:rPr>
        <w:t>;</w:t>
      </w:r>
    </w:p>
    <w:p w14:paraId="21CF17B0" w14:textId="38F652E7" w:rsidR="00CD5C18" w:rsidRDefault="00CD5C18" w:rsidP="00CD5C18">
      <w:pPr>
        <w:pStyle w:val="a5"/>
        <w:ind w:firstLine="397"/>
        <w:jc w:val="both"/>
        <w:rPr>
          <w:sz w:val="28"/>
          <w:szCs w:val="28"/>
        </w:rPr>
      </w:pPr>
      <w:r>
        <w:rPr>
          <w:sz w:val="28"/>
          <w:szCs w:val="28"/>
        </w:rPr>
        <w:t>3.</w:t>
      </w:r>
      <w:r w:rsidRPr="00CD5C18">
        <w:rPr>
          <w:sz w:val="28"/>
          <w:szCs w:val="28"/>
        </w:rPr>
        <w:t xml:space="preserve"> </w:t>
      </w:r>
      <w:r w:rsidR="00B36187" w:rsidRPr="00B36187">
        <w:rPr>
          <w:sz w:val="28"/>
          <w:szCs w:val="28"/>
        </w:rPr>
        <w:t>Конвенция о правах ребенка (Нью-Йорк, 20 ноября 1989 г.) // Ведомости Съезда народных депутатов СССР и Верховного Совета СССР от 7 ноября 1990 г. N 45 ст.955</w:t>
      </w:r>
      <w:r w:rsidR="00B36187">
        <w:rPr>
          <w:sz w:val="28"/>
          <w:szCs w:val="28"/>
        </w:rPr>
        <w:t>;</w:t>
      </w:r>
    </w:p>
    <w:p w14:paraId="45F2332E" w14:textId="0401E0DA" w:rsidR="00CD5C18" w:rsidRDefault="00CD5C18" w:rsidP="00CD5C18">
      <w:pPr>
        <w:pStyle w:val="a5"/>
        <w:ind w:firstLine="397"/>
        <w:jc w:val="both"/>
        <w:rPr>
          <w:sz w:val="28"/>
          <w:szCs w:val="28"/>
        </w:rPr>
      </w:pPr>
      <w:r>
        <w:rPr>
          <w:sz w:val="28"/>
          <w:szCs w:val="28"/>
        </w:rPr>
        <w:t xml:space="preserve">4. </w:t>
      </w:r>
      <w:r w:rsidR="00B36187" w:rsidRPr="00B36187">
        <w:rPr>
          <w:sz w:val="28"/>
          <w:szCs w:val="28"/>
        </w:rPr>
        <w:t>Конституция Российской Федерации (принята всенародным голосованием 12 декабря 1993 г.) // Российская газета. 25 декабря 1993 г. N 237</w:t>
      </w:r>
      <w:r w:rsidRPr="00CD5C18">
        <w:rPr>
          <w:sz w:val="28"/>
          <w:szCs w:val="28"/>
        </w:rPr>
        <w:t>;</w:t>
      </w:r>
    </w:p>
    <w:p w14:paraId="7FC2811D" w14:textId="192DBC39" w:rsidR="00CD5C18" w:rsidRPr="00CD5C18" w:rsidRDefault="00CD5C18" w:rsidP="00CD5C18">
      <w:pPr>
        <w:pStyle w:val="a5"/>
        <w:ind w:firstLine="397"/>
        <w:jc w:val="both"/>
        <w:rPr>
          <w:sz w:val="28"/>
          <w:szCs w:val="28"/>
        </w:rPr>
      </w:pPr>
      <w:r>
        <w:rPr>
          <w:sz w:val="28"/>
          <w:szCs w:val="28"/>
        </w:rPr>
        <w:t xml:space="preserve">5. </w:t>
      </w:r>
      <w:r w:rsidRPr="00CD5C18">
        <w:rPr>
          <w:sz w:val="28"/>
          <w:szCs w:val="28"/>
        </w:rPr>
        <w:t xml:space="preserve">Федеральный закон от 28 декабря 2013 г. N 400-ФЗ "О страховых пенсиях" </w:t>
      </w:r>
      <w:r w:rsidR="00B36187">
        <w:rPr>
          <w:sz w:val="28"/>
          <w:szCs w:val="28"/>
        </w:rPr>
        <w:t xml:space="preserve">// </w:t>
      </w:r>
      <w:r w:rsidRPr="00CD5C18">
        <w:rPr>
          <w:sz w:val="28"/>
          <w:szCs w:val="28"/>
        </w:rPr>
        <w:t>Российск</w:t>
      </w:r>
      <w:r w:rsidR="00B36187">
        <w:rPr>
          <w:sz w:val="28"/>
          <w:szCs w:val="28"/>
        </w:rPr>
        <w:t>ая</w:t>
      </w:r>
      <w:r w:rsidRPr="00CD5C18">
        <w:rPr>
          <w:sz w:val="28"/>
          <w:szCs w:val="28"/>
        </w:rPr>
        <w:t xml:space="preserve"> газет</w:t>
      </w:r>
      <w:r w:rsidR="00B36187">
        <w:rPr>
          <w:sz w:val="28"/>
          <w:szCs w:val="28"/>
        </w:rPr>
        <w:t>а.</w:t>
      </w:r>
      <w:r w:rsidRPr="00CD5C18">
        <w:rPr>
          <w:sz w:val="28"/>
          <w:szCs w:val="28"/>
        </w:rPr>
        <w:t xml:space="preserve"> 31 декабря 2013 г. N 296;</w:t>
      </w:r>
    </w:p>
    <w:p w14:paraId="63E02C25" w14:textId="2EBB868C" w:rsidR="00CD5C18" w:rsidRPr="00CD5C18" w:rsidRDefault="00CD5C18" w:rsidP="00CD5C18">
      <w:pPr>
        <w:pStyle w:val="a5"/>
        <w:ind w:firstLine="397"/>
        <w:jc w:val="both"/>
        <w:rPr>
          <w:sz w:val="28"/>
          <w:szCs w:val="28"/>
        </w:rPr>
      </w:pPr>
      <w:r>
        <w:rPr>
          <w:sz w:val="28"/>
          <w:szCs w:val="28"/>
        </w:rPr>
        <w:t>6.</w:t>
      </w:r>
      <w:r w:rsidRPr="00CD5C18">
        <w:rPr>
          <w:sz w:val="28"/>
          <w:szCs w:val="28"/>
        </w:rPr>
        <w:t xml:space="preserve"> </w:t>
      </w:r>
      <w:r w:rsidR="00B36187" w:rsidRPr="00B36187">
        <w:rPr>
          <w:sz w:val="28"/>
          <w:szCs w:val="28"/>
        </w:rPr>
        <w:t>Федеральный закон от 24.10.1997 N 134-ФЗ "О прожиточном минимуме в Российской Федерации" // Российская газета. 29 октября 1997 г. N 210</w:t>
      </w:r>
      <w:r w:rsidRPr="00CD5C18">
        <w:rPr>
          <w:sz w:val="28"/>
          <w:szCs w:val="28"/>
        </w:rPr>
        <w:t>;</w:t>
      </w:r>
    </w:p>
    <w:p w14:paraId="2A0A75F6" w14:textId="6A394AA4" w:rsidR="00CD5C18" w:rsidRPr="00CD5C18" w:rsidRDefault="00CD5C18" w:rsidP="00CD5C18">
      <w:pPr>
        <w:pStyle w:val="a5"/>
        <w:ind w:firstLine="397"/>
        <w:jc w:val="both"/>
        <w:rPr>
          <w:sz w:val="28"/>
          <w:szCs w:val="28"/>
        </w:rPr>
      </w:pPr>
      <w:r>
        <w:rPr>
          <w:sz w:val="28"/>
          <w:szCs w:val="28"/>
        </w:rPr>
        <w:t>7.</w:t>
      </w:r>
      <w:r w:rsidRPr="00CD5C18">
        <w:rPr>
          <w:sz w:val="28"/>
          <w:szCs w:val="28"/>
        </w:rPr>
        <w:t xml:space="preserve"> </w:t>
      </w:r>
      <w:r w:rsidR="00B36187" w:rsidRPr="00B36187">
        <w:rPr>
          <w:sz w:val="28"/>
          <w:szCs w:val="28"/>
        </w:rPr>
        <w:t>Федеральный закон от 19.06.2000 N 82-ФЗ "О минимальном размере оплаты труда" // Российская газета. 21 июня 2000 г. N 118</w:t>
      </w:r>
      <w:r w:rsidRPr="00CD5C18">
        <w:rPr>
          <w:sz w:val="28"/>
          <w:szCs w:val="28"/>
        </w:rPr>
        <w:t xml:space="preserve">; </w:t>
      </w:r>
    </w:p>
    <w:p w14:paraId="7C562F2D" w14:textId="6CB9D884" w:rsidR="00CD5C18" w:rsidRDefault="00CD5C18" w:rsidP="00CD5C18">
      <w:pPr>
        <w:pStyle w:val="a5"/>
        <w:ind w:firstLine="397"/>
        <w:jc w:val="both"/>
        <w:rPr>
          <w:sz w:val="28"/>
          <w:szCs w:val="28"/>
        </w:rPr>
      </w:pPr>
      <w:r>
        <w:rPr>
          <w:sz w:val="28"/>
          <w:szCs w:val="28"/>
        </w:rPr>
        <w:t>8.</w:t>
      </w:r>
      <w:r w:rsidRPr="00CD5C18">
        <w:rPr>
          <w:sz w:val="28"/>
          <w:szCs w:val="28"/>
        </w:rPr>
        <w:t xml:space="preserve"> Закон РФ "О занятости населения в Российской Федерации" от 19.04.1991 N 1032-1 (Текст Закона опубликован в Ведомостях Съезда народных депутатов Российской Федерации и Верховного Совета Российской Федерации от 2 мая 1991 г. N 18 ст. 566).</w:t>
      </w:r>
    </w:p>
    <w:p w14:paraId="0A56319F" w14:textId="19ACBB9B" w:rsidR="00834C4A" w:rsidRPr="00834C4A" w:rsidRDefault="00834C4A" w:rsidP="00834C4A">
      <w:pPr>
        <w:pStyle w:val="a5"/>
        <w:ind w:firstLine="397"/>
        <w:jc w:val="both"/>
        <w:rPr>
          <w:sz w:val="28"/>
          <w:szCs w:val="28"/>
        </w:rPr>
      </w:pPr>
      <w:r>
        <w:rPr>
          <w:sz w:val="28"/>
          <w:szCs w:val="28"/>
        </w:rPr>
        <w:t>9.</w:t>
      </w:r>
      <w:r w:rsidRPr="00834C4A">
        <w:rPr>
          <w:sz w:val="28"/>
          <w:szCs w:val="28"/>
        </w:rPr>
        <w:t xml:space="preserve"> </w:t>
      </w:r>
      <w:r w:rsidR="00B36187" w:rsidRPr="00B36187">
        <w:rPr>
          <w:sz w:val="28"/>
          <w:szCs w:val="28"/>
        </w:rPr>
        <w:t>Постановление Правительства РФ от 15 ноября 2018 г. N 1375 "О размерах минимальной и максимальной величин пособия по безработице на 2019 год" // Собрание законодательства Российской Федерации. 26 ноября 2018 г. N 48 ст. 7417</w:t>
      </w:r>
      <w:r w:rsidRPr="00834C4A">
        <w:rPr>
          <w:sz w:val="28"/>
          <w:szCs w:val="28"/>
        </w:rPr>
        <w:t>;</w:t>
      </w:r>
    </w:p>
    <w:p w14:paraId="30B42183" w14:textId="39CD2B1A" w:rsidR="00BB6256" w:rsidRPr="00CD5C18" w:rsidRDefault="00834C4A" w:rsidP="00834C4A">
      <w:pPr>
        <w:pStyle w:val="a5"/>
        <w:ind w:firstLine="397"/>
        <w:jc w:val="both"/>
        <w:rPr>
          <w:sz w:val="28"/>
          <w:szCs w:val="28"/>
        </w:rPr>
      </w:pPr>
      <w:r>
        <w:rPr>
          <w:sz w:val="28"/>
          <w:szCs w:val="28"/>
        </w:rPr>
        <w:t>10.</w:t>
      </w:r>
      <w:r w:rsidRPr="00834C4A">
        <w:rPr>
          <w:sz w:val="28"/>
          <w:szCs w:val="28"/>
        </w:rPr>
        <w:t xml:space="preserve"> </w:t>
      </w:r>
      <w:r w:rsidR="00B36187" w:rsidRPr="00B36187">
        <w:rPr>
          <w:sz w:val="28"/>
          <w:szCs w:val="28"/>
        </w:rPr>
        <w:t>Постановление Правительства РФ от 24 ноября 2017 г. N 1423 "О размерах минимальной и максимальной величин пособия по безработице на 2018 год" " // Собрание законодательства Российской Федерации. 4 декабря 2017 г. N 49 ст. 7461</w:t>
      </w:r>
      <w:r w:rsidRPr="00834C4A">
        <w:rPr>
          <w:sz w:val="28"/>
          <w:szCs w:val="28"/>
        </w:rPr>
        <w:t>.</w:t>
      </w:r>
    </w:p>
    <w:p w14:paraId="169FF28D" w14:textId="10B8EFAA" w:rsidR="00AF279A" w:rsidRPr="00733963" w:rsidRDefault="00AF279A" w:rsidP="00733963">
      <w:pPr>
        <w:pStyle w:val="a5"/>
        <w:ind w:firstLine="397"/>
        <w:rPr>
          <w:b/>
          <w:sz w:val="28"/>
          <w:szCs w:val="28"/>
        </w:rPr>
      </w:pPr>
      <w:r w:rsidRPr="00733963">
        <w:rPr>
          <w:b/>
          <w:sz w:val="28"/>
          <w:szCs w:val="28"/>
        </w:rPr>
        <w:t>Специальная литература:</w:t>
      </w:r>
    </w:p>
    <w:p w14:paraId="24B0CD2C" w14:textId="42C081C1" w:rsidR="00AF279A" w:rsidRPr="00834C4A" w:rsidRDefault="00AF279A" w:rsidP="00834C4A">
      <w:pPr>
        <w:shd w:val="clear" w:color="auto" w:fill="FFFFFF"/>
        <w:ind w:firstLine="397"/>
        <w:jc w:val="both"/>
        <w:rPr>
          <w:sz w:val="28"/>
          <w:szCs w:val="28"/>
        </w:rPr>
      </w:pPr>
      <w:r w:rsidRPr="00371586">
        <w:rPr>
          <w:sz w:val="28"/>
          <w:szCs w:val="28"/>
        </w:rPr>
        <w:t xml:space="preserve">1. </w:t>
      </w:r>
      <w:r w:rsidR="00834C4A" w:rsidRPr="00834C4A">
        <w:rPr>
          <w:sz w:val="28"/>
          <w:szCs w:val="28"/>
        </w:rPr>
        <w:t>Дорошенко Е.Н. Конституционные стандарты достойной жизни и свободного развития человека при проведении пенсионной реформы // Актуальные проблемы российского права. 2018. №12 (97).</w:t>
      </w:r>
    </w:p>
    <w:p w14:paraId="2DBBDC70" w14:textId="22D00C32" w:rsidR="00AF279A" w:rsidRDefault="00834C4A" w:rsidP="00371586">
      <w:pPr>
        <w:pStyle w:val="a3"/>
        <w:shd w:val="clear" w:color="auto" w:fill="FFFFFF"/>
        <w:spacing w:before="0" w:beforeAutospacing="0" w:after="0" w:afterAutospacing="0"/>
        <w:ind w:firstLine="397"/>
        <w:jc w:val="both"/>
        <w:textAlignment w:val="baseline"/>
        <w:rPr>
          <w:b/>
          <w:sz w:val="28"/>
          <w:szCs w:val="28"/>
        </w:rPr>
      </w:pPr>
      <w:r>
        <w:rPr>
          <w:b/>
          <w:sz w:val="28"/>
          <w:szCs w:val="28"/>
        </w:rPr>
        <w:t>Материалы судебной практики:</w:t>
      </w:r>
    </w:p>
    <w:p w14:paraId="102F9429" w14:textId="26CAC2C0" w:rsidR="00834C4A" w:rsidRPr="00834C4A" w:rsidRDefault="00834C4A" w:rsidP="00834C4A">
      <w:pPr>
        <w:pStyle w:val="a5"/>
        <w:ind w:firstLine="397"/>
        <w:jc w:val="both"/>
        <w:rPr>
          <w:sz w:val="28"/>
          <w:szCs w:val="28"/>
        </w:rPr>
      </w:pPr>
      <w:r>
        <w:rPr>
          <w:sz w:val="28"/>
          <w:szCs w:val="28"/>
        </w:rPr>
        <w:t>1.</w:t>
      </w:r>
      <w:r w:rsidRPr="00834C4A">
        <w:rPr>
          <w:sz w:val="28"/>
          <w:szCs w:val="28"/>
        </w:rPr>
        <w:t xml:space="preserve"> </w:t>
      </w:r>
      <w:r w:rsidR="00B36187" w:rsidRPr="00B36187">
        <w:rPr>
          <w:sz w:val="28"/>
          <w:szCs w:val="28"/>
        </w:rPr>
        <w:t>Постановление Конституционного Суда РФ от 10 декабря 1997 г. N 19-П "По делу о проверке конституционности ряда положений Устава (Основного закона) Тамбовской области" // Собрание законодательства Российской Федерации. 22 декабря 1997 г. N 51 ст. 5877</w:t>
      </w:r>
      <w:r w:rsidRPr="00834C4A">
        <w:rPr>
          <w:sz w:val="28"/>
          <w:szCs w:val="28"/>
        </w:rPr>
        <w:t>;</w:t>
      </w:r>
    </w:p>
    <w:p w14:paraId="0C53A464" w14:textId="3284AEAE" w:rsidR="00834C4A" w:rsidRPr="00834C4A" w:rsidRDefault="00834C4A" w:rsidP="00834C4A">
      <w:pPr>
        <w:pStyle w:val="a5"/>
        <w:ind w:firstLine="397"/>
        <w:jc w:val="both"/>
        <w:rPr>
          <w:sz w:val="28"/>
          <w:szCs w:val="28"/>
        </w:rPr>
      </w:pPr>
      <w:r>
        <w:rPr>
          <w:sz w:val="28"/>
          <w:szCs w:val="28"/>
        </w:rPr>
        <w:t>2.</w:t>
      </w:r>
      <w:r w:rsidRPr="00834C4A">
        <w:rPr>
          <w:sz w:val="28"/>
          <w:szCs w:val="28"/>
        </w:rPr>
        <w:t xml:space="preserve"> </w:t>
      </w:r>
      <w:r w:rsidR="00B36187" w:rsidRPr="00B36187">
        <w:rPr>
          <w:sz w:val="28"/>
          <w:szCs w:val="28"/>
        </w:rPr>
        <w:t>Определение Конституционного Суда РФ от 15 февраля 2005 г. N 17-О по жалобе гражданки Енборисовой Прасковьи Федоровны на нарушение ее конституционных прав пунктом 8 статьи 14 Федерального закона "О трудовых пенсиях в Российской Федерации" //  Российская газета. 20 апреля 2005 г. № 0(3750)</w:t>
      </w:r>
      <w:r w:rsidRPr="00834C4A">
        <w:rPr>
          <w:sz w:val="28"/>
          <w:szCs w:val="28"/>
        </w:rPr>
        <w:t xml:space="preserve">; </w:t>
      </w:r>
    </w:p>
    <w:p w14:paraId="22709D4D" w14:textId="2F068D43" w:rsidR="00834C4A" w:rsidRDefault="00834C4A" w:rsidP="00834C4A">
      <w:pPr>
        <w:pStyle w:val="a5"/>
        <w:ind w:firstLine="397"/>
        <w:jc w:val="both"/>
        <w:rPr>
          <w:sz w:val="28"/>
          <w:szCs w:val="28"/>
        </w:rPr>
      </w:pPr>
      <w:r>
        <w:rPr>
          <w:sz w:val="28"/>
          <w:szCs w:val="28"/>
        </w:rPr>
        <w:t>3.</w:t>
      </w:r>
      <w:r w:rsidRPr="00834C4A">
        <w:rPr>
          <w:sz w:val="28"/>
          <w:szCs w:val="28"/>
        </w:rPr>
        <w:t xml:space="preserve"> </w:t>
      </w:r>
      <w:r w:rsidR="00B36187" w:rsidRPr="00B36187">
        <w:rPr>
          <w:sz w:val="28"/>
          <w:szCs w:val="28"/>
        </w:rPr>
        <w:t>Определение Конституционного Суда РФ от 5 марта 2009 г. N 376-О-П город Санкт-Петербург "по жалобе гражданина Алексеева Романа Владимировича на нарушение его конституционных прав пунктом 1 части 2 статьи 57 Жилищного кодекса Российской Федерации" // Российская газета. 1 июля 2009 г. № 118(4942)</w:t>
      </w:r>
      <w:r w:rsidRPr="00834C4A">
        <w:rPr>
          <w:sz w:val="28"/>
          <w:szCs w:val="28"/>
        </w:rPr>
        <w:t>.</w:t>
      </w:r>
    </w:p>
    <w:p w14:paraId="2931F80B" w14:textId="32F80DAD" w:rsidR="00834C4A" w:rsidRPr="00532B86" w:rsidRDefault="00834C4A" w:rsidP="00834C4A">
      <w:pPr>
        <w:pStyle w:val="a5"/>
        <w:ind w:firstLine="397"/>
        <w:jc w:val="both"/>
        <w:rPr>
          <w:sz w:val="28"/>
          <w:szCs w:val="28"/>
        </w:rPr>
      </w:pPr>
      <w:r>
        <w:rPr>
          <w:sz w:val="28"/>
          <w:szCs w:val="28"/>
        </w:rPr>
        <w:t xml:space="preserve">4. </w:t>
      </w:r>
      <w:r w:rsidRPr="00532B86">
        <w:rPr>
          <w:sz w:val="28"/>
          <w:szCs w:val="28"/>
        </w:rPr>
        <w:t>Решение Гуковского городского суда Ростовской области №</w:t>
      </w:r>
      <w:r w:rsidR="00532B86" w:rsidRPr="00532B86">
        <w:rPr>
          <w:sz w:val="28"/>
          <w:szCs w:val="28"/>
        </w:rPr>
        <w:t xml:space="preserve"> 2-439/2019 от 13 мая 2019 года// [Электронный ресурс]</w:t>
      </w:r>
      <w:r w:rsidR="00532B86">
        <w:rPr>
          <w:sz w:val="28"/>
          <w:szCs w:val="28"/>
        </w:rPr>
        <w:t xml:space="preserve"> URL: https://clck.ru/LACcT</w:t>
      </w:r>
    </w:p>
    <w:p w14:paraId="3DA95488" w14:textId="10DD0D0E" w:rsidR="00834C4A" w:rsidRPr="00834C4A" w:rsidRDefault="00834C4A" w:rsidP="00834C4A">
      <w:pPr>
        <w:pStyle w:val="a5"/>
        <w:jc w:val="both"/>
        <w:rPr>
          <w:sz w:val="28"/>
          <w:szCs w:val="28"/>
        </w:rPr>
      </w:pPr>
      <w:r w:rsidRPr="00532B86">
        <w:rPr>
          <w:sz w:val="28"/>
          <w:szCs w:val="28"/>
        </w:rPr>
        <w:t xml:space="preserve">      5. Решение Октябрьского районного суда г. Санкт-Петербурга № 2-3</w:t>
      </w:r>
      <w:r w:rsidR="00532B86" w:rsidRPr="00532B86">
        <w:rPr>
          <w:sz w:val="28"/>
          <w:szCs w:val="28"/>
        </w:rPr>
        <w:t>45/2018 от 15 февраля 2018 года// [Электронный ресурс]</w:t>
      </w:r>
      <w:r w:rsidR="00532B86">
        <w:rPr>
          <w:sz w:val="28"/>
          <w:szCs w:val="28"/>
        </w:rPr>
        <w:t xml:space="preserve"> URL: https://clck.ru/LACYw</w:t>
      </w:r>
    </w:p>
    <w:p w14:paraId="260754B3" w14:textId="77777777" w:rsidR="00090272" w:rsidRPr="00371586" w:rsidRDefault="00090272" w:rsidP="00371586">
      <w:pPr>
        <w:ind w:firstLine="397"/>
        <w:jc w:val="right"/>
        <w:rPr>
          <w:b/>
          <w:sz w:val="28"/>
          <w:szCs w:val="28"/>
        </w:rPr>
      </w:pPr>
    </w:p>
    <w:p w14:paraId="024918A2" w14:textId="7D3ECDB2" w:rsidR="00090272" w:rsidRPr="00733963" w:rsidRDefault="000A7961" w:rsidP="00733963">
      <w:pPr>
        <w:pStyle w:val="1"/>
        <w:jc w:val="center"/>
        <w:rPr>
          <w:rFonts w:ascii="Times New Roman" w:hAnsi="Times New Roman" w:cs="Times New Roman"/>
          <w:b/>
          <w:color w:val="auto"/>
          <w:sz w:val="28"/>
          <w:szCs w:val="28"/>
        </w:rPr>
      </w:pPr>
      <w:r w:rsidRPr="000A7961">
        <w:rPr>
          <w:rFonts w:ascii="Times New Roman" w:hAnsi="Times New Roman" w:cs="Times New Roman"/>
          <w:b/>
          <w:color w:val="auto"/>
          <w:sz w:val="28"/>
          <w:szCs w:val="28"/>
        </w:rPr>
        <w:t>ПРОБЛЕМЫ ОСУЩЕСТВЛЕНИЯ СОЦИАЛЬНОГО ОБЕСПЕЧЕНИЯ В СЕЛЬСКОЙ МЕСТНОСТИ</w:t>
      </w:r>
    </w:p>
    <w:p w14:paraId="35868CF5" w14:textId="5DB2D465" w:rsidR="00733963" w:rsidRPr="00733963" w:rsidRDefault="000A7961" w:rsidP="00733963">
      <w:pPr>
        <w:pStyle w:val="1"/>
        <w:jc w:val="center"/>
        <w:rPr>
          <w:rFonts w:ascii="Times New Roman" w:hAnsi="Times New Roman" w:cs="Times New Roman"/>
          <w:b/>
          <w:color w:val="auto"/>
          <w:sz w:val="28"/>
          <w:szCs w:val="28"/>
        </w:rPr>
      </w:pPr>
      <w:r>
        <w:rPr>
          <w:rFonts w:ascii="Times New Roman" w:hAnsi="Times New Roman" w:cs="Times New Roman"/>
          <w:b/>
          <w:color w:val="auto"/>
          <w:sz w:val="28"/>
          <w:szCs w:val="28"/>
        </w:rPr>
        <w:t>Мокеева А.С.</w:t>
      </w:r>
    </w:p>
    <w:p w14:paraId="09E7B1BE" w14:textId="77777777" w:rsidR="00733963" w:rsidRDefault="00733963" w:rsidP="00733963">
      <w:pPr>
        <w:ind w:firstLine="397"/>
        <w:jc w:val="center"/>
        <w:rPr>
          <w:bCs/>
        </w:rPr>
      </w:pPr>
    </w:p>
    <w:p w14:paraId="0AAC2A84" w14:textId="77777777" w:rsidR="00733963" w:rsidRPr="00242206" w:rsidRDefault="00733963" w:rsidP="00733963">
      <w:pPr>
        <w:ind w:firstLine="397"/>
        <w:jc w:val="center"/>
      </w:pPr>
      <w:r w:rsidRPr="00242206">
        <w:rPr>
          <w:bCs/>
        </w:rPr>
        <w:t>ФГБОУ ВО «Тверской государственный университет»</w:t>
      </w:r>
    </w:p>
    <w:p w14:paraId="6F6B83CC" w14:textId="77777777" w:rsidR="00733963" w:rsidRPr="00371586" w:rsidRDefault="00733963" w:rsidP="00733963">
      <w:pPr>
        <w:ind w:firstLine="397"/>
        <w:jc w:val="center"/>
        <w:rPr>
          <w:b/>
          <w:sz w:val="28"/>
          <w:szCs w:val="28"/>
        </w:rPr>
      </w:pPr>
    </w:p>
    <w:p w14:paraId="565751A5" w14:textId="433E025D" w:rsidR="000A7961" w:rsidRPr="000A7961" w:rsidRDefault="000A7961" w:rsidP="000A7961">
      <w:pPr>
        <w:ind w:left="426"/>
        <w:jc w:val="both"/>
      </w:pPr>
      <w:r w:rsidRPr="000A7961">
        <w:t>В научной статье анализируются проблемные аспекты социального обеспечения сельского населения и пути их решения. Отдельное внимание уделено историческим причинно-следственным связям, в результате которых возникли трудности в реализации прав сельского населения на социальное обеспечение. Выявлена необходимость системного подхода государства к поставленной проблеме, разработки эффективных мер государственной поддержки.</w:t>
      </w:r>
    </w:p>
    <w:p w14:paraId="53D35D4E" w14:textId="00217500" w:rsidR="00090272" w:rsidRPr="00733963" w:rsidRDefault="00090272" w:rsidP="00733963">
      <w:pPr>
        <w:ind w:left="426"/>
        <w:jc w:val="both"/>
      </w:pPr>
      <w:r w:rsidRPr="00733963">
        <w:rPr>
          <w:b/>
          <w:i/>
        </w:rPr>
        <w:t>Ключевые слова:</w:t>
      </w:r>
      <w:r w:rsidRPr="00733963">
        <w:t xml:space="preserve"> </w:t>
      </w:r>
      <w:r w:rsidR="000A7961" w:rsidRPr="000A7961">
        <w:rPr>
          <w:i/>
        </w:rPr>
        <w:t>социальное обеспечение, сельская местность, территориальная удаленность, устойчивое развитие сельских территорий, дефицит источников социальной поддержки, информационная изоляция, здравоохранение.</w:t>
      </w:r>
    </w:p>
    <w:p w14:paraId="6EAF666E" w14:textId="77777777" w:rsidR="00090272" w:rsidRPr="00371586" w:rsidRDefault="00090272" w:rsidP="00371586">
      <w:pPr>
        <w:ind w:firstLine="397"/>
        <w:jc w:val="both"/>
        <w:rPr>
          <w:sz w:val="28"/>
          <w:szCs w:val="28"/>
        </w:rPr>
      </w:pPr>
    </w:p>
    <w:p w14:paraId="6674EB7C" w14:textId="39205CFB" w:rsidR="0013614F" w:rsidRPr="004060A6" w:rsidRDefault="0013614F" w:rsidP="0013614F">
      <w:pPr>
        <w:ind w:firstLine="426"/>
        <w:jc w:val="both"/>
        <w:rPr>
          <w:color w:val="000000" w:themeColor="text1"/>
          <w:sz w:val="28"/>
          <w:szCs w:val="28"/>
        </w:rPr>
      </w:pPr>
      <w:r w:rsidRPr="004060A6">
        <w:rPr>
          <w:color w:val="000000" w:themeColor="text1"/>
          <w:sz w:val="28"/>
          <w:szCs w:val="28"/>
        </w:rPr>
        <w:t>Начиная с конца XX века</w:t>
      </w:r>
      <w:r w:rsidR="009C4800">
        <w:rPr>
          <w:color w:val="000000" w:themeColor="text1"/>
          <w:sz w:val="28"/>
          <w:szCs w:val="28"/>
        </w:rPr>
        <w:t xml:space="preserve"> </w:t>
      </w:r>
      <w:r w:rsidRPr="004060A6">
        <w:rPr>
          <w:color w:val="000000" w:themeColor="text1"/>
          <w:sz w:val="28"/>
          <w:szCs w:val="28"/>
        </w:rPr>
        <w:t xml:space="preserve">развивается урбанизация населения — рост городов и стремительный отток сельского населения.  Причиной этих изменений стал распад СССР, ликвидация колхозов и совхозов, которые являлись основными источниками жизнедеятельности сельского населения.  Отсутствие рабочих мест в деревнях и селах повлекло за собой необходимость </w:t>
      </w:r>
      <w:r w:rsidR="005217F4" w:rsidRPr="004060A6">
        <w:rPr>
          <w:color w:val="000000" w:themeColor="text1"/>
          <w:sz w:val="28"/>
          <w:szCs w:val="28"/>
        </w:rPr>
        <w:t>трудоспособному населению</w:t>
      </w:r>
      <w:r w:rsidR="005217F4">
        <w:rPr>
          <w:color w:val="000000" w:themeColor="text1"/>
          <w:sz w:val="28"/>
          <w:szCs w:val="28"/>
        </w:rPr>
        <w:t xml:space="preserve"> </w:t>
      </w:r>
      <w:r w:rsidRPr="004060A6">
        <w:rPr>
          <w:color w:val="000000" w:themeColor="text1"/>
          <w:sz w:val="28"/>
          <w:szCs w:val="28"/>
        </w:rPr>
        <w:t>оставить свои родные места и уехать в развивающиеся города.</w:t>
      </w:r>
      <w:r>
        <w:rPr>
          <w:color w:val="000000" w:themeColor="text1"/>
          <w:sz w:val="28"/>
          <w:szCs w:val="28"/>
        </w:rPr>
        <w:t xml:space="preserve"> </w:t>
      </w:r>
      <w:r w:rsidRPr="004060A6">
        <w:rPr>
          <w:color w:val="000000" w:themeColor="text1"/>
          <w:sz w:val="28"/>
          <w:szCs w:val="28"/>
        </w:rPr>
        <w:t>Однако люди пожилого возраста, малоимущие семьи, дети, проживающие с бабушками и дедушками, не имели</w:t>
      </w:r>
      <w:r w:rsidR="005217F4">
        <w:rPr>
          <w:color w:val="000000" w:themeColor="text1"/>
          <w:sz w:val="28"/>
          <w:szCs w:val="28"/>
        </w:rPr>
        <w:t xml:space="preserve"> </w:t>
      </w:r>
      <w:r w:rsidRPr="004060A6">
        <w:rPr>
          <w:color w:val="000000" w:themeColor="text1"/>
          <w:sz w:val="28"/>
          <w:szCs w:val="28"/>
        </w:rPr>
        <w:t>возможности перебраться в города с развитой</w:t>
      </w:r>
      <w:r w:rsidR="005217F4">
        <w:rPr>
          <w:color w:val="000000" w:themeColor="text1"/>
          <w:sz w:val="28"/>
          <w:szCs w:val="28"/>
        </w:rPr>
        <w:t xml:space="preserve"> </w:t>
      </w:r>
      <w:r w:rsidRPr="004060A6">
        <w:rPr>
          <w:color w:val="000000" w:themeColor="text1"/>
          <w:sz w:val="28"/>
          <w:szCs w:val="28"/>
        </w:rPr>
        <w:t>экономикой, инфраструктурой и социальной сферой, в связи с этим возникло множество социальных проблем, которые существую</w:t>
      </w:r>
      <w:r>
        <w:rPr>
          <w:color w:val="000000" w:themeColor="text1"/>
          <w:sz w:val="28"/>
          <w:szCs w:val="28"/>
        </w:rPr>
        <w:t xml:space="preserve">т и в </w:t>
      </w:r>
      <w:r w:rsidRPr="004060A6">
        <w:rPr>
          <w:color w:val="000000" w:themeColor="text1"/>
          <w:sz w:val="28"/>
          <w:szCs w:val="28"/>
        </w:rPr>
        <w:t>настоящее время.</w:t>
      </w:r>
    </w:p>
    <w:p w14:paraId="2E7AD455" w14:textId="299BE127" w:rsidR="0013614F" w:rsidRPr="004060A6" w:rsidRDefault="0013614F" w:rsidP="0013614F">
      <w:pPr>
        <w:ind w:firstLine="426"/>
        <w:jc w:val="both"/>
        <w:rPr>
          <w:color w:val="000000" w:themeColor="text1"/>
          <w:sz w:val="28"/>
          <w:szCs w:val="28"/>
        </w:rPr>
      </w:pPr>
      <w:r w:rsidRPr="004060A6">
        <w:rPr>
          <w:color w:val="000000" w:themeColor="text1"/>
          <w:sz w:val="28"/>
          <w:szCs w:val="28"/>
        </w:rPr>
        <w:t>Согла</w:t>
      </w:r>
      <w:r>
        <w:rPr>
          <w:color w:val="000000" w:themeColor="text1"/>
          <w:sz w:val="28"/>
          <w:szCs w:val="28"/>
        </w:rPr>
        <w:t xml:space="preserve">сно статистическим показателям </w:t>
      </w:r>
      <w:r w:rsidRPr="004060A6">
        <w:rPr>
          <w:color w:val="000000" w:themeColor="text1"/>
          <w:sz w:val="28"/>
          <w:szCs w:val="28"/>
        </w:rPr>
        <w:t>на 1 января 2019 г. численность сел</w:t>
      </w:r>
      <w:r>
        <w:rPr>
          <w:color w:val="000000" w:themeColor="text1"/>
          <w:sz w:val="28"/>
          <w:szCs w:val="28"/>
        </w:rPr>
        <w:t>ьского населения в РФ составляла</w:t>
      </w:r>
      <w:r w:rsidRPr="004060A6">
        <w:rPr>
          <w:color w:val="000000" w:themeColor="text1"/>
          <w:sz w:val="28"/>
          <w:szCs w:val="28"/>
        </w:rPr>
        <w:t xml:space="preserve"> 37.327.187 человек, что на 113.173 человек </w:t>
      </w:r>
      <w:r>
        <w:rPr>
          <w:color w:val="000000" w:themeColor="text1"/>
          <w:sz w:val="28"/>
          <w:szCs w:val="28"/>
        </w:rPr>
        <w:t>меньше, чем на 1 января 2018 г</w:t>
      </w:r>
      <w:r w:rsidRPr="004060A6">
        <w:rPr>
          <w:color w:val="000000" w:themeColor="text1"/>
          <w:sz w:val="28"/>
          <w:szCs w:val="28"/>
        </w:rPr>
        <w:t xml:space="preserve">.  Что касается Тверской области, то и здесь мы можем наблюдать спад </w:t>
      </w:r>
      <w:r>
        <w:rPr>
          <w:color w:val="000000" w:themeColor="text1"/>
          <w:sz w:val="28"/>
          <w:szCs w:val="28"/>
        </w:rPr>
        <w:t>количества сельского населения. Т</w:t>
      </w:r>
      <w:r w:rsidRPr="004060A6">
        <w:rPr>
          <w:color w:val="000000" w:themeColor="text1"/>
          <w:sz w:val="28"/>
          <w:szCs w:val="28"/>
        </w:rPr>
        <w:t>ак</w:t>
      </w:r>
      <w:r>
        <w:rPr>
          <w:color w:val="000000" w:themeColor="text1"/>
          <w:sz w:val="28"/>
          <w:szCs w:val="28"/>
        </w:rPr>
        <w:t>,</w:t>
      </w:r>
      <w:r w:rsidRPr="004060A6">
        <w:rPr>
          <w:color w:val="000000" w:themeColor="text1"/>
          <w:sz w:val="28"/>
          <w:szCs w:val="28"/>
        </w:rPr>
        <w:t xml:space="preserve"> численность сельского населения </w:t>
      </w:r>
      <w:r>
        <w:rPr>
          <w:color w:val="000000" w:themeColor="text1"/>
          <w:sz w:val="28"/>
          <w:szCs w:val="28"/>
        </w:rPr>
        <w:t>в Тверской области на 1 января 2019 г. составляла</w:t>
      </w:r>
      <w:r w:rsidRPr="004060A6">
        <w:rPr>
          <w:color w:val="000000" w:themeColor="text1"/>
          <w:sz w:val="28"/>
          <w:szCs w:val="28"/>
        </w:rPr>
        <w:t xml:space="preserve"> 304.806 человек, а на </w:t>
      </w:r>
      <w:r>
        <w:rPr>
          <w:color w:val="000000" w:themeColor="text1"/>
          <w:sz w:val="28"/>
          <w:szCs w:val="28"/>
        </w:rPr>
        <w:t>1 января 2018 г. –</w:t>
      </w:r>
      <w:r w:rsidRPr="004060A6">
        <w:rPr>
          <w:color w:val="000000" w:themeColor="text1"/>
          <w:sz w:val="28"/>
          <w:szCs w:val="28"/>
        </w:rPr>
        <w:t xml:space="preserve"> 307.910 человек</w:t>
      </w:r>
      <w:r>
        <w:rPr>
          <w:color w:val="000000" w:themeColor="text1"/>
          <w:sz w:val="28"/>
          <w:szCs w:val="28"/>
        </w:rPr>
        <w:t xml:space="preserve"> </w:t>
      </w:r>
      <w:r w:rsidRPr="004060A6">
        <w:rPr>
          <w:rStyle w:val="a4"/>
          <w:color w:val="000000" w:themeColor="text1"/>
          <w:sz w:val="28"/>
          <w:szCs w:val="28"/>
        </w:rPr>
        <w:footnoteReference w:id="106"/>
      </w:r>
      <w:r>
        <w:rPr>
          <w:color w:val="000000" w:themeColor="text1"/>
          <w:sz w:val="28"/>
          <w:szCs w:val="28"/>
        </w:rPr>
        <w:t>.</w:t>
      </w:r>
      <w:r w:rsidRPr="004060A6">
        <w:rPr>
          <w:color w:val="000000" w:themeColor="text1"/>
          <w:sz w:val="28"/>
          <w:szCs w:val="28"/>
        </w:rPr>
        <w:t xml:space="preserve"> Представленные данные иллюстрируют, что реформы конца XX века негативно отразились на развитии сельской местности по причине непреры</w:t>
      </w:r>
      <w:r>
        <w:rPr>
          <w:color w:val="000000" w:themeColor="text1"/>
          <w:sz w:val="28"/>
          <w:szCs w:val="28"/>
        </w:rPr>
        <w:t>вного оттока населения в города. У</w:t>
      </w:r>
      <w:r w:rsidRPr="004060A6">
        <w:rPr>
          <w:color w:val="000000" w:themeColor="text1"/>
          <w:sz w:val="28"/>
          <w:szCs w:val="28"/>
        </w:rPr>
        <w:t>рбанизация активно прогрессирует уже п</w:t>
      </w:r>
      <w:r>
        <w:rPr>
          <w:color w:val="000000" w:themeColor="text1"/>
          <w:sz w:val="28"/>
          <w:szCs w:val="28"/>
        </w:rPr>
        <w:t xml:space="preserve">очти 30 лет, а это значит, что </w:t>
      </w:r>
      <w:r w:rsidRPr="004060A6">
        <w:rPr>
          <w:color w:val="000000" w:themeColor="text1"/>
          <w:sz w:val="28"/>
          <w:szCs w:val="28"/>
        </w:rPr>
        <w:t>социальные проблемы усиливаются</w:t>
      </w:r>
      <w:r>
        <w:rPr>
          <w:color w:val="000000" w:themeColor="text1"/>
          <w:sz w:val="28"/>
          <w:szCs w:val="28"/>
        </w:rPr>
        <w:t>. Как отметила Ерусланова Р.И., «в</w:t>
      </w:r>
      <w:r w:rsidRPr="004060A6">
        <w:rPr>
          <w:color w:val="000000" w:themeColor="text1"/>
          <w:sz w:val="28"/>
          <w:szCs w:val="28"/>
        </w:rPr>
        <w:t xml:space="preserve"> условиях социально-экономических преобразований в стране многие</w:t>
      </w:r>
      <w:r w:rsidR="005217F4">
        <w:rPr>
          <w:color w:val="000000" w:themeColor="text1"/>
          <w:sz w:val="28"/>
          <w:szCs w:val="28"/>
        </w:rPr>
        <w:t xml:space="preserve"> </w:t>
      </w:r>
      <w:r w:rsidRPr="004060A6">
        <w:rPr>
          <w:color w:val="000000" w:themeColor="text1"/>
          <w:sz w:val="28"/>
          <w:szCs w:val="28"/>
        </w:rPr>
        <w:t>проблемы жизнеустройства селян обострились и приобрели затяжной характер, существенно снизили уровень их жизни, адаптационные возможности»</w:t>
      </w:r>
      <w:r w:rsidRPr="004060A6">
        <w:rPr>
          <w:rStyle w:val="a4"/>
          <w:color w:val="000000" w:themeColor="text1"/>
          <w:sz w:val="28"/>
          <w:szCs w:val="28"/>
        </w:rPr>
        <w:footnoteReference w:id="107"/>
      </w:r>
      <w:r>
        <w:rPr>
          <w:color w:val="000000" w:themeColor="text1"/>
          <w:sz w:val="28"/>
          <w:szCs w:val="28"/>
        </w:rPr>
        <w:t>.</w:t>
      </w:r>
    </w:p>
    <w:p w14:paraId="39308404" w14:textId="031385A7" w:rsidR="0013614F" w:rsidRPr="004060A6" w:rsidRDefault="0013614F" w:rsidP="0013614F">
      <w:pPr>
        <w:ind w:firstLine="426"/>
        <w:jc w:val="both"/>
        <w:rPr>
          <w:color w:val="000000" w:themeColor="text1"/>
          <w:sz w:val="28"/>
          <w:szCs w:val="28"/>
        </w:rPr>
      </w:pPr>
      <w:r w:rsidRPr="004060A6">
        <w:rPr>
          <w:color w:val="000000" w:themeColor="text1"/>
          <w:sz w:val="28"/>
          <w:szCs w:val="28"/>
        </w:rPr>
        <w:t>Условия быта и жизнедеятельности, доступ к информационным и культурным ценностям, уровень оплаты труда и дифференциации сельских жителей по уровню доходов привели к углублению социальной несправедливости и увеличению разрыва между городским и сельским населением</w:t>
      </w:r>
      <w:r w:rsidRPr="004060A6">
        <w:rPr>
          <w:rStyle w:val="a4"/>
          <w:color w:val="000000" w:themeColor="text1"/>
          <w:sz w:val="28"/>
          <w:szCs w:val="28"/>
        </w:rPr>
        <w:footnoteReference w:id="108"/>
      </w:r>
      <w:r>
        <w:rPr>
          <w:color w:val="000000" w:themeColor="text1"/>
          <w:sz w:val="28"/>
          <w:szCs w:val="28"/>
        </w:rPr>
        <w:t>.</w:t>
      </w:r>
    </w:p>
    <w:p w14:paraId="15455DB4" w14:textId="526EE351" w:rsidR="0013614F" w:rsidRDefault="0013614F" w:rsidP="0013614F">
      <w:pPr>
        <w:ind w:firstLine="426"/>
        <w:jc w:val="both"/>
        <w:rPr>
          <w:color w:val="000000" w:themeColor="text1"/>
          <w:sz w:val="28"/>
          <w:szCs w:val="28"/>
          <w:shd w:val="clear" w:color="auto" w:fill="FFFFFF"/>
        </w:rPr>
      </w:pPr>
      <w:r w:rsidRPr="004060A6">
        <w:rPr>
          <w:color w:val="000000" w:themeColor="text1"/>
          <w:sz w:val="28"/>
          <w:szCs w:val="28"/>
        </w:rPr>
        <w:t>Осознавая масштабность проблемы разв</w:t>
      </w:r>
      <w:r>
        <w:rPr>
          <w:color w:val="000000" w:themeColor="text1"/>
          <w:sz w:val="28"/>
          <w:szCs w:val="28"/>
        </w:rPr>
        <w:t>ития сельских территорий, а так</w:t>
      </w:r>
      <w:r w:rsidRPr="004060A6">
        <w:rPr>
          <w:color w:val="000000" w:themeColor="text1"/>
          <w:sz w:val="28"/>
          <w:szCs w:val="28"/>
        </w:rPr>
        <w:t>же низкий уровень и качество жизни селян в Российской Федерации, разрабатываются государственные программы и стратегии устойчивого развития сельс</w:t>
      </w:r>
      <w:r>
        <w:rPr>
          <w:color w:val="000000" w:themeColor="text1"/>
          <w:sz w:val="28"/>
          <w:szCs w:val="28"/>
        </w:rPr>
        <w:t xml:space="preserve">кой местности. Так, к примеру, </w:t>
      </w:r>
      <w:r w:rsidRPr="004060A6">
        <w:rPr>
          <w:color w:val="000000" w:themeColor="text1"/>
          <w:sz w:val="28"/>
          <w:szCs w:val="28"/>
        </w:rPr>
        <w:t xml:space="preserve">Распоряжение Правительства РФ от 02.02.2015 N 151-р (ред. от 13.01.2017) «Об утверждении Стратегии устойчивого развития сельских территорий Российской Федерации на период до 2030 года» закрепило положение, что </w:t>
      </w:r>
      <w:r w:rsidRPr="004060A6">
        <w:rPr>
          <w:color w:val="000000" w:themeColor="text1"/>
          <w:sz w:val="28"/>
          <w:szCs w:val="28"/>
          <w:shd w:val="clear" w:color="auto" w:fill="FFFFFF"/>
        </w:rPr>
        <w:t>развитие сельских территорий сегодня происходит крайне неравномерно</w:t>
      </w:r>
      <w:r>
        <w:rPr>
          <w:color w:val="000000" w:themeColor="text1"/>
          <w:sz w:val="28"/>
          <w:szCs w:val="28"/>
          <w:shd w:val="clear" w:color="auto" w:fill="FFFFFF"/>
        </w:rPr>
        <w:t xml:space="preserve">. </w:t>
      </w:r>
      <w:r w:rsidRPr="004060A6">
        <w:rPr>
          <w:color w:val="000000" w:themeColor="text1"/>
          <w:sz w:val="28"/>
          <w:szCs w:val="28"/>
          <w:shd w:val="clear" w:color="auto" w:fill="FFFFFF"/>
        </w:rPr>
        <w:t>Несмотря на динамичный рост агропромышленного комплекса, уровень и качество жизни сельского населения</w:t>
      </w:r>
      <w:r>
        <w:rPr>
          <w:color w:val="000000" w:themeColor="text1"/>
          <w:sz w:val="28"/>
          <w:szCs w:val="28"/>
          <w:shd w:val="clear" w:color="auto" w:fill="FFFFFF"/>
        </w:rPr>
        <w:t>,</w:t>
      </w:r>
      <w:r w:rsidRPr="004060A6">
        <w:rPr>
          <w:color w:val="000000" w:themeColor="text1"/>
          <w:sz w:val="28"/>
          <w:szCs w:val="28"/>
          <w:shd w:val="clear" w:color="auto" w:fill="FFFFFF"/>
        </w:rPr>
        <w:t xml:space="preserve"> в целом</w:t>
      </w:r>
      <w:r>
        <w:rPr>
          <w:color w:val="000000" w:themeColor="text1"/>
          <w:sz w:val="28"/>
          <w:szCs w:val="28"/>
          <w:shd w:val="clear" w:color="auto" w:fill="FFFFFF"/>
        </w:rPr>
        <w:t>,</w:t>
      </w:r>
      <w:r w:rsidRPr="004060A6">
        <w:rPr>
          <w:color w:val="000000" w:themeColor="text1"/>
          <w:sz w:val="28"/>
          <w:szCs w:val="28"/>
          <w:shd w:val="clear" w:color="auto" w:fill="FFFFFF"/>
        </w:rPr>
        <w:t xml:space="preserve"> существенно от</w:t>
      </w:r>
      <w:r>
        <w:rPr>
          <w:color w:val="000000" w:themeColor="text1"/>
          <w:sz w:val="28"/>
          <w:szCs w:val="28"/>
          <w:shd w:val="clear" w:color="auto" w:fill="FFFFFF"/>
        </w:rPr>
        <w:t>стают от уровня жизни в городах:</w:t>
      </w:r>
      <w:r w:rsidRPr="004060A6">
        <w:rPr>
          <w:color w:val="000000" w:themeColor="text1"/>
          <w:sz w:val="28"/>
          <w:szCs w:val="28"/>
          <w:shd w:val="clear" w:color="auto" w:fill="FFFFFF"/>
        </w:rPr>
        <w:t xml:space="preserve"> сужается доступ населения к услугам организаций социальной сферы, углубляется информационный и инновационный разрыв между городской и сельской местностью, что ведет к росту миграционного оттока сельского населения, к утрате освоенности сельских территорий</w:t>
      </w:r>
      <w:r w:rsidRPr="004060A6">
        <w:rPr>
          <w:rStyle w:val="a4"/>
          <w:color w:val="000000" w:themeColor="text1"/>
          <w:sz w:val="28"/>
          <w:szCs w:val="28"/>
        </w:rPr>
        <w:footnoteReference w:id="109"/>
      </w:r>
      <w:r>
        <w:rPr>
          <w:color w:val="000000" w:themeColor="text1"/>
          <w:sz w:val="28"/>
          <w:szCs w:val="28"/>
          <w:shd w:val="clear" w:color="auto" w:fill="FFFFFF"/>
        </w:rPr>
        <w:t>.</w:t>
      </w:r>
    </w:p>
    <w:p w14:paraId="21288A79" w14:textId="19D56EB7" w:rsidR="0013614F" w:rsidRPr="004060A6" w:rsidRDefault="0013614F" w:rsidP="0013614F">
      <w:pPr>
        <w:ind w:firstLine="426"/>
        <w:jc w:val="both"/>
        <w:rPr>
          <w:color w:val="000000" w:themeColor="text1"/>
          <w:sz w:val="28"/>
          <w:szCs w:val="28"/>
          <w:shd w:val="clear" w:color="auto" w:fill="FFFFFF"/>
        </w:rPr>
      </w:pPr>
      <w:r w:rsidRPr="004060A6">
        <w:rPr>
          <w:color w:val="000000" w:themeColor="text1"/>
          <w:sz w:val="28"/>
          <w:szCs w:val="28"/>
          <w:shd w:val="clear" w:color="auto" w:fill="FFFFFF"/>
        </w:rPr>
        <w:t>Для решения вопроса несоответствия уровня и качества жизни се</w:t>
      </w:r>
      <w:r>
        <w:rPr>
          <w:color w:val="000000" w:themeColor="text1"/>
          <w:sz w:val="28"/>
          <w:szCs w:val="28"/>
          <w:shd w:val="clear" w:color="auto" w:fill="FFFFFF"/>
        </w:rPr>
        <w:t xml:space="preserve">льского и городского населения </w:t>
      </w:r>
      <w:r w:rsidRPr="004060A6">
        <w:rPr>
          <w:color w:val="000000" w:themeColor="text1"/>
          <w:sz w:val="28"/>
          <w:szCs w:val="28"/>
          <w:shd w:val="clear" w:color="auto" w:fill="FFFFFF"/>
        </w:rPr>
        <w:t xml:space="preserve">в Распоряжении Правительства РФ </w:t>
      </w:r>
      <w:r w:rsidRPr="004060A6">
        <w:rPr>
          <w:color w:val="000000" w:themeColor="text1"/>
          <w:sz w:val="28"/>
          <w:szCs w:val="28"/>
        </w:rPr>
        <w:t>N 151-р</w:t>
      </w:r>
      <w:r w:rsidRPr="004060A6">
        <w:rPr>
          <w:color w:val="000000" w:themeColor="text1"/>
          <w:sz w:val="28"/>
          <w:szCs w:val="28"/>
          <w:shd w:val="clear" w:color="auto" w:fill="FFFFFF"/>
        </w:rPr>
        <w:t xml:space="preserve"> определ</w:t>
      </w:r>
      <w:r>
        <w:rPr>
          <w:color w:val="000000" w:themeColor="text1"/>
          <w:sz w:val="28"/>
          <w:szCs w:val="28"/>
          <w:shd w:val="clear" w:color="auto" w:fill="FFFFFF"/>
        </w:rPr>
        <w:t xml:space="preserve">ены цели и поставлены задачи, </w:t>
      </w:r>
      <w:r w:rsidRPr="004060A6">
        <w:rPr>
          <w:color w:val="000000" w:themeColor="text1"/>
          <w:sz w:val="28"/>
          <w:szCs w:val="28"/>
          <w:shd w:val="clear" w:color="auto" w:fill="FFFFFF"/>
        </w:rPr>
        <w:t xml:space="preserve">реализация которых на практике затруднена. </w:t>
      </w:r>
    </w:p>
    <w:p w14:paraId="2B5513C2" w14:textId="77777777" w:rsidR="0013614F" w:rsidRDefault="0013614F" w:rsidP="0013614F">
      <w:pPr>
        <w:ind w:firstLine="567"/>
        <w:jc w:val="both"/>
        <w:rPr>
          <w:color w:val="000000" w:themeColor="text1"/>
          <w:sz w:val="28"/>
          <w:szCs w:val="28"/>
        </w:rPr>
      </w:pPr>
      <w:r w:rsidRPr="004060A6">
        <w:rPr>
          <w:color w:val="000000" w:themeColor="text1"/>
          <w:sz w:val="28"/>
          <w:szCs w:val="28"/>
        </w:rPr>
        <w:t>Всеобщая декларация прав человека, принятая Генеральной Ассамблеей ООН 10 декабря 1948 г.</w:t>
      </w:r>
      <w:r>
        <w:rPr>
          <w:color w:val="000000" w:themeColor="text1"/>
          <w:sz w:val="28"/>
          <w:szCs w:val="28"/>
        </w:rPr>
        <w:t>,</w:t>
      </w:r>
      <w:r w:rsidRPr="004060A6">
        <w:rPr>
          <w:color w:val="000000" w:themeColor="text1"/>
          <w:sz w:val="28"/>
          <w:szCs w:val="28"/>
        </w:rPr>
        <w:t xml:space="preserve"> закрепила право каждого человека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 ты средств к существованию по независящим от него обстоятельства</w:t>
      </w:r>
      <w:r w:rsidRPr="004060A6">
        <w:rPr>
          <w:rStyle w:val="a4"/>
          <w:color w:val="000000" w:themeColor="text1"/>
          <w:sz w:val="28"/>
          <w:szCs w:val="28"/>
        </w:rPr>
        <w:footnoteReference w:id="110"/>
      </w:r>
      <w:r>
        <w:rPr>
          <w:color w:val="000000" w:themeColor="text1"/>
          <w:sz w:val="28"/>
          <w:szCs w:val="28"/>
        </w:rPr>
        <w:t>.</w:t>
      </w:r>
    </w:p>
    <w:p w14:paraId="79E3BE1C" w14:textId="6D183034" w:rsidR="0013614F" w:rsidRPr="004060A6" w:rsidRDefault="0013614F" w:rsidP="0013614F">
      <w:pPr>
        <w:ind w:firstLine="567"/>
        <w:jc w:val="both"/>
        <w:rPr>
          <w:color w:val="000000" w:themeColor="text1"/>
          <w:sz w:val="28"/>
          <w:szCs w:val="28"/>
        </w:rPr>
      </w:pPr>
      <w:r>
        <w:rPr>
          <w:color w:val="000000" w:themeColor="text1"/>
          <w:sz w:val="28"/>
          <w:szCs w:val="28"/>
        </w:rPr>
        <w:t xml:space="preserve"> Статья 39 Конституции РФ </w:t>
      </w:r>
      <w:r w:rsidRPr="004060A6">
        <w:rPr>
          <w:color w:val="000000" w:themeColor="text1"/>
          <w:sz w:val="28"/>
          <w:szCs w:val="28"/>
        </w:rPr>
        <w:t>закрепляет: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r w:rsidRPr="004060A6">
        <w:rPr>
          <w:rStyle w:val="a4"/>
          <w:color w:val="000000" w:themeColor="text1"/>
          <w:sz w:val="28"/>
          <w:szCs w:val="28"/>
        </w:rPr>
        <w:footnoteReference w:id="111"/>
      </w:r>
      <w:r>
        <w:rPr>
          <w:color w:val="000000" w:themeColor="text1"/>
          <w:sz w:val="28"/>
          <w:szCs w:val="28"/>
        </w:rPr>
        <w:t xml:space="preserve">. Однако существуют проблемы, </w:t>
      </w:r>
      <w:r w:rsidRPr="004060A6">
        <w:rPr>
          <w:color w:val="000000" w:themeColor="text1"/>
          <w:sz w:val="28"/>
          <w:szCs w:val="28"/>
        </w:rPr>
        <w:t xml:space="preserve">связанные с реализацией основополагающих конституционных положений в сельской местности. </w:t>
      </w:r>
    </w:p>
    <w:p w14:paraId="310120B3" w14:textId="77777777" w:rsidR="0013614F" w:rsidRPr="004060A6" w:rsidRDefault="0013614F" w:rsidP="0013614F">
      <w:pPr>
        <w:ind w:firstLine="567"/>
        <w:jc w:val="both"/>
        <w:rPr>
          <w:color w:val="000000" w:themeColor="text1"/>
          <w:sz w:val="28"/>
          <w:szCs w:val="28"/>
        </w:rPr>
      </w:pPr>
      <w:r w:rsidRPr="004060A6">
        <w:rPr>
          <w:color w:val="000000" w:themeColor="text1"/>
          <w:sz w:val="28"/>
          <w:szCs w:val="28"/>
        </w:rPr>
        <w:t>Прежде чем рассматривать проблемы социального обеспечения в сельских районах, необходимо обратить внимание на понятие «социальное обеспечение». Шайхатдинов  В.Ш. отмечает, что социальное обеспечение представляет собой институт, посредством которого происходит удовлетворение жизненных потребностей людей, нуждающихся в помощи и поддержке</w:t>
      </w:r>
      <w:r>
        <w:rPr>
          <w:color w:val="000000" w:themeColor="text1"/>
          <w:sz w:val="28"/>
          <w:szCs w:val="28"/>
        </w:rPr>
        <w:t xml:space="preserve"> </w:t>
      </w:r>
      <w:r w:rsidRPr="004060A6">
        <w:rPr>
          <w:rStyle w:val="a4"/>
          <w:color w:val="000000" w:themeColor="text1"/>
          <w:sz w:val="28"/>
          <w:szCs w:val="28"/>
        </w:rPr>
        <w:footnoteReference w:id="112"/>
      </w:r>
      <w:r>
        <w:rPr>
          <w:color w:val="000000" w:themeColor="text1"/>
          <w:sz w:val="28"/>
          <w:szCs w:val="28"/>
        </w:rPr>
        <w:t>.</w:t>
      </w:r>
    </w:p>
    <w:p w14:paraId="1350357E" w14:textId="77777777" w:rsidR="0013614F" w:rsidRPr="004060A6" w:rsidRDefault="0013614F" w:rsidP="0013614F">
      <w:pPr>
        <w:ind w:firstLine="567"/>
        <w:jc w:val="both"/>
        <w:rPr>
          <w:color w:val="000000" w:themeColor="text1"/>
          <w:sz w:val="28"/>
          <w:szCs w:val="28"/>
        </w:rPr>
      </w:pPr>
      <w:r w:rsidRPr="004060A6">
        <w:rPr>
          <w:color w:val="000000" w:themeColor="text1"/>
          <w:sz w:val="28"/>
          <w:szCs w:val="28"/>
        </w:rPr>
        <w:t xml:space="preserve">К основным функциям </w:t>
      </w:r>
      <w:r>
        <w:rPr>
          <w:color w:val="000000" w:themeColor="text1"/>
          <w:sz w:val="28"/>
          <w:szCs w:val="28"/>
        </w:rPr>
        <w:t>рассматриваемого</w:t>
      </w:r>
      <w:r w:rsidRPr="004060A6">
        <w:rPr>
          <w:color w:val="000000" w:themeColor="text1"/>
          <w:sz w:val="28"/>
          <w:szCs w:val="28"/>
        </w:rPr>
        <w:t xml:space="preserve"> института относятся: </w:t>
      </w:r>
    </w:p>
    <w:p w14:paraId="0720DAAC" w14:textId="77777777" w:rsidR="0013614F" w:rsidRPr="004060A6" w:rsidRDefault="0013614F" w:rsidP="00FC1D75">
      <w:pPr>
        <w:ind w:firstLine="567"/>
        <w:jc w:val="both"/>
        <w:rPr>
          <w:color w:val="000000" w:themeColor="text1"/>
          <w:sz w:val="28"/>
          <w:szCs w:val="28"/>
        </w:rPr>
      </w:pPr>
      <w:r w:rsidRPr="004060A6">
        <w:rPr>
          <w:color w:val="000000" w:themeColor="text1"/>
          <w:sz w:val="28"/>
          <w:szCs w:val="28"/>
        </w:rPr>
        <w:t>1.  Обеспечение в денежной форме (пенсии, пособия, компенсационные выплаты);</w:t>
      </w:r>
    </w:p>
    <w:p w14:paraId="1271BF4B" w14:textId="77777777" w:rsidR="0013614F" w:rsidRPr="004060A6" w:rsidRDefault="0013614F" w:rsidP="00FC1D75">
      <w:pPr>
        <w:ind w:firstLine="567"/>
        <w:jc w:val="both"/>
        <w:rPr>
          <w:color w:val="000000" w:themeColor="text1"/>
          <w:sz w:val="28"/>
          <w:szCs w:val="28"/>
        </w:rPr>
      </w:pPr>
      <w:r w:rsidRPr="004060A6">
        <w:rPr>
          <w:color w:val="000000" w:themeColor="text1"/>
          <w:sz w:val="28"/>
          <w:szCs w:val="28"/>
        </w:rPr>
        <w:t>2. Предоставление социальных услуг;</w:t>
      </w:r>
    </w:p>
    <w:p w14:paraId="30C46CAD" w14:textId="77777777" w:rsidR="0013614F" w:rsidRPr="004060A6" w:rsidRDefault="0013614F" w:rsidP="00FC1D75">
      <w:pPr>
        <w:ind w:firstLine="567"/>
        <w:jc w:val="both"/>
        <w:rPr>
          <w:color w:val="000000" w:themeColor="text1"/>
          <w:sz w:val="28"/>
          <w:szCs w:val="28"/>
        </w:rPr>
      </w:pPr>
      <w:r w:rsidRPr="004060A6">
        <w:rPr>
          <w:color w:val="000000" w:themeColor="text1"/>
          <w:sz w:val="28"/>
          <w:szCs w:val="28"/>
        </w:rPr>
        <w:t xml:space="preserve">3. Процедурные и процессуальные функции (установление юридических фактов, реализация и защита прав на определенный вид социального обеспечения). </w:t>
      </w:r>
    </w:p>
    <w:p w14:paraId="7A89E6CF" w14:textId="77777777" w:rsidR="0013614F" w:rsidRPr="004060A6" w:rsidRDefault="0013614F" w:rsidP="0013614F">
      <w:pPr>
        <w:ind w:firstLine="567"/>
        <w:jc w:val="both"/>
        <w:rPr>
          <w:color w:val="000000" w:themeColor="text1"/>
          <w:sz w:val="28"/>
          <w:szCs w:val="28"/>
        </w:rPr>
      </w:pPr>
      <w:r w:rsidRPr="004060A6">
        <w:rPr>
          <w:color w:val="000000" w:themeColor="text1"/>
          <w:sz w:val="28"/>
          <w:szCs w:val="28"/>
        </w:rPr>
        <w:t>Согласно Рекомендации N 202 Международной организации труда "О минимальных уровнях социальной защиты",  социальное обеспечение  является важным инструментом предотвращения и сокращения масштабов бедности, неравенства, социальной изолированности и социальной незащищенности, содействия равным возможностям и равенству, а также инструментом стимулирования занятости в формальном секторе экономики</w:t>
      </w:r>
      <w:r>
        <w:rPr>
          <w:color w:val="000000" w:themeColor="text1"/>
          <w:sz w:val="28"/>
          <w:szCs w:val="28"/>
        </w:rPr>
        <w:t xml:space="preserve"> </w:t>
      </w:r>
      <w:r w:rsidRPr="004060A6">
        <w:rPr>
          <w:rStyle w:val="a4"/>
          <w:color w:val="000000" w:themeColor="text1"/>
          <w:sz w:val="28"/>
          <w:szCs w:val="28"/>
        </w:rPr>
        <w:footnoteReference w:id="113"/>
      </w:r>
      <w:r>
        <w:rPr>
          <w:color w:val="000000" w:themeColor="text1"/>
          <w:sz w:val="28"/>
          <w:szCs w:val="28"/>
        </w:rPr>
        <w:t>.</w:t>
      </w:r>
    </w:p>
    <w:p w14:paraId="17689BB9" w14:textId="09DB8C4B" w:rsidR="0013614F" w:rsidRPr="004060A6" w:rsidRDefault="0013614F" w:rsidP="0013614F">
      <w:pPr>
        <w:ind w:firstLine="567"/>
        <w:jc w:val="both"/>
        <w:rPr>
          <w:color w:val="000000" w:themeColor="text1"/>
          <w:sz w:val="28"/>
          <w:szCs w:val="28"/>
        </w:rPr>
      </w:pPr>
      <w:r w:rsidRPr="004060A6">
        <w:rPr>
          <w:color w:val="000000" w:themeColor="text1"/>
          <w:sz w:val="28"/>
          <w:szCs w:val="28"/>
        </w:rPr>
        <w:t>З</w:t>
      </w:r>
      <w:r w:rsidR="00892665">
        <w:rPr>
          <w:color w:val="000000" w:themeColor="text1"/>
          <w:sz w:val="28"/>
          <w:szCs w:val="28"/>
        </w:rPr>
        <w:t xml:space="preserve">атруднение </w:t>
      </w:r>
      <w:r w:rsidRPr="004060A6">
        <w:rPr>
          <w:color w:val="000000" w:themeColor="text1"/>
          <w:sz w:val="28"/>
          <w:szCs w:val="28"/>
        </w:rPr>
        <w:t>функционирования данного института</w:t>
      </w:r>
      <w:r>
        <w:rPr>
          <w:color w:val="000000" w:themeColor="text1"/>
          <w:sz w:val="28"/>
          <w:szCs w:val="28"/>
        </w:rPr>
        <w:t xml:space="preserve"> в сельской местности</w:t>
      </w:r>
      <w:r w:rsidRPr="004060A6">
        <w:rPr>
          <w:color w:val="000000" w:themeColor="text1"/>
          <w:sz w:val="28"/>
          <w:szCs w:val="28"/>
        </w:rPr>
        <w:t xml:space="preserve"> связано с несколькими факторами:</w:t>
      </w:r>
    </w:p>
    <w:p w14:paraId="232AB9E3" w14:textId="5EDCCB72" w:rsidR="0013614F" w:rsidRPr="004060A6" w:rsidRDefault="0013614F" w:rsidP="0013614F">
      <w:pPr>
        <w:ind w:firstLine="567"/>
        <w:jc w:val="both"/>
        <w:rPr>
          <w:color w:val="000000" w:themeColor="text1"/>
          <w:sz w:val="28"/>
          <w:szCs w:val="28"/>
        </w:rPr>
      </w:pPr>
      <w:r w:rsidRPr="004060A6">
        <w:rPr>
          <w:color w:val="000000" w:themeColor="text1"/>
          <w:sz w:val="28"/>
          <w:szCs w:val="28"/>
        </w:rPr>
        <w:t>1.Изолированность и территориальная удаленность выступает первостепенным и основным фактором, затрудняющим социальное обе</w:t>
      </w:r>
      <w:r>
        <w:rPr>
          <w:color w:val="000000" w:themeColor="text1"/>
          <w:sz w:val="28"/>
          <w:szCs w:val="28"/>
        </w:rPr>
        <w:t>спечение сельского населения.</w:t>
      </w:r>
      <w:r w:rsidRPr="004060A6">
        <w:rPr>
          <w:color w:val="000000" w:themeColor="text1"/>
          <w:sz w:val="28"/>
          <w:szCs w:val="28"/>
        </w:rPr>
        <w:t xml:space="preserve"> Данный аспект препятствует именно предоставлению различных видов социальных услуг. Например, по причине удаленности сел и деревень от областных центров </w:t>
      </w:r>
      <w:r>
        <w:rPr>
          <w:color w:val="000000" w:themeColor="text1"/>
          <w:sz w:val="28"/>
          <w:szCs w:val="28"/>
        </w:rPr>
        <w:t>возникают проблемы оказания</w:t>
      </w:r>
      <w:r w:rsidRPr="004060A6">
        <w:rPr>
          <w:color w:val="000000" w:themeColor="text1"/>
          <w:sz w:val="28"/>
          <w:szCs w:val="28"/>
        </w:rPr>
        <w:t xml:space="preserve"> социально-бытовых услуг в форме социального обслуживания на дому: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 помощь в приготовлении пищи; оплата за счет средств получателя социальных услуг жилищно-коммунальных услуг и услуг связи, затрудняется медицинская помощь.</w:t>
      </w:r>
    </w:p>
    <w:p w14:paraId="3929FD5A" w14:textId="4F6EE451" w:rsidR="0013614F" w:rsidRPr="004060A6" w:rsidRDefault="0013614F" w:rsidP="0013614F">
      <w:pPr>
        <w:ind w:firstLine="567"/>
        <w:jc w:val="both"/>
        <w:rPr>
          <w:color w:val="000000" w:themeColor="text1"/>
          <w:sz w:val="28"/>
          <w:szCs w:val="28"/>
        </w:rPr>
      </w:pPr>
      <w:r w:rsidRPr="004060A6">
        <w:rPr>
          <w:color w:val="000000" w:themeColor="text1"/>
          <w:sz w:val="28"/>
          <w:szCs w:val="28"/>
        </w:rPr>
        <w:t>2</w:t>
      </w:r>
      <w:r w:rsidR="008174D4">
        <w:rPr>
          <w:color w:val="000000" w:themeColor="text1"/>
          <w:sz w:val="28"/>
          <w:szCs w:val="28"/>
        </w:rPr>
        <w:t xml:space="preserve">. </w:t>
      </w:r>
      <w:r w:rsidRPr="004060A6">
        <w:rPr>
          <w:color w:val="000000" w:themeColor="text1"/>
          <w:sz w:val="28"/>
          <w:szCs w:val="28"/>
        </w:rPr>
        <w:t>Дефицит источников общественной и частной социальной поддержки.  Сельская местность за счет низкой плотности населения характеризуется весьма небольшим количеством функционирующих общественных</w:t>
      </w:r>
      <w:r w:rsidR="008174D4">
        <w:rPr>
          <w:color w:val="000000" w:themeColor="text1"/>
          <w:sz w:val="28"/>
          <w:szCs w:val="28"/>
        </w:rPr>
        <w:t xml:space="preserve"> </w:t>
      </w:r>
      <w:r w:rsidRPr="004060A6">
        <w:rPr>
          <w:color w:val="000000" w:themeColor="text1"/>
          <w:sz w:val="28"/>
          <w:szCs w:val="28"/>
        </w:rPr>
        <w:t>учреждений социальной направленности. В основном данные функции выполняют школы, сельские клубы, церкви, однако они существуют не везде. При этом, стоит отметить, что услуги сельскому населению сложно организовать по причине их трудоемкости: учреждениям социального обслуживания в сельской местности приходится обеспечивать тяжелые работы - вскапывание огор</w:t>
      </w:r>
      <w:r>
        <w:rPr>
          <w:color w:val="000000" w:themeColor="text1"/>
          <w:sz w:val="28"/>
          <w:szCs w:val="28"/>
        </w:rPr>
        <w:t>одов, доставку топлива, распил</w:t>
      </w:r>
      <w:r w:rsidRPr="004060A6">
        <w:rPr>
          <w:color w:val="000000" w:themeColor="text1"/>
          <w:sz w:val="28"/>
          <w:szCs w:val="28"/>
        </w:rPr>
        <w:t>ку дров и пр. </w:t>
      </w:r>
    </w:p>
    <w:p w14:paraId="7AAF9E4A" w14:textId="55D6C090" w:rsidR="00126A16" w:rsidRPr="004060A6" w:rsidRDefault="009C4800" w:rsidP="00126A16">
      <w:pPr>
        <w:jc w:val="both"/>
        <w:rPr>
          <w:color w:val="000000" w:themeColor="text1"/>
          <w:sz w:val="28"/>
          <w:szCs w:val="28"/>
        </w:rPr>
      </w:pPr>
      <w:r>
        <w:rPr>
          <w:color w:val="000000" w:themeColor="text1"/>
          <w:sz w:val="28"/>
          <w:szCs w:val="28"/>
        </w:rPr>
        <w:tab/>
      </w:r>
      <w:r w:rsidR="0013614F" w:rsidRPr="004060A6">
        <w:rPr>
          <w:color w:val="000000" w:themeColor="text1"/>
          <w:sz w:val="28"/>
          <w:szCs w:val="28"/>
        </w:rPr>
        <w:t>3. Основная масса сельского населения живет в условиях ограниченного информационного пространства или вообще находится в информационной изоляции. В одной трети сельских поселений телефонная связь отсутствует.  По этой причине у населения возникают проблемы как психологического характера, ведь социальные контакты являются фундаментальным аспектом человеческого существования, так и социального, поскольку информационная изоляция может привести к проблемам реализации права</w:t>
      </w:r>
      <w:r w:rsidR="00010CEC">
        <w:rPr>
          <w:color w:val="000000" w:themeColor="text1"/>
          <w:sz w:val="28"/>
          <w:szCs w:val="28"/>
        </w:rPr>
        <w:t xml:space="preserve"> человека на </w:t>
      </w:r>
      <w:r w:rsidR="0013614F" w:rsidRPr="004060A6">
        <w:rPr>
          <w:color w:val="000000" w:themeColor="text1"/>
          <w:sz w:val="28"/>
          <w:szCs w:val="28"/>
        </w:rPr>
        <w:t>социальное обеспечение.</w:t>
      </w:r>
      <w:r w:rsidR="008174D4">
        <w:rPr>
          <w:color w:val="000000" w:themeColor="text1"/>
          <w:sz w:val="28"/>
          <w:szCs w:val="28"/>
        </w:rPr>
        <w:t xml:space="preserve"> </w:t>
      </w:r>
      <w:r w:rsidR="0013614F" w:rsidRPr="004060A6">
        <w:rPr>
          <w:color w:val="000000" w:themeColor="text1"/>
          <w:sz w:val="28"/>
          <w:szCs w:val="28"/>
        </w:rPr>
        <w:t>Инфраструктурное развитие сельских территорий, особенно дорожной сети и современных средств связи, ведется темпами, не</w:t>
      </w:r>
      <w:r>
        <w:rPr>
          <w:color w:val="000000" w:themeColor="text1"/>
          <w:sz w:val="28"/>
          <w:szCs w:val="28"/>
        </w:rPr>
        <w:t xml:space="preserve"> </w:t>
      </w:r>
      <w:r w:rsidR="0013614F" w:rsidRPr="004060A6">
        <w:rPr>
          <w:color w:val="000000" w:themeColor="text1"/>
          <w:sz w:val="28"/>
          <w:szCs w:val="28"/>
        </w:rPr>
        <w:t xml:space="preserve">позволяющими в ближайшее время преодолеть существующий пространственный и коммуникационный разрыв между городом и </w:t>
      </w:r>
      <w:r w:rsidR="00126A16">
        <w:rPr>
          <w:color w:val="000000" w:themeColor="text1"/>
          <w:sz w:val="28"/>
          <w:szCs w:val="28"/>
        </w:rPr>
        <w:t>село</w:t>
      </w:r>
      <w:r w:rsidR="00126A16" w:rsidRPr="004060A6">
        <w:rPr>
          <w:color w:val="000000" w:themeColor="text1"/>
          <w:sz w:val="28"/>
          <w:szCs w:val="28"/>
        </w:rPr>
        <w:t>м</w:t>
      </w:r>
      <w:r w:rsidR="00126A16" w:rsidRPr="004060A6">
        <w:rPr>
          <w:rStyle w:val="a4"/>
          <w:color w:val="000000" w:themeColor="text1"/>
          <w:sz w:val="28"/>
          <w:szCs w:val="28"/>
        </w:rPr>
        <w:footnoteReference w:id="114"/>
      </w:r>
      <w:r w:rsidR="00126A16">
        <w:rPr>
          <w:color w:val="000000" w:themeColor="text1"/>
          <w:sz w:val="28"/>
          <w:szCs w:val="28"/>
        </w:rPr>
        <w:t>.</w:t>
      </w:r>
    </w:p>
    <w:p w14:paraId="7EB91926" w14:textId="74127C7C" w:rsidR="0013614F" w:rsidRPr="004060A6" w:rsidRDefault="0013614F" w:rsidP="0013614F">
      <w:pPr>
        <w:ind w:firstLine="567"/>
        <w:jc w:val="both"/>
        <w:rPr>
          <w:color w:val="000000" w:themeColor="text1"/>
          <w:sz w:val="28"/>
          <w:szCs w:val="28"/>
        </w:rPr>
      </w:pPr>
      <w:r w:rsidRPr="004060A6">
        <w:rPr>
          <w:color w:val="000000" w:themeColor="text1"/>
          <w:sz w:val="28"/>
          <w:szCs w:val="28"/>
        </w:rPr>
        <w:t xml:space="preserve">4. Численность организаций здравоохранения в сельской местности сокращается, в результате чего неотъемлемое конституционное право на охрану здоровья и медицинскую помощь осуществлять порой сложно, при этом медицинская помощь является частью системы социального обеспечения. Многим гражданам, проживающим в </w:t>
      </w:r>
      <w:r w:rsidR="008174D4">
        <w:rPr>
          <w:color w:val="000000" w:themeColor="text1"/>
          <w:sz w:val="28"/>
          <w:szCs w:val="28"/>
        </w:rPr>
        <w:t xml:space="preserve">сельской местности, необходимо </w:t>
      </w:r>
      <w:r w:rsidRPr="004060A6">
        <w:rPr>
          <w:color w:val="000000" w:themeColor="text1"/>
          <w:sz w:val="28"/>
          <w:szCs w:val="28"/>
        </w:rPr>
        <w:t>систематическое наблюдение за состоянием их здоровья, а при необходимости</w:t>
      </w:r>
      <w:r>
        <w:rPr>
          <w:color w:val="000000" w:themeColor="text1"/>
          <w:sz w:val="28"/>
          <w:szCs w:val="28"/>
        </w:rPr>
        <w:t xml:space="preserve"> –</w:t>
      </w:r>
      <w:r w:rsidRPr="004060A6">
        <w:rPr>
          <w:color w:val="000000" w:themeColor="text1"/>
          <w:sz w:val="28"/>
          <w:szCs w:val="28"/>
        </w:rPr>
        <w:t xml:space="preserve">оказание медицинской помощи, но оказание такого рода социального обеспечения зачастую затруднено. </w:t>
      </w:r>
    </w:p>
    <w:p w14:paraId="1E06C0B7" w14:textId="2BDD3820" w:rsidR="0013614F" w:rsidRPr="004060A6" w:rsidRDefault="0013614F" w:rsidP="0013614F">
      <w:pPr>
        <w:ind w:firstLine="567"/>
        <w:jc w:val="both"/>
        <w:rPr>
          <w:color w:val="000000" w:themeColor="text1"/>
          <w:sz w:val="28"/>
          <w:szCs w:val="28"/>
        </w:rPr>
      </w:pPr>
      <w:r w:rsidRPr="004060A6">
        <w:rPr>
          <w:color w:val="000000" w:themeColor="text1"/>
          <w:sz w:val="28"/>
          <w:szCs w:val="28"/>
        </w:rPr>
        <w:t>Не снижается острота проблемы обеспечения сельских жителей лекарственными средствами, в том числе проблема льготного лекарственного обеспечения. Неравенство в распределении ресурсов без учета специфики территориального расположения</w:t>
      </w:r>
      <w:r w:rsidR="008174D4">
        <w:rPr>
          <w:color w:val="000000" w:themeColor="text1"/>
          <w:sz w:val="28"/>
          <w:szCs w:val="28"/>
        </w:rPr>
        <w:t xml:space="preserve"> </w:t>
      </w:r>
      <w:r w:rsidRPr="004060A6">
        <w:rPr>
          <w:color w:val="000000" w:themeColor="text1"/>
          <w:sz w:val="28"/>
          <w:szCs w:val="28"/>
        </w:rPr>
        <w:t>сельских местностей препятствует созданию условий, необходимых для улучшения доступа к наиболее эффективной медицинской помощи и повышения качества медицинского обслуживания в сельской местности.</w:t>
      </w:r>
    </w:p>
    <w:p w14:paraId="041BF457" w14:textId="2AA63798" w:rsidR="0013614F" w:rsidRPr="004060A6" w:rsidRDefault="0013614F" w:rsidP="0013614F">
      <w:pPr>
        <w:ind w:firstLine="567"/>
        <w:jc w:val="both"/>
        <w:rPr>
          <w:color w:val="000000" w:themeColor="text1"/>
          <w:sz w:val="28"/>
          <w:szCs w:val="28"/>
        </w:rPr>
      </w:pPr>
      <w:r w:rsidRPr="004060A6">
        <w:rPr>
          <w:color w:val="000000" w:themeColor="text1"/>
          <w:sz w:val="28"/>
          <w:szCs w:val="28"/>
          <w:shd w:val="clear" w:color="auto" w:fill="FFFFFF"/>
        </w:rPr>
        <w:t xml:space="preserve">Развитие жизненно важной инфраструктуры здравоохранения и образования подчинено цели обеспечения экономической эффективности в ущерб доступу населения к этим важнейшим социальным услугам, что фактически ведет к нарушению конституционных прав жителей села на медицинскую помощь и образование. Численность организаций здравоохранения в сельской местности сокращается. По сравнению с 2000 годом число поликлиник сократилось на 65 </w:t>
      </w:r>
      <w:r>
        <w:rPr>
          <w:color w:val="000000" w:themeColor="text1"/>
          <w:sz w:val="28"/>
          <w:szCs w:val="28"/>
          <w:shd w:val="clear" w:color="auto" w:fill="FFFFFF"/>
        </w:rPr>
        <w:t>%</w:t>
      </w:r>
      <w:r w:rsidRPr="004060A6">
        <w:rPr>
          <w:color w:val="000000" w:themeColor="text1"/>
          <w:sz w:val="28"/>
          <w:szCs w:val="28"/>
          <w:shd w:val="clear" w:color="auto" w:fill="FFFFFF"/>
        </w:rPr>
        <w:t xml:space="preserve">, фельдшерско-акушерских пунктов - на 22 </w:t>
      </w:r>
      <w:r>
        <w:rPr>
          <w:color w:val="000000" w:themeColor="text1"/>
          <w:sz w:val="28"/>
          <w:szCs w:val="28"/>
          <w:shd w:val="clear" w:color="auto" w:fill="FFFFFF"/>
        </w:rPr>
        <w:t>%</w:t>
      </w:r>
      <w:r w:rsidRPr="004060A6">
        <w:rPr>
          <w:color w:val="000000" w:themeColor="text1"/>
          <w:sz w:val="28"/>
          <w:szCs w:val="28"/>
          <w:shd w:val="clear" w:color="auto" w:fill="FFFFFF"/>
        </w:rPr>
        <w:t xml:space="preserve">, станций скорой помощи - на 11 </w:t>
      </w:r>
      <w:r>
        <w:rPr>
          <w:color w:val="000000" w:themeColor="text1"/>
          <w:sz w:val="28"/>
          <w:szCs w:val="28"/>
          <w:shd w:val="clear" w:color="auto" w:fill="FFFFFF"/>
        </w:rPr>
        <w:t>%</w:t>
      </w:r>
      <w:r w:rsidRPr="004060A6">
        <w:rPr>
          <w:color w:val="000000" w:themeColor="text1"/>
          <w:sz w:val="28"/>
          <w:szCs w:val="28"/>
          <w:shd w:val="clear" w:color="auto" w:fill="FFFFFF"/>
        </w:rPr>
        <w:t xml:space="preserve">, численность среднего медицинского персонала сократилась на 9 </w:t>
      </w:r>
      <w:r>
        <w:rPr>
          <w:color w:val="000000" w:themeColor="text1"/>
          <w:sz w:val="28"/>
          <w:szCs w:val="28"/>
          <w:shd w:val="clear" w:color="auto" w:fill="FFFFFF"/>
        </w:rPr>
        <w:t>%</w:t>
      </w:r>
      <w:r w:rsidRPr="004060A6">
        <w:rPr>
          <w:rStyle w:val="a4"/>
          <w:color w:val="000000" w:themeColor="text1"/>
          <w:sz w:val="28"/>
          <w:szCs w:val="28"/>
          <w:shd w:val="clear" w:color="auto" w:fill="FFFFFF"/>
        </w:rPr>
        <w:footnoteReference w:id="115"/>
      </w:r>
      <w:r>
        <w:rPr>
          <w:color w:val="000000" w:themeColor="text1"/>
          <w:sz w:val="28"/>
          <w:szCs w:val="28"/>
          <w:shd w:val="clear" w:color="auto" w:fill="FFFFFF"/>
        </w:rPr>
        <w:t>.</w:t>
      </w:r>
    </w:p>
    <w:p w14:paraId="3F796880" w14:textId="594E8776" w:rsidR="0013614F" w:rsidRPr="004060A6" w:rsidRDefault="0013614F" w:rsidP="0013614F">
      <w:pPr>
        <w:ind w:firstLine="567"/>
        <w:jc w:val="both"/>
        <w:rPr>
          <w:color w:val="000000" w:themeColor="text1"/>
          <w:sz w:val="28"/>
          <w:szCs w:val="28"/>
        </w:rPr>
      </w:pPr>
      <w:r w:rsidRPr="004060A6">
        <w:rPr>
          <w:color w:val="000000" w:themeColor="text1"/>
          <w:sz w:val="28"/>
          <w:szCs w:val="28"/>
        </w:rPr>
        <w:t>Безусловно, Российская Федерация озабочена состоянием социально-экономического развития сельских территорий и качеством жизни сельского населения,</w:t>
      </w:r>
      <w:r w:rsidR="00010CEC">
        <w:rPr>
          <w:color w:val="000000" w:themeColor="text1"/>
          <w:sz w:val="28"/>
          <w:szCs w:val="28"/>
        </w:rPr>
        <w:t xml:space="preserve"> с чем связано </w:t>
      </w:r>
      <w:r w:rsidRPr="004060A6">
        <w:rPr>
          <w:color w:val="000000" w:themeColor="text1"/>
          <w:sz w:val="28"/>
          <w:szCs w:val="28"/>
        </w:rPr>
        <w:t xml:space="preserve">принятие определенных мер организационного и экономико-правового характера. Утверждение ряда нормативных правовых актов, среди которых и Распоряжение Правительства «Об утверждении Стратегии устойчивого развития сельских территорий Российской Федерации на период до 2030 года» так же направлено на решения проблемы социального обеспечения селян, однако на практике их реализация затруднена. </w:t>
      </w:r>
    </w:p>
    <w:p w14:paraId="2FAAC780" w14:textId="77777777" w:rsidR="0013614F" w:rsidRPr="004060A6" w:rsidRDefault="0013614F" w:rsidP="0013614F">
      <w:pPr>
        <w:ind w:firstLine="567"/>
        <w:jc w:val="both"/>
        <w:rPr>
          <w:color w:val="000000" w:themeColor="text1"/>
          <w:sz w:val="28"/>
          <w:szCs w:val="28"/>
        </w:rPr>
      </w:pPr>
      <w:r w:rsidRPr="004060A6">
        <w:rPr>
          <w:color w:val="000000" w:themeColor="text1"/>
          <w:sz w:val="28"/>
          <w:szCs w:val="28"/>
        </w:rPr>
        <w:t xml:space="preserve">С целью решения проблем социального обеспечения сельского населения и повышения качества жизни селян, полагаю необходимым </w:t>
      </w:r>
      <w:r>
        <w:rPr>
          <w:color w:val="000000" w:themeColor="text1"/>
          <w:sz w:val="28"/>
          <w:szCs w:val="28"/>
        </w:rPr>
        <w:t>принять меры</w:t>
      </w:r>
      <w:r w:rsidRPr="004060A6">
        <w:rPr>
          <w:color w:val="000000" w:themeColor="text1"/>
          <w:sz w:val="28"/>
          <w:szCs w:val="28"/>
        </w:rPr>
        <w:t>:</w:t>
      </w:r>
    </w:p>
    <w:p w14:paraId="45B43A8A" w14:textId="77777777" w:rsidR="0013614F" w:rsidRPr="004060A6" w:rsidRDefault="0013614F" w:rsidP="0013614F">
      <w:pPr>
        <w:ind w:firstLine="567"/>
        <w:jc w:val="both"/>
        <w:rPr>
          <w:color w:val="000000" w:themeColor="text1"/>
          <w:sz w:val="28"/>
          <w:szCs w:val="28"/>
          <w:shd w:val="clear" w:color="auto" w:fill="FFFFFF"/>
        </w:rPr>
      </w:pPr>
      <w:r w:rsidRPr="004060A6">
        <w:rPr>
          <w:color w:val="000000" w:themeColor="text1"/>
          <w:sz w:val="28"/>
          <w:szCs w:val="28"/>
        </w:rPr>
        <w:t xml:space="preserve">1. По </w:t>
      </w:r>
      <w:r>
        <w:rPr>
          <w:color w:val="000000" w:themeColor="text1"/>
          <w:sz w:val="28"/>
          <w:szCs w:val="28"/>
          <w:shd w:val="clear" w:color="auto" w:fill="FFFFFF"/>
        </w:rPr>
        <w:t xml:space="preserve">восстановлению и </w:t>
      </w:r>
      <w:r w:rsidRPr="004060A6">
        <w:rPr>
          <w:bCs/>
          <w:color w:val="000000" w:themeColor="text1"/>
          <w:sz w:val="28"/>
          <w:szCs w:val="28"/>
          <w:shd w:val="clear" w:color="auto" w:fill="FFFFFF"/>
        </w:rPr>
        <w:t xml:space="preserve">увеличению </w:t>
      </w:r>
      <w:r w:rsidRPr="004060A6">
        <w:rPr>
          <w:color w:val="000000" w:themeColor="text1"/>
          <w:sz w:val="28"/>
          <w:szCs w:val="28"/>
          <w:shd w:val="clear" w:color="auto" w:fill="FFFFFF"/>
        </w:rPr>
        <w:t>объемов сельскохозяйственного производства и на этой основе восстановлению, сохранению и созданию новых </w:t>
      </w:r>
      <w:r w:rsidRPr="004060A6">
        <w:rPr>
          <w:bCs/>
          <w:color w:val="000000" w:themeColor="text1"/>
          <w:sz w:val="28"/>
          <w:szCs w:val="28"/>
          <w:shd w:val="clear" w:color="auto" w:fill="FFFFFF"/>
        </w:rPr>
        <w:t>рабочих</w:t>
      </w:r>
      <w:r w:rsidRPr="004060A6">
        <w:rPr>
          <w:color w:val="000000" w:themeColor="text1"/>
          <w:sz w:val="28"/>
          <w:szCs w:val="28"/>
          <w:shd w:val="clear" w:color="auto" w:fill="FFFFFF"/>
        </w:rPr>
        <w:t> </w:t>
      </w:r>
      <w:r w:rsidRPr="004060A6">
        <w:rPr>
          <w:bCs/>
          <w:color w:val="000000" w:themeColor="text1"/>
          <w:sz w:val="28"/>
          <w:szCs w:val="28"/>
          <w:shd w:val="clear" w:color="auto" w:fill="FFFFFF"/>
        </w:rPr>
        <w:t>мест</w:t>
      </w:r>
      <w:r w:rsidRPr="004060A6">
        <w:rPr>
          <w:color w:val="000000" w:themeColor="text1"/>
          <w:sz w:val="28"/>
          <w:szCs w:val="28"/>
          <w:shd w:val="clear" w:color="auto" w:fill="FFFFFF"/>
        </w:rPr>
        <w:t> в сельском хозяйстве при приоритетной госу</w:t>
      </w:r>
      <w:r>
        <w:rPr>
          <w:color w:val="000000" w:themeColor="text1"/>
          <w:sz w:val="28"/>
          <w:szCs w:val="28"/>
          <w:shd w:val="clear" w:color="auto" w:fill="FFFFFF"/>
        </w:rPr>
        <w:t>дарственной поддержке агросферы.</w:t>
      </w:r>
    </w:p>
    <w:p w14:paraId="2E368D16" w14:textId="7F897639" w:rsidR="0013614F" w:rsidRPr="004060A6" w:rsidRDefault="0013614F" w:rsidP="0013614F">
      <w:pPr>
        <w:ind w:firstLine="567"/>
        <w:jc w:val="both"/>
        <w:rPr>
          <w:color w:val="000000" w:themeColor="text1"/>
          <w:sz w:val="28"/>
          <w:szCs w:val="28"/>
        </w:rPr>
      </w:pPr>
      <w:r w:rsidRPr="004060A6">
        <w:rPr>
          <w:color w:val="000000" w:themeColor="text1"/>
          <w:sz w:val="28"/>
          <w:szCs w:val="28"/>
        </w:rPr>
        <w:t xml:space="preserve">2.По увеличению государственных финансовых ресурсов в пользу сельской местности и регулированию целевого использования </w:t>
      </w:r>
      <w:r w:rsidR="00010CEC">
        <w:rPr>
          <w:color w:val="000000" w:themeColor="text1"/>
          <w:sz w:val="28"/>
          <w:szCs w:val="28"/>
        </w:rPr>
        <w:t xml:space="preserve">государственного бюджета, в </w:t>
      </w:r>
      <w:r w:rsidRPr="004060A6">
        <w:rPr>
          <w:color w:val="000000" w:themeColor="text1"/>
          <w:sz w:val="28"/>
          <w:szCs w:val="28"/>
        </w:rPr>
        <w:t>связи с тяжелыми жизненными условиями сельского населения</w:t>
      </w:r>
      <w:r>
        <w:rPr>
          <w:color w:val="000000" w:themeColor="text1"/>
          <w:sz w:val="28"/>
          <w:szCs w:val="28"/>
        </w:rPr>
        <w:t>.</w:t>
      </w:r>
    </w:p>
    <w:p w14:paraId="7DCF4D5F" w14:textId="77777777" w:rsidR="0013614F" w:rsidRPr="004060A6" w:rsidRDefault="0013614F" w:rsidP="0013614F">
      <w:pPr>
        <w:ind w:firstLine="567"/>
        <w:jc w:val="both"/>
        <w:rPr>
          <w:color w:val="000000" w:themeColor="text1"/>
          <w:sz w:val="28"/>
          <w:szCs w:val="28"/>
        </w:rPr>
      </w:pPr>
      <w:r w:rsidRPr="004060A6">
        <w:rPr>
          <w:color w:val="000000" w:themeColor="text1"/>
          <w:sz w:val="28"/>
          <w:szCs w:val="28"/>
        </w:rPr>
        <w:t>3.По строительству инфраструктуры в первую очередь асфальтированных дорог, направленных к основным объектам жизнедеятельности</w:t>
      </w:r>
    </w:p>
    <w:p w14:paraId="14D82130" w14:textId="253D74AF" w:rsidR="0013614F" w:rsidRPr="004060A6" w:rsidRDefault="0013614F" w:rsidP="0013614F">
      <w:pPr>
        <w:ind w:firstLine="567"/>
        <w:jc w:val="both"/>
        <w:rPr>
          <w:color w:val="000000" w:themeColor="text1"/>
          <w:sz w:val="28"/>
          <w:szCs w:val="28"/>
        </w:rPr>
      </w:pPr>
      <w:r w:rsidRPr="004060A6">
        <w:rPr>
          <w:color w:val="000000" w:themeColor="text1"/>
          <w:sz w:val="28"/>
          <w:szCs w:val="28"/>
        </w:rPr>
        <w:t>4. По</w:t>
      </w:r>
      <w:r w:rsidR="00010CEC">
        <w:rPr>
          <w:color w:val="000000" w:themeColor="text1"/>
          <w:sz w:val="28"/>
          <w:szCs w:val="28"/>
        </w:rPr>
        <w:t xml:space="preserve"> предоставлению помощи </w:t>
      </w:r>
      <w:r w:rsidRPr="004060A6">
        <w:rPr>
          <w:color w:val="000000" w:themeColor="text1"/>
          <w:sz w:val="28"/>
          <w:szCs w:val="28"/>
        </w:rPr>
        <w:t>в получении современного жилища молодым семьям и специалистам, переезжающим в сельскую местность</w:t>
      </w:r>
      <w:r>
        <w:rPr>
          <w:color w:val="000000" w:themeColor="text1"/>
          <w:sz w:val="28"/>
          <w:szCs w:val="28"/>
        </w:rPr>
        <w:t>.</w:t>
      </w:r>
    </w:p>
    <w:p w14:paraId="427DE2AA" w14:textId="77777777" w:rsidR="0013614F" w:rsidRPr="004060A6" w:rsidRDefault="0013614F" w:rsidP="0013614F">
      <w:pPr>
        <w:ind w:firstLine="567"/>
        <w:jc w:val="both"/>
        <w:rPr>
          <w:color w:val="000000" w:themeColor="text1"/>
          <w:sz w:val="28"/>
          <w:szCs w:val="28"/>
        </w:rPr>
      </w:pPr>
      <w:r w:rsidRPr="004060A6">
        <w:rPr>
          <w:color w:val="000000" w:themeColor="text1"/>
          <w:sz w:val="28"/>
          <w:szCs w:val="28"/>
        </w:rPr>
        <w:t>5. По формированию системы грантов, направленной на вознаграждение и поощрение специалистов в технологических отраслях агрокомплекса.</w:t>
      </w:r>
    </w:p>
    <w:p w14:paraId="27F5ADC6" w14:textId="09ED5506" w:rsidR="00090272" w:rsidRPr="00371586" w:rsidRDefault="0013614F" w:rsidP="0013614F">
      <w:pPr>
        <w:ind w:firstLine="397"/>
        <w:jc w:val="both"/>
        <w:rPr>
          <w:sz w:val="28"/>
          <w:szCs w:val="28"/>
        </w:rPr>
      </w:pPr>
      <w:r w:rsidRPr="004060A6">
        <w:rPr>
          <w:color w:val="000000" w:themeColor="text1"/>
          <w:sz w:val="28"/>
          <w:szCs w:val="28"/>
        </w:rPr>
        <w:t>Подводя итоги, хотелось бы отметить, что</w:t>
      </w:r>
      <w:r>
        <w:rPr>
          <w:color w:val="000000" w:themeColor="text1"/>
          <w:sz w:val="28"/>
          <w:szCs w:val="28"/>
        </w:rPr>
        <w:t xml:space="preserve"> </w:t>
      </w:r>
      <w:r w:rsidRPr="004060A6">
        <w:rPr>
          <w:color w:val="000000" w:themeColor="text1"/>
          <w:sz w:val="28"/>
          <w:szCs w:val="28"/>
        </w:rPr>
        <w:t>решение проблем реализации права человека на с</w:t>
      </w:r>
      <w:r>
        <w:rPr>
          <w:color w:val="000000" w:themeColor="text1"/>
          <w:sz w:val="28"/>
          <w:szCs w:val="28"/>
        </w:rPr>
        <w:t>оциальное обеспечение невозможна</w:t>
      </w:r>
      <w:r w:rsidRPr="004060A6">
        <w:rPr>
          <w:color w:val="000000" w:themeColor="text1"/>
          <w:sz w:val="28"/>
          <w:szCs w:val="28"/>
        </w:rPr>
        <w:t xml:space="preserve"> без государ</w:t>
      </w:r>
      <w:r>
        <w:rPr>
          <w:color w:val="000000" w:themeColor="text1"/>
          <w:sz w:val="28"/>
          <w:szCs w:val="28"/>
        </w:rPr>
        <w:t>ственной поддержки и приоритета</w:t>
      </w:r>
      <w:r w:rsidRPr="004060A6">
        <w:rPr>
          <w:color w:val="000000" w:themeColor="text1"/>
          <w:sz w:val="28"/>
          <w:szCs w:val="28"/>
        </w:rPr>
        <w:t xml:space="preserve"> государственной политики в области сельского </w:t>
      </w:r>
      <w:r>
        <w:rPr>
          <w:color w:val="000000" w:themeColor="text1"/>
          <w:sz w:val="28"/>
          <w:szCs w:val="28"/>
        </w:rPr>
        <w:t xml:space="preserve">хозяйства. </w:t>
      </w:r>
      <w:r w:rsidRPr="004060A6">
        <w:rPr>
          <w:color w:val="000000" w:themeColor="text1"/>
          <w:sz w:val="28"/>
          <w:szCs w:val="28"/>
        </w:rPr>
        <w:t>Развитие сельских территорий находятся в прямой взаимосвязи с уровнем жизни сельского населения, а</w:t>
      </w:r>
      <w:r>
        <w:rPr>
          <w:color w:val="000000" w:themeColor="text1"/>
          <w:sz w:val="28"/>
          <w:szCs w:val="28"/>
        </w:rPr>
        <w:t>,</w:t>
      </w:r>
      <w:r w:rsidRPr="004060A6">
        <w:rPr>
          <w:color w:val="000000" w:themeColor="text1"/>
          <w:sz w:val="28"/>
          <w:szCs w:val="28"/>
        </w:rPr>
        <w:t xml:space="preserve"> как следствие</w:t>
      </w:r>
      <w:r>
        <w:rPr>
          <w:color w:val="000000" w:themeColor="text1"/>
          <w:sz w:val="28"/>
          <w:szCs w:val="28"/>
        </w:rPr>
        <w:t>,</w:t>
      </w:r>
      <w:r w:rsidRPr="004060A6">
        <w:rPr>
          <w:color w:val="000000" w:themeColor="text1"/>
          <w:sz w:val="28"/>
          <w:szCs w:val="28"/>
        </w:rPr>
        <w:t xml:space="preserve"> и с социальным обеспечением селян. </w:t>
      </w:r>
      <w:r>
        <w:rPr>
          <w:color w:val="000000" w:themeColor="text1"/>
          <w:sz w:val="28"/>
          <w:szCs w:val="28"/>
        </w:rPr>
        <w:t>Создание условий для</w:t>
      </w:r>
      <w:r w:rsidRPr="004060A6">
        <w:rPr>
          <w:color w:val="000000" w:themeColor="text1"/>
          <w:sz w:val="28"/>
          <w:szCs w:val="28"/>
        </w:rPr>
        <w:t xml:space="preserve"> жизнедеятельности людей, стимулирование с целью привлечения граждан в села, популяризация о</w:t>
      </w:r>
      <w:r w:rsidR="00010CEC">
        <w:rPr>
          <w:color w:val="000000" w:themeColor="text1"/>
          <w:sz w:val="28"/>
          <w:szCs w:val="28"/>
        </w:rPr>
        <w:t xml:space="preserve">браза жизни в деревне возможно </w:t>
      </w:r>
      <w:r w:rsidRPr="004060A6">
        <w:rPr>
          <w:color w:val="000000" w:themeColor="text1"/>
          <w:sz w:val="28"/>
          <w:szCs w:val="28"/>
        </w:rPr>
        <w:t>благодаря активной и конструктивной политике государства в сфере сельского хозяйства.</w:t>
      </w:r>
    </w:p>
    <w:p w14:paraId="2498617C" w14:textId="77777777" w:rsidR="00010CEC" w:rsidRDefault="00010CEC" w:rsidP="00D9053F">
      <w:pPr>
        <w:ind w:firstLine="397"/>
        <w:rPr>
          <w:b/>
          <w:sz w:val="28"/>
          <w:szCs w:val="28"/>
        </w:rPr>
      </w:pPr>
    </w:p>
    <w:p w14:paraId="3013D7FA" w14:textId="4D484D5B" w:rsidR="00090272" w:rsidRDefault="00090272" w:rsidP="00D9053F">
      <w:pPr>
        <w:ind w:firstLine="397"/>
        <w:rPr>
          <w:b/>
          <w:sz w:val="28"/>
          <w:szCs w:val="28"/>
        </w:rPr>
      </w:pPr>
      <w:r w:rsidRPr="00D9053F">
        <w:rPr>
          <w:b/>
          <w:sz w:val="28"/>
          <w:szCs w:val="28"/>
        </w:rPr>
        <w:t>Список литературы</w:t>
      </w:r>
    </w:p>
    <w:p w14:paraId="69CC8076" w14:textId="5696FA6D" w:rsidR="00010CEC" w:rsidRDefault="00010CEC" w:rsidP="00D9053F">
      <w:pPr>
        <w:ind w:firstLine="397"/>
        <w:rPr>
          <w:b/>
          <w:sz w:val="28"/>
          <w:szCs w:val="28"/>
        </w:rPr>
      </w:pPr>
      <w:r>
        <w:rPr>
          <w:b/>
          <w:sz w:val="28"/>
          <w:szCs w:val="28"/>
        </w:rPr>
        <w:t>Нормативно-правовые акты:</w:t>
      </w:r>
    </w:p>
    <w:p w14:paraId="1B7676E0" w14:textId="3AE5E432" w:rsidR="00010CEC" w:rsidRPr="00010CEC" w:rsidRDefault="00010CEC" w:rsidP="00EC69F0">
      <w:pPr>
        <w:pStyle w:val="a7"/>
        <w:numPr>
          <w:ilvl w:val="0"/>
          <w:numId w:val="2"/>
        </w:numPr>
        <w:ind w:left="0" w:firstLine="397"/>
        <w:contextualSpacing w:val="0"/>
        <w:jc w:val="both"/>
        <w:rPr>
          <w:sz w:val="28"/>
          <w:szCs w:val="28"/>
        </w:rPr>
      </w:pPr>
      <w:r w:rsidRPr="00010CEC">
        <w:rPr>
          <w:sz w:val="28"/>
          <w:szCs w:val="28"/>
        </w:rPr>
        <w:t>Вс</w:t>
      </w:r>
      <w:r w:rsidR="00FC1D75">
        <w:rPr>
          <w:sz w:val="28"/>
          <w:szCs w:val="28"/>
        </w:rPr>
        <w:t>еобщая декларация прав человека</w:t>
      </w:r>
      <w:r w:rsidRPr="00010CEC">
        <w:rPr>
          <w:sz w:val="28"/>
          <w:szCs w:val="28"/>
        </w:rPr>
        <w:t xml:space="preserve"> (принята Генеральной Ассамблеей ООН 10.12.1948) // "Российская газета", 10.12.1998</w:t>
      </w:r>
      <w:r w:rsidR="00FC1D75">
        <w:rPr>
          <w:sz w:val="28"/>
          <w:szCs w:val="28"/>
        </w:rPr>
        <w:t>.</w:t>
      </w:r>
    </w:p>
    <w:p w14:paraId="682F1720" w14:textId="610A92C4" w:rsidR="00010CEC" w:rsidRPr="00010CEC" w:rsidRDefault="00010CEC" w:rsidP="00EC69F0">
      <w:pPr>
        <w:pStyle w:val="a7"/>
        <w:numPr>
          <w:ilvl w:val="0"/>
          <w:numId w:val="2"/>
        </w:numPr>
        <w:ind w:left="0" w:firstLine="397"/>
        <w:contextualSpacing w:val="0"/>
        <w:jc w:val="both"/>
        <w:rPr>
          <w:sz w:val="28"/>
          <w:szCs w:val="28"/>
        </w:rPr>
      </w:pPr>
      <w:r w:rsidRPr="00010CEC">
        <w:rPr>
          <w:sz w:val="28"/>
          <w:szCs w:val="28"/>
        </w:rPr>
        <w:t>Конституция РФ</w:t>
      </w:r>
      <w:r>
        <w:rPr>
          <w:sz w:val="28"/>
          <w:szCs w:val="28"/>
        </w:rPr>
        <w:t xml:space="preserve"> </w:t>
      </w:r>
      <w:r w:rsidRPr="00010CEC">
        <w:rPr>
          <w:sz w:val="28"/>
          <w:szCs w:val="28"/>
        </w:rPr>
        <w:t>(принята всенародным голосованием 12.12.1993)</w:t>
      </w:r>
      <w:r w:rsidR="005217F4">
        <w:rPr>
          <w:sz w:val="28"/>
          <w:szCs w:val="28"/>
        </w:rPr>
        <w:t xml:space="preserve"> </w:t>
      </w:r>
      <w:r w:rsidRPr="00010CEC">
        <w:rPr>
          <w:sz w:val="28"/>
          <w:szCs w:val="28"/>
        </w:rPr>
        <w:t>(с учетом поправок, внесенных Законами РФ о поправках к Конституции РФ от 30.12.2008 N 6-ФКЗ, от 30.12.2008 N 7-ФКЗ, от 05.02.2014 N 2-ФКЗ, от 21.07.2014 N 11-ФКЗ)</w:t>
      </w:r>
      <w:r w:rsidR="005217F4">
        <w:rPr>
          <w:sz w:val="28"/>
          <w:szCs w:val="28"/>
        </w:rPr>
        <w:t xml:space="preserve"> </w:t>
      </w:r>
      <w:r w:rsidRPr="00010CEC">
        <w:rPr>
          <w:sz w:val="28"/>
          <w:szCs w:val="28"/>
        </w:rPr>
        <w:t>//</w:t>
      </w:r>
      <w:r w:rsidR="005217F4">
        <w:rPr>
          <w:sz w:val="28"/>
          <w:szCs w:val="28"/>
        </w:rPr>
        <w:t xml:space="preserve"> </w:t>
      </w:r>
      <w:r w:rsidRPr="00010CEC">
        <w:rPr>
          <w:sz w:val="28"/>
          <w:szCs w:val="28"/>
        </w:rPr>
        <w:t>в "Собрании законодательства РФ", 04.08.2014, N 31, ст. 4398.</w:t>
      </w:r>
    </w:p>
    <w:p w14:paraId="79121331" w14:textId="4C3B0C07" w:rsidR="00010CEC" w:rsidRPr="00010CEC" w:rsidRDefault="00010CEC" w:rsidP="00EC69F0">
      <w:pPr>
        <w:pStyle w:val="a7"/>
        <w:numPr>
          <w:ilvl w:val="0"/>
          <w:numId w:val="2"/>
        </w:numPr>
        <w:ind w:left="0" w:firstLine="397"/>
        <w:contextualSpacing w:val="0"/>
        <w:jc w:val="both"/>
        <w:rPr>
          <w:sz w:val="28"/>
          <w:szCs w:val="28"/>
        </w:rPr>
      </w:pPr>
      <w:r w:rsidRPr="00010CEC">
        <w:rPr>
          <w:sz w:val="28"/>
          <w:szCs w:val="28"/>
        </w:rPr>
        <w:t>Распоряжение Правительства РФ от 02.02.2015 N 151-р (ред. от 13.01.2017) «Об утверждении Стратегии устойчивого развития сельских территорий Российской Федерации на период до 2030 года» // "Собрание законодательства РФ", 09.02.2015, N 6, ст. 1014.</w:t>
      </w:r>
    </w:p>
    <w:p w14:paraId="42096AAA" w14:textId="01281A2A" w:rsidR="00090272" w:rsidRPr="00D9053F" w:rsidRDefault="00090272" w:rsidP="00D9053F">
      <w:pPr>
        <w:pStyle w:val="a7"/>
        <w:ind w:left="397"/>
        <w:contextualSpacing w:val="0"/>
        <w:jc w:val="both"/>
        <w:rPr>
          <w:b/>
          <w:sz w:val="28"/>
          <w:szCs w:val="28"/>
        </w:rPr>
      </w:pPr>
      <w:r w:rsidRPr="00D9053F">
        <w:rPr>
          <w:b/>
          <w:sz w:val="28"/>
          <w:szCs w:val="28"/>
        </w:rPr>
        <w:t>Специал</w:t>
      </w:r>
      <w:r w:rsidR="00E932B4">
        <w:rPr>
          <w:b/>
          <w:sz w:val="28"/>
          <w:szCs w:val="28"/>
        </w:rPr>
        <w:t>ь</w:t>
      </w:r>
      <w:r w:rsidRPr="00D9053F">
        <w:rPr>
          <w:b/>
          <w:sz w:val="28"/>
          <w:szCs w:val="28"/>
        </w:rPr>
        <w:t>ная литература</w:t>
      </w:r>
      <w:r w:rsidR="00D9053F">
        <w:rPr>
          <w:b/>
          <w:sz w:val="28"/>
          <w:szCs w:val="28"/>
        </w:rPr>
        <w:t>:</w:t>
      </w:r>
    </w:p>
    <w:p w14:paraId="6CCFB464" w14:textId="5B5FF111" w:rsidR="00010CEC" w:rsidRPr="00010CEC" w:rsidRDefault="00010CEC" w:rsidP="00EC69F0">
      <w:pPr>
        <w:pStyle w:val="a7"/>
        <w:numPr>
          <w:ilvl w:val="0"/>
          <w:numId w:val="1"/>
        </w:numPr>
        <w:ind w:left="0" w:firstLine="397"/>
        <w:contextualSpacing w:val="0"/>
        <w:jc w:val="both"/>
        <w:rPr>
          <w:sz w:val="28"/>
          <w:szCs w:val="28"/>
        </w:rPr>
      </w:pPr>
      <w:r w:rsidRPr="00010CEC">
        <w:rPr>
          <w:sz w:val="28"/>
          <w:szCs w:val="28"/>
        </w:rPr>
        <w:t>Большакова Юлия Александровна Факторы и показатели устойчивого развития социальной инфраструктуры сельских территорий // Вестник НГИЭИ. 2015. №11 (54). URL: https://cyberleninka.ru/article/n/faktory-i-pokazateli-ustoychivogo-razvitiya-sotsialnoy-infrastruktury-selskih-territoriy (дата обращения: 08.12.2019).</w:t>
      </w:r>
    </w:p>
    <w:p w14:paraId="2B5379B2" w14:textId="7C07F145" w:rsidR="00010CEC" w:rsidRPr="00010CEC" w:rsidRDefault="00010CEC" w:rsidP="00EC69F0">
      <w:pPr>
        <w:pStyle w:val="a7"/>
        <w:numPr>
          <w:ilvl w:val="0"/>
          <w:numId w:val="1"/>
        </w:numPr>
        <w:ind w:left="0" w:firstLine="397"/>
        <w:contextualSpacing w:val="0"/>
        <w:jc w:val="both"/>
        <w:rPr>
          <w:sz w:val="28"/>
          <w:szCs w:val="28"/>
        </w:rPr>
      </w:pPr>
      <w:r w:rsidRPr="00010CEC">
        <w:rPr>
          <w:sz w:val="28"/>
          <w:szCs w:val="28"/>
        </w:rPr>
        <w:t>Воронина Я.В., Фатеева Н.Б., Петрова Л.Н. Экономико-правовые проблемы обеспечения качества жизни российских сельских жителей // АВУ. 2016. №3 (145). URL: https://cyberleninka.ru/article/n/ekonomiko-pravovye-problemy-obespecheniya-kachestva-zhizni-rossiyskih-selskih-zhiteley (дата обращения: 01.12.2019).</w:t>
      </w:r>
    </w:p>
    <w:p w14:paraId="3D8D4B98" w14:textId="61720C94" w:rsidR="00010CEC" w:rsidRPr="00010CEC" w:rsidRDefault="00010CEC" w:rsidP="00EC69F0">
      <w:pPr>
        <w:pStyle w:val="a7"/>
        <w:numPr>
          <w:ilvl w:val="0"/>
          <w:numId w:val="1"/>
        </w:numPr>
        <w:ind w:left="0" w:firstLine="397"/>
        <w:contextualSpacing w:val="0"/>
        <w:jc w:val="both"/>
        <w:rPr>
          <w:sz w:val="28"/>
          <w:szCs w:val="28"/>
        </w:rPr>
      </w:pPr>
      <w:r w:rsidRPr="00010CEC">
        <w:rPr>
          <w:sz w:val="28"/>
          <w:szCs w:val="28"/>
        </w:rPr>
        <w:t>Ерусланова, Р. И. Технологии социального обслуживания лиц пожилого возраста и инвалидов на дому: учебное пособие / Р. И. Ерусланова. — М.: Дашков и Ко, 2015. -180 с.</w:t>
      </w:r>
    </w:p>
    <w:p w14:paraId="0DE1FF15" w14:textId="121BAE2F" w:rsidR="00010CEC" w:rsidRPr="00010CEC" w:rsidRDefault="00010CEC" w:rsidP="00EC69F0">
      <w:pPr>
        <w:pStyle w:val="a7"/>
        <w:numPr>
          <w:ilvl w:val="0"/>
          <w:numId w:val="1"/>
        </w:numPr>
        <w:ind w:left="0" w:firstLine="397"/>
        <w:contextualSpacing w:val="0"/>
        <w:jc w:val="both"/>
        <w:rPr>
          <w:sz w:val="28"/>
          <w:szCs w:val="28"/>
        </w:rPr>
      </w:pPr>
      <w:r w:rsidRPr="00010CEC">
        <w:rPr>
          <w:sz w:val="28"/>
          <w:szCs w:val="28"/>
        </w:rPr>
        <w:t>Право социального обеспечения: учебник для академического бакалавриата / В. Ш. Шайхатдинов [и др.]; под редакцией В. Ш. Шайхатдинова. — 3-е изд., перераб. и доп. — Москва: Издательство Юрайт, 2019. — 26 с. — (Бакалавр. Академический курс). — ISBN 978-5-9916-3713-8. — Текст: электронный // ЭБС Юрайт [сайт]. — URL: https://www.biblio-online.ru/bcode/425209 (дата обращения: 27.10.2019).</w:t>
      </w:r>
    </w:p>
    <w:p w14:paraId="2070312D" w14:textId="77777777" w:rsidR="00FC1D75" w:rsidRDefault="00FC1D75" w:rsidP="00D9053F">
      <w:pPr>
        <w:pStyle w:val="a7"/>
        <w:ind w:left="397"/>
        <w:contextualSpacing w:val="0"/>
        <w:jc w:val="both"/>
        <w:rPr>
          <w:b/>
          <w:sz w:val="28"/>
          <w:szCs w:val="28"/>
        </w:rPr>
      </w:pPr>
    </w:p>
    <w:p w14:paraId="0B1B4B1D" w14:textId="77777777" w:rsidR="00FC1D75" w:rsidRDefault="00FC1D75" w:rsidP="00D9053F">
      <w:pPr>
        <w:pStyle w:val="a7"/>
        <w:ind w:left="397"/>
        <w:contextualSpacing w:val="0"/>
        <w:jc w:val="both"/>
        <w:rPr>
          <w:b/>
          <w:sz w:val="28"/>
          <w:szCs w:val="28"/>
        </w:rPr>
      </w:pPr>
    </w:p>
    <w:p w14:paraId="49840665" w14:textId="4AA87054" w:rsidR="00090272" w:rsidRDefault="00010CEC" w:rsidP="00D9053F">
      <w:pPr>
        <w:pStyle w:val="a7"/>
        <w:ind w:left="397"/>
        <w:contextualSpacing w:val="0"/>
        <w:jc w:val="both"/>
        <w:rPr>
          <w:b/>
          <w:sz w:val="28"/>
          <w:szCs w:val="28"/>
        </w:rPr>
      </w:pPr>
      <w:r>
        <w:rPr>
          <w:b/>
          <w:sz w:val="28"/>
          <w:szCs w:val="28"/>
        </w:rPr>
        <w:t>Интернет-источники:</w:t>
      </w:r>
    </w:p>
    <w:p w14:paraId="0FF01786" w14:textId="7EC3EB10" w:rsidR="00090272" w:rsidRDefault="00010CEC" w:rsidP="00010CEC">
      <w:pPr>
        <w:pStyle w:val="a3"/>
        <w:spacing w:before="0" w:beforeAutospacing="0" w:after="0" w:afterAutospacing="0"/>
        <w:ind w:firstLine="397"/>
        <w:jc w:val="both"/>
        <w:rPr>
          <w:rStyle w:val="a8"/>
          <w:color w:val="auto"/>
          <w:sz w:val="28"/>
          <w:szCs w:val="28"/>
          <w:u w:val="none"/>
        </w:rPr>
      </w:pPr>
      <w:r>
        <w:rPr>
          <w:sz w:val="28"/>
          <w:szCs w:val="28"/>
        </w:rPr>
        <w:t xml:space="preserve">1. </w:t>
      </w:r>
      <w:r w:rsidRPr="001F026D">
        <w:rPr>
          <w:sz w:val="28"/>
          <w:szCs w:val="28"/>
        </w:rPr>
        <w:t xml:space="preserve">Оценка численности постоянного населения на 1 января 2019 г. и в среднем за 2018 г.// </w:t>
      </w:r>
      <w:r w:rsidRPr="001F026D">
        <w:rPr>
          <w:sz w:val="28"/>
          <w:szCs w:val="28"/>
          <w:lang w:val="en-US"/>
        </w:rPr>
        <w:t>gks</w:t>
      </w:r>
      <w:r w:rsidRPr="001F026D">
        <w:rPr>
          <w:sz w:val="28"/>
          <w:szCs w:val="28"/>
        </w:rPr>
        <w:t>.</w:t>
      </w:r>
      <w:r w:rsidRPr="001F026D">
        <w:rPr>
          <w:sz w:val="28"/>
          <w:szCs w:val="28"/>
          <w:lang w:val="en-US"/>
        </w:rPr>
        <w:t>ru</w:t>
      </w:r>
      <w:r w:rsidRPr="001F026D">
        <w:rPr>
          <w:sz w:val="28"/>
          <w:szCs w:val="28"/>
        </w:rPr>
        <w:t>: Официальный</w:t>
      </w:r>
      <w:r w:rsidR="00715894">
        <w:rPr>
          <w:sz w:val="28"/>
          <w:szCs w:val="28"/>
        </w:rPr>
        <w:t xml:space="preserve"> </w:t>
      </w:r>
      <w:r w:rsidR="00126A16">
        <w:rPr>
          <w:sz w:val="28"/>
          <w:szCs w:val="28"/>
        </w:rPr>
        <w:t>сайт «</w:t>
      </w:r>
      <w:r w:rsidRPr="004060A6">
        <w:rPr>
          <w:sz w:val="28"/>
          <w:szCs w:val="28"/>
        </w:rPr>
        <w:t>Федеральная служба государственной с</w:t>
      </w:r>
      <w:r w:rsidR="00126A16">
        <w:rPr>
          <w:sz w:val="28"/>
          <w:szCs w:val="28"/>
        </w:rPr>
        <w:t>татистики» [Электронный ресурс]</w:t>
      </w:r>
      <w:r w:rsidRPr="004060A6">
        <w:rPr>
          <w:sz w:val="28"/>
          <w:szCs w:val="28"/>
        </w:rPr>
        <w:t xml:space="preserve"> </w:t>
      </w:r>
      <w:r w:rsidRPr="004060A6">
        <w:rPr>
          <w:sz w:val="28"/>
          <w:szCs w:val="28"/>
          <w:lang w:val="en-US"/>
        </w:rPr>
        <w:t>URL</w:t>
      </w:r>
      <w:r w:rsidRPr="004060A6">
        <w:rPr>
          <w:sz w:val="28"/>
          <w:szCs w:val="28"/>
        </w:rPr>
        <w:t xml:space="preserve">: </w:t>
      </w:r>
      <w:hyperlink r:id="rId12" w:history="1">
        <w:r w:rsidRPr="00010CEC">
          <w:rPr>
            <w:rStyle w:val="a8"/>
            <w:color w:val="auto"/>
            <w:sz w:val="28"/>
            <w:szCs w:val="28"/>
            <w:u w:val="none"/>
          </w:rPr>
          <w:t>https://www.gks.ru</w:t>
        </w:r>
      </w:hyperlink>
    </w:p>
    <w:p w14:paraId="6AFB9812" w14:textId="5A96812B" w:rsidR="00010CEC" w:rsidRPr="00010CEC" w:rsidRDefault="00010CEC" w:rsidP="00010CEC">
      <w:pPr>
        <w:pStyle w:val="a3"/>
        <w:spacing w:before="0" w:beforeAutospacing="0" w:after="0" w:afterAutospacing="0"/>
        <w:ind w:firstLine="397"/>
        <w:jc w:val="both"/>
        <w:rPr>
          <w:sz w:val="28"/>
          <w:szCs w:val="28"/>
        </w:rPr>
      </w:pPr>
      <w:r>
        <w:rPr>
          <w:rStyle w:val="a8"/>
          <w:color w:val="auto"/>
          <w:sz w:val="28"/>
          <w:szCs w:val="28"/>
          <w:u w:val="none"/>
        </w:rPr>
        <w:t xml:space="preserve">2. </w:t>
      </w:r>
      <w:r w:rsidRPr="004060A6">
        <w:rPr>
          <w:color w:val="000000"/>
          <w:sz w:val="28"/>
          <w:szCs w:val="28"/>
        </w:rPr>
        <w:t xml:space="preserve">Рекомендация N 202 Международной организации труда "О минимальных уровнях социальной защиты" [рус., англ.] (Принята в г. Женеве 14.06.2012 на 101-й сессии Генеральной конференции МОТ) //СПС </w:t>
      </w:r>
      <w:r>
        <w:rPr>
          <w:color w:val="000000"/>
          <w:sz w:val="28"/>
          <w:szCs w:val="28"/>
        </w:rPr>
        <w:t>«</w:t>
      </w:r>
      <w:r w:rsidRPr="004060A6">
        <w:rPr>
          <w:color w:val="000000"/>
          <w:sz w:val="28"/>
          <w:szCs w:val="28"/>
        </w:rPr>
        <w:t>КонсультантПлюс</w:t>
      </w:r>
      <w:r>
        <w:rPr>
          <w:color w:val="000000"/>
          <w:sz w:val="28"/>
          <w:szCs w:val="28"/>
        </w:rPr>
        <w:t>»</w:t>
      </w:r>
      <w:r w:rsidRPr="004060A6">
        <w:rPr>
          <w:color w:val="000000"/>
          <w:sz w:val="28"/>
          <w:szCs w:val="28"/>
        </w:rPr>
        <w:t>.</w:t>
      </w:r>
      <w:r w:rsidR="00126A16">
        <w:rPr>
          <w:color w:val="000000"/>
          <w:sz w:val="28"/>
          <w:szCs w:val="28"/>
        </w:rPr>
        <w:t xml:space="preserve"> </w:t>
      </w:r>
      <w:r w:rsidR="00126A16" w:rsidRPr="004060A6">
        <w:rPr>
          <w:sz w:val="28"/>
          <w:szCs w:val="28"/>
        </w:rPr>
        <w:t>[Электронный ресурс]</w:t>
      </w:r>
      <w:r w:rsidR="00126A16">
        <w:rPr>
          <w:sz w:val="28"/>
          <w:szCs w:val="28"/>
        </w:rPr>
        <w:t xml:space="preserve"> </w:t>
      </w:r>
      <w:r w:rsidR="00126A16" w:rsidRPr="004060A6">
        <w:rPr>
          <w:sz w:val="28"/>
          <w:szCs w:val="28"/>
          <w:lang w:val="en-US"/>
        </w:rPr>
        <w:t>URL</w:t>
      </w:r>
      <w:r w:rsidR="00126A16" w:rsidRPr="004060A6">
        <w:rPr>
          <w:sz w:val="28"/>
          <w:szCs w:val="28"/>
        </w:rPr>
        <w:t>:</w:t>
      </w:r>
      <w:r w:rsidR="00126A16">
        <w:rPr>
          <w:sz w:val="28"/>
          <w:szCs w:val="28"/>
        </w:rPr>
        <w:t xml:space="preserve"> </w:t>
      </w:r>
      <w:r w:rsidR="00126A16" w:rsidRPr="00126A16">
        <w:rPr>
          <w:sz w:val="28"/>
          <w:szCs w:val="28"/>
        </w:rPr>
        <w:t>http://www.consultant.ru/</w:t>
      </w:r>
    </w:p>
    <w:p w14:paraId="08C31CB7" w14:textId="77777777" w:rsidR="00090272" w:rsidRPr="00371586" w:rsidRDefault="00090272" w:rsidP="00371586">
      <w:pPr>
        <w:pStyle w:val="a3"/>
        <w:spacing w:before="0" w:beforeAutospacing="0" w:after="0" w:afterAutospacing="0"/>
        <w:ind w:firstLine="397"/>
        <w:jc w:val="center"/>
        <w:rPr>
          <w:b/>
          <w:sz w:val="28"/>
          <w:szCs w:val="28"/>
        </w:rPr>
      </w:pPr>
    </w:p>
    <w:p w14:paraId="3F301CAF" w14:textId="65E43755" w:rsidR="00715FD8" w:rsidRPr="00D9053F" w:rsidRDefault="00D00256" w:rsidP="00D9053F">
      <w:pPr>
        <w:pStyle w:val="1"/>
        <w:jc w:val="center"/>
        <w:rPr>
          <w:rFonts w:ascii="Times New Roman" w:hAnsi="Times New Roman" w:cs="Times New Roman"/>
          <w:b/>
          <w:color w:val="auto"/>
          <w:sz w:val="28"/>
          <w:szCs w:val="28"/>
        </w:rPr>
      </w:pPr>
      <w:r w:rsidRPr="00D00256">
        <w:rPr>
          <w:rFonts w:ascii="Times New Roman" w:hAnsi="Times New Roman" w:cs="Times New Roman"/>
          <w:b/>
          <w:color w:val="auto"/>
          <w:sz w:val="28"/>
          <w:szCs w:val="28"/>
        </w:rPr>
        <w:t>ПРОБЛЕМА ОПРЕДЕЛЕНИЯ КРИТЕРИЕВ НУЖДАЕМОСТИ В СОЦИАЛЬНОЙ ПОМОЩИ И ПОДДЕРЖКЕ</w:t>
      </w:r>
    </w:p>
    <w:p w14:paraId="49C0C09F" w14:textId="32093910" w:rsidR="00715FD8" w:rsidRPr="00D9053F" w:rsidRDefault="00D00256" w:rsidP="00D9053F">
      <w:pPr>
        <w:pStyle w:val="1"/>
        <w:jc w:val="center"/>
        <w:rPr>
          <w:rFonts w:ascii="Times New Roman" w:hAnsi="Times New Roman" w:cs="Times New Roman"/>
          <w:b/>
          <w:color w:val="auto"/>
          <w:sz w:val="28"/>
          <w:szCs w:val="28"/>
        </w:rPr>
      </w:pPr>
      <w:r>
        <w:rPr>
          <w:rFonts w:ascii="Times New Roman" w:hAnsi="Times New Roman" w:cs="Times New Roman"/>
          <w:b/>
          <w:color w:val="auto"/>
          <w:sz w:val="28"/>
          <w:szCs w:val="28"/>
        </w:rPr>
        <w:t>Николаев П.С, Османова Т.Л.</w:t>
      </w:r>
    </w:p>
    <w:p w14:paraId="36566EB0" w14:textId="77777777" w:rsidR="00D9053F" w:rsidRDefault="00D9053F" w:rsidP="00D9053F">
      <w:pPr>
        <w:ind w:firstLine="397"/>
        <w:jc w:val="center"/>
        <w:rPr>
          <w:bCs/>
        </w:rPr>
      </w:pPr>
    </w:p>
    <w:p w14:paraId="4D219795" w14:textId="77777777" w:rsidR="00D9053F" w:rsidRPr="00242206" w:rsidRDefault="00D9053F" w:rsidP="00D9053F">
      <w:pPr>
        <w:ind w:firstLine="397"/>
        <w:jc w:val="center"/>
      </w:pPr>
      <w:r w:rsidRPr="00242206">
        <w:rPr>
          <w:bCs/>
        </w:rPr>
        <w:t>ФГБОУ ВО «Тверской государственный университет»</w:t>
      </w:r>
    </w:p>
    <w:p w14:paraId="1CC1152F" w14:textId="77777777" w:rsidR="00D9053F" w:rsidRDefault="00D9053F" w:rsidP="00371586">
      <w:pPr>
        <w:pStyle w:val="-3"/>
        <w:spacing w:before="0"/>
        <w:ind w:left="0" w:right="0" w:firstLine="397"/>
        <w:rPr>
          <w:sz w:val="28"/>
          <w:szCs w:val="28"/>
        </w:rPr>
      </w:pPr>
    </w:p>
    <w:p w14:paraId="2E2FD280" w14:textId="2877CCE1" w:rsidR="00D00256" w:rsidRPr="00D00256" w:rsidRDefault="00D00256" w:rsidP="00D9053F">
      <w:pPr>
        <w:ind w:left="426"/>
        <w:jc w:val="both"/>
      </w:pPr>
      <w:r w:rsidRPr="00D00256">
        <w:t>В статье анализируется проблема законодательного закрепления понятия нуждаемости и критериев нуждаемости, предлагаются варианты определения данных терминов, сравниваются критерии нуждаемости, закреплённые различными субъектами Российской Федерации, описываются связанные с этим проблемы, а также анализируются перспективы законодательного регулирования социальной помощи и поддержки в контексте определения критериев нуждаемости.</w:t>
      </w:r>
    </w:p>
    <w:p w14:paraId="0E87504E" w14:textId="4AAD9E63" w:rsidR="00715FD8" w:rsidRPr="00D00256" w:rsidRDefault="00715FD8" w:rsidP="00D9053F">
      <w:pPr>
        <w:ind w:left="426"/>
        <w:jc w:val="both"/>
        <w:rPr>
          <w:i/>
        </w:rPr>
      </w:pPr>
      <w:r w:rsidRPr="00D9053F">
        <w:rPr>
          <w:b/>
          <w:i/>
        </w:rPr>
        <w:t>Ключевые слова:</w:t>
      </w:r>
      <w:r w:rsidRPr="00D9053F">
        <w:t xml:space="preserve"> </w:t>
      </w:r>
      <w:r w:rsidR="00D00256" w:rsidRPr="00D00256">
        <w:rPr>
          <w:i/>
        </w:rPr>
        <w:t>понятие критериев нуждаемости, критерии нуждаемости, социальная помощь, социальная поддержка, адресность, меры социальной поддержки.</w:t>
      </w:r>
    </w:p>
    <w:p w14:paraId="2CE11BC6" w14:textId="77777777" w:rsidR="00D9053F" w:rsidRDefault="00D9053F" w:rsidP="00371586">
      <w:pPr>
        <w:ind w:firstLine="397"/>
        <w:jc w:val="both"/>
        <w:rPr>
          <w:sz w:val="28"/>
          <w:szCs w:val="28"/>
        </w:rPr>
      </w:pPr>
    </w:p>
    <w:p w14:paraId="57996DB3" w14:textId="3541D0F4" w:rsidR="00D00256" w:rsidRPr="00D24BE4" w:rsidRDefault="00D00256" w:rsidP="00D00256">
      <w:pPr>
        <w:ind w:firstLine="567"/>
        <w:jc w:val="both"/>
        <w:rPr>
          <w:color w:val="000000" w:themeColor="text1"/>
          <w:sz w:val="28"/>
          <w:szCs w:val="28"/>
          <w:shd w:val="clear" w:color="auto" w:fill="FFFFFF"/>
        </w:rPr>
      </w:pPr>
      <w:r w:rsidRPr="00D00256">
        <w:rPr>
          <w:color w:val="000000" w:themeColor="text1"/>
          <w:sz w:val="28"/>
          <w:szCs w:val="28"/>
          <w:shd w:val="clear" w:color="auto" w:fill="FFFFFF"/>
        </w:rPr>
        <w:t xml:space="preserve">С 2014 года было </w:t>
      </w:r>
      <w:r w:rsidRPr="00D24BE4">
        <w:rPr>
          <w:color w:val="000000" w:themeColor="text1"/>
          <w:sz w:val="28"/>
          <w:szCs w:val="28"/>
          <w:shd w:val="clear" w:color="auto" w:fill="FFFFFF"/>
        </w:rPr>
        <w:t>установлено</w:t>
      </w:r>
      <w:r>
        <w:rPr>
          <w:color w:val="000000" w:themeColor="text1"/>
          <w:sz w:val="28"/>
          <w:szCs w:val="28"/>
          <w:shd w:val="clear" w:color="auto" w:fill="FFFFFF"/>
        </w:rPr>
        <w:t xml:space="preserve"> </w:t>
      </w:r>
      <w:r w:rsidRPr="00D24BE4">
        <w:rPr>
          <w:color w:val="000000" w:themeColor="text1"/>
          <w:sz w:val="28"/>
          <w:szCs w:val="28"/>
          <w:shd w:val="clear" w:color="auto" w:fill="FFFFFF"/>
        </w:rPr>
        <w:t>право</w:t>
      </w:r>
      <w:r>
        <w:rPr>
          <w:color w:val="000000" w:themeColor="text1"/>
          <w:sz w:val="28"/>
          <w:szCs w:val="28"/>
          <w:shd w:val="clear" w:color="auto" w:fill="FFFFFF"/>
        </w:rPr>
        <w:t xml:space="preserve"> </w:t>
      </w:r>
      <w:r w:rsidRPr="00D24BE4">
        <w:rPr>
          <w:color w:val="000000" w:themeColor="text1"/>
          <w:sz w:val="28"/>
          <w:szCs w:val="28"/>
          <w:shd w:val="clear" w:color="auto" w:fill="FFFFFF"/>
        </w:rPr>
        <w:t>органов</w:t>
      </w:r>
      <w:r>
        <w:rPr>
          <w:color w:val="000000" w:themeColor="text1"/>
          <w:sz w:val="28"/>
          <w:szCs w:val="28"/>
          <w:shd w:val="clear" w:color="auto" w:fill="FFFFFF"/>
        </w:rPr>
        <w:t xml:space="preserve"> </w:t>
      </w:r>
      <w:r w:rsidRPr="00D24BE4">
        <w:rPr>
          <w:color w:val="000000" w:themeColor="text1"/>
          <w:sz w:val="28"/>
          <w:szCs w:val="28"/>
          <w:shd w:val="clear" w:color="auto" w:fill="FFFFFF"/>
        </w:rPr>
        <w:t>государственной</w:t>
      </w:r>
      <w:r>
        <w:rPr>
          <w:color w:val="000000" w:themeColor="text1"/>
          <w:sz w:val="28"/>
          <w:szCs w:val="28"/>
          <w:shd w:val="clear" w:color="auto" w:fill="FFFFFF"/>
        </w:rPr>
        <w:t xml:space="preserve"> </w:t>
      </w:r>
      <w:r w:rsidRPr="00D24BE4">
        <w:rPr>
          <w:color w:val="000000" w:themeColor="text1"/>
          <w:sz w:val="28"/>
          <w:szCs w:val="28"/>
          <w:shd w:val="clear" w:color="auto" w:fill="FFFFFF"/>
        </w:rPr>
        <w:t>власти</w:t>
      </w:r>
      <w:r>
        <w:rPr>
          <w:color w:val="000000" w:themeColor="text1"/>
          <w:sz w:val="28"/>
          <w:szCs w:val="28"/>
          <w:shd w:val="clear" w:color="auto" w:fill="FFFFFF"/>
        </w:rPr>
        <w:t xml:space="preserve"> </w:t>
      </w:r>
      <w:r w:rsidRPr="00D24BE4">
        <w:rPr>
          <w:color w:val="000000" w:themeColor="text1"/>
          <w:sz w:val="28"/>
          <w:szCs w:val="28"/>
          <w:shd w:val="clear" w:color="auto" w:fill="FFFFFF"/>
        </w:rPr>
        <w:t>субъекта</w:t>
      </w:r>
      <w:r>
        <w:rPr>
          <w:color w:val="000000" w:themeColor="text1"/>
          <w:sz w:val="28"/>
          <w:szCs w:val="28"/>
          <w:shd w:val="clear" w:color="auto" w:fill="FFFFFF"/>
        </w:rPr>
        <w:t xml:space="preserve"> </w:t>
      </w:r>
      <w:r w:rsidRPr="00D24BE4">
        <w:rPr>
          <w:color w:val="000000" w:themeColor="text1"/>
          <w:sz w:val="28"/>
          <w:szCs w:val="28"/>
          <w:shd w:val="clear" w:color="auto" w:fill="FFFFFF"/>
        </w:rPr>
        <w:t>РФ</w:t>
      </w:r>
      <w:r>
        <w:rPr>
          <w:color w:val="000000" w:themeColor="text1"/>
          <w:sz w:val="28"/>
          <w:szCs w:val="28"/>
          <w:shd w:val="clear" w:color="auto" w:fill="FFFFFF"/>
        </w:rPr>
        <w:t xml:space="preserve"> </w:t>
      </w:r>
      <w:r w:rsidRPr="00D24BE4">
        <w:rPr>
          <w:color w:val="000000" w:themeColor="text1"/>
          <w:sz w:val="28"/>
          <w:szCs w:val="28"/>
          <w:shd w:val="clear" w:color="auto" w:fill="FFFFFF"/>
        </w:rPr>
        <w:t>в</w:t>
      </w:r>
      <w:r>
        <w:rPr>
          <w:color w:val="000000" w:themeColor="text1"/>
          <w:sz w:val="28"/>
          <w:szCs w:val="28"/>
          <w:shd w:val="clear" w:color="auto" w:fill="FFFFFF"/>
        </w:rPr>
        <w:t xml:space="preserve"> </w:t>
      </w:r>
      <w:r w:rsidRPr="00D24BE4">
        <w:rPr>
          <w:color w:val="000000" w:themeColor="text1"/>
          <w:sz w:val="28"/>
          <w:szCs w:val="28"/>
          <w:shd w:val="clear" w:color="auto" w:fill="FFFFFF"/>
        </w:rPr>
        <w:t>пределах</w:t>
      </w:r>
      <w:r>
        <w:rPr>
          <w:color w:val="000000" w:themeColor="text1"/>
          <w:sz w:val="28"/>
          <w:szCs w:val="28"/>
          <w:shd w:val="clear" w:color="auto" w:fill="FFFFFF"/>
        </w:rPr>
        <w:t xml:space="preserve"> </w:t>
      </w:r>
      <w:r w:rsidRPr="00D24BE4">
        <w:rPr>
          <w:color w:val="000000" w:themeColor="text1"/>
          <w:sz w:val="28"/>
          <w:szCs w:val="28"/>
          <w:shd w:val="clear" w:color="auto" w:fill="FFFFFF"/>
        </w:rPr>
        <w:t>своих</w:t>
      </w:r>
      <w:r>
        <w:rPr>
          <w:color w:val="000000" w:themeColor="text1"/>
          <w:sz w:val="28"/>
          <w:szCs w:val="28"/>
          <w:shd w:val="clear" w:color="auto" w:fill="FFFFFF"/>
        </w:rPr>
        <w:t xml:space="preserve"> </w:t>
      </w:r>
      <w:r w:rsidRPr="00D24BE4">
        <w:rPr>
          <w:color w:val="000000" w:themeColor="text1"/>
          <w:sz w:val="28"/>
          <w:szCs w:val="28"/>
          <w:shd w:val="clear" w:color="auto" w:fill="FFFFFF"/>
        </w:rPr>
        <w:t>полномочий</w:t>
      </w:r>
      <w:r>
        <w:rPr>
          <w:color w:val="000000" w:themeColor="text1"/>
          <w:sz w:val="28"/>
          <w:szCs w:val="28"/>
          <w:shd w:val="clear" w:color="auto" w:fill="FFFFFF"/>
        </w:rPr>
        <w:t xml:space="preserve"> </w:t>
      </w:r>
      <w:r w:rsidRPr="00D24BE4">
        <w:rPr>
          <w:color w:val="000000" w:themeColor="text1"/>
          <w:sz w:val="28"/>
          <w:szCs w:val="28"/>
          <w:shd w:val="clear" w:color="auto" w:fill="FFFFFF"/>
        </w:rPr>
        <w:t>при</w:t>
      </w:r>
      <w:r>
        <w:rPr>
          <w:color w:val="000000" w:themeColor="text1"/>
          <w:sz w:val="28"/>
          <w:szCs w:val="28"/>
          <w:shd w:val="clear" w:color="auto" w:fill="FFFFFF"/>
        </w:rPr>
        <w:t xml:space="preserve"> </w:t>
      </w:r>
      <w:r w:rsidRPr="00D24BE4">
        <w:rPr>
          <w:color w:val="000000" w:themeColor="text1"/>
          <w:sz w:val="28"/>
          <w:szCs w:val="28"/>
          <w:shd w:val="clear" w:color="auto" w:fill="FFFFFF"/>
        </w:rPr>
        <w:t>решении</w:t>
      </w:r>
      <w:r>
        <w:rPr>
          <w:color w:val="000000" w:themeColor="text1"/>
          <w:sz w:val="28"/>
          <w:szCs w:val="28"/>
          <w:shd w:val="clear" w:color="auto" w:fill="FFFFFF"/>
        </w:rPr>
        <w:t xml:space="preserve"> </w:t>
      </w:r>
      <w:r w:rsidRPr="00D24BE4">
        <w:rPr>
          <w:color w:val="000000" w:themeColor="text1"/>
          <w:sz w:val="28"/>
          <w:szCs w:val="28"/>
          <w:shd w:val="clear" w:color="auto" w:fill="FFFFFF"/>
        </w:rPr>
        <w:t>вопросов</w:t>
      </w:r>
      <w:r>
        <w:rPr>
          <w:color w:val="000000" w:themeColor="text1"/>
          <w:sz w:val="28"/>
          <w:szCs w:val="28"/>
          <w:shd w:val="clear" w:color="auto" w:fill="FFFFFF"/>
        </w:rPr>
        <w:t xml:space="preserve"> </w:t>
      </w:r>
      <w:r w:rsidRPr="00D24BE4">
        <w:rPr>
          <w:color w:val="000000" w:themeColor="text1"/>
          <w:sz w:val="28"/>
          <w:szCs w:val="28"/>
          <w:shd w:val="clear" w:color="auto" w:fill="FFFFFF"/>
        </w:rPr>
        <w:t>социальной</w:t>
      </w:r>
      <w:r>
        <w:rPr>
          <w:color w:val="000000" w:themeColor="text1"/>
          <w:sz w:val="28"/>
          <w:szCs w:val="28"/>
          <w:shd w:val="clear" w:color="auto" w:fill="FFFFFF"/>
        </w:rPr>
        <w:t xml:space="preserve"> </w:t>
      </w:r>
      <w:r w:rsidRPr="00D24BE4">
        <w:rPr>
          <w:color w:val="000000" w:themeColor="text1"/>
          <w:sz w:val="28"/>
          <w:szCs w:val="28"/>
          <w:shd w:val="clear" w:color="auto" w:fill="FFFFFF"/>
        </w:rPr>
        <w:t>поддержки</w:t>
      </w:r>
      <w:r>
        <w:rPr>
          <w:color w:val="000000" w:themeColor="text1"/>
          <w:sz w:val="28"/>
          <w:szCs w:val="28"/>
          <w:shd w:val="clear" w:color="auto" w:fill="FFFFFF"/>
        </w:rPr>
        <w:t xml:space="preserve"> </w:t>
      </w:r>
      <w:r w:rsidRPr="00D24BE4">
        <w:rPr>
          <w:color w:val="000000" w:themeColor="text1"/>
          <w:sz w:val="28"/>
          <w:szCs w:val="28"/>
          <w:shd w:val="clear" w:color="auto" w:fill="FFFFFF"/>
        </w:rPr>
        <w:t>отдельных</w:t>
      </w:r>
      <w:r>
        <w:rPr>
          <w:color w:val="000000" w:themeColor="text1"/>
          <w:sz w:val="28"/>
          <w:szCs w:val="28"/>
          <w:shd w:val="clear" w:color="auto" w:fill="FFFFFF"/>
        </w:rPr>
        <w:t xml:space="preserve"> </w:t>
      </w:r>
      <w:r w:rsidRPr="00D24BE4">
        <w:rPr>
          <w:color w:val="000000" w:themeColor="text1"/>
          <w:sz w:val="28"/>
          <w:szCs w:val="28"/>
          <w:shd w:val="clear" w:color="auto" w:fill="FFFFFF"/>
        </w:rPr>
        <w:t>категорий</w:t>
      </w:r>
      <w:r>
        <w:rPr>
          <w:color w:val="000000" w:themeColor="text1"/>
          <w:sz w:val="28"/>
          <w:szCs w:val="28"/>
          <w:shd w:val="clear" w:color="auto" w:fill="FFFFFF"/>
        </w:rPr>
        <w:t xml:space="preserve"> </w:t>
      </w:r>
      <w:r w:rsidRPr="00D24BE4">
        <w:rPr>
          <w:color w:val="000000" w:themeColor="text1"/>
          <w:sz w:val="28"/>
          <w:szCs w:val="28"/>
          <w:shd w:val="clear" w:color="auto" w:fill="FFFFFF"/>
        </w:rPr>
        <w:t>граждан</w:t>
      </w:r>
      <w:r>
        <w:rPr>
          <w:color w:val="000000" w:themeColor="text1"/>
          <w:sz w:val="28"/>
          <w:szCs w:val="28"/>
          <w:shd w:val="clear" w:color="auto" w:fill="FFFFFF"/>
        </w:rPr>
        <w:t xml:space="preserve"> </w:t>
      </w:r>
      <w:r w:rsidRPr="00D24BE4">
        <w:rPr>
          <w:color w:val="000000" w:themeColor="text1"/>
          <w:sz w:val="28"/>
          <w:szCs w:val="28"/>
          <w:shd w:val="clear" w:color="auto" w:fill="FFFFFF"/>
        </w:rPr>
        <w:t>устанавливать</w:t>
      </w:r>
      <w:r>
        <w:rPr>
          <w:color w:val="000000" w:themeColor="text1"/>
          <w:sz w:val="28"/>
          <w:szCs w:val="28"/>
          <w:shd w:val="clear" w:color="auto" w:fill="FFFFFF"/>
        </w:rPr>
        <w:t xml:space="preserve"> </w:t>
      </w:r>
      <w:r w:rsidRPr="00D24BE4">
        <w:rPr>
          <w:color w:val="000000" w:themeColor="text1"/>
          <w:sz w:val="28"/>
          <w:szCs w:val="28"/>
          <w:shd w:val="clear" w:color="auto" w:fill="FFFFFF"/>
        </w:rPr>
        <w:t>законами</w:t>
      </w:r>
      <w:r>
        <w:rPr>
          <w:color w:val="000000" w:themeColor="text1"/>
          <w:sz w:val="28"/>
          <w:szCs w:val="28"/>
          <w:shd w:val="clear" w:color="auto" w:fill="FFFFFF"/>
        </w:rPr>
        <w:t xml:space="preserve"> </w:t>
      </w:r>
      <w:r w:rsidRPr="00D24BE4">
        <w:rPr>
          <w:color w:val="000000" w:themeColor="text1"/>
          <w:sz w:val="28"/>
          <w:szCs w:val="28"/>
          <w:shd w:val="clear" w:color="auto" w:fill="FFFFFF"/>
        </w:rPr>
        <w:t>и</w:t>
      </w:r>
      <w:r>
        <w:rPr>
          <w:color w:val="000000" w:themeColor="text1"/>
          <w:sz w:val="28"/>
          <w:szCs w:val="28"/>
          <w:shd w:val="clear" w:color="auto" w:fill="FFFFFF"/>
        </w:rPr>
        <w:t xml:space="preserve"> </w:t>
      </w:r>
      <w:r w:rsidRPr="00D24BE4">
        <w:rPr>
          <w:color w:val="000000" w:themeColor="text1"/>
          <w:sz w:val="28"/>
          <w:szCs w:val="28"/>
          <w:shd w:val="clear" w:color="auto" w:fill="FFFFFF"/>
        </w:rPr>
        <w:t>иными</w:t>
      </w:r>
      <w:r>
        <w:rPr>
          <w:color w:val="000000" w:themeColor="text1"/>
          <w:sz w:val="28"/>
          <w:szCs w:val="28"/>
          <w:shd w:val="clear" w:color="auto" w:fill="FFFFFF"/>
        </w:rPr>
        <w:t xml:space="preserve"> </w:t>
      </w:r>
      <w:r w:rsidRPr="00D24BE4">
        <w:rPr>
          <w:color w:val="000000" w:themeColor="text1"/>
          <w:sz w:val="28"/>
          <w:szCs w:val="28"/>
          <w:shd w:val="clear" w:color="auto" w:fill="FFFFFF"/>
        </w:rPr>
        <w:t>нормативными</w:t>
      </w:r>
      <w:r>
        <w:rPr>
          <w:color w:val="000000" w:themeColor="text1"/>
          <w:sz w:val="28"/>
          <w:szCs w:val="28"/>
          <w:shd w:val="clear" w:color="auto" w:fill="FFFFFF"/>
        </w:rPr>
        <w:t xml:space="preserve"> </w:t>
      </w:r>
      <w:r w:rsidRPr="00D24BE4">
        <w:rPr>
          <w:color w:val="000000" w:themeColor="text1"/>
          <w:sz w:val="28"/>
          <w:szCs w:val="28"/>
          <w:shd w:val="clear" w:color="auto" w:fill="FFFFFF"/>
        </w:rPr>
        <w:t>правовыми</w:t>
      </w:r>
      <w:r>
        <w:rPr>
          <w:color w:val="000000" w:themeColor="text1"/>
          <w:sz w:val="28"/>
          <w:szCs w:val="28"/>
          <w:shd w:val="clear" w:color="auto" w:fill="FFFFFF"/>
        </w:rPr>
        <w:t xml:space="preserve"> </w:t>
      </w:r>
      <w:r w:rsidRPr="00D24BE4">
        <w:rPr>
          <w:color w:val="000000" w:themeColor="text1"/>
          <w:sz w:val="28"/>
          <w:szCs w:val="28"/>
          <w:shd w:val="clear" w:color="auto" w:fill="FFFFFF"/>
        </w:rPr>
        <w:t>актами</w:t>
      </w:r>
      <w:r>
        <w:rPr>
          <w:color w:val="000000" w:themeColor="text1"/>
          <w:sz w:val="28"/>
          <w:szCs w:val="28"/>
          <w:shd w:val="clear" w:color="auto" w:fill="FFFFFF"/>
        </w:rPr>
        <w:t xml:space="preserve"> </w:t>
      </w:r>
      <w:r w:rsidRPr="00D24BE4">
        <w:rPr>
          <w:color w:val="000000" w:themeColor="text1"/>
          <w:sz w:val="28"/>
          <w:szCs w:val="28"/>
          <w:shd w:val="clear" w:color="auto" w:fill="FFFFFF"/>
        </w:rPr>
        <w:t>субъекта</w:t>
      </w:r>
      <w:r>
        <w:rPr>
          <w:color w:val="000000" w:themeColor="text1"/>
          <w:sz w:val="28"/>
          <w:szCs w:val="28"/>
          <w:shd w:val="clear" w:color="auto" w:fill="FFFFFF"/>
        </w:rPr>
        <w:t xml:space="preserve"> </w:t>
      </w:r>
      <w:r w:rsidRPr="00D24BE4">
        <w:rPr>
          <w:color w:val="000000" w:themeColor="text1"/>
          <w:sz w:val="28"/>
          <w:szCs w:val="28"/>
          <w:shd w:val="clear" w:color="auto" w:fill="FFFFFF"/>
        </w:rPr>
        <w:t>РФ</w:t>
      </w:r>
      <w:r>
        <w:rPr>
          <w:color w:val="000000" w:themeColor="text1"/>
          <w:sz w:val="28"/>
          <w:szCs w:val="28"/>
          <w:shd w:val="clear" w:color="auto" w:fill="FFFFFF"/>
        </w:rPr>
        <w:t xml:space="preserve"> </w:t>
      </w:r>
      <w:r w:rsidRPr="00D24BE4">
        <w:rPr>
          <w:color w:val="000000" w:themeColor="text1"/>
          <w:sz w:val="28"/>
          <w:szCs w:val="28"/>
          <w:shd w:val="clear" w:color="auto" w:fill="FFFFFF"/>
        </w:rPr>
        <w:t>критерии</w:t>
      </w:r>
      <w:r>
        <w:rPr>
          <w:color w:val="000000" w:themeColor="text1"/>
          <w:sz w:val="28"/>
          <w:szCs w:val="28"/>
          <w:shd w:val="clear" w:color="auto" w:fill="FFFFFF"/>
        </w:rPr>
        <w:t xml:space="preserve"> </w:t>
      </w:r>
      <w:r w:rsidRPr="00D24BE4">
        <w:rPr>
          <w:color w:val="000000" w:themeColor="text1"/>
          <w:sz w:val="28"/>
          <w:szCs w:val="28"/>
          <w:shd w:val="clear" w:color="auto" w:fill="FFFFFF"/>
        </w:rPr>
        <w:t>нуждаемости</w:t>
      </w:r>
      <w:r w:rsidRPr="00811492">
        <w:rPr>
          <w:shd w:val="clear" w:color="auto" w:fill="FFFFFF"/>
          <w:vertAlign w:val="superscript"/>
        </w:rPr>
        <w:footnoteReference w:id="116"/>
      </w:r>
      <w:r w:rsidR="00811492">
        <w:rPr>
          <w:color w:val="000000" w:themeColor="text1"/>
          <w:sz w:val="28"/>
          <w:szCs w:val="28"/>
          <w:shd w:val="clear" w:color="auto" w:fill="FFFFFF"/>
        </w:rPr>
        <w:t>.</w:t>
      </w:r>
      <w:r>
        <w:rPr>
          <w:color w:val="000000" w:themeColor="text1"/>
          <w:sz w:val="28"/>
          <w:szCs w:val="28"/>
          <w:shd w:val="clear" w:color="auto" w:fill="FFFFFF"/>
        </w:rPr>
        <w:t xml:space="preserve"> </w:t>
      </w:r>
      <w:r w:rsidRPr="00D24BE4">
        <w:rPr>
          <w:color w:val="000000" w:themeColor="text1"/>
          <w:sz w:val="28"/>
          <w:szCs w:val="28"/>
          <w:shd w:val="clear" w:color="auto" w:fill="FFFFFF"/>
        </w:rPr>
        <w:t>По</w:t>
      </w:r>
      <w:r>
        <w:rPr>
          <w:color w:val="000000" w:themeColor="text1"/>
          <w:sz w:val="28"/>
          <w:szCs w:val="28"/>
          <w:shd w:val="clear" w:color="auto" w:fill="FFFFFF"/>
        </w:rPr>
        <w:t xml:space="preserve"> </w:t>
      </w:r>
      <w:r w:rsidRPr="00D24BE4">
        <w:rPr>
          <w:color w:val="000000" w:themeColor="text1"/>
          <w:sz w:val="28"/>
          <w:szCs w:val="28"/>
          <w:shd w:val="clear" w:color="auto" w:fill="FFFFFF"/>
        </w:rPr>
        <w:t>замыслу</w:t>
      </w:r>
      <w:r>
        <w:rPr>
          <w:color w:val="000000" w:themeColor="text1"/>
          <w:sz w:val="28"/>
          <w:szCs w:val="28"/>
          <w:shd w:val="clear" w:color="auto" w:fill="FFFFFF"/>
        </w:rPr>
        <w:t xml:space="preserve"> </w:t>
      </w:r>
      <w:r w:rsidRPr="00D24BE4">
        <w:rPr>
          <w:color w:val="000000" w:themeColor="text1"/>
          <w:sz w:val="28"/>
          <w:szCs w:val="28"/>
          <w:shd w:val="clear" w:color="auto" w:fill="FFFFFF"/>
        </w:rPr>
        <w:t>законодателя</w:t>
      </w:r>
      <w:r>
        <w:rPr>
          <w:color w:val="000000" w:themeColor="text1"/>
          <w:sz w:val="28"/>
          <w:szCs w:val="28"/>
          <w:shd w:val="clear" w:color="auto" w:fill="FFFFFF"/>
        </w:rPr>
        <w:t xml:space="preserve"> </w:t>
      </w:r>
      <w:r w:rsidRPr="00D24BE4">
        <w:rPr>
          <w:color w:val="000000" w:themeColor="text1"/>
          <w:sz w:val="28"/>
          <w:szCs w:val="28"/>
          <w:shd w:val="clear" w:color="auto" w:fill="FFFFFF"/>
        </w:rPr>
        <w:t>такая</w:t>
      </w:r>
      <w:r>
        <w:rPr>
          <w:color w:val="000000" w:themeColor="text1"/>
          <w:sz w:val="28"/>
          <w:szCs w:val="28"/>
          <w:shd w:val="clear" w:color="auto" w:fill="FFFFFF"/>
        </w:rPr>
        <w:t xml:space="preserve"> </w:t>
      </w:r>
      <w:r w:rsidRPr="00D24BE4">
        <w:rPr>
          <w:color w:val="000000" w:themeColor="text1"/>
          <w:sz w:val="28"/>
          <w:szCs w:val="28"/>
          <w:shd w:val="clear" w:color="auto" w:fill="FFFFFF"/>
        </w:rPr>
        <w:t>возможность</w:t>
      </w:r>
      <w:r>
        <w:rPr>
          <w:color w:val="000000" w:themeColor="text1"/>
          <w:sz w:val="28"/>
          <w:szCs w:val="28"/>
          <w:shd w:val="clear" w:color="auto" w:fill="FFFFFF"/>
        </w:rPr>
        <w:t xml:space="preserve"> </w:t>
      </w:r>
      <w:r w:rsidRPr="00D24BE4">
        <w:rPr>
          <w:color w:val="000000" w:themeColor="text1"/>
          <w:sz w:val="28"/>
          <w:szCs w:val="28"/>
          <w:shd w:val="clear" w:color="auto" w:fill="FFFFFF"/>
        </w:rPr>
        <w:t>призвана</w:t>
      </w:r>
      <w:r>
        <w:rPr>
          <w:color w:val="000000" w:themeColor="text1"/>
          <w:sz w:val="28"/>
          <w:szCs w:val="28"/>
          <w:shd w:val="clear" w:color="auto" w:fill="FFFFFF"/>
        </w:rPr>
        <w:t xml:space="preserve"> </w:t>
      </w:r>
      <w:r w:rsidRPr="00D24BE4">
        <w:rPr>
          <w:color w:val="000000" w:themeColor="text1"/>
          <w:sz w:val="28"/>
          <w:szCs w:val="28"/>
          <w:shd w:val="clear" w:color="auto" w:fill="FFFFFF"/>
        </w:rPr>
        <w:t>помочь</w:t>
      </w:r>
      <w:r>
        <w:rPr>
          <w:color w:val="000000" w:themeColor="text1"/>
          <w:sz w:val="28"/>
          <w:szCs w:val="28"/>
          <w:shd w:val="clear" w:color="auto" w:fill="FFFFFF"/>
        </w:rPr>
        <w:t xml:space="preserve"> </w:t>
      </w:r>
      <w:r w:rsidRPr="00D24BE4">
        <w:rPr>
          <w:color w:val="000000" w:themeColor="text1"/>
          <w:sz w:val="28"/>
          <w:szCs w:val="28"/>
          <w:shd w:val="clear" w:color="auto" w:fill="FFFFFF"/>
        </w:rPr>
        <w:t>обеспечить</w:t>
      </w:r>
      <w:r>
        <w:rPr>
          <w:color w:val="000000" w:themeColor="text1"/>
          <w:sz w:val="28"/>
          <w:szCs w:val="28"/>
          <w:shd w:val="clear" w:color="auto" w:fill="FFFFFF"/>
        </w:rPr>
        <w:t xml:space="preserve"> </w:t>
      </w:r>
      <w:r w:rsidRPr="00D24BE4">
        <w:rPr>
          <w:color w:val="000000" w:themeColor="text1"/>
          <w:sz w:val="28"/>
          <w:szCs w:val="28"/>
          <w:shd w:val="clear" w:color="auto" w:fill="FFFFFF"/>
        </w:rPr>
        <w:t>адресность</w:t>
      </w:r>
      <w:r>
        <w:rPr>
          <w:color w:val="000000" w:themeColor="text1"/>
          <w:sz w:val="28"/>
          <w:szCs w:val="28"/>
          <w:shd w:val="clear" w:color="auto" w:fill="FFFFFF"/>
        </w:rPr>
        <w:t xml:space="preserve"> </w:t>
      </w:r>
      <w:r w:rsidRPr="00D24BE4">
        <w:rPr>
          <w:color w:val="000000" w:themeColor="text1"/>
          <w:sz w:val="28"/>
          <w:szCs w:val="28"/>
          <w:shd w:val="clear" w:color="auto" w:fill="FFFFFF"/>
        </w:rPr>
        <w:t>региональной</w:t>
      </w:r>
      <w:r>
        <w:rPr>
          <w:color w:val="000000" w:themeColor="text1"/>
          <w:sz w:val="28"/>
          <w:szCs w:val="28"/>
          <w:shd w:val="clear" w:color="auto" w:fill="FFFFFF"/>
        </w:rPr>
        <w:t xml:space="preserve"> </w:t>
      </w:r>
      <w:r w:rsidRPr="00D24BE4">
        <w:rPr>
          <w:color w:val="000000" w:themeColor="text1"/>
          <w:sz w:val="28"/>
          <w:szCs w:val="28"/>
          <w:shd w:val="clear" w:color="auto" w:fill="FFFFFF"/>
        </w:rPr>
        <w:t>социальной</w:t>
      </w:r>
      <w:r>
        <w:rPr>
          <w:color w:val="000000" w:themeColor="text1"/>
          <w:sz w:val="28"/>
          <w:szCs w:val="28"/>
          <w:shd w:val="clear" w:color="auto" w:fill="FFFFFF"/>
        </w:rPr>
        <w:t xml:space="preserve"> </w:t>
      </w:r>
      <w:r w:rsidRPr="00D24BE4">
        <w:rPr>
          <w:color w:val="000000" w:themeColor="text1"/>
          <w:sz w:val="28"/>
          <w:szCs w:val="28"/>
          <w:shd w:val="clear" w:color="auto" w:fill="FFFFFF"/>
        </w:rPr>
        <w:t>поддержки</w:t>
      </w:r>
      <w:r>
        <w:rPr>
          <w:color w:val="000000" w:themeColor="text1"/>
          <w:sz w:val="28"/>
          <w:szCs w:val="28"/>
          <w:shd w:val="clear" w:color="auto" w:fill="FFFFFF"/>
        </w:rPr>
        <w:t xml:space="preserve"> </w:t>
      </w:r>
      <w:r w:rsidRPr="00D24BE4">
        <w:rPr>
          <w:color w:val="000000" w:themeColor="text1"/>
          <w:sz w:val="28"/>
          <w:szCs w:val="28"/>
          <w:shd w:val="clear" w:color="auto" w:fill="FFFFFF"/>
        </w:rPr>
        <w:t>и,</w:t>
      </w:r>
      <w:r>
        <w:rPr>
          <w:color w:val="000000" w:themeColor="text1"/>
          <w:sz w:val="28"/>
          <w:szCs w:val="28"/>
          <w:shd w:val="clear" w:color="auto" w:fill="FFFFFF"/>
        </w:rPr>
        <w:t xml:space="preserve"> </w:t>
      </w:r>
      <w:r w:rsidRPr="00D24BE4">
        <w:rPr>
          <w:color w:val="000000" w:themeColor="text1"/>
          <w:sz w:val="28"/>
          <w:szCs w:val="28"/>
          <w:shd w:val="clear" w:color="auto" w:fill="FFFFFF"/>
        </w:rPr>
        <w:t>как</w:t>
      </w:r>
      <w:r>
        <w:rPr>
          <w:color w:val="000000" w:themeColor="text1"/>
          <w:sz w:val="28"/>
          <w:szCs w:val="28"/>
          <w:shd w:val="clear" w:color="auto" w:fill="FFFFFF"/>
        </w:rPr>
        <w:t xml:space="preserve"> </w:t>
      </w:r>
      <w:r w:rsidRPr="00D24BE4">
        <w:rPr>
          <w:color w:val="000000" w:themeColor="text1"/>
          <w:sz w:val="28"/>
          <w:szCs w:val="28"/>
          <w:shd w:val="clear" w:color="auto" w:fill="FFFFFF"/>
        </w:rPr>
        <w:t>следствие,</w:t>
      </w:r>
      <w:r>
        <w:rPr>
          <w:color w:val="000000" w:themeColor="text1"/>
          <w:sz w:val="28"/>
          <w:szCs w:val="28"/>
          <w:shd w:val="clear" w:color="auto" w:fill="FFFFFF"/>
        </w:rPr>
        <w:t xml:space="preserve"> </w:t>
      </w:r>
      <w:r w:rsidRPr="00D24BE4">
        <w:rPr>
          <w:color w:val="000000" w:themeColor="text1"/>
          <w:sz w:val="28"/>
          <w:szCs w:val="28"/>
          <w:shd w:val="clear" w:color="auto" w:fill="FFFFFF"/>
        </w:rPr>
        <w:t>-</w:t>
      </w:r>
      <w:r>
        <w:rPr>
          <w:color w:val="000000" w:themeColor="text1"/>
          <w:sz w:val="28"/>
          <w:szCs w:val="28"/>
          <w:shd w:val="clear" w:color="auto" w:fill="FFFFFF"/>
        </w:rPr>
        <w:t xml:space="preserve"> </w:t>
      </w:r>
      <w:r w:rsidRPr="00D24BE4">
        <w:rPr>
          <w:color w:val="000000" w:themeColor="text1"/>
          <w:sz w:val="28"/>
          <w:szCs w:val="28"/>
          <w:shd w:val="clear" w:color="auto" w:fill="FFFFFF"/>
        </w:rPr>
        <w:t>повысить</w:t>
      </w:r>
      <w:r>
        <w:rPr>
          <w:color w:val="000000" w:themeColor="text1"/>
          <w:sz w:val="28"/>
          <w:szCs w:val="28"/>
          <w:shd w:val="clear" w:color="auto" w:fill="FFFFFF"/>
        </w:rPr>
        <w:t xml:space="preserve"> </w:t>
      </w:r>
      <w:r w:rsidRPr="00D24BE4">
        <w:rPr>
          <w:color w:val="000000" w:themeColor="text1"/>
          <w:sz w:val="28"/>
          <w:szCs w:val="28"/>
          <w:shd w:val="clear" w:color="auto" w:fill="FFFFFF"/>
        </w:rPr>
        <w:t>эффективность</w:t>
      </w:r>
      <w:r>
        <w:rPr>
          <w:color w:val="000000" w:themeColor="text1"/>
          <w:sz w:val="28"/>
          <w:szCs w:val="28"/>
          <w:shd w:val="clear" w:color="auto" w:fill="FFFFFF"/>
        </w:rPr>
        <w:t xml:space="preserve"> </w:t>
      </w:r>
      <w:r w:rsidRPr="00D24BE4">
        <w:rPr>
          <w:color w:val="000000" w:themeColor="text1"/>
          <w:sz w:val="28"/>
          <w:szCs w:val="28"/>
          <w:shd w:val="clear" w:color="auto" w:fill="FFFFFF"/>
        </w:rPr>
        <w:t>социальных</w:t>
      </w:r>
      <w:r>
        <w:rPr>
          <w:color w:val="000000" w:themeColor="text1"/>
          <w:sz w:val="28"/>
          <w:szCs w:val="28"/>
          <w:shd w:val="clear" w:color="auto" w:fill="FFFFFF"/>
        </w:rPr>
        <w:t xml:space="preserve"> </w:t>
      </w:r>
      <w:r w:rsidRPr="00D24BE4">
        <w:rPr>
          <w:color w:val="000000" w:themeColor="text1"/>
          <w:sz w:val="28"/>
          <w:szCs w:val="28"/>
          <w:shd w:val="clear" w:color="auto" w:fill="FFFFFF"/>
        </w:rPr>
        <w:t>расходов</w:t>
      </w:r>
      <w:r>
        <w:rPr>
          <w:color w:val="000000" w:themeColor="text1"/>
          <w:sz w:val="28"/>
          <w:szCs w:val="28"/>
          <w:shd w:val="clear" w:color="auto" w:fill="FFFFFF"/>
        </w:rPr>
        <w:t xml:space="preserve"> </w:t>
      </w:r>
      <w:r w:rsidRPr="00D24BE4">
        <w:rPr>
          <w:color w:val="000000" w:themeColor="text1"/>
          <w:sz w:val="28"/>
          <w:szCs w:val="28"/>
          <w:shd w:val="clear" w:color="auto" w:fill="FFFFFF"/>
        </w:rPr>
        <w:t>при</w:t>
      </w:r>
      <w:r>
        <w:rPr>
          <w:color w:val="000000" w:themeColor="text1"/>
          <w:sz w:val="28"/>
          <w:szCs w:val="28"/>
          <w:shd w:val="clear" w:color="auto" w:fill="FFFFFF"/>
        </w:rPr>
        <w:t xml:space="preserve"> </w:t>
      </w:r>
      <w:r w:rsidRPr="00D24BE4">
        <w:rPr>
          <w:color w:val="000000" w:themeColor="text1"/>
          <w:sz w:val="28"/>
          <w:szCs w:val="28"/>
          <w:shd w:val="clear" w:color="auto" w:fill="FFFFFF"/>
        </w:rPr>
        <w:t>сохранении</w:t>
      </w:r>
      <w:r>
        <w:rPr>
          <w:color w:val="000000" w:themeColor="text1"/>
          <w:sz w:val="28"/>
          <w:szCs w:val="28"/>
          <w:shd w:val="clear" w:color="auto" w:fill="FFFFFF"/>
        </w:rPr>
        <w:t xml:space="preserve"> </w:t>
      </w:r>
      <w:r w:rsidRPr="00D24BE4">
        <w:rPr>
          <w:color w:val="000000" w:themeColor="text1"/>
          <w:sz w:val="28"/>
          <w:szCs w:val="28"/>
          <w:shd w:val="clear" w:color="auto" w:fill="FFFFFF"/>
        </w:rPr>
        <w:t>права</w:t>
      </w:r>
      <w:r>
        <w:rPr>
          <w:color w:val="000000" w:themeColor="text1"/>
          <w:sz w:val="28"/>
          <w:szCs w:val="28"/>
          <w:shd w:val="clear" w:color="auto" w:fill="FFFFFF"/>
        </w:rPr>
        <w:t xml:space="preserve"> </w:t>
      </w:r>
      <w:r w:rsidRPr="00D24BE4">
        <w:rPr>
          <w:color w:val="000000" w:themeColor="text1"/>
          <w:sz w:val="28"/>
          <w:szCs w:val="28"/>
          <w:shd w:val="clear" w:color="auto" w:fill="FFFFFF"/>
        </w:rPr>
        <w:t>граждан</w:t>
      </w:r>
      <w:r>
        <w:rPr>
          <w:color w:val="000000" w:themeColor="text1"/>
          <w:sz w:val="28"/>
          <w:szCs w:val="28"/>
          <w:shd w:val="clear" w:color="auto" w:fill="FFFFFF"/>
        </w:rPr>
        <w:t xml:space="preserve"> </w:t>
      </w:r>
      <w:r w:rsidRPr="00D24BE4">
        <w:rPr>
          <w:color w:val="000000" w:themeColor="text1"/>
          <w:sz w:val="28"/>
          <w:szCs w:val="28"/>
          <w:shd w:val="clear" w:color="auto" w:fill="FFFFFF"/>
        </w:rPr>
        <w:t>на</w:t>
      </w:r>
      <w:r>
        <w:rPr>
          <w:color w:val="000000" w:themeColor="text1"/>
          <w:sz w:val="28"/>
          <w:szCs w:val="28"/>
          <w:shd w:val="clear" w:color="auto" w:fill="FFFFFF"/>
        </w:rPr>
        <w:t xml:space="preserve"> </w:t>
      </w:r>
      <w:r w:rsidRPr="00D24BE4">
        <w:rPr>
          <w:color w:val="000000" w:themeColor="text1"/>
          <w:sz w:val="28"/>
          <w:szCs w:val="28"/>
          <w:shd w:val="clear" w:color="auto" w:fill="FFFFFF"/>
        </w:rPr>
        <w:t>социальную</w:t>
      </w:r>
      <w:r>
        <w:rPr>
          <w:color w:val="000000" w:themeColor="text1"/>
          <w:sz w:val="28"/>
          <w:szCs w:val="28"/>
          <w:shd w:val="clear" w:color="auto" w:fill="FFFFFF"/>
        </w:rPr>
        <w:t xml:space="preserve"> </w:t>
      </w:r>
      <w:r w:rsidRPr="00D24BE4">
        <w:rPr>
          <w:color w:val="000000" w:themeColor="text1"/>
          <w:sz w:val="28"/>
          <w:szCs w:val="28"/>
          <w:shd w:val="clear" w:color="auto" w:fill="FFFFFF"/>
        </w:rPr>
        <w:t>поддержку.</w:t>
      </w:r>
    </w:p>
    <w:p w14:paraId="34124F9C" w14:textId="17F6BD31" w:rsidR="00D00256" w:rsidRPr="00D24BE4" w:rsidRDefault="00D00256" w:rsidP="00D00256">
      <w:pPr>
        <w:ind w:firstLine="567"/>
        <w:jc w:val="both"/>
        <w:rPr>
          <w:color w:val="000000" w:themeColor="text1"/>
          <w:sz w:val="28"/>
          <w:szCs w:val="28"/>
          <w:shd w:val="clear" w:color="auto" w:fill="FFFFFF"/>
        </w:rPr>
      </w:pPr>
      <w:r w:rsidRPr="00D24BE4">
        <w:rPr>
          <w:color w:val="000000" w:themeColor="text1"/>
          <w:sz w:val="28"/>
          <w:szCs w:val="28"/>
          <w:shd w:val="clear" w:color="auto" w:fill="FFFFFF"/>
        </w:rPr>
        <w:t>При</w:t>
      </w:r>
      <w:r>
        <w:rPr>
          <w:color w:val="000000" w:themeColor="text1"/>
          <w:sz w:val="28"/>
          <w:szCs w:val="28"/>
          <w:shd w:val="clear" w:color="auto" w:fill="FFFFFF"/>
        </w:rPr>
        <w:t xml:space="preserve"> </w:t>
      </w:r>
      <w:r w:rsidRPr="00D24BE4">
        <w:rPr>
          <w:color w:val="000000" w:themeColor="text1"/>
          <w:sz w:val="28"/>
          <w:szCs w:val="28"/>
          <w:shd w:val="clear" w:color="auto" w:fill="FFFFFF"/>
        </w:rPr>
        <w:t>этом</w:t>
      </w:r>
      <w:r>
        <w:rPr>
          <w:color w:val="000000" w:themeColor="text1"/>
          <w:sz w:val="28"/>
          <w:szCs w:val="28"/>
          <w:shd w:val="clear" w:color="auto" w:fill="FFFFFF"/>
        </w:rPr>
        <w:t xml:space="preserve"> </w:t>
      </w:r>
      <w:r w:rsidRPr="00D24BE4">
        <w:rPr>
          <w:color w:val="000000" w:themeColor="text1"/>
          <w:sz w:val="28"/>
          <w:szCs w:val="28"/>
          <w:shd w:val="clear" w:color="auto" w:fill="FFFFFF"/>
        </w:rPr>
        <w:t>в</w:t>
      </w:r>
      <w:r>
        <w:rPr>
          <w:color w:val="000000" w:themeColor="text1"/>
          <w:sz w:val="28"/>
          <w:szCs w:val="28"/>
          <w:shd w:val="clear" w:color="auto" w:fill="FFFFFF"/>
        </w:rPr>
        <w:t xml:space="preserve"> </w:t>
      </w:r>
      <w:r w:rsidRPr="00D24BE4">
        <w:rPr>
          <w:color w:val="000000" w:themeColor="text1"/>
          <w:sz w:val="28"/>
          <w:szCs w:val="28"/>
          <w:shd w:val="clear" w:color="auto" w:fill="FFFFFF"/>
        </w:rPr>
        <w:t>ч.3</w:t>
      </w:r>
      <w:r>
        <w:rPr>
          <w:color w:val="000000" w:themeColor="text1"/>
          <w:sz w:val="28"/>
          <w:szCs w:val="28"/>
          <w:shd w:val="clear" w:color="auto" w:fill="FFFFFF"/>
        </w:rPr>
        <w:t xml:space="preserve"> </w:t>
      </w:r>
      <w:r w:rsidRPr="00D24BE4">
        <w:rPr>
          <w:color w:val="000000" w:themeColor="text1"/>
          <w:sz w:val="28"/>
          <w:szCs w:val="28"/>
          <w:shd w:val="clear" w:color="auto" w:fill="FFFFFF"/>
        </w:rPr>
        <w:t>ст.</w:t>
      </w:r>
      <w:r>
        <w:rPr>
          <w:color w:val="000000" w:themeColor="text1"/>
          <w:sz w:val="28"/>
          <w:szCs w:val="28"/>
          <w:shd w:val="clear" w:color="auto" w:fill="FFFFFF"/>
        </w:rPr>
        <w:t xml:space="preserve"> </w:t>
      </w:r>
      <w:r w:rsidRPr="00D24BE4">
        <w:rPr>
          <w:color w:val="000000" w:themeColor="text1"/>
          <w:sz w:val="28"/>
          <w:szCs w:val="28"/>
          <w:shd w:val="clear" w:color="auto" w:fill="FFFFFF"/>
        </w:rPr>
        <w:t>26.3-1</w:t>
      </w:r>
      <w:r>
        <w:rPr>
          <w:color w:val="000000" w:themeColor="text1"/>
          <w:sz w:val="28"/>
          <w:szCs w:val="28"/>
          <w:shd w:val="clear" w:color="auto" w:fill="FFFFFF"/>
        </w:rPr>
        <w:t xml:space="preserve"> </w:t>
      </w:r>
      <w:r w:rsidRPr="00D24BE4">
        <w:rPr>
          <w:color w:val="000000" w:themeColor="text1"/>
          <w:sz w:val="28"/>
          <w:szCs w:val="28"/>
          <w:shd w:val="clear" w:color="auto" w:fill="FFFFFF"/>
        </w:rPr>
        <w:t>ФЗ</w:t>
      </w:r>
      <w:r>
        <w:rPr>
          <w:color w:val="000000" w:themeColor="text1"/>
          <w:sz w:val="28"/>
          <w:szCs w:val="28"/>
          <w:shd w:val="clear" w:color="auto" w:fill="FFFFFF"/>
        </w:rPr>
        <w:t xml:space="preserve"> </w:t>
      </w:r>
      <w:r w:rsidRPr="00D24BE4">
        <w:rPr>
          <w:color w:val="000000" w:themeColor="text1"/>
          <w:sz w:val="28"/>
          <w:szCs w:val="28"/>
          <w:shd w:val="clear" w:color="auto" w:fill="FFFFFF"/>
        </w:rPr>
        <w:t>№184</w:t>
      </w:r>
      <w:r>
        <w:rPr>
          <w:color w:val="000000" w:themeColor="text1"/>
          <w:sz w:val="28"/>
          <w:szCs w:val="28"/>
          <w:shd w:val="clear" w:color="auto" w:fill="FFFFFF"/>
        </w:rPr>
        <w:t xml:space="preserve"> </w:t>
      </w:r>
      <w:r w:rsidRPr="00D24BE4">
        <w:rPr>
          <w:color w:val="000000" w:themeColor="text1"/>
          <w:sz w:val="28"/>
          <w:szCs w:val="28"/>
          <w:shd w:val="clear" w:color="auto" w:fill="FFFFFF"/>
        </w:rPr>
        <w:t>определено,</w:t>
      </w:r>
      <w:r>
        <w:rPr>
          <w:color w:val="000000" w:themeColor="text1"/>
          <w:sz w:val="28"/>
          <w:szCs w:val="28"/>
          <w:shd w:val="clear" w:color="auto" w:fill="FFFFFF"/>
        </w:rPr>
        <w:t xml:space="preserve"> </w:t>
      </w:r>
      <w:r w:rsidRPr="00D24BE4">
        <w:rPr>
          <w:color w:val="000000" w:themeColor="text1"/>
          <w:sz w:val="28"/>
          <w:szCs w:val="28"/>
          <w:shd w:val="clear" w:color="auto" w:fill="FFFFFF"/>
        </w:rPr>
        <w:t>что</w:t>
      </w:r>
      <w:r>
        <w:rPr>
          <w:color w:val="000000" w:themeColor="text1"/>
          <w:sz w:val="28"/>
          <w:szCs w:val="28"/>
          <w:shd w:val="clear" w:color="auto" w:fill="FFFFFF"/>
        </w:rPr>
        <w:t xml:space="preserve"> </w:t>
      </w:r>
      <w:r w:rsidRPr="00D24BE4">
        <w:rPr>
          <w:color w:val="000000" w:themeColor="text1"/>
          <w:sz w:val="28"/>
          <w:szCs w:val="28"/>
          <w:shd w:val="clear" w:color="auto" w:fill="FFFFFF"/>
        </w:rPr>
        <w:t>дополнительные</w:t>
      </w:r>
      <w:r>
        <w:rPr>
          <w:color w:val="000000" w:themeColor="text1"/>
          <w:sz w:val="28"/>
          <w:szCs w:val="28"/>
          <w:shd w:val="clear" w:color="auto" w:fill="FFFFFF"/>
        </w:rPr>
        <w:t xml:space="preserve"> </w:t>
      </w:r>
      <w:r w:rsidRPr="00D24BE4">
        <w:rPr>
          <w:color w:val="000000" w:themeColor="text1"/>
          <w:sz w:val="28"/>
          <w:szCs w:val="28"/>
          <w:shd w:val="clear" w:color="auto" w:fill="FFFFFF"/>
        </w:rPr>
        <w:t>меры</w:t>
      </w:r>
      <w:r>
        <w:rPr>
          <w:color w:val="000000" w:themeColor="text1"/>
          <w:sz w:val="28"/>
          <w:szCs w:val="28"/>
          <w:shd w:val="clear" w:color="auto" w:fill="FFFFFF"/>
        </w:rPr>
        <w:t xml:space="preserve"> </w:t>
      </w:r>
      <w:r w:rsidRPr="00D24BE4">
        <w:rPr>
          <w:color w:val="000000" w:themeColor="text1"/>
          <w:sz w:val="28"/>
          <w:szCs w:val="28"/>
          <w:shd w:val="clear" w:color="auto" w:fill="FFFFFF"/>
        </w:rPr>
        <w:t>социальной</w:t>
      </w:r>
      <w:r>
        <w:rPr>
          <w:color w:val="000000" w:themeColor="text1"/>
          <w:sz w:val="28"/>
          <w:szCs w:val="28"/>
          <w:shd w:val="clear" w:color="auto" w:fill="FFFFFF"/>
        </w:rPr>
        <w:t xml:space="preserve"> </w:t>
      </w:r>
      <w:r w:rsidRPr="00D24BE4">
        <w:rPr>
          <w:color w:val="000000" w:themeColor="text1"/>
          <w:sz w:val="28"/>
          <w:szCs w:val="28"/>
          <w:shd w:val="clear" w:color="auto" w:fill="FFFFFF"/>
        </w:rPr>
        <w:t>поддержки</w:t>
      </w:r>
      <w:r>
        <w:rPr>
          <w:color w:val="000000" w:themeColor="text1"/>
          <w:sz w:val="28"/>
          <w:szCs w:val="28"/>
          <w:shd w:val="clear" w:color="auto" w:fill="FFFFFF"/>
        </w:rPr>
        <w:t xml:space="preserve"> </w:t>
      </w:r>
      <w:r w:rsidRPr="00D24BE4">
        <w:rPr>
          <w:color w:val="000000" w:themeColor="text1"/>
          <w:sz w:val="28"/>
          <w:szCs w:val="28"/>
          <w:shd w:val="clear" w:color="auto" w:fill="FFFFFF"/>
        </w:rPr>
        <w:t>и</w:t>
      </w:r>
      <w:r>
        <w:rPr>
          <w:color w:val="000000" w:themeColor="text1"/>
          <w:sz w:val="28"/>
          <w:szCs w:val="28"/>
          <w:shd w:val="clear" w:color="auto" w:fill="FFFFFF"/>
        </w:rPr>
        <w:t xml:space="preserve"> </w:t>
      </w:r>
      <w:r w:rsidRPr="00D24BE4">
        <w:rPr>
          <w:color w:val="000000" w:themeColor="text1"/>
          <w:sz w:val="28"/>
          <w:szCs w:val="28"/>
          <w:shd w:val="clear" w:color="auto" w:fill="FFFFFF"/>
        </w:rPr>
        <w:t>социальной</w:t>
      </w:r>
      <w:r>
        <w:rPr>
          <w:color w:val="000000" w:themeColor="text1"/>
          <w:sz w:val="28"/>
          <w:szCs w:val="28"/>
          <w:shd w:val="clear" w:color="auto" w:fill="FFFFFF"/>
        </w:rPr>
        <w:t xml:space="preserve"> </w:t>
      </w:r>
      <w:r w:rsidRPr="00D24BE4">
        <w:rPr>
          <w:color w:val="000000" w:themeColor="text1"/>
          <w:sz w:val="28"/>
          <w:szCs w:val="28"/>
          <w:shd w:val="clear" w:color="auto" w:fill="FFFFFF"/>
        </w:rPr>
        <w:t>помощи</w:t>
      </w:r>
      <w:r>
        <w:rPr>
          <w:color w:val="000000" w:themeColor="text1"/>
          <w:sz w:val="28"/>
          <w:szCs w:val="28"/>
          <w:shd w:val="clear" w:color="auto" w:fill="FFFFFF"/>
        </w:rPr>
        <w:t xml:space="preserve"> </w:t>
      </w:r>
      <w:r w:rsidRPr="00D24BE4">
        <w:rPr>
          <w:color w:val="000000" w:themeColor="text1"/>
          <w:sz w:val="28"/>
          <w:szCs w:val="28"/>
          <w:shd w:val="clear" w:color="auto" w:fill="FFFFFF"/>
        </w:rPr>
        <w:t>для</w:t>
      </w:r>
      <w:r>
        <w:rPr>
          <w:color w:val="000000" w:themeColor="text1"/>
          <w:sz w:val="28"/>
          <w:szCs w:val="28"/>
          <w:shd w:val="clear" w:color="auto" w:fill="FFFFFF"/>
        </w:rPr>
        <w:t xml:space="preserve"> </w:t>
      </w:r>
      <w:r w:rsidRPr="00D24BE4">
        <w:rPr>
          <w:color w:val="000000" w:themeColor="text1"/>
          <w:sz w:val="28"/>
          <w:szCs w:val="28"/>
          <w:shd w:val="clear" w:color="auto" w:fill="FFFFFF"/>
        </w:rPr>
        <w:t>отдельных</w:t>
      </w:r>
      <w:r>
        <w:rPr>
          <w:color w:val="000000" w:themeColor="text1"/>
          <w:sz w:val="28"/>
          <w:szCs w:val="28"/>
          <w:shd w:val="clear" w:color="auto" w:fill="FFFFFF"/>
        </w:rPr>
        <w:t xml:space="preserve"> </w:t>
      </w:r>
      <w:r w:rsidRPr="00D24BE4">
        <w:rPr>
          <w:color w:val="000000" w:themeColor="text1"/>
          <w:sz w:val="28"/>
          <w:szCs w:val="28"/>
          <w:shd w:val="clear" w:color="auto" w:fill="FFFFFF"/>
        </w:rPr>
        <w:t>категорий</w:t>
      </w:r>
      <w:r>
        <w:rPr>
          <w:color w:val="000000" w:themeColor="text1"/>
          <w:sz w:val="28"/>
          <w:szCs w:val="28"/>
          <w:shd w:val="clear" w:color="auto" w:fill="FFFFFF"/>
        </w:rPr>
        <w:t xml:space="preserve"> </w:t>
      </w:r>
      <w:r w:rsidRPr="00D24BE4">
        <w:rPr>
          <w:color w:val="000000" w:themeColor="text1"/>
          <w:sz w:val="28"/>
          <w:szCs w:val="28"/>
          <w:shd w:val="clear" w:color="auto" w:fill="FFFFFF"/>
        </w:rPr>
        <w:t>граждан</w:t>
      </w:r>
      <w:r>
        <w:rPr>
          <w:color w:val="000000" w:themeColor="text1"/>
          <w:sz w:val="28"/>
          <w:szCs w:val="28"/>
          <w:shd w:val="clear" w:color="auto" w:fill="FFFFFF"/>
        </w:rPr>
        <w:t xml:space="preserve"> </w:t>
      </w:r>
      <w:r w:rsidRPr="00D24BE4">
        <w:rPr>
          <w:color w:val="000000" w:themeColor="text1"/>
          <w:sz w:val="28"/>
          <w:szCs w:val="28"/>
          <w:shd w:val="clear" w:color="auto" w:fill="FFFFFF"/>
        </w:rPr>
        <w:t>могут</w:t>
      </w:r>
      <w:r>
        <w:rPr>
          <w:color w:val="000000" w:themeColor="text1"/>
          <w:sz w:val="28"/>
          <w:szCs w:val="28"/>
          <w:shd w:val="clear" w:color="auto" w:fill="FFFFFF"/>
        </w:rPr>
        <w:t xml:space="preserve"> </w:t>
      </w:r>
      <w:r w:rsidRPr="00D24BE4">
        <w:rPr>
          <w:color w:val="000000" w:themeColor="text1"/>
          <w:sz w:val="28"/>
          <w:szCs w:val="28"/>
          <w:shd w:val="clear" w:color="auto" w:fill="FFFFFF"/>
        </w:rPr>
        <w:t>устанавливаться,</w:t>
      </w:r>
      <w:r>
        <w:rPr>
          <w:color w:val="000000" w:themeColor="text1"/>
          <w:sz w:val="28"/>
          <w:szCs w:val="28"/>
          <w:shd w:val="clear" w:color="auto" w:fill="FFFFFF"/>
        </w:rPr>
        <w:t xml:space="preserve"> </w:t>
      </w:r>
      <w:r w:rsidRPr="00D24BE4">
        <w:rPr>
          <w:color w:val="000000" w:themeColor="text1"/>
          <w:sz w:val="28"/>
          <w:szCs w:val="28"/>
          <w:shd w:val="clear" w:color="auto" w:fill="FFFFFF"/>
        </w:rPr>
        <w:t>в</w:t>
      </w:r>
      <w:r>
        <w:rPr>
          <w:color w:val="000000" w:themeColor="text1"/>
          <w:sz w:val="28"/>
          <w:szCs w:val="28"/>
          <w:shd w:val="clear" w:color="auto" w:fill="FFFFFF"/>
        </w:rPr>
        <w:t xml:space="preserve"> </w:t>
      </w:r>
      <w:r w:rsidRPr="00D24BE4">
        <w:rPr>
          <w:color w:val="000000" w:themeColor="text1"/>
          <w:sz w:val="28"/>
          <w:szCs w:val="28"/>
          <w:shd w:val="clear" w:color="auto" w:fill="FFFFFF"/>
        </w:rPr>
        <w:t>том</w:t>
      </w:r>
      <w:r>
        <w:rPr>
          <w:color w:val="000000" w:themeColor="text1"/>
          <w:sz w:val="28"/>
          <w:szCs w:val="28"/>
          <w:shd w:val="clear" w:color="auto" w:fill="FFFFFF"/>
        </w:rPr>
        <w:t xml:space="preserve"> </w:t>
      </w:r>
      <w:r w:rsidRPr="00D24BE4">
        <w:rPr>
          <w:color w:val="000000" w:themeColor="text1"/>
          <w:sz w:val="28"/>
          <w:szCs w:val="28"/>
          <w:shd w:val="clear" w:color="auto" w:fill="FFFFFF"/>
        </w:rPr>
        <w:t>числе,</w:t>
      </w:r>
      <w:r>
        <w:rPr>
          <w:color w:val="000000" w:themeColor="text1"/>
          <w:sz w:val="28"/>
          <w:szCs w:val="28"/>
          <w:shd w:val="clear" w:color="auto" w:fill="FFFFFF"/>
        </w:rPr>
        <w:t xml:space="preserve"> </w:t>
      </w:r>
      <w:r w:rsidRPr="00D24BE4">
        <w:rPr>
          <w:color w:val="000000" w:themeColor="text1"/>
          <w:sz w:val="28"/>
          <w:szCs w:val="28"/>
          <w:shd w:val="clear" w:color="auto" w:fill="FFFFFF"/>
        </w:rPr>
        <w:t>исходя</w:t>
      </w:r>
      <w:r>
        <w:rPr>
          <w:color w:val="000000" w:themeColor="text1"/>
          <w:sz w:val="28"/>
          <w:szCs w:val="28"/>
          <w:shd w:val="clear" w:color="auto" w:fill="FFFFFF"/>
        </w:rPr>
        <w:t xml:space="preserve"> </w:t>
      </w:r>
      <w:r w:rsidRPr="00D24BE4">
        <w:rPr>
          <w:color w:val="000000" w:themeColor="text1"/>
          <w:sz w:val="28"/>
          <w:szCs w:val="28"/>
          <w:shd w:val="clear" w:color="auto" w:fill="FFFFFF"/>
        </w:rPr>
        <w:t>из</w:t>
      </w:r>
      <w:r>
        <w:rPr>
          <w:color w:val="000000" w:themeColor="text1"/>
          <w:sz w:val="28"/>
          <w:szCs w:val="28"/>
          <w:shd w:val="clear" w:color="auto" w:fill="FFFFFF"/>
        </w:rPr>
        <w:t xml:space="preserve"> </w:t>
      </w:r>
      <w:r w:rsidRPr="00D24BE4">
        <w:rPr>
          <w:color w:val="000000" w:themeColor="text1"/>
          <w:sz w:val="28"/>
          <w:szCs w:val="28"/>
          <w:shd w:val="clear" w:color="auto" w:fill="FFFFFF"/>
        </w:rPr>
        <w:t>критериев</w:t>
      </w:r>
      <w:r>
        <w:rPr>
          <w:color w:val="000000" w:themeColor="text1"/>
          <w:sz w:val="28"/>
          <w:szCs w:val="28"/>
          <w:shd w:val="clear" w:color="auto" w:fill="FFFFFF"/>
        </w:rPr>
        <w:t xml:space="preserve"> </w:t>
      </w:r>
      <w:r w:rsidRPr="00D24BE4">
        <w:rPr>
          <w:color w:val="000000" w:themeColor="text1"/>
          <w:sz w:val="28"/>
          <w:szCs w:val="28"/>
          <w:shd w:val="clear" w:color="auto" w:fill="FFFFFF"/>
        </w:rPr>
        <w:t>нуждаемости</w:t>
      </w:r>
      <w:r w:rsidRPr="00811492">
        <w:rPr>
          <w:vertAlign w:val="superscript"/>
        </w:rPr>
        <w:footnoteReference w:id="117"/>
      </w:r>
      <w:r w:rsidR="00811492">
        <w:rPr>
          <w:color w:val="000000" w:themeColor="text1"/>
          <w:sz w:val="28"/>
          <w:szCs w:val="28"/>
          <w:shd w:val="clear" w:color="auto" w:fill="FFFFFF"/>
        </w:rPr>
        <w:t>.</w:t>
      </w:r>
    </w:p>
    <w:p w14:paraId="3D84D682" w14:textId="659B79ED" w:rsidR="00D00256" w:rsidRPr="00D24BE4" w:rsidRDefault="00D00256" w:rsidP="00D00256">
      <w:pPr>
        <w:ind w:firstLine="567"/>
        <w:jc w:val="both"/>
        <w:rPr>
          <w:color w:val="000000" w:themeColor="text1"/>
          <w:sz w:val="28"/>
          <w:szCs w:val="28"/>
        </w:rPr>
      </w:pPr>
      <w:r w:rsidRPr="00D00256">
        <w:rPr>
          <w:color w:val="000000" w:themeColor="text1"/>
          <w:sz w:val="28"/>
          <w:szCs w:val="28"/>
          <w:shd w:val="clear" w:color="auto" w:fill="FFFFFF"/>
        </w:rPr>
        <w:t>В действующем законодательстве отсутствует легальное определение понятия «критерий нуждаемости». Однако, существует проект Методических рекомендаций Минтруда, в котором указывается, что под</w:t>
      </w:r>
      <w:r>
        <w:rPr>
          <w:color w:val="000000" w:themeColor="text1"/>
          <w:sz w:val="28"/>
          <w:szCs w:val="28"/>
        </w:rPr>
        <w:t xml:space="preserve"> </w:t>
      </w:r>
      <w:r w:rsidRPr="00D24BE4">
        <w:rPr>
          <w:color w:val="000000" w:themeColor="text1"/>
          <w:sz w:val="28"/>
          <w:szCs w:val="28"/>
        </w:rPr>
        <w:t>понятием</w:t>
      </w:r>
      <w:r>
        <w:rPr>
          <w:color w:val="000000" w:themeColor="text1"/>
          <w:sz w:val="28"/>
          <w:szCs w:val="28"/>
        </w:rPr>
        <w:t xml:space="preserve"> </w:t>
      </w:r>
      <w:r w:rsidRPr="00D24BE4">
        <w:rPr>
          <w:color w:val="000000" w:themeColor="text1"/>
          <w:sz w:val="28"/>
          <w:szCs w:val="28"/>
        </w:rPr>
        <w:t>«критерии</w:t>
      </w:r>
      <w:r>
        <w:rPr>
          <w:color w:val="000000" w:themeColor="text1"/>
          <w:sz w:val="28"/>
          <w:szCs w:val="28"/>
        </w:rPr>
        <w:t xml:space="preserve"> </w:t>
      </w:r>
      <w:r w:rsidRPr="00D24BE4">
        <w:rPr>
          <w:color w:val="000000" w:themeColor="text1"/>
          <w:sz w:val="28"/>
          <w:szCs w:val="28"/>
        </w:rPr>
        <w:t>нуждаемости»</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отношении</w:t>
      </w:r>
      <w:r>
        <w:rPr>
          <w:color w:val="000000" w:themeColor="text1"/>
          <w:sz w:val="28"/>
          <w:szCs w:val="28"/>
        </w:rPr>
        <w:t xml:space="preserve"> </w:t>
      </w:r>
      <w:r w:rsidRPr="00D24BE4">
        <w:rPr>
          <w:color w:val="000000" w:themeColor="text1"/>
          <w:sz w:val="28"/>
          <w:szCs w:val="28"/>
        </w:rPr>
        <w:t>граждан</w:t>
      </w:r>
      <w:r>
        <w:rPr>
          <w:color w:val="000000" w:themeColor="text1"/>
          <w:sz w:val="28"/>
          <w:szCs w:val="28"/>
        </w:rPr>
        <w:t xml:space="preserve"> </w:t>
      </w:r>
      <w:r w:rsidRPr="00D24BE4">
        <w:rPr>
          <w:color w:val="000000" w:themeColor="text1"/>
          <w:sz w:val="28"/>
          <w:szCs w:val="28"/>
        </w:rPr>
        <w:t>принято</w:t>
      </w:r>
      <w:r>
        <w:rPr>
          <w:color w:val="000000" w:themeColor="text1"/>
          <w:sz w:val="28"/>
          <w:szCs w:val="28"/>
        </w:rPr>
        <w:t xml:space="preserve"> </w:t>
      </w:r>
      <w:r w:rsidRPr="00D24BE4">
        <w:rPr>
          <w:color w:val="000000" w:themeColor="text1"/>
          <w:sz w:val="28"/>
          <w:szCs w:val="28"/>
        </w:rPr>
        <w:t>понимать</w:t>
      </w:r>
      <w:r>
        <w:rPr>
          <w:color w:val="000000" w:themeColor="text1"/>
          <w:sz w:val="28"/>
          <w:szCs w:val="28"/>
        </w:rPr>
        <w:t xml:space="preserve"> </w:t>
      </w:r>
      <w:r w:rsidRPr="00D24BE4">
        <w:rPr>
          <w:color w:val="000000" w:themeColor="text1"/>
          <w:sz w:val="28"/>
          <w:szCs w:val="28"/>
        </w:rPr>
        <w:t>«условия,</w:t>
      </w:r>
      <w:r>
        <w:rPr>
          <w:color w:val="000000" w:themeColor="text1"/>
          <w:sz w:val="28"/>
          <w:szCs w:val="28"/>
        </w:rPr>
        <w:t xml:space="preserve"> </w:t>
      </w:r>
      <w:r w:rsidRPr="00D24BE4">
        <w:rPr>
          <w:color w:val="000000" w:themeColor="text1"/>
          <w:sz w:val="28"/>
          <w:szCs w:val="28"/>
        </w:rPr>
        <w:t>при</w:t>
      </w:r>
      <w:r>
        <w:rPr>
          <w:color w:val="000000" w:themeColor="text1"/>
          <w:sz w:val="28"/>
          <w:szCs w:val="28"/>
        </w:rPr>
        <w:t xml:space="preserve"> </w:t>
      </w:r>
      <w:r w:rsidRPr="00D24BE4">
        <w:rPr>
          <w:color w:val="000000" w:themeColor="text1"/>
          <w:sz w:val="28"/>
          <w:szCs w:val="28"/>
        </w:rPr>
        <w:t>которых</w:t>
      </w:r>
      <w:r>
        <w:rPr>
          <w:color w:val="000000" w:themeColor="text1"/>
          <w:sz w:val="28"/>
          <w:szCs w:val="28"/>
        </w:rPr>
        <w:t xml:space="preserve"> </w:t>
      </w:r>
      <w:r w:rsidRPr="00D24BE4">
        <w:rPr>
          <w:color w:val="000000" w:themeColor="text1"/>
          <w:sz w:val="28"/>
          <w:szCs w:val="28"/>
        </w:rPr>
        <w:t>семья</w:t>
      </w:r>
      <w:r>
        <w:rPr>
          <w:color w:val="000000" w:themeColor="text1"/>
          <w:sz w:val="28"/>
          <w:szCs w:val="28"/>
        </w:rPr>
        <w:t xml:space="preserve"> </w:t>
      </w:r>
      <w:r w:rsidRPr="00D24BE4">
        <w:rPr>
          <w:color w:val="000000" w:themeColor="text1"/>
          <w:sz w:val="28"/>
          <w:szCs w:val="28"/>
        </w:rPr>
        <w:t>или</w:t>
      </w:r>
      <w:r>
        <w:rPr>
          <w:color w:val="000000" w:themeColor="text1"/>
          <w:sz w:val="28"/>
          <w:szCs w:val="28"/>
        </w:rPr>
        <w:t xml:space="preserve"> </w:t>
      </w:r>
      <w:r w:rsidRPr="00D24BE4">
        <w:rPr>
          <w:color w:val="000000" w:themeColor="text1"/>
          <w:sz w:val="28"/>
          <w:szCs w:val="28"/>
        </w:rPr>
        <w:t>одиноко</w:t>
      </w:r>
      <w:r>
        <w:rPr>
          <w:color w:val="000000" w:themeColor="text1"/>
          <w:sz w:val="28"/>
          <w:szCs w:val="28"/>
        </w:rPr>
        <w:t xml:space="preserve"> </w:t>
      </w:r>
      <w:r w:rsidRPr="00D24BE4">
        <w:rPr>
          <w:color w:val="000000" w:themeColor="text1"/>
          <w:sz w:val="28"/>
          <w:szCs w:val="28"/>
        </w:rPr>
        <w:t>проживающий</w:t>
      </w:r>
      <w:r>
        <w:rPr>
          <w:color w:val="000000" w:themeColor="text1"/>
          <w:sz w:val="28"/>
          <w:szCs w:val="28"/>
        </w:rPr>
        <w:t xml:space="preserve"> </w:t>
      </w:r>
      <w:r w:rsidRPr="00D24BE4">
        <w:rPr>
          <w:color w:val="000000" w:themeColor="text1"/>
          <w:sz w:val="28"/>
          <w:szCs w:val="28"/>
        </w:rPr>
        <w:t>гражданин</w:t>
      </w:r>
      <w:r>
        <w:rPr>
          <w:color w:val="000000" w:themeColor="text1"/>
          <w:sz w:val="28"/>
          <w:szCs w:val="28"/>
        </w:rPr>
        <w:t xml:space="preserve"> </w:t>
      </w:r>
      <w:r w:rsidRPr="00D24BE4">
        <w:rPr>
          <w:color w:val="000000" w:themeColor="text1"/>
          <w:sz w:val="28"/>
          <w:szCs w:val="28"/>
        </w:rPr>
        <w:t>признаются</w:t>
      </w:r>
      <w:r>
        <w:rPr>
          <w:color w:val="000000" w:themeColor="text1"/>
          <w:sz w:val="28"/>
          <w:szCs w:val="28"/>
        </w:rPr>
        <w:t xml:space="preserve"> </w:t>
      </w:r>
      <w:r w:rsidRPr="00D24BE4">
        <w:rPr>
          <w:color w:val="000000" w:themeColor="text1"/>
          <w:sz w:val="28"/>
          <w:szCs w:val="28"/>
        </w:rPr>
        <w:t>нуждающимися»</w:t>
      </w:r>
      <w:r w:rsidRPr="00D24BE4">
        <w:rPr>
          <w:rStyle w:val="a4"/>
          <w:color w:val="000000" w:themeColor="text1"/>
          <w:sz w:val="28"/>
          <w:szCs w:val="28"/>
        </w:rPr>
        <w:footnoteReference w:id="118"/>
      </w:r>
      <w:r w:rsidR="00811492">
        <w:rPr>
          <w:color w:val="000000" w:themeColor="text1"/>
          <w:sz w:val="28"/>
          <w:szCs w:val="28"/>
        </w:rPr>
        <w:t>.</w:t>
      </w:r>
      <w:r>
        <w:rPr>
          <w:color w:val="000000" w:themeColor="text1"/>
          <w:sz w:val="28"/>
          <w:szCs w:val="28"/>
        </w:rPr>
        <w:t xml:space="preserve"> </w:t>
      </w:r>
      <w:r w:rsidRPr="00D24BE4">
        <w:rPr>
          <w:color w:val="000000" w:themeColor="text1"/>
          <w:sz w:val="28"/>
          <w:szCs w:val="28"/>
        </w:rPr>
        <w:t>С</w:t>
      </w:r>
      <w:r>
        <w:rPr>
          <w:color w:val="000000" w:themeColor="text1"/>
          <w:sz w:val="28"/>
          <w:szCs w:val="28"/>
        </w:rPr>
        <w:t xml:space="preserve"> </w:t>
      </w:r>
      <w:r w:rsidRPr="00D24BE4">
        <w:rPr>
          <w:color w:val="000000" w:themeColor="text1"/>
          <w:sz w:val="28"/>
          <w:szCs w:val="28"/>
        </w:rPr>
        <w:t>одной</w:t>
      </w:r>
      <w:r>
        <w:rPr>
          <w:color w:val="000000" w:themeColor="text1"/>
          <w:sz w:val="28"/>
          <w:szCs w:val="28"/>
        </w:rPr>
        <w:t xml:space="preserve"> </w:t>
      </w:r>
      <w:r w:rsidRPr="00D24BE4">
        <w:rPr>
          <w:color w:val="000000" w:themeColor="text1"/>
          <w:sz w:val="28"/>
          <w:szCs w:val="28"/>
        </w:rPr>
        <w:t>стороны,</w:t>
      </w:r>
      <w:r>
        <w:rPr>
          <w:color w:val="000000" w:themeColor="text1"/>
          <w:sz w:val="28"/>
          <w:szCs w:val="28"/>
        </w:rPr>
        <w:t xml:space="preserve"> </w:t>
      </w:r>
      <w:r w:rsidRPr="00D24BE4">
        <w:rPr>
          <w:color w:val="000000" w:themeColor="text1"/>
          <w:sz w:val="28"/>
          <w:szCs w:val="28"/>
        </w:rPr>
        <w:t>такое</w:t>
      </w:r>
      <w:r>
        <w:rPr>
          <w:color w:val="000000" w:themeColor="text1"/>
          <w:sz w:val="28"/>
          <w:szCs w:val="28"/>
        </w:rPr>
        <w:t xml:space="preserve"> </w:t>
      </w:r>
      <w:r w:rsidRPr="00D24BE4">
        <w:rPr>
          <w:color w:val="000000" w:themeColor="text1"/>
          <w:sz w:val="28"/>
          <w:szCs w:val="28"/>
        </w:rPr>
        <w:t>толкование</w:t>
      </w:r>
      <w:r>
        <w:rPr>
          <w:color w:val="000000" w:themeColor="text1"/>
          <w:sz w:val="28"/>
          <w:szCs w:val="28"/>
        </w:rPr>
        <w:t xml:space="preserve"> </w:t>
      </w:r>
      <w:r w:rsidRPr="00D24BE4">
        <w:rPr>
          <w:color w:val="000000" w:themeColor="text1"/>
          <w:sz w:val="28"/>
          <w:szCs w:val="28"/>
        </w:rPr>
        <w:t>термина</w:t>
      </w:r>
      <w:r>
        <w:rPr>
          <w:color w:val="000000" w:themeColor="text1"/>
          <w:sz w:val="28"/>
          <w:szCs w:val="28"/>
        </w:rPr>
        <w:t xml:space="preserve"> </w:t>
      </w:r>
      <w:r w:rsidRPr="00D24BE4">
        <w:rPr>
          <w:color w:val="000000" w:themeColor="text1"/>
          <w:sz w:val="28"/>
          <w:szCs w:val="28"/>
        </w:rPr>
        <w:t>является</w:t>
      </w:r>
      <w:r>
        <w:rPr>
          <w:color w:val="000000" w:themeColor="text1"/>
          <w:sz w:val="28"/>
          <w:szCs w:val="28"/>
        </w:rPr>
        <w:t xml:space="preserve"> </w:t>
      </w:r>
      <w:r w:rsidRPr="00D24BE4">
        <w:rPr>
          <w:color w:val="000000" w:themeColor="text1"/>
          <w:sz w:val="28"/>
          <w:szCs w:val="28"/>
        </w:rPr>
        <w:t>довольно</w:t>
      </w:r>
      <w:r>
        <w:rPr>
          <w:color w:val="000000" w:themeColor="text1"/>
          <w:sz w:val="28"/>
          <w:szCs w:val="28"/>
        </w:rPr>
        <w:t xml:space="preserve"> </w:t>
      </w:r>
      <w:r w:rsidRPr="00D24BE4">
        <w:rPr>
          <w:color w:val="000000" w:themeColor="text1"/>
          <w:sz w:val="28"/>
          <w:szCs w:val="28"/>
        </w:rPr>
        <w:t>кратким</w:t>
      </w:r>
      <w:r>
        <w:rPr>
          <w:color w:val="000000" w:themeColor="text1"/>
          <w:sz w:val="28"/>
          <w:szCs w:val="28"/>
        </w:rPr>
        <w:t xml:space="preserve"> </w:t>
      </w:r>
      <w:r w:rsidRPr="00D24BE4">
        <w:rPr>
          <w:color w:val="000000" w:themeColor="text1"/>
          <w:sz w:val="28"/>
          <w:szCs w:val="28"/>
        </w:rPr>
        <w:t>и</w:t>
      </w:r>
      <w:r>
        <w:rPr>
          <w:color w:val="000000" w:themeColor="text1"/>
          <w:sz w:val="28"/>
          <w:szCs w:val="28"/>
        </w:rPr>
        <w:t xml:space="preserve"> </w:t>
      </w:r>
      <w:r w:rsidRPr="00D24BE4">
        <w:rPr>
          <w:color w:val="000000" w:themeColor="text1"/>
          <w:sz w:val="28"/>
          <w:szCs w:val="28"/>
        </w:rPr>
        <w:t>понятным</w:t>
      </w:r>
      <w:r>
        <w:rPr>
          <w:color w:val="000000" w:themeColor="text1"/>
          <w:sz w:val="28"/>
          <w:szCs w:val="28"/>
        </w:rPr>
        <w:t xml:space="preserve"> </w:t>
      </w:r>
      <w:r w:rsidRPr="00D24BE4">
        <w:rPr>
          <w:color w:val="000000" w:themeColor="text1"/>
          <w:sz w:val="28"/>
          <w:szCs w:val="28"/>
        </w:rPr>
        <w:t>для</w:t>
      </w:r>
      <w:r>
        <w:rPr>
          <w:color w:val="000000" w:themeColor="text1"/>
          <w:sz w:val="28"/>
          <w:szCs w:val="28"/>
        </w:rPr>
        <w:t xml:space="preserve"> </w:t>
      </w:r>
      <w:r w:rsidRPr="00D24BE4">
        <w:rPr>
          <w:color w:val="000000" w:themeColor="text1"/>
          <w:sz w:val="28"/>
          <w:szCs w:val="28"/>
        </w:rPr>
        <w:t>граждан,</w:t>
      </w:r>
      <w:r>
        <w:rPr>
          <w:color w:val="000000" w:themeColor="text1"/>
          <w:sz w:val="28"/>
          <w:szCs w:val="28"/>
        </w:rPr>
        <w:t xml:space="preserve"> </w:t>
      </w:r>
      <w:r w:rsidRPr="00D24BE4">
        <w:rPr>
          <w:color w:val="000000" w:themeColor="text1"/>
          <w:sz w:val="28"/>
          <w:szCs w:val="28"/>
        </w:rPr>
        <w:t>но</w:t>
      </w:r>
      <w:r>
        <w:rPr>
          <w:color w:val="000000" w:themeColor="text1"/>
          <w:sz w:val="28"/>
          <w:szCs w:val="28"/>
        </w:rPr>
        <w:t xml:space="preserve"> </w:t>
      </w:r>
      <w:r w:rsidRPr="00D24BE4">
        <w:rPr>
          <w:color w:val="000000" w:themeColor="text1"/>
          <w:sz w:val="28"/>
          <w:szCs w:val="28"/>
        </w:rPr>
        <w:t>с</w:t>
      </w:r>
      <w:r>
        <w:rPr>
          <w:color w:val="000000" w:themeColor="text1"/>
          <w:sz w:val="28"/>
          <w:szCs w:val="28"/>
        </w:rPr>
        <w:t xml:space="preserve"> </w:t>
      </w:r>
      <w:r w:rsidRPr="00D24BE4">
        <w:rPr>
          <w:color w:val="000000" w:themeColor="text1"/>
          <w:sz w:val="28"/>
          <w:szCs w:val="28"/>
        </w:rPr>
        <w:t>другой</w:t>
      </w:r>
      <w:r>
        <w:rPr>
          <w:color w:val="000000" w:themeColor="text1"/>
          <w:sz w:val="28"/>
          <w:szCs w:val="28"/>
        </w:rPr>
        <w:t xml:space="preserve"> </w:t>
      </w:r>
      <w:r w:rsidRPr="00D24BE4">
        <w:rPr>
          <w:color w:val="000000" w:themeColor="text1"/>
          <w:sz w:val="28"/>
          <w:szCs w:val="28"/>
        </w:rPr>
        <w:t>–</w:t>
      </w:r>
      <w:r>
        <w:rPr>
          <w:color w:val="000000" w:themeColor="text1"/>
          <w:sz w:val="28"/>
          <w:szCs w:val="28"/>
        </w:rPr>
        <w:t xml:space="preserve"> </w:t>
      </w:r>
      <w:r w:rsidRPr="00D24BE4">
        <w:rPr>
          <w:color w:val="000000" w:themeColor="text1"/>
          <w:sz w:val="28"/>
          <w:szCs w:val="28"/>
        </w:rPr>
        <w:t>оно</w:t>
      </w:r>
      <w:r>
        <w:rPr>
          <w:color w:val="000000" w:themeColor="text1"/>
          <w:sz w:val="28"/>
          <w:szCs w:val="28"/>
        </w:rPr>
        <w:t xml:space="preserve"> </w:t>
      </w:r>
      <w:r w:rsidRPr="00D24BE4">
        <w:rPr>
          <w:color w:val="000000" w:themeColor="text1"/>
          <w:sz w:val="28"/>
          <w:szCs w:val="28"/>
        </w:rPr>
        <w:t>не</w:t>
      </w:r>
      <w:r>
        <w:rPr>
          <w:color w:val="000000" w:themeColor="text1"/>
          <w:sz w:val="28"/>
          <w:szCs w:val="28"/>
        </w:rPr>
        <w:t xml:space="preserve"> </w:t>
      </w:r>
      <w:r w:rsidRPr="00D24BE4">
        <w:rPr>
          <w:color w:val="000000" w:themeColor="text1"/>
          <w:sz w:val="28"/>
          <w:szCs w:val="28"/>
        </w:rPr>
        <w:t>содержит</w:t>
      </w:r>
      <w:r>
        <w:rPr>
          <w:color w:val="000000" w:themeColor="text1"/>
          <w:sz w:val="28"/>
          <w:szCs w:val="28"/>
        </w:rPr>
        <w:t xml:space="preserve"> </w:t>
      </w:r>
      <w:r w:rsidRPr="00D24BE4">
        <w:rPr>
          <w:color w:val="000000" w:themeColor="text1"/>
          <w:sz w:val="28"/>
          <w:szCs w:val="28"/>
        </w:rPr>
        <w:t>признаков,</w:t>
      </w:r>
      <w:r>
        <w:rPr>
          <w:color w:val="000000" w:themeColor="text1"/>
          <w:sz w:val="28"/>
          <w:szCs w:val="28"/>
        </w:rPr>
        <w:t xml:space="preserve"> </w:t>
      </w:r>
      <w:r w:rsidRPr="00D24BE4">
        <w:rPr>
          <w:color w:val="000000" w:themeColor="text1"/>
          <w:sz w:val="28"/>
          <w:szCs w:val="28"/>
        </w:rPr>
        <w:t>определяющих</w:t>
      </w:r>
      <w:r>
        <w:rPr>
          <w:color w:val="000000" w:themeColor="text1"/>
          <w:sz w:val="28"/>
          <w:szCs w:val="28"/>
        </w:rPr>
        <w:t xml:space="preserve"> </w:t>
      </w:r>
      <w:r w:rsidRPr="00D24BE4">
        <w:rPr>
          <w:color w:val="000000" w:themeColor="text1"/>
          <w:sz w:val="28"/>
          <w:szCs w:val="28"/>
        </w:rPr>
        <w:t>сущность</w:t>
      </w:r>
      <w:r>
        <w:rPr>
          <w:color w:val="000000" w:themeColor="text1"/>
          <w:sz w:val="28"/>
          <w:szCs w:val="28"/>
        </w:rPr>
        <w:t xml:space="preserve"> </w:t>
      </w:r>
      <w:r w:rsidRPr="00D24BE4">
        <w:rPr>
          <w:color w:val="000000" w:themeColor="text1"/>
          <w:sz w:val="28"/>
          <w:szCs w:val="28"/>
        </w:rPr>
        <w:t>данного</w:t>
      </w:r>
      <w:r>
        <w:rPr>
          <w:color w:val="000000" w:themeColor="text1"/>
          <w:sz w:val="28"/>
          <w:szCs w:val="28"/>
        </w:rPr>
        <w:t xml:space="preserve"> </w:t>
      </w:r>
      <w:r w:rsidRPr="00D24BE4">
        <w:rPr>
          <w:color w:val="000000" w:themeColor="text1"/>
          <w:sz w:val="28"/>
          <w:szCs w:val="28"/>
        </w:rPr>
        <w:t>явления</w:t>
      </w:r>
      <w:r>
        <w:rPr>
          <w:color w:val="000000" w:themeColor="text1"/>
          <w:sz w:val="28"/>
          <w:szCs w:val="28"/>
        </w:rPr>
        <w:t xml:space="preserve"> </w:t>
      </w:r>
      <w:r w:rsidRPr="00D24BE4">
        <w:rPr>
          <w:color w:val="000000" w:themeColor="text1"/>
          <w:sz w:val="28"/>
          <w:szCs w:val="28"/>
        </w:rPr>
        <w:t>и</w:t>
      </w:r>
      <w:r>
        <w:rPr>
          <w:color w:val="000000" w:themeColor="text1"/>
          <w:sz w:val="28"/>
          <w:szCs w:val="28"/>
        </w:rPr>
        <w:t xml:space="preserve"> </w:t>
      </w:r>
      <w:r w:rsidRPr="00D24BE4">
        <w:rPr>
          <w:color w:val="000000" w:themeColor="text1"/>
          <w:sz w:val="28"/>
          <w:szCs w:val="28"/>
        </w:rPr>
        <w:t>позволяющих</w:t>
      </w:r>
      <w:r>
        <w:rPr>
          <w:color w:val="000000" w:themeColor="text1"/>
          <w:sz w:val="28"/>
          <w:szCs w:val="28"/>
        </w:rPr>
        <w:t xml:space="preserve"> </w:t>
      </w:r>
      <w:r w:rsidRPr="00D24BE4">
        <w:rPr>
          <w:color w:val="000000" w:themeColor="text1"/>
          <w:sz w:val="28"/>
          <w:szCs w:val="28"/>
        </w:rPr>
        <w:t>точно</w:t>
      </w:r>
      <w:r>
        <w:rPr>
          <w:color w:val="000000" w:themeColor="text1"/>
          <w:sz w:val="28"/>
          <w:szCs w:val="28"/>
        </w:rPr>
        <w:t xml:space="preserve"> </w:t>
      </w:r>
      <w:r w:rsidRPr="00D24BE4">
        <w:rPr>
          <w:color w:val="000000" w:themeColor="text1"/>
          <w:sz w:val="28"/>
          <w:szCs w:val="28"/>
        </w:rPr>
        <w:t>дифференцировать</w:t>
      </w:r>
      <w:r>
        <w:rPr>
          <w:color w:val="000000" w:themeColor="text1"/>
          <w:sz w:val="28"/>
          <w:szCs w:val="28"/>
        </w:rPr>
        <w:t xml:space="preserve"> </w:t>
      </w:r>
      <w:r w:rsidRPr="00D24BE4">
        <w:rPr>
          <w:color w:val="000000" w:themeColor="text1"/>
          <w:sz w:val="28"/>
          <w:szCs w:val="28"/>
        </w:rPr>
        <w:t>это</w:t>
      </w:r>
      <w:r>
        <w:rPr>
          <w:color w:val="000000" w:themeColor="text1"/>
          <w:sz w:val="28"/>
          <w:szCs w:val="28"/>
        </w:rPr>
        <w:t xml:space="preserve"> </w:t>
      </w:r>
      <w:r w:rsidRPr="00D24BE4">
        <w:rPr>
          <w:color w:val="000000" w:themeColor="text1"/>
          <w:sz w:val="28"/>
          <w:szCs w:val="28"/>
        </w:rPr>
        <w:t>явление</w:t>
      </w:r>
      <w:r>
        <w:rPr>
          <w:color w:val="000000" w:themeColor="text1"/>
          <w:sz w:val="28"/>
          <w:szCs w:val="28"/>
        </w:rPr>
        <w:t xml:space="preserve"> </w:t>
      </w:r>
      <w:r w:rsidRPr="00D24BE4">
        <w:rPr>
          <w:color w:val="000000" w:themeColor="text1"/>
          <w:sz w:val="28"/>
          <w:szCs w:val="28"/>
        </w:rPr>
        <w:t>от</w:t>
      </w:r>
      <w:r>
        <w:rPr>
          <w:color w:val="000000" w:themeColor="text1"/>
          <w:sz w:val="28"/>
          <w:szCs w:val="28"/>
        </w:rPr>
        <w:t xml:space="preserve"> </w:t>
      </w:r>
      <w:r w:rsidRPr="00D24BE4">
        <w:rPr>
          <w:color w:val="000000" w:themeColor="text1"/>
          <w:sz w:val="28"/>
          <w:szCs w:val="28"/>
        </w:rPr>
        <w:t>иных,</w:t>
      </w:r>
      <w:r>
        <w:rPr>
          <w:color w:val="000000" w:themeColor="text1"/>
          <w:sz w:val="28"/>
          <w:szCs w:val="28"/>
        </w:rPr>
        <w:t xml:space="preserve"> </w:t>
      </w:r>
      <w:r w:rsidRPr="00D24BE4">
        <w:rPr>
          <w:color w:val="000000" w:themeColor="text1"/>
          <w:sz w:val="28"/>
          <w:szCs w:val="28"/>
        </w:rPr>
        <w:t>схожих</w:t>
      </w:r>
      <w:r>
        <w:rPr>
          <w:color w:val="000000" w:themeColor="text1"/>
          <w:sz w:val="28"/>
          <w:szCs w:val="28"/>
        </w:rPr>
        <w:t xml:space="preserve"> </w:t>
      </w:r>
      <w:r w:rsidRPr="00D24BE4">
        <w:rPr>
          <w:color w:val="000000" w:themeColor="text1"/>
          <w:sz w:val="28"/>
          <w:szCs w:val="28"/>
        </w:rPr>
        <w:t>с</w:t>
      </w:r>
      <w:r>
        <w:rPr>
          <w:color w:val="000000" w:themeColor="text1"/>
          <w:sz w:val="28"/>
          <w:szCs w:val="28"/>
        </w:rPr>
        <w:t xml:space="preserve"> </w:t>
      </w:r>
      <w:r w:rsidRPr="00D24BE4">
        <w:rPr>
          <w:color w:val="000000" w:themeColor="text1"/>
          <w:sz w:val="28"/>
          <w:szCs w:val="28"/>
        </w:rPr>
        <w:t>ним</w:t>
      </w:r>
      <w:r>
        <w:rPr>
          <w:color w:val="000000" w:themeColor="text1"/>
          <w:sz w:val="28"/>
          <w:szCs w:val="28"/>
        </w:rPr>
        <w:t xml:space="preserve"> </w:t>
      </w:r>
      <w:r w:rsidRPr="00D24BE4">
        <w:rPr>
          <w:color w:val="000000" w:themeColor="text1"/>
          <w:sz w:val="28"/>
          <w:szCs w:val="28"/>
        </w:rPr>
        <w:t>(например,</w:t>
      </w:r>
      <w:r>
        <w:rPr>
          <w:color w:val="000000" w:themeColor="text1"/>
          <w:sz w:val="28"/>
          <w:szCs w:val="28"/>
        </w:rPr>
        <w:t xml:space="preserve"> </w:t>
      </w:r>
      <w:r w:rsidRPr="00D24BE4">
        <w:rPr>
          <w:color w:val="000000" w:themeColor="text1"/>
          <w:sz w:val="28"/>
          <w:szCs w:val="28"/>
        </w:rPr>
        <w:t>от</w:t>
      </w:r>
      <w:r>
        <w:rPr>
          <w:color w:val="000000" w:themeColor="text1"/>
          <w:sz w:val="28"/>
          <w:szCs w:val="28"/>
        </w:rPr>
        <w:t xml:space="preserve"> </w:t>
      </w:r>
      <w:r w:rsidRPr="00D24BE4">
        <w:rPr>
          <w:color w:val="000000" w:themeColor="text1"/>
          <w:sz w:val="28"/>
          <w:szCs w:val="28"/>
        </w:rPr>
        <w:t>условий</w:t>
      </w:r>
      <w:r>
        <w:rPr>
          <w:color w:val="000000" w:themeColor="text1"/>
          <w:sz w:val="28"/>
          <w:szCs w:val="28"/>
        </w:rPr>
        <w:t xml:space="preserve"> </w:t>
      </w:r>
      <w:r w:rsidRPr="00D24BE4">
        <w:rPr>
          <w:color w:val="000000" w:themeColor="text1"/>
          <w:sz w:val="28"/>
          <w:szCs w:val="28"/>
        </w:rPr>
        <w:t>предоставления</w:t>
      </w:r>
      <w:r>
        <w:rPr>
          <w:color w:val="000000" w:themeColor="text1"/>
          <w:sz w:val="28"/>
          <w:szCs w:val="28"/>
        </w:rPr>
        <w:t xml:space="preserve"> </w:t>
      </w:r>
      <w:r w:rsidRPr="00D24BE4">
        <w:rPr>
          <w:color w:val="000000" w:themeColor="text1"/>
          <w:sz w:val="28"/>
          <w:szCs w:val="28"/>
        </w:rPr>
        <w:t>обеспечения</w:t>
      </w:r>
      <w:r>
        <w:rPr>
          <w:color w:val="000000" w:themeColor="text1"/>
          <w:sz w:val="28"/>
          <w:szCs w:val="28"/>
        </w:rPr>
        <w:t xml:space="preserve"> </w:t>
      </w:r>
      <w:r w:rsidRPr="00D24BE4">
        <w:rPr>
          <w:color w:val="000000" w:themeColor="text1"/>
          <w:sz w:val="28"/>
          <w:szCs w:val="28"/>
        </w:rPr>
        <w:t>или</w:t>
      </w:r>
      <w:r>
        <w:rPr>
          <w:color w:val="000000" w:themeColor="text1"/>
          <w:sz w:val="28"/>
          <w:szCs w:val="28"/>
        </w:rPr>
        <w:t xml:space="preserve"> </w:t>
      </w:r>
      <w:r w:rsidRPr="00D24BE4">
        <w:rPr>
          <w:color w:val="000000" w:themeColor="text1"/>
          <w:sz w:val="28"/>
          <w:szCs w:val="28"/>
        </w:rPr>
        <w:t>социальных</w:t>
      </w:r>
      <w:r>
        <w:rPr>
          <w:color w:val="000000" w:themeColor="text1"/>
          <w:sz w:val="28"/>
          <w:szCs w:val="28"/>
        </w:rPr>
        <w:t xml:space="preserve"> </w:t>
      </w:r>
      <w:r w:rsidRPr="00D24BE4">
        <w:rPr>
          <w:color w:val="000000" w:themeColor="text1"/>
          <w:sz w:val="28"/>
          <w:szCs w:val="28"/>
        </w:rPr>
        <w:t>рисков).</w:t>
      </w:r>
    </w:p>
    <w:p w14:paraId="2C2613F7" w14:textId="4A54CC6B" w:rsidR="00D00256" w:rsidRPr="00D24BE4" w:rsidRDefault="00D00256" w:rsidP="00D00256">
      <w:pPr>
        <w:ind w:firstLine="567"/>
        <w:jc w:val="both"/>
        <w:rPr>
          <w:color w:val="000000" w:themeColor="text1"/>
          <w:sz w:val="28"/>
          <w:szCs w:val="28"/>
        </w:rPr>
      </w:pPr>
      <w:r w:rsidRPr="00D24BE4">
        <w:rPr>
          <w:color w:val="000000" w:themeColor="text1"/>
          <w:sz w:val="28"/>
          <w:szCs w:val="28"/>
        </w:rPr>
        <w:t>Кроме</w:t>
      </w:r>
      <w:r>
        <w:rPr>
          <w:color w:val="000000" w:themeColor="text1"/>
          <w:sz w:val="28"/>
          <w:szCs w:val="28"/>
        </w:rPr>
        <w:t xml:space="preserve"> </w:t>
      </w:r>
      <w:r w:rsidRPr="00D24BE4">
        <w:rPr>
          <w:color w:val="000000" w:themeColor="text1"/>
          <w:sz w:val="28"/>
          <w:szCs w:val="28"/>
        </w:rPr>
        <w:t>того,</w:t>
      </w:r>
      <w:r>
        <w:rPr>
          <w:color w:val="000000" w:themeColor="text1"/>
          <w:sz w:val="28"/>
          <w:szCs w:val="28"/>
        </w:rPr>
        <w:t xml:space="preserve"> </w:t>
      </w:r>
      <w:r w:rsidRPr="00D24BE4">
        <w:rPr>
          <w:color w:val="000000" w:themeColor="text1"/>
          <w:sz w:val="28"/>
          <w:szCs w:val="28"/>
        </w:rPr>
        <w:t>указанное</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проекте</w:t>
      </w:r>
      <w:r>
        <w:rPr>
          <w:color w:val="000000" w:themeColor="text1"/>
          <w:sz w:val="28"/>
          <w:szCs w:val="28"/>
        </w:rPr>
        <w:t xml:space="preserve"> </w:t>
      </w:r>
      <w:r w:rsidRPr="00D24BE4">
        <w:rPr>
          <w:color w:val="000000" w:themeColor="text1"/>
          <w:sz w:val="28"/>
          <w:szCs w:val="28"/>
        </w:rPr>
        <w:t>понятие</w:t>
      </w:r>
      <w:r>
        <w:rPr>
          <w:color w:val="000000" w:themeColor="text1"/>
          <w:sz w:val="28"/>
          <w:szCs w:val="28"/>
        </w:rPr>
        <w:t xml:space="preserve"> </w:t>
      </w:r>
      <w:r w:rsidRPr="00D24BE4">
        <w:rPr>
          <w:color w:val="000000" w:themeColor="text1"/>
          <w:sz w:val="28"/>
          <w:szCs w:val="28"/>
        </w:rPr>
        <w:t>нуждаемости</w:t>
      </w:r>
      <w:r>
        <w:rPr>
          <w:color w:val="000000" w:themeColor="text1"/>
          <w:sz w:val="28"/>
          <w:szCs w:val="28"/>
        </w:rPr>
        <w:t xml:space="preserve"> </w:t>
      </w:r>
      <w:r w:rsidRPr="00D24BE4">
        <w:rPr>
          <w:color w:val="000000" w:themeColor="text1"/>
          <w:sz w:val="28"/>
          <w:szCs w:val="28"/>
        </w:rPr>
        <w:t>не</w:t>
      </w:r>
      <w:r>
        <w:rPr>
          <w:color w:val="000000" w:themeColor="text1"/>
          <w:sz w:val="28"/>
          <w:szCs w:val="28"/>
        </w:rPr>
        <w:t xml:space="preserve"> </w:t>
      </w:r>
      <w:r w:rsidRPr="00D24BE4">
        <w:rPr>
          <w:color w:val="000000" w:themeColor="text1"/>
          <w:sz w:val="28"/>
          <w:szCs w:val="28"/>
        </w:rPr>
        <w:t>является</w:t>
      </w:r>
      <w:r>
        <w:rPr>
          <w:color w:val="000000" w:themeColor="text1"/>
          <w:sz w:val="28"/>
          <w:szCs w:val="28"/>
        </w:rPr>
        <w:t xml:space="preserve"> </w:t>
      </w:r>
      <w:r w:rsidRPr="00D24BE4">
        <w:rPr>
          <w:color w:val="000000" w:themeColor="text1"/>
          <w:sz w:val="28"/>
          <w:szCs w:val="28"/>
        </w:rPr>
        <w:t>достаточно</w:t>
      </w:r>
      <w:r>
        <w:rPr>
          <w:color w:val="000000" w:themeColor="text1"/>
          <w:sz w:val="28"/>
          <w:szCs w:val="28"/>
        </w:rPr>
        <w:t xml:space="preserve"> </w:t>
      </w:r>
      <w:r w:rsidRPr="00D24BE4">
        <w:rPr>
          <w:color w:val="000000" w:themeColor="text1"/>
          <w:sz w:val="28"/>
          <w:szCs w:val="28"/>
        </w:rPr>
        <w:t>точным</w:t>
      </w:r>
      <w:r>
        <w:rPr>
          <w:color w:val="000000" w:themeColor="text1"/>
          <w:sz w:val="28"/>
          <w:szCs w:val="28"/>
        </w:rPr>
        <w:t xml:space="preserve"> </w:t>
      </w:r>
      <w:r w:rsidRPr="00D24BE4">
        <w:rPr>
          <w:color w:val="000000" w:themeColor="text1"/>
          <w:sz w:val="28"/>
          <w:szCs w:val="28"/>
        </w:rPr>
        <w:t>–</w:t>
      </w:r>
      <w:r>
        <w:rPr>
          <w:color w:val="000000" w:themeColor="text1"/>
          <w:sz w:val="28"/>
          <w:szCs w:val="28"/>
        </w:rPr>
        <w:t xml:space="preserve"> </w:t>
      </w:r>
      <w:r w:rsidRPr="00D24BE4">
        <w:rPr>
          <w:color w:val="000000" w:themeColor="text1"/>
          <w:sz w:val="28"/>
          <w:szCs w:val="28"/>
        </w:rPr>
        <w:t>«недостаток</w:t>
      </w:r>
      <w:r>
        <w:rPr>
          <w:color w:val="000000" w:themeColor="text1"/>
          <w:sz w:val="28"/>
          <w:szCs w:val="28"/>
        </w:rPr>
        <w:t xml:space="preserve"> </w:t>
      </w:r>
      <w:r w:rsidRPr="00D24BE4">
        <w:rPr>
          <w:color w:val="000000" w:themeColor="text1"/>
          <w:sz w:val="28"/>
          <w:szCs w:val="28"/>
        </w:rPr>
        <w:t>средств,</w:t>
      </w:r>
      <w:r>
        <w:rPr>
          <w:color w:val="000000" w:themeColor="text1"/>
          <w:sz w:val="28"/>
          <w:szCs w:val="28"/>
        </w:rPr>
        <w:t xml:space="preserve"> </w:t>
      </w:r>
      <w:r w:rsidRPr="00D24BE4">
        <w:rPr>
          <w:color w:val="000000" w:themeColor="text1"/>
          <w:sz w:val="28"/>
          <w:szCs w:val="28"/>
        </w:rPr>
        <w:t>необходимых</w:t>
      </w:r>
      <w:r>
        <w:rPr>
          <w:color w:val="000000" w:themeColor="text1"/>
          <w:sz w:val="28"/>
          <w:szCs w:val="28"/>
        </w:rPr>
        <w:t xml:space="preserve"> </w:t>
      </w:r>
      <w:r w:rsidRPr="00D24BE4">
        <w:rPr>
          <w:color w:val="000000" w:themeColor="text1"/>
          <w:sz w:val="28"/>
          <w:szCs w:val="28"/>
        </w:rPr>
        <w:t>для</w:t>
      </w:r>
      <w:r>
        <w:rPr>
          <w:color w:val="000000" w:themeColor="text1"/>
          <w:sz w:val="28"/>
          <w:szCs w:val="28"/>
        </w:rPr>
        <w:t xml:space="preserve"> </w:t>
      </w:r>
      <w:r w:rsidRPr="00D24BE4">
        <w:rPr>
          <w:color w:val="000000" w:themeColor="text1"/>
          <w:sz w:val="28"/>
          <w:szCs w:val="28"/>
        </w:rPr>
        <w:t>сохранения</w:t>
      </w:r>
      <w:r>
        <w:rPr>
          <w:color w:val="000000" w:themeColor="text1"/>
          <w:sz w:val="28"/>
          <w:szCs w:val="28"/>
        </w:rPr>
        <w:t xml:space="preserve"> </w:t>
      </w:r>
      <w:r w:rsidRPr="00D24BE4">
        <w:rPr>
          <w:color w:val="000000" w:themeColor="text1"/>
          <w:sz w:val="28"/>
          <w:szCs w:val="28"/>
        </w:rPr>
        <w:t>здоровья</w:t>
      </w:r>
      <w:r>
        <w:rPr>
          <w:color w:val="000000" w:themeColor="text1"/>
          <w:sz w:val="28"/>
          <w:szCs w:val="28"/>
        </w:rPr>
        <w:t xml:space="preserve"> </w:t>
      </w:r>
      <w:r w:rsidRPr="00D24BE4">
        <w:rPr>
          <w:color w:val="000000" w:themeColor="text1"/>
          <w:sz w:val="28"/>
          <w:szCs w:val="28"/>
        </w:rPr>
        <w:t>и</w:t>
      </w:r>
      <w:r>
        <w:rPr>
          <w:color w:val="000000" w:themeColor="text1"/>
          <w:sz w:val="28"/>
          <w:szCs w:val="28"/>
        </w:rPr>
        <w:t xml:space="preserve"> </w:t>
      </w:r>
      <w:r w:rsidRPr="00D24BE4">
        <w:rPr>
          <w:color w:val="000000" w:themeColor="text1"/>
          <w:sz w:val="28"/>
          <w:szCs w:val="28"/>
        </w:rPr>
        <w:t>обеспечения</w:t>
      </w:r>
      <w:r>
        <w:rPr>
          <w:color w:val="000000" w:themeColor="text1"/>
          <w:sz w:val="28"/>
          <w:szCs w:val="28"/>
        </w:rPr>
        <w:t xml:space="preserve"> </w:t>
      </w:r>
      <w:r w:rsidRPr="00D24BE4">
        <w:rPr>
          <w:color w:val="000000" w:themeColor="text1"/>
          <w:sz w:val="28"/>
          <w:szCs w:val="28"/>
        </w:rPr>
        <w:t>жизнедеятельности».</w:t>
      </w:r>
      <w:r>
        <w:rPr>
          <w:color w:val="000000" w:themeColor="text1"/>
          <w:sz w:val="28"/>
          <w:szCs w:val="28"/>
        </w:rPr>
        <w:t xml:space="preserve"> </w:t>
      </w:r>
      <w:r w:rsidRPr="00D24BE4">
        <w:rPr>
          <w:color w:val="000000" w:themeColor="text1"/>
          <w:sz w:val="28"/>
          <w:szCs w:val="28"/>
        </w:rPr>
        <w:t>Неточность</w:t>
      </w:r>
      <w:r>
        <w:rPr>
          <w:color w:val="000000" w:themeColor="text1"/>
          <w:sz w:val="28"/>
          <w:szCs w:val="28"/>
        </w:rPr>
        <w:t xml:space="preserve"> </w:t>
      </w:r>
      <w:r w:rsidRPr="00D24BE4">
        <w:rPr>
          <w:color w:val="000000" w:themeColor="text1"/>
          <w:sz w:val="28"/>
          <w:szCs w:val="28"/>
        </w:rPr>
        <w:t>выражается</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том,</w:t>
      </w:r>
      <w:r>
        <w:rPr>
          <w:color w:val="000000" w:themeColor="text1"/>
          <w:sz w:val="28"/>
          <w:szCs w:val="28"/>
        </w:rPr>
        <w:t xml:space="preserve"> </w:t>
      </w:r>
      <w:r w:rsidRPr="00D24BE4">
        <w:rPr>
          <w:color w:val="000000" w:themeColor="text1"/>
          <w:sz w:val="28"/>
          <w:szCs w:val="28"/>
        </w:rPr>
        <w:t>что</w:t>
      </w:r>
      <w:r>
        <w:rPr>
          <w:color w:val="000000" w:themeColor="text1"/>
          <w:sz w:val="28"/>
          <w:szCs w:val="28"/>
        </w:rPr>
        <w:t xml:space="preserve"> </w:t>
      </w:r>
      <w:r w:rsidRPr="00D24BE4">
        <w:rPr>
          <w:color w:val="000000" w:themeColor="text1"/>
          <w:sz w:val="28"/>
          <w:szCs w:val="28"/>
        </w:rPr>
        <w:t>имеющееся</w:t>
      </w:r>
      <w:r>
        <w:rPr>
          <w:color w:val="000000" w:themeColor="text1"/>
          <w:sz w:val="28"/>
          <w:szCs w:val="28"/>
        </w:rPr>
        <w:t xml:space="preserve"> </w:t>
      </w:r>
      <w:r w:rsidRPr="00D24BE4">
        <w:rPr>
          <w:color w:val="000000" w:themeColor="text1"/>
          <w:sz w:val="28"/>
          <w:szCs w:val="28"/>
        </w:rPr>
        <w:t>определение</w:t>
      </w:r>
      <w:r>
        <w:rPr>
          <w:color w:val="000000" w:themeColor="text1"/>
          <w:sz w:val="28"/>
          <w:szCs w:val="28"/>
        </w:rPr>
        <w:t xml:space="preserve"> </w:t>
      </w:r>
      <w:r w:rsidRPr="00D24BE4">
        <w:rPr>
          <w:color w:val="000000" w:themeColor="text1"/>
          <w:sz w:val="28"/>
          <w:szCs w:val="28"/>
        </w:rPr>
        <w:t>не</w:t>
      </w:r>
      <w:r>
        <w:rPr>
          <w:color w:val="000000" w:themeColor="text1"/>
          <w:sz w:val="28"/>
          <w:szCs w:val="28"/>
        </w:rPr>
        <w:t xml:space="preserve"> </w:t>
      </w:r>
      <w:r w:rsidRPr="00D24BE4">
        <w:rPr>
          <w:color w:val="000000" w:themeColor="text1"/>
          <w:sz w:val="28"/>
          <w:szCs w:val="28"/>
        </w:rPr>
        <w:t>конкретизирует</w:t>
      </w:r>
      <w:r>
        <w:rPr>
          <w:color w:val="000000" w:themeColor="text1"/>
          <w:sz w:val="28"/>
          <w:szCs w:val="28"/>
        </w:rPr>
        <w:t xml:space="preserve"> </w:t>
      </w:r>
      <w:r w:rsidRPr="00D24BE4">
        <w:rPr>
          <w:color w:val="000000" w:themeColor="text1"/>
          <w:sz w:val="28"/>
          <w:szCs w:val="28"/>
        </w:rPr>
        <w:t>указываемые</w:t>
      </w:r>
      <w:r>
        <w:rPr>
          <w:color w:val="000000" w:themeColor="text1"/>
          <w:sz w:val="28"/>
          <w:szCs w:val="28"/>
        </w:rPr>
        <w:t xml:space="preserve"> </w:t>
      </w:r>
      <w:r w:rsidRPr="00D24BE4">
        <w:rPr>
          <w:color w:val="000000" w:themeColor="text1"/>
          <w:sz w:val="28"/>
          <w:szCs w:val="28"/>
        </w:rPr>
        <w:t>понятия,</w:t>
      </w:r>
      <w:r>
        <w:rPr>
          <w:color w:val="000000" w:themeColor="text1"/>
          <w:sz w:val="28"/>
          <w:szCs w:val="28"/>
        </w:rPr>
        <w:t xml:space="preserve"> </w:t>
      </w:r>
      <w:r w:rsidRPr="00D24BE4">
        <w:rPr>
          <w:color w:val="000000" w:themeColor="text1"/>
          <w:sz w:val="28"/>
          <w:szCs w:val="28"/>
        </w:rPr>
        <w:t>а</w:t>
      </w:r>
      <w:r>
        <w:rPr>
          <w:color w:val="000000" w:themeColor="text1"/>
          <w:sz w:val="28"/>
          <w:szCs w:val="28"/>
        </w:rPr>
        <w:t xml:space="preserve"> </w:t>
      </w:r>
      <w:r w:rsidRPr="00D24BE4">
        <w:rPr>
          <w:color w:val="000000" w:themeColor="text1"/>
          <w:sz w:val="28"/>
          <w:szCs w:val="28"/>
        </w:rPr>
        <w:t>только</w:t>
      </w:r>
      <w:r>
        <w:rPr>
          <w:color w:val="000000" w:themeColor="text1"/>
          <w:sz w:val="28"/>
          <w:szCs w:val="28"/>
        </w:rPr>
        <w:t xml:space="preserve"> </w:t>
      </w:r>
      <w:r w:rsidRPr="00D24BE4">
        <w:rPr>
          <w:color w:val="000000" w:themeColor="text1"/>
          <w:sz w:val="28"/>
          <w:szCs w:val="28"/>
        </w:rPr>
        <w:t>перечисляет</w:t>
      </w:r>
      <w:r>
        <w:rPr>
          <w:color w:val="000000" w:themeColor="text1"/>
          <w:sz w:val="28"/>
          <w:szCs w:val="28"/>
        </w:rPr>
        <w:t xml:space="preserve"> </w:t>
      </w:r>
      <w:r w:rsidRPr="00D24BE4">
        <w:rPr>
          <w:color w:val="000000" w:themeColor="text1"/>
          <w:sz w:val="28"/>
          <w:szCs w:val="28"/>
        </w:rPr>
        <w:t>их,</w:t>
      </w:r>
      <w:r>
        <w:rPr>
          <w:color w:val="000000" w:themeColor="text1"/>
          <w:sz w:val="28"/>
          <w:szCs w:val="28"/>
        </w:rPr>
        <w:t xml:space="preserve"> </w:t>
      </w:r>
      <w:r w:rsidRPr="00D24BE4">
        <w:rPr>
          <w:color w:val="000000" w:themeColor="text1"/>
          <w:sz w:val="28"/>
          <w:szCs w:val="28"/>
        </w:rPr>
        <w:t>подобный</w:t>
      </w:r>
      <w:r>
        <w:rPr>
          <w:color w:val="000000" w:themeColor="text1"/>
          <w:sz w:val="28"/>
          <w:szCs w:val="28"/>
        </w:rPr>
        <w:t xml:space="preserve"> </w:t>
      </w:r>
      <w:r w:rsidRPr="00D24BE4">
        <w:rPr>
          <w:color w:val="000000" w:themeColor="text1"/>
          <w:sz w:val="28"/>
          <w:szCs w:val="28"/>
        </w:rPr>
        <w:t>недостаток</w:t>
      </w:r>
      <w:r>
        <w:rPr>
          <w:color w:val="000000" w:themeColor="text1"/>
          <w:sz w:val="28"/>
          <w:szCs w:val="28"/>
        </w:rPr>
        <w:t xml:space="preserve"> </w:t>
      </w:r>
      <w:r w:rsidRPr="00D24BE4">
        <w:rPr>
          <w:color w:val="000000" w:themeColor="text1"/>
          <w:sz w:val="28"/>
          <w:szCs w:val="28"/>
        </w:rPr>
        <w:t>является</w:t>
      </w:r>
      <w:r>
        <w:rPr>
          <w:color w:val="000000" w:themeColor="text1"/>
          <w:sz w:val="28"/>
          <w:szCs w:val="28"/>
        </w:rPr>
        <w:t xml:space="preserve"> </w:t>
      </w:r>
      <w:r w:rsidRPr="00D24BE4">
        <w:rPr>
          <w:color w:val="000000" w:themeColor="text1"/>
          <w:sz w:val="28"/>
          <w:szCs w:val="28"/>
        </w:rPr>
        <w:t>отрицательным</w:t>
      </w:r>
      <w:r>
        <w:rPr>
          <w:color w:val="000000" w:themeColor="text1"/>
          <w:sz w:val="28"/>
          <w:szCs w:val="28"/>
        </w:rPr>
        <w:t xml:space="preserve"> </w:t>
      </w:r>
      <w:r w:rsidRPr="00D24BE4">
        <w:rPr>
          <w:color w:val="000000" w:themeColor="text1"/>
          <w:sz w:val="28"/>
          <w:szCs w:val="28"/>
        </w:rPr>
        <w:t>фактором</w:t>
      </w:r>
      <w:r>
        <w:rPr>
          <w:color w:val="000000" w:themeColor="text1"/>
          <w:sz w:val="28"/>
          <w:szCs w:val="28"/>
        </w:rPr>
        <w:t xml:space="preserve"> </w:t>
      </w:r>
      <w:r w:rsidRPr="00D24BE4">
        <w:rPr>
          <w:color w:val="000000" w:themeColor="text1"/>
          <w:sz w:val="28"/>
          <w:szCs w:val="28"/>
        </w:rPr>
        <w:t>для</w:t>
      </w:r>
      <w:r>
        <w:rPr>
          <w:color w:val="000000" w:themeColor="text1"/>
          <w:sz w:val="28"/>
          <w:szCs w:val="28"/>
        </w:rPr>
        <w:t xml:space="preserve"> </w:t>
      </w:r>
      <w:r w:rsidRPr="00D24BE4">
        <w:rPr>
          <w:color w:val="000000" w:themeColor="text1"/>
          <w:sz w:val="28"/>
          <w:szCs w:val="28"/>
        </w:rPr>
        <w:t>определения</w:t>
      </w:r>
      <w:r>
        <w:rPr>
          <w:color w:val="000000" w:themeColor="text1"/>
          <w:sz w:val="28"/>
          <w:szCs w:val="28"/>
        </w:rPr>
        <w:t xml:space="preserve"> </w:t>
      </w:r>
      <w:r w:rsidRPr="00D24BE4">
        <w:rPr>
          <w:color w:val="000000" w:themeColor="text1"/>
          <w:sz w:val="28"/>
          <w:szCs w:val="28"/>
        </w:rPr>
        <w:t>сущности</w:t>
      </w:r>
      <w:r>
        <w:rPr>
          <w:color w:val="000000" w:themeColor="text1"/>
          <w:sz w:val="28"/>
          <w:szCs w:val="28"/>
        </w:rPr>
        <w:t xml:space="preserve"> </w:t>
      </w:r>
      <w:r w:rsidRPr="00D24BE4">
        <w:rPr>
          <w:color w:val="000000" w:themeColor="text1"/>
          <w:sz w:val="28"/>
          <w:szCs w:val="28"/>
        </w:rPr>
        <w:t>критерия</w:t>
      </w:r>
      <w:r>
        <w:rPr>
          <w:color w:val="000000" w:themeColor="text1"/>
          <w:sz w:val="28"/>
          <w:szCs w:val="28"/>
        </w:rPr>
        <w:t xml:space="preserve"> </w:t>
      </w:r>
      <w:r w:rsidRPr="00D24BE4">
        <w:rPr>
          <w:color w:val="000000" w:themeColor="text1"/>
          <w:sz w:val="28"/>
          <w:szCs w:val="28"/>
        </w:rPr>
        <w:t>нуждаемости</w:t>
      </w:r>
      <w:r>
        <w:rPr>
          <w:color w:val="000000" w:themeColor="text1"/>
          <w:sz w:val="28"/>
          <w:szCs w:val="28"/>
        </w:rPr>
        <w:t xml:space="preserve"> </w:t>
      </w:r>
      <w:r w:rsidRPr="00D24BE4">
        <w:rPr>
          <w:color w:val="000000" w:themeColor="text1"/>
          <w:sz w:val="28"/>
          <w:szCs w:val="28"/>
        </w:rPr>
        <w:t>поскольку</w:t>
      </w:r>
      <w:r>
        <w:rPr>
          <w:color w:val="000000" w:themeColor="text1"/>
          <w:sz w:val="28"/>
          <w:szCs w:val="28"/>
        </w:rPr>
        <w:t xml:space="preserve"> </w:t>
      </w:r>
      <w:r w:rsidRPr="00D24BE4">
        <w:rPr>
          <w:color w:val="000000" w:themeColor="text1"/>
          <w:sz w:val="28"/>
          <w:szCs w:val="28"/>
        </w:rPr>
        <w:t>общее</w:t>
      </w:r>
      <w:r>
        <w:rPr>
          <w:color w:val="000000" w:themeColor="text1"/>
          <w:sz w:val="28"/>
          <w:szCs w:val="28"/>
        </w:rPr>
        <w:t xml:space="preserve"> </w:t>
      </w:r>
      <w:r w:rsidRPr="00D24BE4">
        <w:rPr>
          <w:color w:val="000000" w:themeColor="text1"/>
          <w:sz w:val="28"/>
          <w:szCs w:val="28"/>
        </w:rPr>
        <w:t>определение,</w:t>
      </w:r>
      <w:r>
        <w:rPr>
          <w:color w:val="000000" w:themeColor="text1"/>
          <w:sz w:val="28"/>
          <w:szCs w:val="28"/>
        </w:rPr>
        <w:t xml:space="preserve"> </w:t>
      </w:r>
      <w:r w:rsidRPr="00D24BE4">
        <w:rPr>
          <w:color w:val="000000" w:themeColor="text1"/>
          <w:sz w:val="28"/>
          <w:szCs w:val="28"/>
        </w:rPr>
        <w:t>согласно</w:t>
      </w:r>
      <w:r>
        <w:rPr>
          <w:color w:val="000000" w:themeColor="text1"/>
          <w:sz w:val="28"/>
          <w:szCs w:val="28"/>
        </w:rPr>
        <w:t xml:space="preserve"> </w:t>
      </w:r>
      <w:r w:rsidRPr="00D24BE4">
        <w:rPr>
          <w:color w:val="000000" w:themeColor="text1"/>
          <w:sz w:val="28"/>
          <w:szCs w:val="28"/>
        </w:rPr>
        <w:t>которому</w:t>
      </w:r>
      <w:r>
        <w:rPr>
          <w:color w:val="000000" w:themeColor="text1"/>
          <w:sz w:val="28"/>
          <w:szCs w:val="28"/>
        </w:rPr>
        <w:t xml:space="preserve"> </w:t>
      </w:r>
      <w:r w:rsidRPr="00D24BE4">
        <w:rPr>
          <w:color w:val="000000" w:themeColor="text1"/>
          <w:sz w:val="28"/>
          <w:szCs w:val="28"/>
        </w:rPr>
        <w:t>«нуждаемость</w:t>
      </w:r>
      <w:r>
        <w:rPr>
          <w:color w:val="000000" w:themeColor="text1"/>
          <w:sz w:val="28"/>
          <w:szCs w:val="28"/>
        </w:rPr>
        <w:t xml:space="preserve"> </w:t>
      </w:r>
      <w:r w:rsidRPr="00D24BE4">
        <w:rPr>
          <w:color w:val="000000" w:themeColor="text1"/>
          <w:sz w:val="28"/>
          <w:szCs w:val="28"/>
        </w:rPr>
        <w:t>–</w:t>
      </w:r>
      <w:r>
        <w:rPr>
          <w:color w:val="000000" w:themeColor="text1"/>
          <w:sz w:val="28"/>
          <w:szCs w:val="28"/>
        </w:rPr>
        <w:t xml:space="preserve"> </w:t>
      </w:r>
      <w:r w:rsidRPr="00D24BE4">
        <w:rPr>
          <w:color w:val="000000" w:themeColor="text1"/>
          <w:sz w:val="28"/>
          <w:szCs w:val="28"/>
        </w:rPr>
        <w:t>это</w:t>
      </w:r>
      <w:r>
        <w:rPr>
          <w:color w:val="000000" w:themeColor="text1"/>
          <w:sz w:val="28"/>
          <w:szCs w:val="28"/>
        </w:rPr>
        <w:t xml:space="preserve"> </w:t>
      </w:r>
      <w:r w:rsidRPr="00D24BE4">
        <w:rPr>
          <w:color w:val="000000" w:themeColor="text1"/>
          <w:sz w:val="28"/>
          <w:szCs w:val="28"/>
        </w:rPr>
        <w:t>состояние</w:t>
      </w:r>
      <w:r>
        <w:rPr>
          <w:color w:val="000000" w:themeColor="text1"/>
          <w:sz w:val="28"/>
          <w:szCs w:val="28"/>
        </w:rPr>
        <w:t xml:space="preserve"> </w:t>
      </w:r>
      <w:r w:rsidRPr="00D24BE4">
        <w:rPr>
          <w:color w:val="000000" w:themeColor="text1"/>
          <w:sz w:val="28"/>
          <w:szCs w:val="28"/>
        </w:rPr>
        <w:t>испытывающего</w:t>
      </w:r>
      <w:r>
        <w:rPr>
          <w:color w:val="000000" w:themeColor="text1"/>
          <w:sz w:val="28"/>
          <w:szCs w:val="28"/>
        </w:rPr>
        <w:t xml:space="preserve"> </w:t>
      </w:r>
      <w:r w:rsidRPr="00D24BE4">
        <w:rPr>
          <w:color w:val="000000" w:themeColor="text1"/>
          <w:sz w:val="28"/>
          <w:szCs w:val="28"/>
        </w:rPr>
        <w:t>нужду</w:t>
      </w:r>
      <w:r>
        <w:rPr>
          <w:color w:val="000000" w:themeColor="text1"/>
          <w:sz w:val="28"/>
          <w:szCs w:val="28"/>
        </w:rPr>
        <w:t xml:space="preserve"> </w:t>
      </w:r>
      <w:r w:rsidRPr="00D24BE4">
        <w:rPr>
          <w:color w:val="000000" w:themeColor="text1"/>
          <w:sz w:val="28"/>
          <w:szCs w:val="28"/>
        </w:rPr>
        <w:t>или</w:t>
      </w:r>
      <w:r>
        <w:rPr>
          <w:color w:val="000000" w:themeColor="text1"/>
          <w:sz w:val="28"/>
          <w:szCs w:val="28"/>
        </w:rPr>
        <w:t xml:space="preserve"> </w:t>
      </w:r>
      <w:r w:rsidRPr="00D24BE4">
        <w:rPr>
          <w:color w:val="000000" w:themeColor="text1"/>
          <w:sz w:val="28"/>
          <w:szCs w:val="28"/>
        </w:rPr>
        <w:t>потребность</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чем-либо»,</w:t>
      </w:r>
      <w:r>
        <w:rPr>
          <w:color w:val="000000" w:themeColor="text1"/>
          <w:sz w:val="28"/>
          <w:szCs w:val="28"/>
        </w:rPr>
        <w:t xml:space="preserve"> </w:t>
      </w:r>
      <w:r w:rsidRPr="00D24BE4">
        <w:rPr>
          <w:color w:val="000000" w:themeColor="text1"/>
          <w:sz w:val="28"/>
          <w:szCs w:val="28"/>
        </w:rPr>
        <w:t>также</w:t>
      </w:r>
      <w:r>
        <w:rPr>
          <w:color w:val="000000" w:themeColor="text1"/>
          <w:sz w:val="28"/>
          <w:szCs w:val="28"/>
        </w:rPr>
        <w:t xml:space="preserve"> </w:t>
      </w:r>
      <w:r w:rsidRPr="00D24BE4">
        <w:rPr>
          <w:color w:val="000000" w:themeColor="text1"/>
          <w:sz w:val="28"/>
          <w:szCs w:val="28"/>
        </w:rPr>
        <w:t>не</w:t>
      </w:r>
      <w:r>
        <w:rPr>
          <w:color w:val="000000" w:themeColor="text1"/>
          <w:sz w:val="28"/>
          <w:szCs w:val="28"/>
        </w:rPr>
        <w:t xml:space="preserve"> </w:t>
      </w:r>
      <w:r w:rsidRPr="00D24BE4">
        <w:rPr>
          <w:color w:val="000000" w:themeColor="text1"/>
          <w:sz w:val="28"/>
          <w:szCs w:val="28"/>
        </w:rPr>
        <w:t>позволяет</w:t>
      </w:r>
      <w:r>
        <w:rPr>
          <w:color w:val="000000" w:themeColor="text1"/>
          <w:sz w:val="28"/>
          <w:szCs w:val="28"/>
        </w:rPr>
        <w:t xml:space="preserve"> </w:t>
      </w:r>
      <w:r w:rsidRPr="00D24BE4">
        <w:rPr>
          <w:color w:val="000000" w:themeColor="text1"/>
          <w:sz w:val="28"/>
          <w:szCs w:val="28"/>
        </w:rPr>
        <w:t>отделить</w:t>
      </w:r>
      <w:r>
        <w:rPr>
          <w:color w:val="000000" w:themeColor="text1"/>
          <w:sz w:val="28"/>
          <w:szCs w:val="28"/>
        </w:rPr>
        <w:t xml:space="preserve"> </w:t>
      </w:r>
      <w:r w:rsidRPr="00D24BE4">
        <w:rPr>
          <w:color w:val="000000" w:themeColor="text1"/>
          <w:sz w:val="28"/>
          <w:szCs w:val="28"/>
        </w:rPr>
        <w:t>критерий</w:t>
      </w:r>
      <w:r>
        <w:rPr>
          <w:color w:val="000000" w:themeColor="text1"/>
          <w:sz w:val="28"/>
          <w:szCs w:val="28"/>
        </w:rPr>
        <w:t xml:space="preserve"> </w:t>
      </w:r>
      <w:r w:rsidRPr="00D24BE4">
        <w:rPr>
          <w:color w:val="000000" w:themeColor="text1"/>
          <w:sz w:val="28"/>
          <w:szCs w:val="28"/>
        </w:rPr>
        <w:t>нуждаемости</w:t>
      </w:r>
      <w:r>
        <w:rPr>
          <w:color w:val="000000" w:themeColor="text1"/>
          <w:sz w:val="28"/>
          <w:szCs w:val="28"/>
        </w:rPr>
        <w:t xml:space="preserve"> </w:t>
      </w:r>
      <w:r w:rsidRPr="00D24BE4">
        <w:rPr>
          <w:color w:val="000000" w:themeColor="text1"/>
          <w:sz w:val="28"/>
          <w:szCs w:val="28"/>
        </w:rPr>
        <w:t>от</w:t>
      </w:r>
      <w:r>
        <w:rPr>
          <w:color w:val="000000" w:themeColor="text1"/>
          <w:sz w:val="28"/>
          <w:szCs w:val="28"/>
        </w:rPr>
        <w:t xml:space="preserve"> </w:t>
      </w:r>
      <w:r w:rsidRPr="00D24BE4">
        <w:rPr>
          <w:color w:val="000000" w:themeColor="text1"/>
          <w:sz w:val="28"/>
          <w:szCs w:val="28"/>
        </w:rPr>
        <w:t>иных</w:t>
      </w:r>
      <w:r>
        <w:rPr>
          <w:color w:val="000000" w:themeColor="text1"/>
          <w:sz w:val="28"/>
          <w:szCs w:val="28"/>
        </w:rPr>
        <w:t xml:space="preserve"> </w:t>
      </w:r>
      <w:r w:rsidRPr="00D24BE4">
        <w:rPr>
          <w:color w:val="000000" w:themeColor="text1"/>
          <w:sz w:val="28"/>
          <w:szCs w:val="28"/>
        </w:rPr>
        <w:t>понятий</w:t>
      </w:r>
      <w:r>
        <w:rPr>
          <w:color w:val="000000" w:themeColor="text1"/>
          <w:sz w:val="28"/>
          <w:szCs w:val="28"/>
        </w:rPr>
        <w:t xml:space="preserve"> </w:t>
      </w:r>
      <w:r w:rsidRPr="00D24BE4">
        <w:rPr>
          <w:color w:val="000000" w:themeColor="text1"/>
          <w:sz w:val="28"/>
          <w:szCs w:val="28"/>
        </w:rPr>
        <w:t>права</w:t>
      </w:r>
      <w:r>
        <w:rPr>
          <w:color w:val="000000" w:themeColor="text1"/>
          <w:sz w:val="28"/>
          <w:szCs w:val="28"/>
        </w:rPr>
        <w:t xml:space="preserve"> </w:t>
      </w:r>
      <w:r w:rsidRPr="00D24BE4">
        <w:rPr>
          <w:color w:val="000000" w:themeColor="text1"/>
          <w:sz w:val="28"/>
          <w:szCs w:val="28"/>
        </w:rPr>
        <w:t>социального</w:t>
      </w:r>
      <w:r>
        <w:rPr>
          <w:color w:val="000000" w:themeColor="text1"/>
          <w:sz w:val="28"/>
          <w:szCs w:val="28"/>
        </w:rPr>
        <w:t xml:space="preserve"> </w:t>
      </w:r>
      <w:r w:rsidRPr="00D24BE4">
        <w:rPr>
          <w:color w:val="000000" w:themeColor="text1"/>
          <w:sz w:val="28"/>
          <w:szCs w:val="28"/>
        </w:rPr>
        <w:t>обеспечения</w:t>
      </w:r>
      <w:r w:rsidRPr="00D00256">
        <w:rPr>
          <w:vertAlign w:val="superscript"/>
        </w:rPr>
        <w:footnoteReference w:id="119"/>
      </w:r>
      <w:r w:rsidR="009C4800">
        <w:rPr>
          <w:color w:val="000000" w:themeColor="text1"/>
          <w:sz w:val="28"/>
          <w:szCs w:val="28"/>
        </w:rPr>
        <w:t>.</w:t>
      </w:r>
    </w:p>
    <w:p w14:paraId="4BD8C34C" w14:textId="77777777" w:rsidR="00D00256" w:rsidRPr="00D00256" w:rsidRDefault="00D00256" w:rsidP="00D00256">
      <w:pPr>
        <w:ind w:firstLine="567"/>
        <w:jc w:val="both"/>
        <w:rPr>
          <w:color w:val="000000" w:themeColor="text1"/>
          <w:sz w:val="28"/>
          <w:szCs w:val="28"/>
        </w:rPr>
      </w:pPr>
      <w:r w:rsidRPr="00D00256">
        <w:rPr>
          <w:color w:val="000000" w:themeColor="text1"/>
          <w:sz w:val="28"/>
          <w:szCs w:val="28"/>
        </w:rPr>
        <w:t xml:space="preserve">Также следует учитывать, что рекомендации будут распространяться только на те меры социальной поддержки, которые оказываются на региональном или муниципальном уровне. При этом, исходя из наиболее актуальной версии рекомендаций, на меры социальной поддержки федерального уровня действие данных методических рекомендаций в принципе не распространяется. </w:t>
      </w:r>
    </w:p>
    <w:p w14:paraId="55C908E9" w14:textId="77777777" w:rsidR="00D00256" w:rsidRPr="00D00256" w:rsidRDefault="00D00256" w:rsidP="00D00256">
      <w:pPr>
        <w:ind w:firstLine="567"/>
        <w:jc w:val="both"/>
        <w:rPr>
          <w:color w:val="000000" w:themeColor="text1"/>
          <w:sz w:val="28"/>
          <w:szCs w:val="28"/>
        </w:rPr>
      </w:pPr>
      <w:r w:rsidRPr="00D00256">
        <w:rPr>
          <w:color w:val="000000" w:themeColor="text1"/>
          <w:sz w:val="28"/>
          <w:szCs w:val="28"/>
        </w:rPr>
        <w:t>В отсутствие действующего законодательного определения или хотя бы общих признаков «нуждаемости» применительно к мерам социальной поддержки, в субъектах Российской Федерации используются критерии, в основе которых лежат различные основания, отличающиеся в зависимости от законодательства субъекта.</w:t>
      </w:r>
    </w:p>
    <w:p w14:paraId="1C67A55E" w14:textId="04E859F6" w:rsidR="00D00256" w:rsidRPr="00D24BE4" w:rsidRDefault="00D00256" w:rsidP="00D00256">
      <w:pPr>
        <w:ind w:firstLine="567"/>
        <w:jc w:val="both"/>
        <w:rPr>
          <w:color w:val="000000" w:themeColor="text1"/>
          <w:sz w:val="28"/>
          <w:szCs w:val="28"/>
        </w:rPr>
      </w:pPr>
      <w:r w:rsidRPr="00D00256">
        <w:rPr>
          <w:color w:val="000000" w:themeColor="text1"/>
          <w:sz w:val="28"/>
          <w:szCs w:val="28"/>
        </w:rPr>
        <w:t xml:space="preserve">В постановлении от 27.03.2018 Конституционный Суд указал, что законодатель субъекта Российской Федерации, реализуя предоставленные ему полномочия в сфере социальной защиты, обладает широкой дискрецией и вправе как определять форму, виды и условия предоставления за счёт собственных средств социальной помощи (поддержки), в том числе с учётом принципа адресности и на основе оценки </w:t>
      </w:r>
      <w:r w:rsidRPr="00D00256">
        <w:t>нуждаемости</w:t>
      </w:r>
      <w:r w:rsidRPr="00D00256">
        <w:rPr>
          <w:color w:val="000000" w:themeColor="text1"/>
          <w:sz w:val="28"/>
          <w:szCs w:val="28"/>
        </w:rPr>
        <w:t>, так и изменять правовое регулирование в указанной сфере</w:t>
      </w:r>
      <w:r w:rsidRPr="00D00256">
        <w:rPr>
          <w:vertAlign w:val="superscript"/>
        </w:rPr>
        <w:footnoteReference w:id="120"/>
      </w:r>
      <w:r w:rsidR="00811492">
        <w:rPr>
          <w:color w:val="000000" w:themeColor="text1"/>
          <w:sz w:val="28"/>
          <w:szCs w:val="28"/>
        </w:rPr>
        <w:t>.</w:t>
      </w:r>
    </w:p>
    <w:p w14:paraId="4F3FCF01" w14:textId="77777777" w:rsidR="00D00256" w:rsidRPr="00D00256" w:rsidRDefault="00D00256" w:rsidP="00D00256">
      <w:pPr>
        <w:ind w:firstLine="567"/>
        <w:jc w:val="both"/>
        <w:rPr>
          <w:color w:val="000000" w:themeColor="text1"/>
          <w:sz w:val="28"/>
          <w:szCs w:val="28"/>
        </w:rPr>
      </w:pPr>
      <w:r w:rsidRPr="00D24BE4">
        <w:rPr>
          <w:color w:val="000000" w:themeColor="text1"/>
          <w:sz w:val="28"/>
          <w:szCs w:val="28"/>
          <w:shd w:val="clear" w:color="auto" w:fill="FFFFFF"/>
        </w:rPr>
        <w:t>Однако</w:t>
      </w:r>
      <w:r>
        <w:rPr>
          <w:color w:val="000000" w:themeColor="text1"/>
          <w:sz w:val="28"/>
          <w:szCs w:val="28"/>
          <w:shd w:val="clear" w:color="auto" w:fill="FFFFFF"/>
        </w:rPr>
        <w:t xml:space="preserve"> </w:t>
      </w:r>
      <w:r w:rsidRPr="00D24BE4">
        <w:rPr>
          <w:color w:val="000000" w:themeColor="text1"/>
          <w:sz w:val="28"/>
          <w:szCs w:val="28"/>
          <w:shd w:val="clear" w:color="auto" w:fill="FFFFFF"/>
        </w:rPr>
        <w:t>сам</w:t>
      </w:r>
      <w:r>
        <w:rPr>
          <w:color w:val="000000" w:themeColor="text1"/>
          <w:sz w:val="28"/>
          <w:szCs w:val="28"/>
          <w:shd w:val="clear" w:color="auto" w:fill="FFFFFF"/>
        </w:rPr>
        <w:t xml:space="preserve"> </w:t>
      </w:r>
      <w:r w:rsidRPr="00D24BE4">
        <w:rPr>
          <w:color w:val="000000" w:themeColor="text1"/>
          <w:sz w:val="28"/>
          <w:szCs w:val="28"/>
          <w:shd w:val="clear" w:color="auto" w:fill="FFFFFF"/>
        </w:rPr>
        <w:t>перечень</w:t>
      </w:r>
      <w:r>
        <w:rPr>
          <w:color w:val="000000" w:themeColor="text1"/>
          <w:sz w:val="28"/>
          <w:szCs w:val="28"/>
          <w:shd w:val="clear" w:color="auto" w:fill="FFFFFF"/>
        </w:rPr>
        <w:t xml:space="preserve"> </w:t>
      </w:r>
      <w:r w:rsidRPr="00D24BE4">
        <w:rPr>
          <w:color w:val="000000" w:themeColor="text1"/>
          <w:sz w:val="28"/>
          <w:szCs w:val="28"/>
          <w:shd w:val="clear" w:color="auto" w:fill="FFFFFF"/>
        </w:rPr>
        <w:t>возможных</w:t>
      </w:r>
      <w:r>
        <w:rPr>
          <w:color w:val="000000" w:themeColor="text1"/>
          <w:sz w:val="28"/>
          <w:szCs w:val="28"/>
          <w:shd w:val="clear" w:color="auto" w:fill="FFFFFF"/>
        </w:rPr>
        <w:t xml:space="preserve"> </w:t>
      </w:r>
      <w:r w:rsidRPr="00D24BE4">
        <w:rPr>
          <w:color w:val="000000" w:themeColor="text1"/>
          <w:sz w:val="28"/>
          <w:szCs w:val="28"/>
          <w:shd w:val="clear" w:color="auto" w:fill="FFFFFF"/>
        </w:rPr>
        <w:t>критериев</w:t>
      </w:r>
      <w:r>
        <w:rPr>
          <w:color w:val="000000" w:themeColor="text1"/>
          <w:sz w:val="28"/>
          <w:szCs w:val="28"/>
          <w:shd w:val="clear" w:color="auto" w:fill="FFFFFF"/>
        </w:rPr>
        <w:t xml:space="preserve"> </w:t>
      </w:r>
      <w:r w:rsidRPr="00D24BE4">
        <w:rPr>
          <w:color w:val="000000" w:themeColor="text1"/>
          <w:sz w:val="28"/>
          <w:szCs w:val="28"/>
          <w:shd w:val="clear" w:color="auto" w:fill="FFFFFF"/>
        </w:rPr>
        <w:t>как</w:t>
      </w:r>
      <w:r>
        <w:rPr>
          <w:color w:val="000000" w:themeColor="text1"/>
          <w:sz w:val="28"/>
          <w:szCs w:val="28"/>
          <w:shd w:val="clear" w:color="auto" w:fill="FFFFFF"/>
        </w:rPr>
        <w:t xml:space="preserve"> </w:t>
      </w:r>
      <w:r w:rsidRPr="00D24BE4">
        <w:rPr>
          <w:color w:val="000000" w:themeColor="text1"/>
          <w:sz w:val="28"/>
          <w:szCs w:val="28"/>
          <w:shd w:val="clear" w:color="auto" w:fill="FFFFFF"/>
        </w:rPr>
        <w:t>определяющих</w:t>
      </w:r>
      <w:r>
        <w:rPr>
          <w:color w:val="000000" w:themeColor="text1"/>
          <w:sz w:val="28"/>
          <w:szCs w:val="28"/>
          <w:shd w:val="clear" w:color="auto" w:fill="FFFFFF"/>
        </w:rPr>
        <w:t xml:space="preserve"> </w:t>
      </w:r>
      <w:r w:rsidRPr="00D24BE4">
        <w:rPr>
          <w:color w:val="000000" w:themeColor="text1"/>
          <w:sz w:val="28"/>
          <w:szCs w:val="28"/>
          <w:shd w:val="clear" w:color="auto" w:fill="FFFFFF"/>
        </w:rPr>
        <w:t>условий</w:t>
      </w:r>
      <w:r>
        <w:rPr>
          <w:color w:val="000000" w:themeColor="text1"/>
          <w:sz w:val="28"/>
          <w:szCs w:val="28"/>
          <w:shd w:val="clear" w:color="auto" w:fill="FFFFFF"/>
        </w:rPr>
        <w:t xml:space="preserve"> </w:t>
      </w:r>
      <w:r w:rsidRPr="00D24BE4">
        <w:rPr>
          <w:color w:val="000000" w:themeColor="text1"/>
          <w:sz w:val="28"/>
          <w:szCs w:val="28"/>
          <w:shd w:val="clear" w:color="auto" w:fill="FFFFFF"/>
        </w:rPr>
        <w:t>нуждаемости</w:t>
      </w:r>
      <w:r>
        <w:rPr>
          <w:color w:val="000000" w:themeColor="text1"/>
          <w:sz w:val="28"/>
          <w:szCs w:val="28"/>
          <w:shd w:val="clear" w:color="auto" w:fill="FFFFFF"/>
        </w:rPr>
        <w:t xml:space="preserve"> </w:t>
      </w:r>
      <w:r w:rsidRPr="00D24BE4">
        <w:rPr>
          <w:color w:val="000000" w:themeColor="text1"/>
          <w:sz w:val="28"/>
          <w:szCs w:val="28"/>
          <w:shd w:val="clear" w:color="auto" w:fill="FFFFFF"/>
        </w:rPr>
        <w:t>методикой</w:t>
      </w:r>
      <w:r>
        <w:rPr>
          <w:color w:val="000000" w:themeColor="text1"/>
          <w:sz w:val="28"/>
          <w:szCs w:val="28"/>
          <w:shd w:val="clear" w:color="auto" w:fill="FFFFFF"/>
        </w:rPr>
        <w:t xml:space="preserve"> </w:t>
      </w:r>
      <w:r w:rsidRPr="00D24BE4">
        <w:rPr>
          <w:color w:val="000000" w:themeColor="text1"/>
          <w:sz w:val="28"/>
          <w:szCs w:val="28"/>
          <w:shd w:val="clear" w:color="auto" w:fill="FFFFFF"/>
        </w:rPr>
        <w:t>не</w:t>
      </w:r>
      <w:r>
        <w:rPr>
          <w:color w:val="000000" w:themeColor="text1"/>
          <w:sz w:val="28"/>
          <w:szCs w:val="28"/>
          <w:shd w:val="clear" w:color="auto" w:fill="FFFFFF"/>
        </w:rPr>
        <w:t xml:space="preserve"> </w:t>
      </w:r>
      <w:r w:rsidRPr="00D24BE4">
        <w:rPr>
          <w:color w:val="000000" w:themeColor="text1"/>
          <w:sz w:val="28"/>
          <w:szCs w:val="28"/>
          <w:shd w:val="clear" w:color="auto" w:fill="FFFFFF"/>
        </w:rPr>
        <w:t>определён</w:t>
      </w:r>
      <w:r>
        <w:rPr>
          <w:color w:val="000000" w:themeColor="text1"/>
          <w:sz w:val="28"/>
          <w:szCs w:val="28"/>
          <w:shd w:val="clear" w:color="auto" w:fill="FFFFFF"/>
        </w:rPr>
        <w:t xml:space="preserve"> </w:t>
      </w:r>
      <w:r w:rsidRPr="00D24BE4">
        <w:rPr>
          <w:color w:val="000000" w:themeColor="text1"/>
          <w:sz w:val="28"/>
          <w:szCs w:val="28"/>
          <w:shd w:val="clear" w:color="auto" w:fill="FFFFFF"/>
        </w:rPr>
        <w:t>и</w:t>
      </w:r>
      <w:r>
        <w:rPr>
          <w:color w:val="000000" w:themeColor="text1"/>
          <w:sz w:val="28"/>
          <w:szCs w:val="28"/>
          <w:shd w:val="clear" w:color="auto" w:fill="FFFFFF"/>
        </w:rPr>
        <w:t xml:space="preserve"> </w:t>
      </w:r>
      <w:r w:rsidRPr="00D24BE4">
        <w:rPr>
          <w:color w:val="000000" w:themeColor="text1"/>
          <w:sz w:val="28"/>
          <w:szCs w:val="28"/>
          <w:shd w:val="clear" w:color="auto" w:fill="FFFFFF"/>
        </w:rPr>
        <w:t>субъектам</w:t>
      </w:r>
      <w:r>
        <w:rPr>
          <w:color w:val="000000" w:themeColor="text1"/>
          <w:sz w:val="28"/>
          <w:szCs w:val="28"/>
          <w:shd w:val="clear" w:color="auto" w:fill="FFFFFF"/>
        </w:rPr>
        <w:t xml:space="preserve"> </w:t>
      </w:r>
      <w:r w:rsidRPr="00D24BE4">
        <w:rPr>
          <w:color w:val="000000" w:themeColor="text1"/>
          <w:sz w:val="28"/>
          <w:szCs w:val="28"/>
          <w:shd w:val="clear" w:color="auto" w:fill="FFFFFF"/>
        </w:rPr>
        <w:t>предлагается</w:t>
      </w:r>
      <w:r>
        <w:rPr>
          <w:color w:val="000000" w:themeColor="text1"/>
          <w:sz w:val="28"/>
          <w:szCs w:val="28"/>
          <w:shd w:val="clear" w:color="auto" w:fill="FFFFFF"/>
        </w:rPr>
        <w:t xml:space="preserve"> </w:t>
      </w:r>
      <w:r w:rsidRPr="00D00256">
        <w:rPr>
          <w:color w:val="000000" w:themeColor="text1"/>
          <w:sz w:val="28"/>
          <w:szCs w:val="28"/>
        </w:rPr>
        <w:t>трактовать их самостоятельно. Такой подход не только не решает проблему адресности социальной помощи и поддержки, но создаёт существенные проблемы в единообразии законодательства и практики, поскольку гражданин, признанный «нуждающимся» в одном субъекте, при перемещении в другой субъект уже может и не являться «нуждающимся» по законодательству другого субъекта.</w:t>
      </w:r>
    </w:p>
    <w:p w14:paraId="5DF53A9E" w14:textId="21193382" w:rsidR="00D00256" w:rsidRPr="00D00256" w:rsidRDefault="00D00256" w:rsidP="00D00256">
      <w:pPr>
        <w:ind w:firstLine="567"/>
        <w:jc w:val="both"/>
        <w:rPr>
          <w:color w:val="000000" w:themeColor="text1"/>
          <w:sz w:val="28"/>
          <w:szCs w:val="28"/>
        </w:rPr>
      </w:pPr>
      <w:r w:rsidRPr="00D00256">
        <w:rPr>
          <w:color w:val="000000" w:themeColor="text1"/>
          <w:sz w:val="28"/>
          <w:szCs w:val="28"/>
        </w:rPr>
        <w:t>Можно согласиться определением, которое дал Е.К. Бутенко, в соответствии с которым нуждаемость – это такое состояние (жизненная ситуация), при котором гражданин или семья не может самостоятельно удовлетворить свои элементарные потребности</w:t>
      </w:r>
      <w:r w:rsidRPr="00D00256">
        <w:rPr>
          <w:vertAlign w:val="superscript"/>
        </w:rPr>
        <w:footnoteReference w:id="121"/>
      </w:r>
      <w:r w:rsidR="00811492">
        <w:rPr>
          <w:color w:val="000000" w:themeColor="text1"/>
          <w:sz w:val="28"/>
          <w:szCs w:val="28"/>
        </w:rPr>
        <w:t>.</w:t>
      </w:r>
      <w:r w:rsidRPr="00D00256">
        <w:rPr>
          <w:color w:val="000000" w:themeColor="text1"/>
          <w:sz w:val="28"/>
          <w:szCs w:val="28"/>
        </w:rPr>
        <w:t xml:space="preserve"> </w:t>
      </w:r>
    </w:p>
    <w:p w14:paraId="23D6B6C3" w14:textId="77777777" w:rsidR="00D00256" w:rsidRPr="00D00256" w:rsidRDefault="00D00256" w:rsidP="00D00256">
      <w:pPr>
        <w:ind w:firstLine="567"/>
        <w:jc w:val="both"/>
        <w:rPr>
          <w:color w:val="000000" w:themeColor="text1"/>
          <w:sz w:val="28"/>
          <w:szCs w:val="28"/>
        </w:rPr>
      </w:pPr>
      <w:r w:rsidRPr="00D00256">
        <w:rPr>
          <w:color w:val="000000" w:themeColor="text1"/>
          <w:sz w:val="28"/>
          <w:szCs w:val="28"/>
        </w:rPr>
        <w:t>Признание гражданина нуждающимся является основанием предоставления социального обеспечения, различных мер поддержки со стороны государства, то есть нуждаемость – это характеристика субъектов, имеющих право на такое обеспечение. При этом вышеуказанное определение подразумевается в широком смысле. В узком смысле нуждаемость – обстоятельство реальной жизни, установленное законом применимо к конкретному виду социальной помощи или социальной поддержки, приводящее гражданина или семью к состоянию, при котором невозможно самостоятельное удовлетворение своих базовых потребностей.</w:t>
      </w:r>
    </w:p>
    <w:p w14:paraId="7F2E17E0" w14:textId="6280FC06" w:rsidR="00D00256" w:rsidRPr="00D00256" w:rsidRDefault="00D00256" w:rsidP="00D00256">
      <w:pPr>
        <w:ind w:firstLine="567"/>
        <w:jc w:val="both"/>
        <w:rPr>
          <w:color w:val="000000" w:themeColor="text1"/>
          <w:sz w:val="28"/>
          <w:szCs w:val="28"/>
        </w:rPr>
      </w:pPr>
      <w:r w:rsidRPr="00D00256">
        <w:rPr>
          <w:color w:val="000000" w:themeColor="text1"/>
          <w:sz w:val="28"/>
          <w:szCs w:val="28"/>
        </w:rPr>
        <w:t xml:space="preserve">Таким образом, критерий нуждаемости тесно связан с понятием </w:t>
      </w:r>
      <w:r w:rsidRPr="00D24BE4">
        <w:rPr>
          <w:color w:val="000000" w:themeColor="text1"/>
          <w:sz w:val="28"/>
          <w:szCs w:val="28"/>
        </w:rPr>
        <w:t>социального</w:t>
      </w:r>
      <w:r>
        <w:rPr>
          <w:color w:val="000000" w:themeColor="text1"/>
          <w:sz w:val="28"/>
          <w:szCs w:val="28"/>
        </w:rPr>
        <w:t xml:space="preserve"> </w:t>
      </w:r>
      <w:r w:rsidRPr="00D24BE4">
        <w:rPr>
          <w:color w:val="000000" w:themeColor="text1"/>
          <w:sz w:val="28"/>
          <w:szCs w:val="28"/>
        </w:rPr>
        <w:t>риска,</w:t>
      </w:r>
      <w:r>
        <w:rPr>
          <w:color w:val="000000" w:themeColor="text1"/>
          <w:sz w:val="28"/>
          <w:szCs w:val="28"/>
        </w:rPr>
        <w:t xml:space="preserve"> </w:t>
      </w:r>
      <w:r w:rsidRPr="00D24BE4">
        <w:rPr>
          <w:color w:val="000000" w:themeColor="text1"/>
          <w:sz w:val="28"/>
          <w:szCs w:val="28"/>
        </w:rPr>
        <w:t>который</w:t>
      </w:r>
      <w:r>
        <w:rPr>
          <w:color w:val="000000" w:themeColor="text1"/>
          <w:sz w:val="28"/>
          <w:szCs w:val="28"/>
        </w:rPr>
        <w:t xml:space="preserve"> </w:t>
      </w:r>
      <w:r w:rsidRPr="00D24BE4">
        <w:rPr>
          <w:color w:val="000000" w:themeColor="text1"/>
          <w:sz w:val="28"/>
          <w:szCs w:val="28"/>
        </w:rPr>
        <w:t>берет</w:t>
      </w:r>
      <w:r>
        <w:rPr>
          <w:color w:val="000000" w:themeColor="text1"/>
          <w:sz w:val="28"/>
          <w:szCs w:val="28"/>
        </w:rPr>
        <w:t xml:space="preserve"> </w:t>
      </w:r>
      <w:r w:rsidRPr="00D24BE4">
        <w:rPr>
          <w:color w:val="000000" w:themeColor="text1"/>
          <w:sz w:val="28"/>
          <w:szCs w:val="28"/>
        </w:rPr>
        <w:t>начало</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нормах</w:t>
      </w:r>
      <w:r>
        <w:rPr>
          <w:color w:val="000000" w:themeColor="text1"/>
          <w:sz w:val="28"/>
          <w:szCs w:val="28"/>
        </w:rPr>
        <w:t xml:space="preserve"> </w:t>
      </w:r>
      <w:r w:rsidRPr="00D24BE4">
        <w:rPr>
          <w:color w:val="000000" w:themeColor="text1"/>
          <w:sz w:val="28"/>
          <w:szCs w:val="28"/>
        </w:rPr>
        <w:t>ст.</w:t>
      </w:r>
      <w:r>
        <w:rPr>
          <w:color w:val="000000" w:themeColor="text1"/>
          <w:sz w:val="28"/>
          <w:szCs w:val="28"/>
        </w:rPr>
        <w:t xml:space="preserve"> </w:t>
      </w:r>
      <w:r w:rsidRPr="00D24BE4">
        <w:rPr>
          <w:color w:val="000000" w:themeColor="text1"/>
          <w:sz w:val="28"/>
          <w:szCs w:val="28"/>
        </w:rPr>
        <w:t>39</w:t>
      </w:r>
      <w:r>
        <w:rPr>
          <w:color w:val="000000" w:themeColor="text1"/>
          <w:sz w:val="28"/>
          <w:szCs w:val="28"/>
        </w:rPr>
        <w:t xml:space="preserve"> </w:t>
      </w:r>
      <w:r w:rsidRPr="00D24BE4">
        <w:rPr>
          <w:color w:val="000000" w:themeColor="text1"/>
          <w:sz w:val="28"/>
          <w:szCs w:val="28"/>
        </w:rPr>
        <w:t>Конституции</w:t>
      </w:r>
      <w:r>
        <w:rPr>
          <w:color w:val="000000" w:themeColor="text1"/>
          <w:sz w:val="28"/>
          <w:szCs w:val="28"/>
        </w:rPr>
        <w:t xml:space="preserve"> </w:t>
      </w:r>
      <w:r w:rsidRPr="00D24BE4">
        <w:rPr>
          <w:color w:val="000000" w:themeColor="text1"/>
          <w:sz w:val="28"/>
          <w:szCs w:val="28"/>
        </w:rPr>
        <w:t>РФ,</w:t>
      </w:r>
      <w:r>
        <w:rPr>
          <w:color w:val="000000" w:themeColor="text1"/>
          <w:sz w:val="28"/>
          <w:szCs w:val="28"/>
        </w:rPr>
        <w:t xml:space="preserve"> </w:t>
      </w:r>
      <w:r w:rsidRPr="00D24BE4">
        <w:rPr>
          <w:color w:val="000000" w:themeColor="text1"/>
          <w:sz w:val="28"/>
          <w:szCs w:val="28"/>
        </w:rPr>
        <w:t>признавая</w:t>
      </w:r>
      <w:r>
        <w:rPr>
          <w:color w:val="000000" w:themeColor="text1"/>
          <w:sz w:val="28"/>
          <w:szCs w:val="28"/>
        </w:rPr>
        <w:t xml:space="preserve"> </w:t>
      </w:r>
      <w:r w:rsidRPr="00D24BE4">
        <w:rPr>
          <w:color w:val="000000" w:themeColor="text1"/>
          <w:sz w:val="28"/>
          <w:szCs w:val="28"/>
        </w:rPr>
        <w:t>потребность</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социальном</w:t>
      </w:r>
      <w:r>
        <w:rPr>
          <w:color w:val="000000" w:themeColor="text1"/>
          <w:sz w:val="28"/>
          <w:szCs w:val="28"/>
        </w:rPr>
        <w:t xml:space="preserve"> </w:t>
      </w:r>
      <w:r w:rsidRPr="00D24BE4">
        <w:rPr>
          <w:color w:val="000000" w:themeColor="text1"/>
          <w:sz w:val="28"/>
          <w:szCs w:val="28"/>
        </w:rPr>
        <w:t>обеспечении,</w:t>
      </w:r>
      <w:r>
        <w:rPr>
          <w:color w:val="000000" w:themeColor="text1"/>
          <w:sz w:val="28"/>
          <w:szCs w:val="28"/>
        </w:rPr>
        <w:t xml:space="preserve"> </w:t>
      </w:r>
      <w:r w:rsidRPr="00D24BE4">
        <w:rPr>
          <w:color w:val="000000" w:themeColor="text1"/>
          <w:sz w:val="28"/>
          <w:szCs w:val="28"/>
        </w:rPr>
        <w:t>помощи</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случае</w:t>
      </w:r>
      <w:r>
        <w:rPr>
          <w:color w:val="000000" w:themeColor="text1"/>
          <w:sz w:val="28"/>
          <w:szCs w:val="28"/>
        </w:rPr>
        <w:t xml:space="preserve"> </w:t>
      </w:r>
      <w:r w:rsidRPr="00D24BE4">
        <w:rPr>
          <w:color w:val="000000" w:themeColor="text1"/>
          <w:sz w:val="28"/>
          <w:szCs w:val="28"/>
        </w:rPr>
        <w:t>достижения</w:t>
      </w:r>
      <w:r>
        <w:rPr>
          <w:color w:val="000000" w:themeColor="text1"/>
          <w:sz w:val="28"/>
          <w:szCs w:val="28"/>
        </w:rPr>
        <w:t xml:space="preserve"> </w:t>
      </w:r>
      <w:r w:rsidRPr="00D24BE4">
        <w:rPr>
          <w:color w:val="000000" w:themeColor="text1"/>
          <w:sz w:val="28"/>
          <w:szCs w:val="28"/>
        </w:rPr>
        <w:t>пожилого</w:t>
      </w:r>
      <w:r>
        <w:rPr>
          <w:color w:val="000000" w:themeColor="text1"/>
          <w:sz w:val="28"/>
          <w:szCs w:val="28"/>
        </w:rPr>
        <w:t xml:space="preserve"> </w:t>
      </w:r>
      <w:r w:rsidRPr="00D24BE4">
        <w:rPr>
          <w:color w:val="000000" w:themeColor="text1"/>
          <w:sz w:val="28"/>
          <w:szCs w:val="28"/>
        </w:rPr>
        <w:t>возраста,</w:t>
      </w:r>
      <w:r>
        <w:rPr>
          <w:color w:val="000000" w:themeColor="text1"/>
          <w:sz w:val="28"/>
          <w:szCs w:val="28"/>
        </w:rPr>
        <w:t xml:space="preserve"> </w:t>
      </w:r>
      <w:r w:rsidRPr="00D24BE4">
        <w:rPr>
          <w:color w:val="000000" w:themeColor="text1"/>
          <w:sz w:val="28"/>
          <w:szCs w:val="28"/>
        </w:rPr>
        <w:t>старости,</w:t>
      </w:r>
      <w:r>
        <w:rPr>
          <w:color w:val="000000" w:themeColor="text1"/>
          <w:sz w:val="28"/>
          <w:szCs w:val="28"/>
        </w:rPr>
        <w:t xml:space="preserve"> </w:t>
      </w:r>
      <w:r w:rsidRPr="00D24BE4">
        <w:rPr>
          <w:color w:val="000000" w:themeColor="text1"/>
          <w:sz w:val="28"/>
          <w:szCs w:val="28"/>
        </w:rPr>
        <w:t>болезни,</w:t>
      </w:r>
      <w:r>
        <w:rPr>
          <w:color w:val="000000" w:themeColor="text1"/>
          <w:sz w:val="28"/>
          <w:szCs w:val="28"/>
        </w:rPr>
        <w:t xml:space="preserve"> </w:t>
      </w:r>
      <w:r w:rsidRPr="00D24BE4">
        <w:rPr>
          <w:color w:val="000000" w:themeColor="text1"/>
          <w:sz w:val="28"/>
          <w:szCs w:val="28"/>
        </w:rPr>
        <w:t>инвалидности,</w:t>
      </w:r>
      <w:r>
        <w:rPr>
          <w:color w:val="000000" w:themeColor="text1"/>
          <w:sz w:val="28"/>
          <w:szCs w:val="28"/>
        </w:rPr>
        <w:t xml:space="preserve"> </w:t>
      </w:r>
      <w:r w:rsidRPr="00D24BE4">
        <w:rPr>
          <w:color w:val="000000" w:themeColor="text1"/>
          <w:sz w:val="28"/>
          <w:szCs w:val="28"/>
        </w:rPr>
        <w:t>смерти</w:t>
      </w:r>
      <w:r>
        <w:rPr>
          <w:color w:val="000000" w:themeColor="text1"/>
          <w:sz w:val="28"/>
          <w:szCs w:val="28"/>
        </w:rPr>
        <w:t xml:space="preserve"> </w:t>
      </w:r>
      <w:r w:rsidRPr="00D24BE4">
        <w:rPr>
          <w:color w:val="000000" w:themeColor="text1"/>
          <w:sz w:val="28"/>
          <w:szCs w:val="28"/>
        </w:rPr>
        <w:t>и</w:t>
      </w:r>
      <w:r>
        <w:rPr>
          <w:color w:val="000000" w:themeColor="text1"/>
          <w:sz w:val="28"/>
          <w:szCs w:val="28"/>
        </w:rPr>
        <w:t xml:space="preserve"> </w:t>
      </w:r>
      <w:r w:rsidRPr="00D24BE4">
        <w:rPr>
          <w:color w:val="000000" w:themeColor="text1"/>
          <w:sz w:val="28"/>
          <w:szCs w:val="28"/>
        </w:rPr>
        <w:t>рождения</w:t>
      </w:r>
      <w:r>
        <w:rPr>
          <w:color w:val="000000" w:themeColor="text1"/>
          <w:sz w:val="28"/>
          <w:szCs w:val="28"/>
        </w:rPr>
        <w:t xml:space="preserve"> </w:t>
      </w:r>
      <w:r w:rsidRPr="00D24BE4">
        <w:rPr>
          <w:color w:val="000000" w:themeColor="text1"/>
          <w:sz w:val="28"/>
          <w:szCs w:val="28"/>
        </w:rPr>
        <w:t>и</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других</w:t>
      </w:r>
      <w:r>
        <w:rPr>
          <w:color w:val="000000" w:themeColor="text1"/>
          <w:sz w:val="28"/>
          <w:szCs w:val="28"/>
        </w:rPr>
        <w:t xml:space="preserve"> </w:t>
      </w:r>
      <w:r w:rsidRPr="00D24BE4">
        <w:rPr>
          <w:color w:val="000000" w:themeColor="text1"/>
          <w:sz w:val="28"/>
          <w:szCs w:val="28"/>
        </w:rPr>
        <w:t>случаях</w:t>
      </w:r>
      <w:r w:rsidRPr="00D00256">
        <w:rPr>
          <w:vertAlign w:val="superscript"/>
        </w:rPr>
        <w:footnoteReference w:id="122"/>
      </w:r>
      <w:r w:rsidR="00811492">
        <w:rPr>
          <w:color w:val="000000" w:themeColor="text1"/>
          <w:sz w:val="28"/>
          <w:szCs w:val="28"/>
        </w:rPr>
        <w:t>.</w:t>
      </w:r>
      <w:r>
        <w:rPr>
          <w:color w:val="000000" w:themeColor="text1"/>
          <w:sz w:val="28"/>
          <w:szCs w:val="28"/>
        </w:rPr>
        <w:t xml:space="preserve"> </w:t>
      </w:r>
      <w:r w:rsidRPr="00D24BE4">
        <w:rPr>
          <w:color w:val="000000" w:themeColor="text1"/>
          <w:sz w:val="28"/>
          <w:szCs w:val="28"/>
        </w:rPr>
        <w:t>При</w:t>
      </w:r>
      <w:r>
        <w:rPr>
          <w:color w:val="000000" w:themeColor="text1"/>
          <w:sz w:val="28"/>
          <w:szCs w:val="28"/>
        </w:rPr>
        <w:t xml:space="preserve"> </w:t>
      </w:r>
      <w:r w:rsidRPr="00D24BE4">
        <w:rPr>
          <w:color w:val="000000" w:themeColor="text1"/>
          <w:sz w:val="28"/>
          <w:szCs w:val="28"/>
        </w:rPr>
        <w:t>этом</w:t>
      </w:r>
      <w:r>
        <w:rPr>
          <w:color w:val="000000" w:themeColor="text1"/>
          <w:sz w:val="28"/>
          <w:szCs w:val="28"/>
        </w:rPr>
        <w:t xml:space="preserve"> </w:t>
      </w:r>
      <w:r w:rsidRPr="00D24BE4">
        <w:rPr>
          <w:color w:val="000000" w:themeColor="text1"/>
          <w:sz w:val="28"/>
          <w:szCs w:val="28"/>
        </w:rPr>
        <w:t>критерий</w:t>
      </w:r>
      <w:r>
        <w:rPr>
          <w:color w:val="000000" w:themeColor="text1"/>
          <w:sz w:val="28"/>
          <w:szCs w:val="28"/>
        </w:rPr>
        <w:t xml:space="preserve"> </w:t>
      </w:r>
      <w:r w:rsidRPr="00D24BE4">
        <w:rPr>
          <w:color w:val="000000" w:themeColor="text1"/>
          <w:sz w:val="28"/>
          <w:szCs w:val="28"/>
        </w:rPr>
        <w:t>нуждаемости</w:t>
      </w:r>
      <w:r>
        <w:rPr>
          <w:color w:val="000000" w:themeColor="text1"/>
          <w:sz w:val="28"/>
          <w:szCs w:val="28"/>
        </w:rPr>
        <w:t xml:space="preserve"> </w:t>
      </w:r>
      <w:r w:rsidRPr="00D24BE4">
        <w:rPr>
          <w:color w:val="000000" w:themeColor="text1"/>
          <w:sz w:val="28"/>
          <w:szCs w:val="28"/>
        </w:rPr>
        <w:t>является,</w:t>
      </w:r>
      <w:r>
        <w:rPr>
          <w:color w:val="000000" w:themeColor="text1"/>
          <w:sz w:val="28"/>
          <w:szCs w:val="28"/>
        </w:rPr>
        <w:t xml:space="preserve"> </w:t>
      </w:r>
      <w:r w:rsidRPr="00D24BE4">
        <w:rPr>
          <w:color w:val="000000" w:themeColor="text1"/>
          <w:sz w:val="28"/>
          <w:szCs w:val="28"/>
        </w:rPr>
        <w:t>с</w:t>
      </w:r>
      <w:r>
        <w:rPr>
          <w:color w:val="000000" w:themeColor="text1"/>
          <w:sz w:val="28"/>
          <w:szCs w:val="28"/>
        </w:rPr>
        <w:t xml:space="preserve"> </w:t>
      </w:r>
      <w:r w:rsidRPr="00D24BE4">
        <w:rPr>
          <w:color w:val="000000" w:themeColor="text1"/>
          <w:sz w:val="28"/>
          <w:szCs w:val="28"/>
        </w:rPr>
        <w:t>одной</w:t>
      </w:r>
      <w:r>
        <w:rPr>
          <w:color w:val="000000" w:themeColor="text1"/>
          <w:sz w:val="28"/>
          <w:szCs w:val="28"/>
        </w:rPr>
        <w:t xml:space="preserve"> </w:t>
      </w:r>
      <w:r w:rsidRPr="00D24BE4">
        <w:rPr>
          <w:color w:val="000000" w:themeColor="text1"/>
          <w:sz w:val="28"/>
          <w:szCs w:val="28"/>
        </w:rPr>
        <w:t>стороны</w:t>
      </w:r>
      <w:r>
        <w:rPr>
          <w:color w:val="000000" w:themeColor="text1"/>
          <w:sz w:val="28"/>
          <w:szCs w:val="28"/>
        </w:rPr>
        <w:t xml:space="preserve"> </w:t>
      </w:r>
      <w:r w:rsidRPr="00D24BE4">
        <w:rPr>
          <w:color w:val="000000" w:themeColor="text1"/>
          <w:sz w:val="28"/>
          <w:szCs w:val="28"/>
        </w:rPr>
        <w:t>–</w:t>
      </w:r>
      <w:r>
        <w:rPr>
          <w:color w:val="000000" w:themeColor="text1"/>
          <w:sz w:val="28"/>
          <w:szCs w:val="28"/>
        </w:rPr>
        <w:t xml:space="preserve"> </w:t>
      </w:r>
      <w:r w:rsidRPr="00D24BE4">
        <w:rPr>
          <w:color w:val="000000" w:themeColor="text1"/>
          <w:sz w:val="28"/>
          <w:szCs w:val="28"/>
        </w:rPr>
        <w:t>более</w:t>
      </w:r>
      <w:r>
        <w:rPr>
          <w:color w:val="000000" w:themeColor="text1"/>
          <w:sz w:val="28"/>
          <w:szCs w:val="28"/>
        </w:rPr>
        <w:t xml:space="preserve"> </w:t>
      </w:r>
      <w:r w:rsidRPr="00D24BE4">
        <w:rPr>
          <w:color w:val="000000" w:themeColor="text1"/>
          <w:sz w:val="28"/>
          <w:szCs w:val="28"/>
        </w:rPr>
        <w:t>широким</w:t>
      </w:r>
      <w:r>
        <w:rPr>
          <w:color w:val="000000" w:themeColor="text1"/>
          <w:sz w:val="28"/>
          <w:szCs w:val="28"/>
        </w:rPr>
        <w:t xml:space="preserve"> </w:t>
      </w:r>
      <w:r w:rsidRPr="00D24BE4">
        <w:rPr>
          <w:color w:val="000000" w:themeColor="text1"/>
          <w:sz w:val="28"/>
          <w:szCs w:val="28"/>
        </w:rPr>
        <w:t>понятием,</w:t>
      </w:r>
      <w:r>
        <w:rPr>
          <w:color w:val="000000" w:themeColor="text1"/>
          <w:sz w:val="28"/>
          <w:szCs w:val="28"/>
        </w:rPr>
        <w:t xml:space="preserve"> </w:t>
      </w:r>
      <w:r w:rsidRPr="00D24BE4">
        <w:rPr>
          <w:color w:val="000000" w:themeColor="text1"/>
          <w:sz w:val="28"/>
          <w:szCs w:val="28"/>
        </w:rPr>
        <w:t>поскольку</w:t>
      </w:r>
      <w:r>
        <w:rPr>
          <w:color w:val="000000" w:themeColor="text1"/>
          <w:sz w:val="28"/>
          <w:szCs w:val="28"/>
        </w:rPr>
        <w:t xml:space="preserve"> </w:t>
      </w:r>
      <w:r w:rsidRPr="00D24BE4">
        <w:rPr>
          <w:color w:val="000000" w:themeColor="text1"/>
          <w:sz w:val="28"/>
          <w:szCs w:val="28"/>
        </w:rPr>
        <w:t>для</w:t>
      </w:r>
      <w:r>
        <w:rPr>
          <w:color w:val="000000" w:themeColor="text1"/>
          <w:sz w:val="28"/>
          <w:szCs w:val="28"/>
        </w:rPr>
        <w:t xml:space="preserve"> </w:t>
      </w:r>
      <w:r w:rsidRPr="00D24BE4">
        <w:rPr>
          <w:color w:val="000000" w:themeColor="text1"/>
          <w:sz w:val="28"/>
          <w:szCs w:val="28"/>
        </w:rPr>
        <w:t>предоставления</w:t>
      </w:r>
      <w:r>
        <w:rPr>
          <w:color w:val="000000" w:themeColor="text1"/>
          <w:sz w:val="28"/>
          <w:szCs w:val="28"/>
        </w:rPr>
        <w:t xml:space="preserve"> </w:t>
      </w:r>
      <w:r w:rsidRPr="00D24BE4">
        <w:rPr>
          <w:color w:val="000000" w:themeColor="text1"/>
          <w:sz w:val="28"/>
          <w:szCs w:val="28"/>
        </w:rPr>
        <w:t>мер</w:t>
      </w:r>
      <w:r>
        <w:rPr>
          <w:color w:val="000000" w:themeColor="text1"/>
          <w:sz w:val="28"/>
          <w:szCs w:val="28"/>
        </w:rPr>
        <w:t xml:space="preserve"> </w:t>
      </w:r>
      <w:r w:rsidRPr="00D24BE4">
        <w:rPr>
          <w:color w:val="000000" w:themeColor="text1"/>
          <w:sz w:val="28"/>
          <w:szCs w:val="28"/>
        </w:rPr>
        <w:t>социальной</w:t>
      </w:r>
      <w:r>
        <w:rPr>
          <w:color w:val="000000" w:themeColor="text1"/>
          <w:sz w:val="28"/>
          <w:szCs w:val="28"/>
        </w:rPr>
        <w:t xml:space="preserve"> </w:t>
      </w:r>
      <w:r w:rsidRPr="00D24BE4">
        <w:rPr>
          <w:color w:val="000000" w:themeColor="text1"/>
          <w:sz w:val="28"/>
          <w:szCs w:val="28"/>
        </w:rPr>
        <w:t>поддержки</w:t>
      </w:r>
      <w:r>
        <w:rPr>
          <w:color w:val="000000" w:themeColor="text1"/>
          <w:sz w:val="28"/>
          <w:szCs w:val="28"/>
        </w:rPr>
        <w:t xml:space="preserve"> </w:t>
      </w:r>
      <w:r w:rsidRPr="00D24BE4">
        <w:rPr>
          <w:color w:val="000000" w:themeColor="text1"/>
          <w:sz w:val="28"/>
          <w:szCs w:val="28"/>
        </w:rPr>
        <w:t>отдельным</w:t>
      </w:r>
      <w:r>
        <w:rPr>
          <w:color w:val="000000" w:themeColor="text1"/>
          <w:sz w:val="28"/>
          <w:szCs w:val="28"/>
        </w:rPr>
        <w:t xml:space="preserve"> </w:t>
      </w:r>
      <w:r w:rsidRPr="00D24BE4">
        <w:rPr>
          <w:color w:val="000000" w:themeColor="text1"/>
          <w:sz w:val="28"/>
          <w:szCs w:val="28"/>
        </w:rPr>
        <w:t>категориям</w:t>
      </w:r>
      <w:r>
        <w:rPr>
          <w:color w:val="000000" w:themeColor="text1"/>
          <w:sz w:val="28"/>
          <w:szCs w:val="28"/>
        </w:rPr>
        <w:t xml:space="preserve"> </w:t>
      </w:r>
      <w:r w:rsidRPr="00D24BE4">
        <w:rPr>
          <w:color w:val="000000" w:themeColor="text1"/>
          <w:sz w:val="28"/>
          <w:szCs w:val="28"/>
        </w:rPr>
        <w:t>граждан</w:t>
      </w:r>
      <w:r>
        <w:rPr>
          <w:color w:val="000000" w:themeColor="text1"/>
          <w:sz w:val="28"/>
          <w:szCs w:val="28"/>
        </w:rPr>
        <w:t xml:space="preserve"> </w:t>
      </w:r>
      <w:r w:rsidRPr="00D24BE4">
        <w:rPr>
          <w:color w:val="000000" w:themeColor="text1"/>
          <w:sz w:val="28"/>
          <w:szCs w:val="28"/>
        </w:rPr>
        <w:t>указанные</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Конституции</w:t>
      </w:r>
      <w:r>
        <w:rPr>
          <w:color w:val="000000" w:themeColor="text1"/>
          <w:sz w:val="28"/>
          <w:szCs w:val="28"/>
        </w:rPr>
        <w:t xml:space="preserve"> </w:t>
      </w:r>
      <w:r w:rsidRPr="00D24BE4">
        <w:rPr>
          <w:color w:val="000000" w:themeColor="text1"/>
          <w:sz w:val="28"/>
          <w:szCs w:val="28"/>
        </w:rPr>
        <w:t>критерии</w:t>
      </w:r>
      <w:r>
        <w:rPr>
          <w:color w:val="000000" w:themeColor="text1"/>
          <w:sz w:val="28"/>
          <w:szCs w:val="28"/>
        </w:rPr>
        <w:t xml:space="preserve"> </w:t>
      </w:r>
      <w:r w:rsidRPr="00D24BE4">
        <w:rPr>
          <w:color w:val="000000" w:themeColor="text1"/>
          <w:sz w:val="28"/>
          <w:szCs w:val="28"/>
        </w:rPr>
        <w:t>могут</w:t>
      </w:r>
      <w:r>
        <w:rPr>
          <w:color w:val="000000" w:themeColor="text1"/>
          <w:sz w:val="28"/>
          <w:szCs w:val="28"/>
        </w:rPr>
        <w:t xml:space="preserve"> </w:t>
      </w:r>
      <w:r w:rsidRPr="00D24BE4">
        <w:rPr>
          <w:color w:val="000000" w:themeColor="text1"/>
          <w:sz w:val="28"/>
          <w:szCs w:val="28"/>
        </w:rPr>
        <w:t>быть</w:t>
      </w:r>
      <w:r>
        <w:rPr>
          <w:color w:val="000000" w:themeColor="text1"/>
          <w:sz w:val="28"/>
          <w:szCs w:val="28"/>
        </w:rPr>
        <w:t xml:space="preserve"> </w:t>
      </w:r>
      <w:r w:rsidRPr="00D24BE4">
        <w:rPr>
          <w:color w:val="000000" w:themeColor="text1"/>
          <w:sz w:val="28"/>
          <w:szCs w:val="28"/>
        </w:rPr>
        <w:t>недостаточными,</w:t>
      </w:r>
      <w:r>
        <w:rPr>
          <w:color w:val="000000" w:themeColor="text1"/>
          <w:sz w:val="28"/>
          <w:szCs w:val="28"/>
        </w:rPr>
        <w:t xml:space="preserve"> </w:t>
      </w:r>
      <w:r w:rsidRPr="00D24BE4">
        <w:rPr>
          <w:color w:val="000000" w:themeColor="text1"/>
          <w:sz w:val="28"/>
          <w:szCs w:val="28"/>
        </w:rPr>
        <w:t>а</w:t>
      </w:r>
      <w:r>
        <w:rPr>
          <w:color w:val="000000" w:themeColor="text1"/>
          <w:sz w:val="28"/>
          <w:szCs w:val="28"/>
        </w:rPr>
        <w:t xml:space="preserve"> </w:t>
      </w:r>
      <w:r w:rsidRPr="00D24BE4">
        <w:rPr>
          <w:color w:val="000000" w:themeColor="text1"/>
          <w:sz w:val="28"/>
          <w:szCs w:val="28"/>
        </w:rPr>
        <w:t>с</w:t>
      </w:r>
      <w:r>
        <w:rPr>
          <w:color w:val="000000" w:themeColor="text1"/>
          <w:sz w:val="28"/>
          <w:szCs w:val="28"/>
        </w:rPr>
        <w:t xml:space="preserve"> </w:t>
      </w:r>
      <w:r w:rsidRPr="00D24BE4">
        <w:rPr>
          <w:color w:val="000000" w:themeColor="text1"/>
          <w:sz w:val="28"/>
          <w:szCs w:val="28"/>
        </w:rPr>
        <w:t>другой</w:t>
      </w:r>
      <w:r>
        <w:rPr>
          <w:color w:val="000000" w:themeColor="text1"/>
          <w:sz w:val="28"/>
          <w:szCs w:val="28"/>
        </w:rPr>
        <w:t xml:space="preserve"> </w:t>
      </w:r>
      <w:r w:rsidRPr="00D24BE4">
        <w:rPr>
          <w:color w:val="000000" w:themeColor="text1"/>
          <w:sz w:val="28"/>
          <w:szCs w:val="28"/>
        </w:rPr>
        <w:t>стороны</w:t>
      </w:r>
      <w:r>
        <w:rPr>
          <w:color w:val="000000" w:themeColor="text1"/>
          <w:sz w:val="28"/>
          <w:szCs w:val="28"/>
        </w:rPr>
        <w:t xml:space="preserve"> </w:t>
      </w:r>
      <w:r w:rsidRPr="00D24BE4">
        <w:rPr>
          <w:color w:val="000000" w:themeColor="text1"/>
          <w:sz w:val="28"/>
          <w:szCs w:val="28"/>
        </w:rPr>
        <w:t>–</w:t>
      </w:r>
      <w:r>
        <w:rPr>
          <w:color w:val="000000" w:themeColor="text1"/>
          <w:sz w:val="28"/>
          <w:szCs w:val="28"/>
        </w:rPr>
        <w:t xml:space="preserve"> </w:t>
      </w:r>
      <w:r w:rsidRPr="00D24BE4">
        <w:rPr>
          <w:color w:val="000000" w:themeColor="text1"/>
          <w:sz w:val="28"/>
          <w:szCs w:val="28"/>
        </w:rPr>
        <w:t>более</w:t>
      </w:r>
      <w:r>
        <w:rPr>
          <w:color w:val="000000" w:themeColor="text1"/>
          <w:sz w:val="28"/>
          <w:szCs w:val="28"/>
        </w:rPr>
        <w:t xml:space="preserve"> </w:t>
      </w:r>
      <w:r w:rsidRPr="00D24BE4">
        <w:rPr>
          <w:color w:val="000000" w:themeColor="text1"/>
          <w:sz w:val="28"/>
          <w:szCs w:val="28"/>
        </w:rPr>
        <w:t>узконаправленным</w:t>
      </w:r>
      <w:r>
        <w:rPr>
          <w:color w:val="000000" w:themeColor="text1"/>
          <w:sz w:val="28"/>
          <w:szCs w:val="28"/>
        </w:rPr>
        <w:t xml:space="preserve"> </w:t>
      </w:r>
      <w:r w:rsidRPr="00D24BE4">
        <w:rPr>
          <w:color w:val="000000" w:themeColor="text1"/>
          <w:sz w:val="28"/>
          <w:szCs w:val="28"/>
        </w:rPr>
        <w:t>термином,</w:t>
      </w:r>
      <w:r>
        <w:rPr>
          <w:color w:val="000000" w:themeColor="text1"/>
          <w:sz w:val="28"/>
          <w:szCs w:val="28"/>
        </w:rPr>
        <w:t xml:space="preserve"> </w:t>
      </w:r>
      <w:r w:rsidRPr="00D24BE4">
        <w:rPr>
          <w:color w:val="000000" w:themeColor="text1"/>
          <w:sz w:val="28"/>
          <w:szCs w:val="28"/>
        </w:rPr>
        <w:t>поскольку</w:t>
      </w:r>
      <w:r>
        <w:rPr>
          <w:color w:val="000000" w:themeColor="text1"/>
          <w:sz w:val="28"/>
          <w:szCs w:val="28"/>
        </w:rPr>
        <w:t xml:space="preserve"> </w:t>
      </w:r>
      <w:r w:rsidRPr="00D24BE4">
        <w:rPr>
          <w:color w:val="000000" w:themeColor="text1"/>
          <w:sz w:val="28"/>
          <w:szCs w:val="28"/>
        </w:rPr>
        <w:t>относится</w:t>
      </w:r>
      <w:r>
        <w:rPr>
          <w:color w:val="000000" w:themeColor="text1"/>
          <w:sz w:val="28"/>
          <w:szCs w:val="28"/>
        </w:rPr>
        <w:t xml:space="preserve"> </w:t>
      </w:r>
      <w:r w:rsidRPr="00D24BE4">
        <w:rPr>
          <w:color w:val="000000" w:themeColor="text1"/>
          <w:sz w:val="28"/>
          <w:szCs w:val="28"/>
        </w:rPr>
        <w:t>только</w:t>
      </w:r>
      <w:r>
        <w:rPr>
          <w:color w:val="000000" w:themeColor="text1"/>
          <w:sz w:val="28"/>
          <w:szCs w:val="28"/>
        </w:rPr>
        <w:t xml:space="preserve"> </w:t>
      </w:r>
      <w:r w:rsidRPr="00D24BE4">
        <w:rPr>
          <w:color w:val="000000" w:themeColor="text1"/>
          <w:sz w:val="28"/>
          <w:szCs w:val="28"/>
        </w:rPr>
        <w:t>к</w:t>
      </w:r>
      <w:r>
        <w:rPr>
          <w:color w:val="000000" w:themeColor="text1"/>
          <w:sz w:val="28"/>
          <w:szCs w:val="28"/>
        </w:rPr>
        <w:t xml:space="preserve"> </w:t>
      </w:r>
      <w:r w:rsidRPr="00D24BE4">
        <w:rPr>
          <w:color w:val="000000" w:themeColor="text1"/>
          <w:sz w:val="28"/>
          <w:szCs w:val="28"/>
        </w:rPr>
        <w:t>сфере</w:t>
      </w:r>
      <w:r>
        <w:rPr>
          <w:color w:val="000000" w:themeColor="text1"/>
          <w:sz w:val="28"/>
          <w:szCs w:val="28"/>
        </w:rPr>
        <w:t xml:space="preserve"> </w:t>
      </w:r>
      <w:r w:rsidRPr="00D24BE4">
        <w:rPr>
          <w:color w:val="000000" w:themeColor="text1"/>
          <w:sz w:val="28"/>
          <w:szCs w:val="28"/>
        </w:rPr>
        <w:t>социальной</w:t>
      </w:r>
      <w:r>
        <w:rPr>
          <w:color w:val="000000" w:themeColor="text1"/>
          <w:sz w:val="28"/>
          <w:szCs w:val="28"/>
        </w:rPr>
        <w:t xml:space="preserve"> </w:t>
      </w:r>
      <w:r w:rsidRPr="00D24BE4">
        <w:rPr>
          <w:color w:val="000000" w:themeColor="text1"/>
          <w:sz w:val="28"/>
          <w:szCs w:val="28"/>
        </w:rPr>
        <w:t>помощи</w:t>
      </w:r>
      <w:r>
        <w:rPr>
          <w:color w:val="000000" w:themeColor="text1"/>
          <w:sz w:val="28"/>
          <w:szCs w:val="28"/>
        </w:rPr>
        <w:t xml:space="preserve"> </w:t>
      </w:r>
      <w:r w:rsidRPr="00D24BE4">
        <w:rPr>
          <w:color w:val="000000" w:themeColor="text1"/>
          <w:sz w:val="28"/>
          <w:szCs w:val="28"/>
        </w:rPr>
        <w:t>и</w:t>
      </w:r>
      <w:r>
        <w:rPr>
          <w:color w:val="000000" w:themeColor="text1"/>
          <w:sz w:val="28"/>
          <w:szCs w:val="28"/>
        </w:rPr>
        <w:t xml:space="preserve"> </w:t>
      </w:r>
      <w:r w:rsidRPr="00D24BE4">
        <w:rPr>
          <w:color w:val="000000" w:themeColor="text1"/>
          <w:sz w:val="28"/>
          <w:szCs w:val="28"/>
        </w:rPr>
        <w:t>поддержки.</w:t>
      </w:r>
    </w:p>
    <w:p w14:paraId="2656DFB1" w14:textId="12B54143" w:rsidR="00D00256" w:rsidRPr="00D00256" w:rsidRDefault="00D00256" w:rsidP="00D00256">
      <w:pPr>
        <w:ind w:firstLine="567"/>
        <w:jc w:val="both"/>
        <w:rPr>
          <w:rStyle w:val="af1"/>
          <w:rFonts w:eastAsia="Trebuchet MS"/>
          <w:bCs w:val="0"/>
          <w:color w:val="000000" w:themeColor="text1"/>
          <w:sz w:val="28"/>
          <w:szCs w:val="28"/>
        </w:rPr>
      </w:pPr>
      <w:r w:rsidRPr="00D00256">
        <w:rPr>
          <w:bCs/>
          <w:sz w:val="28"/>
          <w:szCs w:val="28"/>
        </w:rPr>
        <w:t xml:space="preserve">Например, в соответствии с ч. 1 ст. 2 Закона Архангельской области от 05.06.2001 N 38-6-ОЗ государственная социальная помощь может быть предоставлена семьям или гражданам, которые по независящим от них причинам имеют среднедушевой доход ниже </w:t>
      </w:r>
      <w:r w:rsidRPr="00D00256">
        <w:rPr>
          <w:rStyle w:val="af1"/>
          <w:rFonts w:eastAsia="Trebuchet MS"/>
          <w:b w:val="0"/>
          <w:color w:val="000000" w:themeColor="text1"/>
          <w:sz w:val="28"/>
          <w:szCs w:val="28"/>
        </w:rPr>
        <w:t>величины прожиточного минимума, установленного в Архангельской области»</w:t>
      </w:r>
      <w:r w:rsidRPr="00D00256">
        <w:rPr>
          <w:rStyle w:val="a4"/>
          <w:color w:val="000000" w:themeColor="text1"/>
          <w:sz w:val="28"/>
          <w:szCs w:val="28"/>
        </w:rPr>
        <w:footnoteReference w:id="123"/>
      </w:r>
      <w:r w:rsidR="00811492">
        <w:rPr>
          <w:rStyle w:val="af1"/>
          <w:rFonts w:eastAsia="Trebuchet MS"/>
          <w:b w:val="0"/>
          <w:color w:val="000000" w:themeColor="text1"/>
          <w:sz w:val="28"/>
          <w:szCs w:val="28"/>
        </w:rPr>
        <w:t>.</w:t>
      </w:r>
    </w:p>
    <w:p w14:paraId="6DD051C1" w14:textId="77777777" w:rsidR="00D00256" w:rsidRPr="00D00256" w:rsidRDefault="00D00256" w:rsidP="00D00256">
      <w:pPr>
        <w:ind w:firstLine="567"/>
        <w:jc w:val="both"/>
        <w:rPr>
          <w:color w:val="000000" w:themeColor="text1"/>
          <w:sz w:val="28"/>
          <w:szCs w:val="28"/>
        </w:rPr>
      </w:pPr>
      <w:r w:rsidRPr="00D00256">
        <w:rPr>
          <w:color w:val="000000" w:themeColor="text1"/>
          <w:sz w:val="28"/>
          <w:szCs w:val="28"/>
        </w:rPr>
        <w:t xml:space="preserve">Однако по мнению </w:t>
      </w:r>
      <w:r w:rsidRPr="00D24BE4">
        <w:rPr>
          <w:color w:val="000000" w:themeColor="text1"/>
          <w:sz w:val="28"/>
          <w:szCs w:val="28"/>
        </w:rPr>
        <w:t>Буяновой</w:t>
      </w:r>
      <w:r>
        <w:rPr>
          <w:color w:val="000000" w:themeColor="text1"/>
          <w:sz w:val="28"/>
          <w:szCs w:val="28"/>
        </w:rPr>
        <w:t xml:space="preserve"> </w:t>
      </w:r>
      <w:r w:rsidRPr="00D24BE4">
        <w:rPr>
          <w:color w:val="000000" w:themeColor="text1"/>
          <w:sz w:val="28"/>
          <w:szCs w:val="28"/>
        </w:rPr>
        <w:t>А.В.</w:t>
      </w:r>
      <w:r w:rsidRPr="00D00256">
        <w:rPr>
          <w:color w:val="000000" w:themeColor="text1"/>
          <w:sz w:val="28"/>
          <w:szCs w:val="28"/>
        </w:rPr>
        <w:t xml:space="preserve">, данный критерий имеет некоторые недостатки: </w:t>
      </w:r>
    </w:p>
    <w:p w14:paraId="6BDD4BC0" w14:textId="77777777" w:rsidR="00D00256" w:rsidRPr="00D00256" w:rsidRDefault="00D00256" w:rsidP="00D00256">
      <w:pPr>
        <w:ind w:firstLine="567"/>
        <w:jc w:val="both"/>
        <w:rPr>
          <w:color w:val="000000" w:themeColor="text1"/>
          <w:sz w:val="28"/>
          <w:szCs w:val="28"/>
        </w:rPr>
      </w:pPr>
      <w:r w:rsidRPr="00D00256">
        <w:rPr>
          <w:color w:val="000000" w:themeColor="text1"/>
          <w:sz w:val="28"/>
          <w:szCs w:val="28"/>
        </w:rPr>
        <w:t>1) граждане могут намеренно «занижать» или «умалчивать» о своем официальном уровне дохода;</w:t>
      </w:r>
    </w:p>
    <w:p w14:paraId="23B001A8" w14:textId="77777777" w:rsidR="00D00256" w:rsidRPr="00D00256" w:rsidRDefault="00D00256" w:rsidP="00D00256">
      <w:pPr>
        <w:ind w:firstLine="567"/>
        <w:jc w:val="both"/>
        <w:rPr>
          <w:color w:val="000000" w:themeColor="text1"/>
          <w:sz w:val="28"/>
          <w:szCs w:val="28"/>
        </w:rPr>
      </w:pPr>
      <w:r w:rsidRPr="00D00256">
        <w:rPr>
          <w:color w:val="000000" w:themeColor="text1"/>
          <w:sz w:val="28"/>
          <w:szCs w:val="28"/>
        </w:rPr>
        <w:t>2) граждане могут меньше работать или вовсе не работать, решив, что денежного пособия им «достаточно»;</w:t>
      </w:r>
    </w:p>
    <w:p w14:paraId="323C5C14" w14:textId="5439C50B" w:rsidR="00D00256" w:rsidRPr="00D24BE4" w:rsidRDefault="00D00256" w:rsidP="00D00256">
      <w:pPr>
        <w:ind w:firstLine="567"/>
        <w:jc w:val="both"/>
        <w:rPr>
          <w:color w:val="000000" w:themeColor="text1"/>
          <w:sz w:val="28"/>
          <w:szCs w:val="28"/>
          <w:shd w:val="clear" w:color="auto" w:fill="FFFFFF"/>
        </w:rPr>
      </w:pPr>
      <w:r w:rsidRPr="00D00256">
        <w:rPr>
          <w:color w:val="000000" w:themeColor="text1"/>
          <w:sz w:val="28"/>
          <w:szCs w:val="28"/>
        </w:rPr>
        <w:t>3) семьи с низким уровнем</w:t>
      </w:r>
      <w:r>
        <w:rPr>
          <w:color w:val="000000" w:themeColor="text1"/>
          <w:sz w:val="28"/>
          <w:szCs w:val="28"/>
          <w:shd w:val="clear" w:color="auto" w:fill="FFFFFF"/>
        </w:rPr>
        <w:t xml:space="preserve"> </w:t>
      </w:r>
      <w:r w:rsidRPr="00D24BE4">
        <w:rPr>
          <w:color w:val="000000" w:themeColor="text1"/>
          <w:sz w:val="28"/>
          <w:szCs w:val="28"/>
          <w:shd w:val="clear" w:color="auto" w:fill="FFFFFF"/>
        </w:rPr>
        <w:t>дохода</w:t>
      </w:r>
      <w:r>
        <w:rPr>
          <w:color w:val="000000" w:themeColor="text1"/>
          <w:sz w:val="28"/>
          <w:szCs w:val="28"/>
          <w:shd w:val="clear" w:color="auto" w:fill="FFFFFF"/>
        </w:rPr>
        <w:t xml:space="preserve"> </w:t>
      </w:r>
      <w:r w:rsidRPr="00D24BE4">
        <w:rPr>
          <w:color w:val="000000" w:themeColor="text1"/>
          <w:sz w:val="28"/>
          <w:szCs w:val="28"/>
          <w:shd w:val="clear" w:color="auto" w:fill="FFFFFF"/>
        </w:rPr>
        <w:t>могу</w:t>
      </w:r>
      <w:r>
        <w:rPr>
          <w:color w:val="000000" w:themeColor="text1"/>
          <w:sz w:val="28"/>
          <w:szCs w:val="28"/>
          <w:shd w:val="clear" w:color="auto" w:fill="FFFFFF"/>
        </w:rPr>
        <w:t xml:space="preserve"> </w:t>
      </w:r>
      <w:r w:rsidRPr="00D24BE4">
        <w:rPr>
          <w:color w:val="000000" w:themeColor="text1"/>
          <w:sz w:val="28"/>
          <w:szCs w:val="28"/>
          <w:shd w:val="clear" w:color="auto" w:fill="FFFFFF"/>
        </w:rPr>
        <w:t>решить</w:t>
      </w:r>
      <w:r>
        <w:rPr>
          <w:color w:val="000000" w:themeColor="text1"/>
          <w:sz w:val="28"/>
          <w:szCs w:val="28"/>
          <w:shd w:val="clear" w:color="auto" w:fill="FFFFFF"/>
        </w:rPr>
        <w:t xml:space="preserve"> </w:t>
      </w:r>
      <w:r w:rsidRPr="00D24BE4">
        <w:rPr>
          <w:color w:val="000000" w:themeColor="text1"/>
          <w:sz w:val="28"/>
          <w:szCs w:val="28"/>
          <w:shd w:val="clear" w:color="auto" w:fill="FFFFFF"/>
        </w:rPr>
        <w:t>«воспользоваться»</w:t>
      </w:r>
      <w:r>
        <w:rPr>
          <w:color w:val="000000" w:themeColor="text1"/>
          <w:sz w:val="28"/>
          <w:szCs w:val="28"/>
          <w:shd w:val="clear" w:color="auto" w:fill="FFFFFF"/>
        </w:rPr>
        <w:t xml:space="preserve"> </w:t>
      </w:r>
      <w:r w:rsidRPr="00D24BE4">
        <w:rPr>
          <w:color w:val="000000" w:themeColor="text1"/>
          <w:sz w:val="28"/>
          <w:szCs w:val="28"/>
          <w:shd w:val="clear" w:color="auto" w:fill="FFFFFF"/>
        </w:rPr>
        <w:t>подобным</w:t>
      </w:r>
      <w:r>
        <w:rPr>
          <w:color w:val="000000" w:themeColor="text1"/>
          <w:sz w:val="28"/>
          <w:szCs w:val="28"/>
          <w:shd w:val="clear" w:color="auto" w:fill="FFFFFF"/>
        </w:rPr>
        <w:t xml:space="preserve"> </w:t>
      </w:r>
      <w:r w:rsidRPr="00D24BE4">
        <w:rPr>
          <w:color w:val="000000" w:themeColor="text1"/>
          <w:sz w:val="28"/>
          <w:szCs w:val="28"/>
          <w:shd w:val="clear" w:color="auto" w:fill="FFFFFF"/>
        </w:rPr>
        <w:t>видом</w:t>
      </w:r>
      <w:r>
        <w:rPr>
          <w:color w:val="000000" w:themeColor="text1"/>
          <w:sz w:val="28"/>
          <w:szCs w:val="28"/>
          <w:shd w:val="clear" w:color="auto" w:fill="FFFFFF"/>
        </w:rPr>
        <w:t xml:space="preserve"> </w:t>
      </w:r>
      <w:r w:rsidRPr="00D24BE4">
        <w:rPr>
          <w:color w:val="000000" w:themeColor="text1"/>
          <w:sz w:val="28"/>
          <w:szCs w:val="28"/>
          <w:shd w:val="clear" w:color="auto" w:fill="FFFFFF"/>
        </w:rPr>
        <w:t>социальной</w:t>
      </w:r>
      <w:r>
        <w:rPr>
          <w:color w:val="000000" w:themeColor="text1"/>
          <w:sz w:val="28"/>
          <w:szCs w:val="28"/>
          <w:shd w:val="clear" w:color="auto" w:fill="FFFFFF"/>
        </w:rPr>
        <w:t xml:space="preserve"> </w:t>
      </w:r>
      <w:r w:rsidRPr="00D24BE4">
        <w:rPr>
          <w:color w:val="000000" w:themeColor="text1"/>
          <w:sz w:val="28"/>
          <w:szCs w:val="28"/>
          <w:shd w:val="clear" w:color="auto" w:fill="FFFFFF"/>
        </w:rPr>
        <w:t>поддержки,</w:t>
      </w:r>
      <w:r>
        <w:rPr>
          <w:color w:val="000000" w:themeColor="text1"/>
          <w:sz w:val="28"/>
          <w:szCs w:val="28"/>
          <w:shd w:val="clear" w:color="auto" w:fill="FFFFFF"/>
        </w:rPr>
        <w:t xml:space="preserve"> </w:t>
      </w:r>
      <w:r w:rsidRPr="00D24BE4">
        <w:rPr>
          <w:color w:val="000000" w:themeColor="text1"/>
          <w:sz w:val="28"/>
          <w:szCs w:val="28"/>
          <w:shd w:val="clear" w:color="auto" w:fill="FFFFFF"/>
        </w:rPr>
        <w:t>что</w:t>
      </w:r>
      <w:r>
        <w:rPr>
          <w:color w:val="000000" w:themeColor="text1"/>
          <w:sz w:val="28"/>
          <w:szCs w:val="28"/>
          <w:shd w:val="clear" w:color="auto" w:fill="FFFFFF"/>
        </w:rPr>
        <w:t xml:space="preserve"> </w:t>
      </w:r>
      <w:r w:rsidRPr="00D24BE4">
        <w:rPr>
          <w:color w:val="000000" w:themeColor="text1"/>
          <w:sz w:val="28"/>
          <w:szCs w:val="28"/>
          <w:shd w:val="clear" w:color="auto" w:fill="FFFFFF"/>
        </w:rPr>
        <w:t>приведет</w:t>
      </w:r>
      <w:r>
        <w:rPr>
          <w:color w:val="000000" w:themeColor="text1"/>
          <w:sz w:val="28"/>
          <w:szCs w:val="28"/>
          <w:shd w:val="clear" w:color="auto" w:fill="FFFFFF"/>
        </w:rPr>
        <w:t xml:space="preserve"> </w:t>
      </w:r>
      <w:r w:rsidRPr="00D24BE4">
        <w:rPr>
          <w:color w:val="000000" w:themeColor="text1"/>
          <w:sz w:val="28"/>
          <w:szCs w:val="28"/>
          <w:shd w:val="clear" w:color="auto" w:fill="FFFFFF"/>
        </w:rPr>
        <w:t>к</w:t>
      </w:r>
      <w:r>
        <w:rPr>
          <w:color w:val="000000" w:themeColor="text1"/>
          <w:sz w:val="28"/>
          <w:szCs w:val="28"/>
          <w:shd w:val="clear" w:color="auto" w:fill="FFFFFF"/>
        </w:rPr>
        <w:t xml:space="preserve"> </w:t>
      </w:r>
      <w:r w:rsidRPr="00D24BE4">
        <w:rPr>
          <w:color w:val="000000" w:themeColor="text1"/>
          <w:sz w:val="28"/>
          <w:szCs w:val="28"/>
          <w:shd w:val="clear" w:color="auto" w:fill="FFFFFF"/>
        </w:rPr>
        <w:t>повышению</w:t>
      </w:r>
      <w:r>
        <w:rPr>
          <w:color w:val="000000" w:themeColor="text1"/>
          <w:sz w:val="28"/>
          <w:szCs w:val="28"/>
          <w:shd w:val="clear" w:color="auto" w:fill="FFFFFF"/>
        </w:rPr>
        <w:t xml:space="preserve"> </w:t>
      </w:r>
      <w:r w:rsidRPr="00D24BE4">
        <w:rPr>
          <w:color w:val="000000" w:themeColor="text1"/>
          <w:sz w:val="28"/>
          <w:szCs w:val="28"/>
          <w:shd w:val="clear" w:color="auto" w:fill="FFFFFF"/>
        </w:rPr>
        <w:t>рождаемости</w:t>
      </w:r>
      <w:r>
        <w:rPr>
          <w:color w:val="000000" w:themeColor="text1"/>
          <w:sz w:val="28"/>
          <w:szCs w:val="28"/>
          <w:shd w:val="clear" w:color="auto" w:fill="FFFFFF"/>
        </w:rPr>
        <w:t xml:space="preserve"> </w:t>
      </w:r>
      <w:r w:rsidRPr="00D24BE4">
        <w:rPr>
          <w:color w:val="000000" w:themeColor="text1"/>
          <w:sz w:val="28"/>
          <w:szCs w:val="28"/>
          <w:shd w:val="clear" w:color="auto" w:fill="FFFFFF"/>
        </w:rPr>
        <w:t>в</w:t>
      </w:r>
      <w:r>
        <w:rPr>
          <w:color w:val="000000" w:themeColor="text1"/>
          <w:sz w:val="28"/>
          <w:szCs w:val="28"/>
          <w:shd w:val="clear" w:color="auto" w:fill="FFFFFF"/>
        </w:rPr>
        <w:t xml:space="preserve"> </w:t>
      </w:r>
      <w:r w:rsidRPr="00D24BE4">
        <w:rPr>
          <w:color w:val="000000" w:themeColor="text1"/>
          <w:sz w:val="28"/>
          <w:szCs w:val="28"/>
          <w:shd w:val="clear" w:color="auto" w:fill="FFFFFF"/>
        </w:rPr>
        <w:t>неблагополучных</w:t>
      </w:r>
      <w:r>
        <w:rPr>
          <w:color w:val="000000" w:themeColor="text1"/>
          <w:sz w:val="28"/>
          <w:szCs w:val="28"/>
          <w:shd w:val="clear" w:color="auto" w:fill="FFFFFF"/>
        </w:rPr>
        <w:t xml:space="preserve"> </w:t>
      </w:r>
      <w:r w:rsidRPr="00D24BE4">
        <w:rPr>
          <w:color w:val="000000" w:themeColor="text1"/>
          <w:sz w:val="28"/>
          <w:szCs w:val="28"/>
          <w:shd w:val="clear" w:color="auto" w:fill="FFFFFF"/>
        </w:rPr>
        <w:t>семьях</w:t>
      </w:r>
      <w:r w:rsidRPr="00D24BE4">
        <w:rPr>
          <w:rStyle w:val="a4"/>
          <w:color w:val="000000" w:themeColor="text1"/>
          <w:sz w:val="28"/>
          <w:szCs w:val="28"/>
          <w:shd w:val="clear" w:color="auto" w:fill="FFFFFF"/>
        </w:rPr>
        <w:footnoteReference w:id="124"/>
      </w:r>
      <w:r w:rsidR="00811492">
        <w:rPr>
          <w:color w:val="000000" w:themeColor="text1"/>
          <w:sz w:val="28"/>
          <w:szCs w:val="28"/>
          <w:shd w:val="clear" w:color="auto" w:fill="FFFFFF"/>
        </w:rPr>
        <w:t>.</w:t>
      </w:r>
    </w:p>
    <w:p w14:paraId="50A54122" w14:textId="77777777" w:rsidR="00D00256" w:rsidRPr="00D00256" w:rsidRDefault="00D00256" w:rsidP="00D00256">
      <w:pPr>
        <w:ind w:firstLine="567"/>
        <w:jc w:val="both"/>
        <w:rPr>
          <w:color w:val="000000" w:themeColor="text1"/>
          <w:sz w:val="28"/>
          <w:szCs w:val="28"/>
        </w:rPr>
      </w:pPr>
      <w:r w:rsidRPr="00D24BE4">
        <w:rPr>
          <w:color w:val="000000" w:themeColor="text1"/>
          <w:sz w:val="28"/>
          <w:szCs w:val="28"/>
          <w:shd w:val="clear" w:color="auto" w:fill="FFFFFF"/>
        </w:rPr>
        <w:t>Поэтому</w:t>
      </w:r>
      <w:r>
        <w:rPr>
          <w:color w:val="000000" w:themeColor="text1"/>
          <w:sz w:val="28"/>
          <w:szCs w:val="28"/>
          <w:shd w:val="clear" w:color="auto" w:fill="FFFFFF"/>
        </w:rPr>
        <w:t xml:space="preserve"> </w:t>
      </w:r>
      <w:r w:rsidRPr="00D24BE4">
        <w:rPr>
          <w:color w:val="000000" w:themeColor="text1"/>
          <w:sz w:val="28"/>
          <w:szCs w:val="28"/>
          <w:shd w:val="clear" w:color="auto" w:fill="FFFFFF"/>
        </w:rPr>
        <w:t>к</w:t>
      </w:r>
      <w:r>
        <w:rPr>
          <w:color w:val="000000" w:themeColor="text1"/>
          <w:sz w:val="28"/>
          <w:szCs w:val="28"/>
          <w:shd w:val="clear" w:color="auto" w:fill="FFFFFF"/>
        </w:rPr>
        <w:t xml:space="preserve"> </w:t>
      </w:r>
      <w:r w:rsidRPr="00D24BE4">
        <w:rPr>
          <w:color w:val="000000" w:themeColor="text1"/>
          <w:sz w:val="28"/>
          <w:szCs w:val="28"/>
          <w:shd w:val="clear" w:color="auto" w:fill="FFFFFF"/>
        </w:rPr>
        <w:t>каждой</w:t>
      </w:r>
      <w:r>
        <w:rPr>
          <w:color w:val="000000" w:themeColor="text1"/>
          <w:sz w:val="28"/>
          <w:szCs w:val="28"/>
          <w:shd w:val="clear" w:color="auto" w:fill="FFFFFF"/>
        </w:rPr>
        <w:t xml:space="preserve"> </w:t>
      </w:r>
      <w:r w:rsidRPr="00D24BE4">
        <w:rPr>
          <w:color w:val="000000" w:themeColor="text1"/>
          <w:sz w:val="28"/>
          <w:szCs w:val="28"/>
          <w:shd w:val="clear" w:color="auto" w:fill="FFFFFF"/>
        </w:rPr>
        <w:t>семье</w:t>
      </w:r>
      <w:r>
        <w:rPr>
          <w:color w:val="000000" w:themeColor="text1"/>
          <w:sz w:val="28"/>
          <w:szCs w:val="28"/>
          <w:shd w:val="clear" w:color="auto" w:fill="FFFFFF"/>
        </w:rPr>
        <w:t xml:space="preserve"> </w:t>
      </w:r>
      <w:r w:rsidRPr="00D24BE4">
        <w:rPr>
          <w:color w:val="000000" w:themeColor="text1"/>
          <w:sz w:val="28"/>
          <w:szCs w:val="28"/>
          <w:shd w:val="clear" w:color="auto" w:fill="FFFFFF"/>
        </w:rPr>
        <w:t>должен</w:t>
      </w:r>
      <w:r>
        <w:rPr>
          <w:color w:val="000000" w:themeColor="text1"/>
          <w:sz w:val="28"/>
          <w:szCs w:val="28"/>
          <w:shd w:val="clear" w:color="auto" w:fill="FFFFFF"/>
        </w:rPr>
        <w:t xml:space="preserve"> </w:t>
      </w:r>
      <w:r w:rsidRPr="00D24BE4">
        <w:rPr>
          <w:color w:val="000000" w:themeColor="text1"/>
          <w:sz w:val="28"/>
          <w:szCs w:val="28"/>
          <w:shd w:val="clear" w:color="auto" w:fill="FFFFFF"/>
        </w:rPr>
        <w:t>осуществляться</w:t>
      </w:r>
      <w:r>
        <w:rPr>
          <w:color w:val="000000" w:themeColor="text1"/>
          <w:sz w:val="28"/>
          <w:szCs w:val="28"/>
          <w:shd w:val="clear" w:color="auto" w:fill="FFFFFF"/>
        </w:rPr>
        <w:t xml:space="preserve"> </w:t>
      </w:r>
      <w:r w:rsidRPr="00D24BE4">
        <w:rPr>
          <w:color w:val="000000" w:themeColor="text1"/>
          <w:sz w:val="28"/>
          <w:szCs w:val="28"/>
          <w:shd w:val="clear" w:color="auto" w:fill="FFFFFF"/>
        </w:rPr>
        <w:t>индивидуальный</w:t>
      </w:r>
      <w:r>
        <w:rPr>
          <w:color w:val="000000" w:themeColor="text1"/>
          <w:sz w:val="28"/>
          <w:szCs w:val="28"/>
          <w:shd w:val="clear" w:color="auto" w:fill="FFFFFF"/>
        </w:rPr>
        <w:t xml:space="preserve"> </w:t>
      </w:r>
      <w:r w:rsidRPr="00D24BE4">
        <w:rPr>
          <w:color w:val="000000" w:themeColor="text1"/>
          <w:sz w:val="28"/>
          <w:szCs w:val="28"/>
          <w:shd w:val="clear" w:color="auto" w:fill="FFFFFF"/>
        </w:rPr>
        <w:t>подход,</w:t>
      </w:r>
      <w:r>
        <w:rPr>
          <w:color w:val="000000" w:themeColor="text1"/>
          <w:sz w:val="28"/>
          <w:szCs w:val="28"/>
          <w:shd w:val="clear" w:color="auto" w:fill="FFFFFF"/>
        </w:rPr>
        <w:t xml:space="preserve"> </w:t>
      </w:r>
      <w:r w:rsidRPr="00D24BE4">
        <w:rPr>
          <w:color w:val="000000" w:themeColor="text1"/>
          <w:sz w:val="28"/>
          <w:szCs w:val="28"/>
          <w:shd w:val="clear" w:color="auto" w:fill="FFFFFF"/>
        </w:rPr>
        <w:t>при</w:t>
      </w:r>
      <w:r>
        <w:rPr>
          <w:color w:val="000000" w:themeColor="text1"/>
          <w:sz w:val="28"/>
          <w:szCs w:val="28"/>
          <w:shd w:val="clear" w:color="auto" w:fill="FFFFFF"/>
        </w:rPr>
        <w:t xml:space="preserve"> </w:t>
      </w:r>
      <w:r w:rsidRPr="00D24BE4">
        <w:rPr>
          <w:color w:val="000000" w:themeColor="text1"/>
          <w:sz w:val="28"/>
          <w:szCs w:val="28"/>
          <w:shd w:val="clear" w:color="auto" w:fill="FFFFFF"/>
        </w:rPr>
        <w:t>котором</w:t>
      </w:r>
      <w:r>
        <w:rPr>
          <w:color w:val="000000" w:themeColor="text1"/>
          <w:sz w:val="28"/>
          <w:szCs w:val="28"/>
          <w:shd w:val="clear" w:color="auto" w:fill="FFFFFF"/>
        </w:rPr>
        <w:t xml:space="preserve"> </w:t>
      </w:r>
      <w:r w:rsidRPr="00D24BE4">
        <w:rPr>
          <w:color w:val="000000" w:themeColor="text1"/>
          <w:sz w:val="28"/>
          <w:szCs w:val="28"/>
          <w:shd w:val="clear" w:color="auto" w:fill="FFFFFF"/>
        </w:rPr>
        <w:t>должен</w:t>
      </w:r>
      <w:r>
        <w:rPr>
          <w:color w:val="000000" w:themeColor="text1"/>
          <w:sz w:val="28"/>
          <w:szCs w:val="28"/>
          <w:shd w:val="clear" w:color="auto" w:fill="FFFFFF"/>
        </w:rPr>
        <w:t xml:space="preserve"> </w:t>
      </w:r>
      <w:r w:rsidRPr="00D24BE4">
        <w:rPr>
          <w:color w:val="000000" w:themeColor="text1"/>
          <w:sz w:val="28"/>
          <w:szCs w:val="28"/>
          <w:shd w:val="clear" w:color="auto" w:fill="FFFFFF"/>
        </w:rPr>
        <w:t>учитываться</w:t>
      </w:r>
      <w:r>
        <w:rPr>
          <w:color w:val="000000" w:themeColor="text1"/>
          <w:sz w:val="28"/>
          <w:szCs w:val="28"/>
          <w:shd w:val="clear" w:color="auto" w:fill="FFFFFF"/>
        </w:rPr>
        <w:t xml:space="preserve"> </w:t>
      </w:r>
      <w:r w:rsidRPr="00D24BE4">
        <w:rPr>
          <w:color w:val="000000" w:themeColor="text1"/>
          <w:sz w:val="28"/>
          <w:szCs w:val="28"/>
          <w:shd w:val="clear" w:color="auto" w:fill="FFFFFF"/>
        </w:rPr>
        <w:t>не</w:t>
      </w:r>
      <w:r>
        <w:rPr>
          <w:color w:val="000000" w:themeColor="text1"/>
          <w:sz w:val="28"/>
          <w:szCs w:val="28"/>
          <w:shd w:val="clear" w:color="auto" w:fill="FFFFFF"/>
        </w:rPr>
        <w:t xml:space="preserve"> </w:t>
      </w:r>
      <w:r w:rsidRPr="00D24BE4">
        <w:rPr>
          <w:color w:val="000000" w:themeColor="text1"/>
          <w:sz w:val="28"/>
          <w:szCs w:val="28"/>
          <w:shd w:val="clear" w:color="auto" w:fill="FFFFFF"/>
        </w:rPr>
        <w:t>только</w:t>
      </w:r>
      <w:r>
        <w:rPr>
          <w:color w:val="000000" w:themeColor="text1"/>
          <w:sz w:val="28"/>
          <w:szCs w:val="28"/>
          <w:shd w:val="clear" w:color="auto" w:fill="FFFFFF"/>
        </w:rPr>
        <w:t xml:space="preserve"> </w:t>
      </w:r>
      <w:r w:rsidRPr="00D24BE4">
        <w:rPr>
          <w:color w:val="000000" w:themeColor="text1"/>
          <w:sz w:val="28"/>
          <w:szCs w:val="28"/>
          <w:shd w:val="clear" w:color="auto" w:fill="FFFFFF"/>
        </w:rPr>
        <w:t>доход</w:t>
      </w:r>
      <w:r>
        <w:rPr>
          <w:color w:val="000000" w:themeColor="text1"/>
          <w:sz w:val="28"/>
          <w:szCs w:val="28"/>
          <w:shd w:val="clear" w:color="auto" w:fill="FFFFFF"/>
        </w:rPr>
        <w:t xml:space="preserve"> </w:t>
      </w:r>
      <w:r w:rsidRPr="00D24BE4">
        <w:rPr>
          <w:color w:val="000000" w:themeColor="text1"/>
          <w:sz w:val="28"/>
          <w:szCs w:val="28"/>
          <w:shd w:val="clear" w:color="auto" w:fill="FFFFFF"/>
        </w:rPr>
        <w:t>семьи,</w:t>
      </w:r>
      <w:r>
        <w:rPr>
          <w:color w:val="000000" w:themeColor="text1"/>
          <w:sz w:val="28"/>
          <w:szCs w:val="28"/>
          <w:shd w:val="clear" w:color="auto" w:fill="FFFFFF"/>
        </w:rPr>
        <w:t xml:space="preserve"> </w:t>
      </w:r>
      <w:r w:rsidRPr="00D24BE4">
        <w:rPr>
          <w:color w:val="000000" w:themeColor="text1"/>
          <w:sz w:val="28"/>
          <w:szCs w:val="28"/>
          <w:shd w:val="clear" w:color="auto" w:fill="FFFFFF"/>
        </w:rPr>
        <w:t>но</w:t>
      </w:r>
      <w:r>
        <w:rPr>
          <w:color w:val="000000" w:themeColor="text1"/>
          <w:sz w:val="28"/>
          <w:szCs w:val="28"/>
          <w:shd w:val="clear" w:color="auto" w:fill="FFFFFF"/>
        </w:rPr>
        <w:t xml:space="preserve"> </w:t>
      </w:r>
      <w:r w:rsidRPr="00D24BE4">
        <w:rPr>
          <w:color w:val="000000" w:themeColor="text1"/>
          <w:sz w:val="28"/>
          <w:szCs w:val="28"/>
          <w:shd w:val="clear" w:color="auto" w:fill="FFFFFF"/>
        </w:rPr>
        <w:t>и</w:t>
      </w:r>
      <w:r>
        <w:rPr>
          <w:color w:val="000000" w:themeColor="text1"/>
          <w:sz w:val="28"/>
          <w:szCs w:val="28"/>
          <w:shd w:val="clear" w:color="auto" w:fill="FFFFFF"/>
        </w:rPr>
        <w:t xml:space="preserve"> </w:t>
      </w:r>
      <w:r w:rsidRPr="00D24BE4">
        <w:rPr>
          <w:color w:val="000000" w:themeColor="text1"/>
          <w:sz w:val="28"/>
          <w:szCs w:val="28"/>
          <w:shd w:val="clear" w:color="auto" w:fill="FFFFFF"/>
        </w:rPr>
        <w:t>другие</w:t>
      </w:r>
      <w:r>
        <w:rPr>
          <w:color w:val="000000" w:themeColor="text1"/>
          <w:sz w:val="28"/>
          <w:szCs w:val="28"/>
          <w:shd w:val="clear" w:color="auto" w:fill="FFFFFF"/>
        </w:rPr>
        <w:t xml:space="preserve"> </w:t>
      </w:r>
      <w:r w:rsidRPr="00D00256">
        <w:rPr>
          <w:color w:val="000000" w:themeColor="text1"/>
          <w:sz w:val="28"/>
          <w:szCs w:val="28"/>
        </w:rPr>
        <w:t>обстоятельства, которые можно признать критериями нуждаемости.</w:t>
      </w:r>
    </w:p>
    <w:p w14:paraId="6EC09555" w14:textId="5A7663A3" w:rsidR="00D00256" w:rsidRPr="00D24BE4" w:rsidRDefault="00D00256" w:rsidP="00D00256">
      <w:pPr>
        <w:ind w:firstLine="567"/>
        <w:jc w:val="both"/>
        <w:rPr>
          <w:color w:val="000000" w:themeColor="text1"/>
          <w:sz w:val="28"/>
          <w:szCs w:val="28"/>
          <w:shd w:val="clear" w:color="auto" w:fill="FFFFFF"/>
        </w:rPr>
      </w:pPr>
      <w:r w:rsidRPr="00D24BE4">
        <w:rPr>
          <w:color w:val="000000" w:themeColor="text1"/>
          <w:sz w:val="28"/>
          <w:szCs w:val="28"/>
        </w:rPr>
        <w:t>По</w:t>
      </w:r>
      <w:r>
        <w:rPr>
          <w:color w:val="000000" w:themeColor="text1"/>
          <w:sz w:val="28"/>
          <w:szCs w:val="28"/>
        </w:rPr>
        <w:t xml:space="preserve"> </w:t>
      </w:r>
      <w:r w:rsidRPr="00D24BE4">
        <w:rPr>
          <w:color w:val="000000" w:themeColor="text1"/>
          <w:sz w:val="28"/>
          <w:szCs w:val="28"/>
        </w:rPr>
        <w:t>мнению</w:t>
      </w:r>
      <w:r>
        <w:rPr>
          <w:color w:val="000000" w:themeColor="text1"/>
          <w:sz w:val="28"/>
          <w:szCs w:val="28"/>
        </w:rPr>
        <w:t xml:space="preserve"> </w:t>
      </w:r>
      <w:r w:rsidRPr="00D24BE4">
        <w:rPr>
          <w:color w:val="000000" w:themeColor="text1"/>
          <w:sz w:val="28"/>
          <w:szCs w:val="28"/>
        </w:rPr>
        <w:t>Корасенковой</w:t>
      </w:r>
      <w:r>
        <w:rPr>
          <w:color w:val="000000" w:themeColor="text1"/>
          <w:sz w:val="28"/>
          <w:szCs w:val="28"/>
        </w:rPr>
        <w:t xml:space="preserve"> </w:t>
      </w:r>
      <w:r w:rsidRPr="00D24BE4">
        <w:rPr>
          <w:color w:val="000000" w:themeColor="text1"/>
          <w:sz w:val="28"/>
          <w:szCs w:val="28"/>
        </w:rPr>
        <w:t>Ю.Б.</w:t>
      </w:r>
      <w:r>
        <w:rPr>
          <w:color w:val="000000" w:themeColor="text1"/>
          <w:sz w:val="28"/>
          <w:szCs w:val="28"/>
        </w:rPr>
        <w:t xml:space="preserve"> </w:t>
      </w:r>
      <w:r w:rsidRPr="00D24BE4">
        <w:rPr>
          <w:color w:val="000000" w:themeColor="text1"/>
          <w:sz w:val="28"/>
          <w:szCs w:val="28"/>
        </w:rPr>
        <w:t>социальное</w:t>
      </w:r>
      <w:r>
        <w:rPr>
          <w:color w:val="000000" w:themeColor="text1"/>
          <w:sz w:val="28"/>
          <w:szCs w:val="28"/>
        </w:rPr>
        <w:t xml:space="preserve"> </w:t>
      </w:r>
      <w:r w:rsidRPr="00D24BE4">
        <w:rPr>
          <w:color w:val="000000" w:themeColor="text1"/>
          <w:sz w:val="28"/>
          <w:szCs w:val="28"/>
        </w:rPr>
        <w:t>пособие</w:t>
      </w:r>
      <w:r>
        <w:rPr>
          <w:color w:val="000000" w:themeColor="text1"/>
          <w:sz w:val="28"/>
          <w:szCs w:val="28"/>
        </w:rPr>
        <w:t xml:space="preserve"> </w:t>
      </w:r>
      <w:r w:rsidRPr="00D24BE4">
        <w:rPr>
          <w:color w:val="000000" w:themeColor="text1"/>
          <w:sz w:val="28"/>
          <w:szCs w:val="28"/>
        </w:rPr>
        <w:t>на</w:t>
      </w:r>
      <w:r>
        <w:rPr>
          <w:color w:val="000000" w:themeColor="text1"/>
          <w:sz w:val="28"/>
          <w:szCs w:val="28"/>
        </w:rPr>
        <w:t xml:space="preserve"> </w:t>
      </w:r>
      <w:r w:rsidRPr="00D24BE4">
        <w:rPr>
          <w:color w:val="000000" w:themeColor="text1"/>
          <w:sz w:val="28"/>
          <w:szCs w:val="28"/>
        </w:rPr>
        <w:t>ребенка</w:t>
      </w:r>
      <w:r>
        <w:rPr>
          <w:color w:val="000000" w:themeColor="text1"/>
          <w:sz w:val="28"/>
          <w:szCs w:val="28"/>
        </w:rPr>
        <w:t xml:space="preserve"> </w:t>
      </w:r>
      <w:r w:rsidRPr="00D24BE4">
        <w:rPr>
          <w:color w:val="000000" w:themeColor="text1"/>
          <w:sz w:val="28"/>
          <w:szCs w:val="28"/>
        </w:rPr>
        <w:t>должно</w:t>
      </w:r>
      <w:r>
        <w:rPr>
          <w:color w:val="000000" w:themeColor="text1"/>
          <w:sz w:val="28"/>
          <w:szCs w:val="28"/>
        </w:rPr>
        <w:t xml:space="preserve"> </w:t>
      </w:r>
      <w:r w:rsidRPr="00D24BE4">
        <w:rPr>
          <w:color w:val="000000" w:themeColor="text1"/>
          <w:sz w:val="28"/>
          <w:szCs w:val="28"/>
        </w:rPr>
        <w:t>обеспечивать</w:t>
      </w:r>
      <w:r>
        <w:rPr>
          <w:color w:val="000000" w:themeColor="text1"/>
          <w:sz w:val="28"/>
          <w:szCs w:val="28"/>
        </w:rPr>
        <w:t xml:space="preserve"> </w:t>
      </w:r>
      <w:r w:rsidRPr="00D24BE4">
        <w:rPr>
          <w:color w:val="000000" w:themeColor="text1"/>
          <w:sz w:val="28"/>
          <w:szCs w:val="28"/>
        </w:rPr>
        <w:t>условия</w:t>
      </w:r>
      <w:r>
        <w:rPr>
          <w:color w:val="000000" w:themeColor="text1"/>
          <w:sz w:val="28"/>
          <w:szCs w:val="28"/>
        </w:rPr>
        <w:t xml:space="preserve"> </w:t>
      </w:r>
      <w:r w:rsidRPr="00D24BE4">
        <w:rPr>
          <w:color w:val="000000" w:themeColor="text1"/>
          <w:sz w:val="28"/>
          <w:szCs w:val="28"/>
        </w:rPr>
        <w:t>для</w:t>
      </w:r>
      <w:r>
        <w:rPr>
          <w:color w:val="000000" w:themeColor="text1"/>
          <w:sz w:val="28"/>
          <w:szCs w:val="28"/>
        </w:rPr>
        <w:t xml:space="preserve"> </w:t>
      </w:r>
      <w:r w:rsidRPr="00D24BE4">
        <w:rPr>
          <w:color w:val="000000" w:themeColor="text1"/>
          <w:sz w:val="28"/>
          <w:szCs w:val="28"/>
        </w:rPr>
        <w:t>равного</w:t>
      </w:r>
      <w:r>
        <w:rPr>
          <w:color w:val="000000" w:themeColor="text1"/>
          <w:sz w:val="28"/>
          <w:szCs w:val="28"/>
        </w:rPr>
        <w:t xml:space="preserve"> </w:t>
      </w:r>
      <w:r w:rsidRPr="00D24BE4">
        <w:rPr>
          <w:color w:val="000000" w:themeColor="text1"/>
          <w:sz w:val="28"/>
          <w:szCs w:val="28"/>
        </w:rPr>
        <w:t>жизненного</w:t>
      </w:r>
      <w:r>
        <w:rPr>
          <w:color w:val="000000" w:themeColor="text1"/>
          <w:sz w:val="28"/>
          <w:szCs w:val="28"/>
        </w:rPr>
        <w:t xml:space="preserve"> </w:t>
      </w:r>
      <w:r w:rsidRPr="00D24BE4">
        <w:rPr>
          <w:color w:val="000000" w:themeColor="text1"/>
          <w:sz w:val="28"/>
          <w:szCs w:val="28"/>
        </w:rPr>
        <w:t>старта</w:t>
      </w:r>
      <w:r>
        <w:rPr>
          <w:color w:val="000000" w:themeColor="text1"/>
          <w:sz w:val="28"/>
          <w:szCs w:val="28"/>
        </w:rPr>
        <w:t xml:space="preserve"> </w:t>
      </w:r>
      <w:r w:rsidRPr="00D24BE4">
        <w:rPr>
          <w:color w:val="000000" w:themeColor="text1"/>
          <w:sz w:val="28"/>
          <w:szCs w:val="28"/>
        </w:rPr>
        <w:t>детям</w:t>
      </w:r>
      <w:r>
        <w:rPr>
          <w:color w:val="000000" w:themeColor="text1"/>
          <w:sz w:val="28"/>
          <w:szCs w:val="28"/>
        </w:rPr>
        <w:t xml:space="preserve"> </w:t>
      </w:r>
      <w:r w:rsidRPr="00D24BE4">
        <w:rPr>
          <w:color w:val="000000" w:themeColor="text1"/>
          <w:sz w:val="28"/>
          <w:szCs w:val="28"/>
        </w:rPr>
        <w:t>из</w:t>
      </w:r>
      <w:r>
        <w:rPr>
          <w:color w:val="000000" w:themeColor="text1"/>
          <w:sz w:val="28"/>
          <w:szCs w:val="28"/>
        </w:rPr>
        <w:t xml:space="preserve"> </w:t>
      </w:r>
      <w:r w:rsidRPr="00D24BE4">
        <w:rPr>
          <w:color w:val="000000" w:themeColor="text1"/>
          <w:sz w:val="28"/>
          <w:szCs w:val="28"/>
        </w:rPr>
        <w:t>семей</w:t>
      </w:r>
      <w:r>
        <w:rPr>
          <w:color w:val="000000" w:themeColor="text1"/>
          <w:sz w:val="28"/>
          <w:szCs w:val="28"/>
        </w:rPr>
        <w:t xml:space="preserve"> </w:t>
      </w:r>
      <w:r w:rsidRPr="00D24BE4">
        <w:rPr>
          <w:color w:val="000000" w:themeColor="text1"/>
          <w:sz w:val="28"/>
          <w:szCs w:val="28"/>
        </w:rPr>
        <w:t>с</w:t>
      </w:r>
      <w:r>
        <w:rPr>
          <w:color w:val="000000" w:themeColor="text1"/>
          <w:sz w:val="28"/>
          <w:szCs w:val="28"/>
        </w:rPr>
        <w:t xml:space="preserve"> </w:t>
      </w:r>
      <w:r w:rsidRPr="00D24BE4">
        <w:rPr>
          <w:color w:val="000000" w:themeColor="text1"/>
          <w:sz w:val="28"/>
          <w:szCs w:val="28"/>
        </w:rPr>
        <w:t>низкими</w:t>
      </w:r>
      <w:r>
        <w:rPr>
          <w:color w:val="000000" w:themeColor="text1"/>
          <w:sz w:val="28"/>
          <w:szCs w:val="28"/>
        </w:rPr>
        <w:t xml:space="preserve"> </w:t>
      </w:r>
      <w:r w:rsidRPr="00D24BE4">
        <w:rPr>
          <w:color w:val="000000" w:themeColor="text1"/>
          <w:sz w:val="28"/>
          <w:szCs w:val="28"/>
        </w:rPr>
        <w:t>и</w:t>
      </w:r>
      <w:r>
        <w:rPr>
          <w:color w:val="000000" w:themeColor="text1"/>
          <w:sz w:val="28"/>
          <w:szCs w:val="28"/>
        </w:rPr>
        <w:t xml:space="preserve"> </w:t>
      </w:r>
      <w:r w:rsidRPr="00D24BE4">
        <w:rPr>
          <w:color w:val="000000" w:themeColor="text1"/>
          <w:sz w:val="28"/>
          <w:szCs w:val="28"/>
        </w:rPr>
        <w:t>средними</w:t>
      </w:r>
      <w:r>
        <w:rPr>
          <w:color w:val="000000" w:themeColor="text1"/>
          <w:sz w:val="28"/>
          <w:szCs w:val="28"/>
        </w:rPr>
        <w:t xml:space="preserve"> </w:t>
      </w:r>
      <w:r w:rsidRPr="00D24BE4">
        <w:rPr>
          <w:color w:val="000000" w:themeColor="text1"/>
          <w:sz w:val="28"/>
          <w:szCs w:val="28"/>
        </w:rPr>
        <w:t>доходами</w:t>
      </w:r>
      <w:r>
        <w:rPr>
          <w:color w:val="000000" w:themeColor="text1"/>
          <w:sz w:val="28"/>
          <w:szCs w:val="28"/>
        </w:rPr>
        <w:t xml:space="preserve"> </w:t>
      </w:r>
      <w:r w:rsidRPr="00D24BE4">
        <w:rPr>
          <w:color w:val="000000" w:themeColor="text1"/>
          <w:sz w:val="28"/>
          <w:szCs w:val="28"/>
        </w:rPr>
        <w:t>(бедных,</w:t>
      </w:r>
      <w:r>
        <w:rPr>
          <w:color w:val="000000" w:themeColor="text1"/>
          <w:sz w:val="28"/>
          <w:szCs w:val="28"/>
        </w:rPr>
        <w:t xml:space="preserve"> </w:t>
      </w:r>
      <w:r w:rsidRPr="00D24BE4">
        <w:rPr>
          <w:color w:val="000000" w:themeColor="text1"/>
          <w:sz w:val="28"/>
          <w:szCs w:val="28"/>
        </w:rPr>
        <w:t>малообеспеченных,</w:t>
      </w:r>
      <w:r>
        <w:rPr>
          <w:color w:val="000000" w:themeColor="text1"/>
          <w:sz w:val="28"/>
          <w:szCs w:val="28"/>
        </w:rPr>
        <w:t xml:space="preserve"> </w:t>
      </w:r>
      <w:r w:rsidRPr="00D24BE4">
        <w:rPr>
          <w:color w:val="000000" w:themeColor="text1"/>
          <w:sz w:val="28"/>
          <w:szCs w:val="28"/>
        </w:rPr>
        <w:t>среднего</w:t>
      </w:r>
      <w:r>
        <w:rPr>
          <w:color w:val="000000" w:themeColor="text1"/>
          <w:sz w:val="28"/>
          <w:szCs w:val="28"/>
        </w:rPr>
        <w:t xml:space="preserve"> </w:t>
      </w:r>
      <w:r w:rsidRPr="00D24BE4">
        <w:rPr>
          <w:color w:val="000000" w:themeColor="text1"/>
          <w:sz w:val="28"/>
          <w:szCs w:val="28"/>
        </w:rPr>
        <w:t>класса),</w:t>
      </w:r>
      <w:r>
        <w:rPr>
          <w:color w:val="000000" w:themeColor="text1"/>
          <w:sz w:val="28"/>
          <w:szCs w:val="28"/>
        </w:rPr>
        <w:t xml:space="preserve"> </w:t>
      </w:r>
      <w:r w:rsidRPr="00D24BE4">
        <w:rPr>
          <w:color w:val="000000" w:themeColor="text1"/>
          <w:sz w:val="28"/>
          <w:szCs w:val="28"/>
        </w:rPr>
        <w:t>дифференцировано</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зависимости</w:t>
      </w:r>
      <w:r>
        <w:rPr>
          <w:color w:val="000000" w:themeColor="text1"/>
          <w:sz w:val="28"/>
          <w:szCs w:val="28"/>
        </w:rPr>
        <w:t xml:space="preserve"> </w:t>
      </w:r>
      <w:r w:rsidRPr="00D24BE4">
        <w:rPr>
          <w:color w:val="000000" w:themeColor="text1"/>
          <w:sz w:val="28"/>
          <w:szCs w:val="28"/>
        </w:rPr>
        <w:t>от</w:t>
      </w:r>
      <w:r>
        <w:rPr>
          <w:color w:val="000000" w:themeColor="text1"/>
          <w:sz w:val="28"/>
          <w:szCs w:val="28"/>
        </w:rPr>
        <w:t xml:space="preserve"> </w:t>
      </w:r>
      <w:r w:rsidRPr="00D24BE4">
        <w:rPr>
          <w:color w:val="000000" w:themeColor="text1"/>
          <w:sz w:val="28"/>
          <w:szCs w:val="28"/>
        </w:rPr>
        <w:t>уровня</w:t>
      </w:r>
      <w:r>
        <w:rPr>
          <w:color w:val="000000" w:themeColor="text1"/>
          <w:sz w:val="28"/>
          <w:szCs w:val="28"/>
        </w:rPr>
        <w:t xml:space="preserve"> </w:t>
      </w:r>
      <w:r w:rsidRPr="00D24BE4">
        <w:rPr>
          <w:color w:val="000000" w:themeColor="text1"/>
          <w:sz w:val="28"/>
          <w:szCs w:val="28"/>
        </w:rPr>
        <w:t>жизни</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регионах,</w:t>
      </w:r>
      <w:r>
        <w:rPr>
          <w:color w:val="000000" w:themeColor="text1"/>
          <w:sz w:val="28"/>
          <w:szCs w:val="28"/>
        </w:rPr>
        <w:t xml:space="preserve"> </w:t>
      </w:r>
      <w:r w:rsidRPr="00D24BE4">
        <w:rPr>
          <w:color w:val="000000" w:themeColor="text1"/>
          <w:sz w:val="28"/>
          <w:szCs w:val="28"/>
        </w:rPr>
        <w:t>т.</w:t>
      </w:r>
      <w:r>
        <w:rPr>
          <w:color w:val="000000" w:themeColor="text1"/>
          <w:sz w:val="28"/>
          <w:szCs w:val="28"/>
        </w:rPr>
        <w:t xml:space="preserve"> </w:t>
      </w:r>
      <w:r w:rsidRPr="00D24BE4">
        <w:rPr>
          <w:color w:val="000000" w:themeColor="text1"/>
          <w:sz w:val="28"/>
          <w:szCs w:val="28"/>
        </w:rPr>
        <w:t>е.</w:t>
      </w:r>
      <w:r>
        <w:rPr>
          <w:color w:val="000000" w:themeColor="text1"/>
          <w:sz w:val="28"/>
          <w:szCs w:val="28"/>
        </w:rPr>
        <w:t xml:space="preserve"> </w:t>
      </w:r>
      <w:r w:rsidRPr="00D24BE4">
        <w:rPr>
          <w:color w:val="000000" w:themeColor="text1"/>
          <w:sz w:val="28"/>
          <w:szCs w:val="28"/>
        </w:rPr>
        <w:t>на</w:t>
      </w:r>
      <w:r>
        <w:rPr>
          <w:color w:val="000000" w:themeColor="text1"/>
          <w:sz w:val="28"/>
          <w:szCs w:val="28"/>
        </w:rPr>
        <w:t xml:space="preserve"> </w:t>
      </w:r>
      <w:r w:rsidRPr="00D00256">
        <w:rPr>
          <w:color w:val="000000" w:themeColor="text1"/>
          <w:sz w:val="28"/>
          <w:szCs w:val="28"/>
          <w:shd w:val="clear" w:color="auto" w:fill="FFFFFF"/>
        </w:rPr>
        <w:t>основе принципа адресности</w:t>
      </w:r>
      <w:r w:rsidRPr="00D00256">
        <w:rPr>
          <w:shd w:val="clear" w:color="auto" w:fill="FFFFFF"/>
          <w:vertAlign w:val="superscript"/>
        </w:rPr>
        <w:footnoteReference w:id="125"/>
      </w:r>
      <w:r w:rsidR="00811492">
        <w:rPr>
          <w:color w:val="000000" w:themeColor="text1"/>
          <w:sz w:val="28"/>
          <w:szCs w:val="28"/>
          <w:shd w:val="clear" w:color="auto" w:fill="FFFFFF"/>
        </w:rPr>
        <w:t>.</w:t>
      </w:r>
    </w:p>
    <w:p w14:paraId="6D2DD1DE" w14:textId="77777777" w:rsidR="00D00256" w:rsidRPr="00D24BE4" w:rsidRDefault="00D00256" w:rsidP="00D00256">
      <w:pPr>
        <w:ind w:firstLine="567"/>
        <w:jc w:val="both"/>
        <w:rPr>
          <w:color w:val="000000" w:themeColor="text1"/>
          <w:sz w:val="28"/>
          <w:szCs w:val="28"/>
          <w:shd w:val="clear" w:color="auto" w:fill="FFFFFF"/>
        </w:rPr>
      </w:pPr>
      <w:r w:rsidRPr="00D24BE4">
        <w:rPr>
          <w:color w:val="000000" w:themeColor="text1"/>
          <w:sz w:val="28"/>
          <w:szCs w:val="28"/>
          <w:shd w:val="clear" w:color="auto" w:fill="FFFFFF"/>
        </w:rPr>
        <w:t>Несмотря</w:t>
      </w:r>
      <w:r>
        <w:rPr>
          <w:color w:val="000000" w:themeColor="text1"/>
          <w:sz w:val="28"/>
          <w:szCs w:val="28"/>
          <w:shd w:val="clear" w:color="auto" w:fill="FFFFFF"/>
        </w:rPr>
        <w:t xml:space="preserve"> </w:t>
      </w:r>
      <w:r w:rsidRPr="00D24BE4">
        <w:rPr>
          <w:color w:val="000000" w:themeColor="text1"/>
          <w:sz w:val="28"/>
          <w:szCs w:val="28"/>
          <w:shd w:val="clear" w:color="auto" w:fill="FFFFFF"/>
        </w:rPr>
        <w:t>на</w:t>
      </w:r>
      <w:r>
        <w:rPr>
          <w:color w:val="000000" w:themeColor="text1"/>
          <w:sz w:val="28"/>
          <w:szCs w:val="28"/>
          <w:shd w:val="clear" w:color="auto" w:fill="FFFFFF"/>
        </w:rPr>
        <w:t xml:space="preserve"> </w:t>
      </w:r>
      <w:r w:rsidRPr="00D24BE4">
        <w:rPr>
          <w:color w:val="000000" w:themeColor="text1"/>
          <w:sz w:val="28"/>
          <w:szCs w:val="28"/>
          <w:shd w:val="clear" w:color="auto" w:fill="FFFFFF"/>
        </w:rPr>
        <w:t>то,</w:t>
      </w:r>
      <w:r>
        <w:rPr>
          <w:color w:val="000000" w:themeColor="text1"/>
          <w:sz w:val="28"/>
          <w:szCs w:val="28"/>
          <w:shd w:val="clear" w:color="auto" w:fill="FFFFFF"/>
        </w:rPr>
        <w:t xml:space="preserve"> </w:t>
      </w:r>
      <w:r w:rsidRPr="00D24BE4">
        <w:rPr>
          <w:color w:val="000000" w:themeColor="text1"/>
          <w:sz w:val="28"/>
          <w:szCs w:val="28"/>
          <w:shd w:val="clear" w:color="auto" w:fill="FFFFFF"/>
        </w:rPr>
        <w:t>что</w:t>
      </w:r>
      <w:r>
        <w:rPr>
          <w:color w:val="000000" w:themeColor="text1"/>
          <w:sz w:val="28"/>
          <w:szCs w:val="28"/>
          <w:shd w:val="clear" w:color="auto" w:fill="FFFFFF"/>
        </w:rPr>
        <w:t xml:space="preserve"> </w:t>
      </w:r>
      <w:r w:rsidRPr="00D24BE4">
        <w:rPr>
          <w:color w:val="000000" w:themeColor="text1"/>
          <w:sz w:val="28"/>
          <w:szCs w:val="28"/>
          <w:shd w:val="clear" w:color="auto" w:fill="FFFFFF"/>
        </w:rPr>
        <w:t>при</w:t>
      </w:r>
      <w:r>
        <w:rPr>
          <w:color w:val="000000" w:themeColor="text1"/>
          <w:sz w:val="28"/>
          <w:szCs w:val="28"/>
          <w:shd w:val="clear" w:color="auto" w:fill="FFFFFF"/>
        </w:rPr>
        <w:t xml:space="preserve"> </w:t>
      </w:r>
      <w:r w:rsidRPr="00D24BE4">
        <w:rPr>
          <w:color w:val="000000" w:themeColor="text1"/>
          <w:sz w:val="28"/>
          <w:szCs w:val="28"/>
          <w:shd w:val="clear" w:color="auto" w:fill="FFFFFF"/>
        </w:rPr>
        <w:t>признании</w:t>
      </w:r>
      <w:r>
        <w:rPr>
          <w:color w:val="000000" w:themeColor="text1"/>
          <w:sz w:val="28"/>
          <w:szCs w:val="28"/>
          <w:shd w:val="clear" w:color="auto" w:fill="FFFFFF"/>
        </w:rPr>
        <w:t xml:space="preserve"> </w:t>
      </w:r>
      <w:r w:rsidRPr="00D24BE4">
        <w:rPr>
          <w:color w:val="000000" w:themeColor="text1"/>
          <w:sz w:val="28"/>
          <w:szCs w:val="28"/>
          <w:shd w:val="clear" w:color="auto" w:fill="FFFFFF"/>
        </w:rPr>
        <w:t>семьи</w:t>
      </w:r>
      <w:r>
        <w:rPr>
          <w:color w:val="000000" w:themeColor="text1"/>
          <w:sz w:val="28"/>
          <w:szCs w:val="28"/>
          <w:shd w:val="clear" w:color="auto" w:fill="FFFFFF"/>
        </w:rPr>
        <w:t xml:space="preserve"> </w:t>
      </w:r>
      <w:r w:rsidRPr="00D24BE4">
        <w:rPr>
          <w:color w:val="000000" w:themeColor="text1"/>
          <w:sz w:val="28"/>
          <w:szCs w:val="28"/>
          <w:shd w:val="clear" w:color="auto" w:fill="FFFFFF"/>
        </w:rPr>
        <w:t>нуждающейся</w:t>
      </w:r>
      <w:r>
        <w:rPr>
          <w:color w:val="000000" w:themeColor="text1"/>
          <w:sz w:val="28"/>
          <w:szCs w:val="28"/>
          <w:shd w:val="clear" w:color="auto" w:fill="FFFFFF"/>
        </w:rPr>
        <w:t xml:space="preserve"> </w:t>
      </w:r>
      <w:r w:rsidRPr="00D24BE4">
        <w:rPr>
          <w:color w:val="000000" w:themeColor="text1"/>
          <w:sz w:val="28"/>
          <w:szCs w:val="28"/>
          <w:shd w:val="clear" w:color="auto" w:fill="FFFFFF"/>
        </w:rPr>
        <w:t>рассматривается</w:t>
      </w:r>
      <w:r>
        <w:rPr>
          <w:color w:val="000000" w:themeColor="text1"/>
          <w:sz w:val="28"/>
          <w:szCs w:val="28"/>
          <w:shd w:val="clear" w:color="auto" w:fill="FFFFFF"/>
        </w:rPr>
        <w:t xml:space="preserve"> </w:t>
      </w:r>
      <w:r w:rsidRPr="00D24BE4">
        <w:rPr>
          <w:color w:val="000000" w:themeColor="text1"/>
          <w:sz w:val="28"/>
          <w:szCs w:val="28"/>
          <w:shd w:val="clear" w:color="auto" w:fill="FFFFFF"/>
        </w:rPr>
        <w:t>уровень</w:t>
      </w:r>
      <w:r>
        <w:rPr>
          <w:color w:val="000000" w:themeColor="text1"/>
          <w:sz w:val="28"/>
          <w:szCs w:val="28"/>
          <w:shd w:val="clear" w:color="auto" w:fill="FFFFFF"/>
        </w:rPr>
        <w:t xml:space="preserve"> </w:t>
      </w:r>
      <w:r w:rsidRPr="00D24BE4">
        <w:rPr>
          <w:color w:val="000000" w:themeColor="text1"/>
          <w:sz w:val="28"/>
          <w:szCs w:val="28"/>
          <w:shd w:val="clear" w:color="auto" w:fill="FFFFFF"/>
        </w:rPr>
        <w:t>дохода</w:t>
      </w:r>
      <w:r>
        <w:rPr>
          <w:color w:val="000000" w:themeColor="text1"/>
          <w:sz w:val="28"/>
          <w:szCs w:val="28"/>
          <w:shd w:val="clear" w:color="auto" w:fill="FFFFFF"/>
        </w:rPr>
        <w:t xml:space="preserve"> </w:t>
      </w:r>
      <w:r w:rsidRPr="00D24BE4">
        <w:rPr>
          <w:color w:val="000000" w:themeColor="text1"/>
          <w:sz w:val="28"/>
          <w:szCs w:val="28"/>
          <w:shd w:val="clear" w:color="auto" w:fill="FFFFFF"/>
        </w:rPr>
        <w:t>семьи</w:t>
      </w:r>
      <w:r>
        <w:rPr>
          <w:color w:val="000000" w:themeColor="text1"/>
          <w:sz w:val="28"/>
          <w:szCs w:val="28"/>
          <w:shd w:val="clear" w:color="auto" w:fill="FFFFFF"/>
        </w:rPr>
        <w:t xml:space="preserve"> </w:t>
      </w:r>
      <w:r w:rsidRPr="00D24BE4">
        <w:rPr>
          <w:color w:val="000000" w:themeColor="text1"/>
          <w:sz w:val="28"/>
          <w:szCs w:val="28"/>
          <w:shd w:val="clear" w:color="auto" w:fill="FFFFFF"/>
        </w:rPr>
        <w:t>с</w:t>
      </w:r>
      <w:r>
        <w:rPr>
          <w:color w:val="000000" w:themeColor="text1"/>
          <w:sz w:val="28"/>
          <w:szCs w:val="28"/>
          <w:shd w:val="clear" w:color="auto" w:fill="FFFFFF"/>
        </w:rPr>
        <w:t xml:space="preserve"> </w:t>
      </w:r>
      <w:r w:rsidRPr="00D24BE4">
        <w:rPr>
          <w:color w:val="000000" w:themeColor="text1"/>
          <w:sz w:val="28"/>
          <w:szCs w:val="28"/>
          <w:shd w:val="clear" w:color="auto" w:fill="FFFFFF"/>
        </w:rPr>
        <w:t>учетом</w:t>
      </w:r>
      <w:r>
        <w:rPr>
          <w:color w:val="000000" w:themeColor="text1"/>
          <w:sz w:val="28"/>
          <w:szCs w:val="28"/>
          <w:shd w:val="clear" w:color="auto" w:fill="FFFFFF"/>
        </w:rPr>
        <w:t xml:space="preserve"> </w:t>
      </w:r>
      <w:r w:rsidRPr="00D24BE4">
        <w:rPr>
          <w:color w:val="000000" w:themeColor="text1"/>
          <w:sz w:val="28"/>
          <w:szCs w:val="28"/>
          <w:shd w:val="clear" w:color="auto" w:fill="FFFFFF"/>
        </w:rPr>
        <w:t>прожиточного</w:t>
      </w:r>
      <w:r>
        <w:rPr>
          <w:color w:val="000000" w:themeColor="text1"/>
          <w:sz w:val="28"/>
          <w:szCs w:val="28"/>
          <w:shd w:val="clear" w:color="auto" w:fill="FFFFFF"/>
        </w:rPr>
        <w:t xml:space="preserve"> </w:t>
      </w:r>
      <w:r w:rsidRPr="00D24BE4">
        <w:rPr>
          <w:color w:val="000000" w:themeColor="text1"/>
          <w:sz w:val="28"/>
          <w:szCs w:val="28"/>
          <w:shd w:val="clear" w:color="auto" w:fill="FFFFFF"/>
        </w:rPr>
        <w:t>минимума,</w:t>
      </w:r>
      <w:r>
        <w:rPr>
          <w:color w:val="000000" w:themeColor="text1"/>
          <w:sz w:val="28"/>
          <w:szCs w:val="28"/>
          <w:shd w:val="clear" w:color="auto" w:fill="FFFFFF"/>
        </w:rPr>
        <w:t xml:space="preserve"> </w:t>
      </w:r>
      <w:r w:rsidRPr="00D24BE4">
        <w:rPr>
          <w:color w:val="000000" w:themeColor="text1"/>
          <w:sz w:val="28"/>
          <w:szCs w:val="28"/>
          <w:shd w:val="clear" w:color="auto" w:fill="FFFFFF"/>
        </w:rPr>
        <w:t>устанавливаемого</w:t>
      </w:r>
      <w:r>
        <w:rPr>
          <w:color w:val="000000" w:themeColor="text1"/>
          <w:sz w:val="28"/>
          <w:szCs w:val="28"/>
          <w:shd w:val="clear" w:color="auto" w:fill="FFFFFF"/>
        </w:rPr>
        <w:t xml:space="preserve"> </w:t>
      </w:r>
      <w:r w:rsidRPr="00D24BE4">
        <w:rPr>
          <w:color w:val="000000" w:themeColor="text1"/>
          <w:sz w:val="28"/>
          <w:szCs w:val="28"/>
          <w:shd w:val="clear" w:color="auto" w:fill="FFFFFF"/>
        </w:rPr>
        <w:t>субъектами</w:t>
      </w:r>
      <w:r>
        <w:rPr>
          <w:color w:val="000000" w:themeColor="text1"/>
          <w:sz w:val="28"/>
          <w:szCs w:val="28"/>
          <w:shd w:val="clear" w:color="auto" w:fill="FFFFFF"/>
        </w:rPr>
        <w:t xml:space="preserve"> </w:t>
      </w:r>
      <w:r w:rsidRPr="00D24BE4">
        <w:rPr>
          <w:color w:val="000000" w:themeColor="text1"/>
          <w:sz w:val="28"/>
          <w:szCs w:val="28"/>
          <w:shd w:val="clear" w:color="auto" w:fill="FFFFFF"/>
        </w:rPr>
        <w:t>РФ,</w:t>
      </w:r>
      <w:r>
        <w:rPr>
          <w:color w:val="000000" w:themeColor="text1"/>
          <w:sz w:val="28"/>
          <w:szCs w:val="28"/>
          <w:shd w:val="clear" w:color="auto" w:fill="FFFFFF"/>
        </w:rPr>
        <w:t xml:space="preserve"> </w:t>
      </w:r>
      <w:r w:rsidRPr="00D24BE4">
        <w:rPr>
          <w:color w:val="000000" w:themeColor="text1"/>
          <w:sz w:val="28"/>
          <w:szCs w:val="28"/>
          <w:shd w:val="clear" w:color="auto" w:fill="FFFFFF"/>
        </w:rPr>
        <w:t>этот</w:t>
      </w:r>
      <w:r>
        <w:rPr>
          <w:color w:val="000000" w:themeColor="text1"/>
          <w:sz w:val="28"/>
          <w:szCs w:val="28"/>
          <w:shd w:val="clear" w:color="auto" w:fill="FFFFFF"/>
        </w:rPr>
        <w:t xml:space="preserve"> </w:t>
      </w:r>
      <w:r w:rsidRPr="00D24BE4">
        <w:rPr>
          <w:color w:val="000000" w:themeColor="text1"/>
          <w:sz w:val="28"/>
          <w:szCs w:val="28"/>
          <w:shd w:val="clear" w:color="auto" w:fill="FFFFFF"/>
        </w:rPr>
        <w:t>критерий</w:t>
      </w:r>
      <w:r>
        <w:rPr>
          <w:color w:val="000000" w:themeColor="text1"/>
          <w:sz w:val="28"/>
          <w:szCs w:val="28"/>
          <w:shd w:val="clear" w:color="auto" w:fill="FFFFFF"/>
        </w:rPr>
        <w:t xml:space="preserve"> </w:t>
      </w:r>
      <w:r w:rsidRPr="00D24BE4">
        <w:rPr>
          <w:color w:val="000000" w:themeColor="text1"/>
          <w:sz w:val="28"/>
          <w:szCs w:val="28"/>
          <w:shd w:val="clear" w:color="auto" w:fill="FFFFFF"/>
        </w:rPr>
        <w:t>не</w:t>
      </w:r>
      <w:r>
        <w:rPr>
          <w:color w:val="000000" w:themeColor="text1"/>
          <w:sz w:val="28"/>
          <w:szCs w:val="28"/>
          <w:shd w:val="clear" w:color="auto" w:fill="FFFFFF"/>
        </w:rPr>
        <w:t xml:space="preserve"> </w:t>
      </w:r>
      <w:r w:rsidRPr="00D24BE4">
        <w:rPr>
          <w:color w:val="000000" w:themeColor="text1"/>
          <w:sz w:val="28"/>
          <w:szCs w:val="28"/>
          <w:shd w:val="clear" w:color="auto" w:fill="FFFFFF"/>
        </w:rPr>
        <w:t>учитывается</w:t>
      </w:r>
      <w:r>
        <w:rPr>
          <w:color w:val="000000" w:themeColor="text1"/>
          <w:sz w:val="28"/>
          <w:szCs w:val="28"/>
          <w:shd w:val="clear" w:color="auto" w:fill="FFFFFF"/>
        </w:rPr>
        <w:t xml:space="preserve"> </w:t>
      </w:r>
      <w:r w:rsidRPr="00D24BE4">
        <w:rPr>
          <w:color w:val="000000" w:themeColor="text1"/>
          <w:sz w:val="28"/>
          <w:szCs w:val="28"/>
          <w:shd w:val="clear" w:color="auto" w:fill="FFFFFF"/>
        </w:rPr>
        <w:t>при</w:t>
      </w:r>
      <w:r>
        <w:rPr>
          <w:color w:val="000000" w:themeColor="text1"/>
          <w:sz w:val="28"/>
          <w:szCs w:val="28"/>
          <w:shd w:val="clear" w:color="auto" w:fill="FFFFFF"/>
        </w:rPr>
        <w:t xml:space="preserve"> </w:t>
      </w:r>
      <w:r w:rsidRPr="00D24BE4">
        <w:rPr>
          <w:color w:val="000000" w:themeColor="text1"/>
          <w:sz w:val="28"/>
          <w:szCs w:val="28"/>
          <w:shd w:val="clear" w:color="auto" w:fill="FFFFFF"/>
        </w:rPr>
        <w:t>определении</w:t>
      </w:r>
      <w:r>
        <w:rPr>
          <w:color w:val="000000" w:themeColor="text1"/>
          <w:sz w:val="28"/>
          <w:szCs w:val="28"/>
          <w:shd w:val="clear" w:color="auto" w:fill="FFFFFF"/>
        </w:rPr>
        <w:t xml:space="preserve"> </w:t>
      </w:r>
      <w:r w:rsidRPr="00D24BE4">
        <w:rPr>
          <w:color w:val="000000" w:themeColor="text1"/>
          <w:sz w:val="28"/>
          <w:szCs w:val="28"/>
          <w:shd w:val="clear" w:color="auto" w:fill="FFFFFF"/>
        </w:rPr>
        <w:t>размера</w:t>
      </w:r>
      <w:r>
        <w:rPr>
          <w:color w:val="000000" w:themeColor="text1"/>
          <w:sz w:val="28"/>
          <w:szCs w:val="28"/>
          <w:shd w:val="clear" w:color="auto" w:fill="FFFFFF"/>
        </w:rPr>
        <w:t xml:space="preserve"> </w:t>
      </w:r>
      <w:r w:rsidRPr="00D24BE4">
        <w:rPr>
          <w:color w:val="000000" w:themeColor="text1"/>
          <w:sz w:val="28"/>
          <w:szCs w:val="28"/>
          <w:shd w:val="clear" w:color="auto" w:fill="FFFFFF"/>
        </w:rPr>
        <w:t>пособия.</w:t>
      </w:r>
    </w:p>
    <w:p w14:paraId="11D91262" w14:textId="77777777" w:rsidR="00D00256" w:rsidRPr="00D00256" w:rsidRDefault="00D00256" w:rsidP="00D00256">
      <w:pPr>
        <w:ind w:firstLine="567"/>
        <w:jc w:val="both"/>
        <w:rPr>
          <w:color w:val="000000" w:themeColor="text1"/>
          <w:sz w:val="28"/>
          <w:szCs w:val="28"/>
          <w:shd w:val="clear" w:color="auto" w:fill="FFFFFF"/>
        </w:rPr>
      </w:pPr>
      <w:r w:rsidRPr="00D00256">
        <w:rPr>
          <w:sz w:val="28"/>
          <w:szCs w:val="28"/>
          <w:shd w:val="clear" w:color="auto" w:fill="FFFFFF"/>
        </w:rPr>
        <w:t xml:space="preserve">Обратимся к статистическим данным. </w:t>
      </w:r>
    </w:p>
    <w:p w14:paraId="4FA30042" w14:textId="77777777" w:rsidR="00D00256" w:rsidRPr="00D00256" w:rsidRDefault="00D00256" w:rsidP="00D00256">
      <w:pPr>
        <w:ind w:firstLine="567"/>
        <w:jc w:val="both"/>
        <w:rPr>
          <w:color w:val="000000" w:themeColor="text1"/>
          <w:sz w:val="28"/>
          <w:szCs w:val="28"/>
          <w:shd w:val="clear" w:color="auto" w:fill="FFFFFF"/>
        </w:rPr>
      </w:pPr>
      <w:r w:rsidRPr="00D00256">
        <w:rPr>
          <w:color w:val="000000" w:themeColor="text1"/>
          <w:sz w:val="28"/>
          <w:szCs w:val="28"/>
          <w:shd w:val="clear" w:color="auto" w:fill="FFFFFF"/>
        </w:rPr>
        <w:t xml:space="preserve">В 43 субъектах Российской Федерации в качестве критерия нуждаемости установлен среднедушевой денежный доход в регионе, еще в 5 субъектах в размере, близком к среднедушевому денежному доходу в регионе. В этих субъектах в 2013–2015 годах суммарный коэффициент рождаемости в среднем увеличился на 7,2%. </w:t>
      </w:r>
    </w:p>
    <w:p w14:paraId="3B4DC8D5" w14:textId="4A81F884" w:rsidR="00D00256" w:rsidRPr="00D24BE4" w:rsidRDefault="00D00256" w:rsidP="00D00256">
      <w:pPr>
        <w:ind w:firstLine="567"/>
        <w:jc w:val="both"/>
        <w:rPr>
          <w:color w:val="000000" w:themeColor="text1"/>
          <w:sz w:val="28"/>
          <w:szCs w:val="28"/>
          <w:shd w:val="clear" w:color="auto" w:fill="FFFFFF"/>
        </w:rPr>
      </w:pPr>
      <w:r w:rsidRPr="00D00256">
        <w:rPr>
          <w:bCs/>
          <w:sz w:val="28"/>
          <w:szCs w:val="28"/>
          <w:shd w:val="clear" w:color="auto" w:fill="FFFFFF"/>
        </w:rPr>
        <w:t xml:space="preserve">Например, в ст. 7.1 Закона Республики Марий Эл от 02.12.2004 N 50-З критерием нуждаемости определен </w:t>
      </w:r>
      <w:r w:rsidRPr="00D24BE4">
        <w:rPr>
          <w:color w:val="000000" w:themeColor="text1"/>
          <w:sz w:val="28"/>
          <w:szCs w:val="28"/>
          <w:shd w:val="clear" w:color="auto" w:fill="FFFFFF"/>
        </w:rPr>
        <w:t>доход</w:t>
      </w:r>
      <w:r>
        <w:rPr>
          <w:color w:val="000000" w:themeColor="text1"/>
          <w:sz w:val="28"/>
          <w:szCs w:val="28"/>
          <w:shd w:val="clear" w:color="auto" w:fill="FFFFFF"/>
        </w:rPr>
        <w:t xml:space="preserve"> </w:t>
      </w:r>
      <w:r w:rsidRPr="00D24BE4">
        <w:rPr>
          <w:color w:val="000000" w:themeColor="text1"/>
          <w:sz w:val="28"/>
          <w:szCs w:val="28"/>
          <w:shd w:val="clear" w:color="auto" w:fill="FFFFFF"/>
        </w:rPr>
        <w:t>гражданина</w:t>
      </w:r>
      <w:r>
        <w:rPr>
          <w:color w:val="000000" w:themeColor="text1"/>
          <w:sz w:val="28"/>
          <w:szCs w:val="28"/>
          <w:shd w:val="clear" w:color="auto" w:fill="FFFFFF"/>
        </w:rPr>
        <w:t xml:space="preserve"> </w:t>
      </w:r>
      <w:r w:rsidRPr="00D24BE4">
        <w:rPr>
          <w:color w:val="000000" w:themeColor="text1"/>
          <w:sz w:val="28"/>
          <w:szCs w:val="28"/>
          <w:shd w:val="clear" w:color="auto" w:fill="FFFFFF"/>
        </w:rPr>
        <w:t>меньше</w:t>
      </w:r>
      <w:r>
        <w:rPr>
          <w:color w:val="000000" w:themeColor="text1"/>
          <w:sz w:val="28"/>
          <w:szCs w:val="28"/>
          <w:shd w:val="clear" w:color="auto" w:fill="FFFFFF"/>
        </w:rPr>
        <w:t xml:space="preserve"> </w:t>
      </w:r>
      <w:r w:rsidRPr="00D24BE4">
        <w:rPr>
          <w:color w:val="000000" w:themeColor="text1"/>
          <w:sz w:val="28"/>
          <w:szCs w:val="28"/>
          <w:shd w:val="clear" w:color="auto" w:fill="FFFFFF"/>
        </w:rPr>
        <w:t>18</w:t>
      </w:r>
      <w:r>
        <w:rPr>
          <w:color w:val="000000" w:themeColor="text1"/>
          <w:sz w:val="28"/>
          <w:szCs w:val="28"/>
          <w:shd w:val="clear" w:color="auto" w:fill="FFFFFF"/>
        </w:rPr>
        <w:t xml:space="preserve"> </w:t>
      </w:r>
      <w:r w:rsidRPr="00D24BE4">
        <w:rPr>
          <w:color w:val="000000" w:themeColor="text1"/>
          <w:sz w:val="28"/>
          <w:szCs w:val="28"/>
          <w:shd w:val="clear" w:color="auto" w:fill="FFFFFF"/>
        </w:rPr>
        <w:t>тыс.</w:t>
      </w:r>
      <w:r>
        <w:rPr>
          <w:color w:val="000000" w:themeColor="text1"/>
          <w:sz w:val="28"/>
          <w:szCs w:val="28"/>
          <w:shd w:val="clear" w:color="auto" w:fill="FFFFFF"/>
        </w:rPr>
        <w:t xml:space="preserve"> </w:t>
      </w:r>
      <w:r w:rsidRPr="00D24BE4">
        <w:rPr>
          <w:color w:val="000000" w:themeColor="text1"/>
          <w:sz w:val="28"/>
          <w:szCs w:val="28"/>
          <w:shd w:val="clear" w:color="auto" w:fill="FFFFFF"/>
        </w:rPr>
        <w:t>рублей</w:t>
      </w:r>
      <w:r w:rsidRPr="00D00256">
        <w:rPr>
          <w:shd w:val="clear" w:color="auto" w:fill="FFFFFF"/>
          <w:vertAlign w:val="superscript"/>
        </w:rPr>
        <w:footnoteReference w:id="126"/>
      </w:r>
      <w:r w:rsidR="00811492">
        <w:rPr>
          <w:color w:val="000000" w:themeColor="text1"/>
          <w:sz w:val="28"/>
          <w:szCs w:val="28"/>
          <w:shd w:val="clear" w:color="auto" w:fill="FFFFFF"/>
        </w:rPr>
        <w:t>.</w:t>
      </w:r>
    </w:p>
    <w:p w14:paraId="321E5997" w14:textId="4C8D95B5" w:rsidR="00D00256" w:rsidRPr="00D24BE4" w:rsidRDefault="00D00256" w:rsidP="00D00256">
      <w:pPr>
        <w:ind w:firstLine="567"/>
        <w:jc w:val="both"/>
        <w:rPr>
          <w:rStyle w:val="af1"/>
          <w:rFonts w:eastAsia="Trebuchet MS"/>
          <w:b w:val="0"/>
          <w:bCs w:val="0"/>
          <w:color w:val="000000" w:themeColor="text1"/>
          <w:sz w:val="28"/>
          <w:szCs w:val="28"/>
          <w:lang w:eastAsia="en-US"/>
        </w:rPr>
      </w:pPr>
      <w:r w:rsidRPr="00D24BE4">
        <w:rPr>
          <w:color w:val="000000" w:themeColor="text1"/>
          <w:sz w:val="28"/>
          <w:szCs w:val="28"/>
          <w:shd w:val="clear" w:color="auto" w:fill="FFFFFF"/>
        </w:rPr>
        <w:t>В</w:t>
      </w:r>
      <w:r>
        <w:rPr>
          <w:color w:val="000000" w:themeColor="text1"/>
          <w:sz w:val="28"/>
          <w:szCs w:val="28"/>
          <w:shd w:val="clear" w:color="auto" w:fill="FFFFFF"/>
        </w:rPr>
        <w:t xml:space="preserve"> </w:t>
      </w:r>
      <w:r w:rsidRPr="00D24BE4">
        <w:rPr>
          <w:color w:val="000000" w:themeColor="text1"/>
          <w:sz w:val="28"/>
          <w:szCs w:val="28"/>
          <w:shd w:val="clear" w:color="auto" w:fill="FFFFFF"/>
        </w:rPr>
        <w:t>Законе</w:t>
      </w:r>
      <w:r>
        <w:rPr>
          <w:color w:val="000000" w:themeColor="text1"/>
          <w:sz w:val="28"/>
          <w:szCs w:val="28"/>
          <w:shd w:val="clear" w:color="auto" w:fill="FFFFFF"/>
        </w:rPr>
        <w:t xml:space="preserve"> </w:t>
      </w:r>
      <w:r w:rsidRPr="00D24BE4">
        <w:rPr>
          <w:color w:val="000000" w:themeColor="text1"/>
          <w:sz w:val="28"/>
          <w:szCs w:val="28"/>
          <w:shd w:val="clear" w:color="auto" w:fill="FFFFFF"/>
        </w:rPr>
        <w:t>Республики</w:t>
      </w:r>
      <w:r>
        <w:rPr>
          <w:color w:val="000000" w:themeColor="text1"/>
          <w:sz w:val="28"/>
          <w:szCs w:val="28"/>
          <w:shd w:val="clear" w:color="auto" w:fill="FFFFFF"/>
        </w:rPr>
        <w:t xml:space="preserve"> </w:t>
      </w:r>
      <w:r w:rsidRPr="00D24BE4">
        <w:rPr>
          <w:color w:val="000000" w:themeColor="text1"/>
          <w:sz w:val="28"/>
          <w:szCs w:val="28"/>
          <w:shd w:val="clear" w:color="auto" w:fill="FFFFFF"/>
        </w:rPr>
        <w:t>Бурятия</w:t>
      </w:r>
      <w:r>
        <w:rPr>
          <w:color w:val="000000" w:themeColor="text1"/>
          <w:sz w:val="28"/>
          <w:szCs w:val="28"/>
          <w:shd w:val="clear" w:color="auto" w:fill="FFFFFF"/>
        </w:rPr>
        <w:t xml:space="preserve"> </w:t>
      </w:r>
      <w:r w:rsidRPr="00D24BE4">
        <w:rPr>
          <w:color w:val="000000" w:themeColor="text1"/>
          <w:sz w:val="28"/>
          <w:szCs w:val="28"/>
          <w:shd w:val="clear" w:color="auto" w:fill="FFFFFF"/>
        </w:rPr>
        <w:t>от</w:t>
      </w:r>
      <w:r>
        <w:rPr>
          <w:color w:val="000000" w:themeColor="text1"/>
          <w:sz w:val="28"/>
          <w:szCs w:val="28"/>
          <w:shd w:val="clear" w:color="auto" w:fill="FFFFFF"/>
        </w:rPr>
        <w:t xml:space="preserve"> </w:t>
      </w:r>
      <w:r w:rsidRPr="00D24BE4">
        <w:rPr>
          <w:color w:val="000000" w:themeColor="text1"/>
          <w:sz w:val="28"/>
          <w:szCs w:val="28"/>
          <w:shd w:val="clear" w:color="auto" w:fill="FFFFFF"/>
        </w:rPr>
        <w:t>13</w:t>
      </w:r>
      <w:r>
        <w:rPr>
          <w:color w:val="000000" w:themeColor="text1"/>
          <w:sz w:val="28"/>
          <w:szCs w:val="28"/>
          <w:shd w:val="clear" w:color="auto" w:fill="FFFFFF"/>
        </w:rPr>
        <w:t xml:space="preserve"> </w:t>
      </w:r>
      <w:r w:rsidRPr="00D24BE4">
        <w:rPr>
          <w:color w:val="000000" w:themeColor="text1"/>
          <w:sz w:val="28"/>
          <w:szCs w:val="28"/>
          <w:shd w:val="clear" w:color="auto" w:fill="FFFFFF"/>
        </w:rPr>
        <w:t>декабря</w:t>
      </w:r>
      <w:r>
        <w:rPr>
          <w:color w:val="000000" w:themeColor="text1"/>
          <w:sz w:val="28"/>
          <w:szCs w:val="28"/>
          <w:shd w:val="clear" w:color="auto" w:fill="FFFFFF"/>
        </w:rPr>
        <w:t xml:space="preserve"> </w:t>
      </w:r>
      <w:r w:rsidRPr="00D24BE4">
        <w:rPr>
          <w:color w:val="000000" w:themeColor="text1"/>
          <w:sz w:val="28"/>
          <w:szCs w:val="28"/>
          <w:shd w:val="clear" w:color="auto" w:fill="FFFFFF"/>
        </w:rPr>
        <w:t>2013</w:t>
      </w:r>
      <w:r>
        <w:rPr>
          <w:color w:val="000000" w:themeColor="text1"/>
          <w:sz w:val="28"/>
          <w:szCs w:val="28"/>
          <w:shd w:val="clear" w:color="auto" w:fill="FFFFFF"/>
        </w:rPr>
        <w:t xml:space="preserve"> </w:t>
      </w:r>
      <w:r w:rsidRPr="00D24BE4">
        <w:rPr>
          <w:color w:val="000000" w:themeColor="text1"/>
          <w:sz w:val="28"/>
          <w:szCs w:val="28"/>
          <w:shd w:val="clear" w:color="auto" w:fill="FFFFFF"/>
        </w:rPr>
        <w:t>года</w:t>
      </w:r>
      <w:r>
        <w:rPr>
          <w:color w:val="000000" w:themeColor="text1"/>
          <w:sz w:val="28"/>
          <w:szCs w:val="28"/>
          <w:shd w:val="clear" w:color="auto" w:fill="FFFFFF"/>
        </w:rPr>
        <w:t xml:space="preserve"> </w:t>
      </w:r>
      <w:r w:rsidRPr="00D24BE4">
        <w:rPr>
          <w:color w:val="000000" w:themeColor="text1"/>
          <w:sz w:val="28"/>
          <w:szCs w:val="28"/>
          <w:shd w:val="clear" w:color="auto" w:fill="FFFFFF"/>
        </w:rPr>
        <w:t>№</w:t>
      </w:r>
      <w:r>
        <w:rPr>
          <w:color w:val="000000" w:themeColor="text1"/>
          <w:sz w:val="28"/>
          <w:szCs w:val="28"/>
          <w:shd w:val="clear" w:color="auto" w:fill="FFFFFF"/>
        </w:rPr>
        <w:t xml:space="preserve"> </w:t>
      </w:r>
      <w:r w:rsidRPr="00D24BE4">
        <w:rPr>
          <w:color w:val="000000" w:themeColor="text1"/>
          <w:sz w:val="28"/>
          <w:szCs w:val="28"/>
          <w:shd w:val="clear" w:color="auto" w:fill="FFFFFF"/>
        </w:rPr>
        <w:t>240-V</w:t>
      </w:r>
      <w:r>
        <w:rPr>
          <w:color w:val="000000" w:themeColor="text1"/>
          <w:sz w:val="28"/>
          <w:szCs w:val="28"/>
          <w:shd w:val="clear" w:color="auto" w:fill="FFFFFF"/>
        </w:rPr>
        <w:t xml:space="preserve"> </w:t>
      </w:r>
      <w:r w:rsidRPr="00D00256">
        <w:rPr>
          <w:rStyle w:val="af1"/>
          <w:rFonts w:eastAsia="Trebuchet MS"/>
          <w:b w:val="0"/>
          <w:color w:val="000000" w:themeColor="text1"/>
          <w:sz w:val="28"/>
          <w:szCs w:val="28"/>
        </w:rPr>
        <w:t>ч. 6 ст. 16в качестве критерия нуждаемости установлен</w:t>
      </w:r>
      <w:r>
        <w:rPr>
          <w:rStyle w:val="af1"/>
          <w:rFonts w:eastAsia="Trebuchet MS"/>
          <w:color w:val="000000" w:themeColor="text1"/>
          <w:sz w:val="28"/>
          <w:szCs w:val="28"/>
        </w:rPr>
        <w:t xml:space="preserve"> </w:t>
      </w:r>
      <w:r w:rsidRPr="00D24BE4">
        <w:rPr>
          <w:color w:val="000000" w:themeColor="text1"/>
          <w:spacing w:val="2"/>
          <w:sz w:val="28"/>
          <w:szCs w:val="28"/>
          <w:shd w:val="clear" w:color="auto" w:fill="FFFFFF"/>
        </w:rPr>
        <w:t>среднедушевой</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доход</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семьи,</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который</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не</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должен</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превышать</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полуторакратную</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величину</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прожиточного</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минимума</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на</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душу</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населения,</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установленную</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в</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Республике</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Бурятия</w:t>
      </w:r>
      <w:r w:rsidRPr="00D24BE4">
        <w:rPr>
          <w:rStyle w:val="a4"/>
          <w:color w:val="000000" w:themeColor="text1"/>
          <w:spacing w:val="2"/>
          <w:sz w:val="28"/>
          <w:szCs w:val="28"/>
          <w:shd w:val="clear" w:color="auto" w:fill="FFFFFF"/>
        </w:rPr>
        <w:footnoteReference w:id="127"/>
      </w:r>
      <w:r w:rsidR="00811492">
        <w:rPr>
          <w:color w:val="000000" w:themeColor="text1"/>
          <w:spacing w:val="2"/>
          <w:sz w:val="28"/>
          <w:szCs w:val="28"/>
          <w:shd w:val="clear" w:color="auto" w:fill="FFFFFF"/>
        </w:rPr>
        <w:t>.</w:t>
      </w:r>
    </w:p>
    <w:p w14:paraId="515FB0E6" w14:textId="77777777" w:rsidR="00D00256" w:rsidRPr="00D00256" w:rsidRDefault="00D00256" w:rsidP="00D00256">
      <w:pPr>
        <w:ind w:firstLine="567"/>
        <w:jc w:val="both"/>
        <w:rPr>
          <w:color w:val="000000" w:themeColor="text1"/>
          <w:spacing w:val="2"/>
          <w:sz w:val="28"/>
          <w:szCs w:val="28"/>
          <w:shd w:val="clear" w:color="auto" w:fill="FFFFFF"/>
        </w:rPr>
      </w:pP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21</w:t>
      </w:r>
      <w:r>
        <w:rPr>
          <w:color w:val="000000" w:themeColor="text1"/>
          <w:sz w:val="28"/>
          <w:szCs w:val="28"/>
        </w:rPr>
        <w:t xml:space="preserve"> </w:t>
      </w:r>
      <w:r w:rsidRPr="00D24BE4">
        <w:rPr>
          <w:color w:val="000000" w:themeColor="text1"/>
          <w:sz w:val="28"/>
          <w:szCs w:val="28"/>
        </w:rPr>
        <w:t>субъекте</w:t>
      </w:r>
      <w:r>
        <w:rPr>
          <w:color w:val="000000" w:themeColor="text1"/>
          <w:sz w:val="28"/>
          <w:szCs w:val="28"/>
        </w:rPr>
        <w:t xml:space="preserve"> </w:t>
      </w:r>
      <w:r w:rsidRPr="00D24BE4">
        <w:rPr>
          <w:color w:val="000000" w:themeColor="text1"/>
          <w:sz w:val="28"/>
          <w:szCs w:val="28"/>
        </w:rPr>
        <w:t>Российской</w:t>
      </w:r>
      <w:r>
        <w:rPr>
          <w:color w:val="000000" w:themeColor="text1"/>
          <w:sz w:val="28"/>
          <w:szCs w:val="28"/>
        </w:rPr>
        <w:t xml:space="preserve"> </w:t>
      </w:r>
      <w:r w:rsidRPr="00D24BE4">
        <w:rPr>
          <w:color w:val="000000" w:themeColor="text1"/>
          <w:sz w:val="28"/>
          <w:szCs w:val="28"/>
        </w:rPr>
        <w:t>Федерации</w:t>
      </w:r>
      <w:r>
        <w:rPr>
          <w:color w:val="000000" w:themeColor="text1"/>
          <w:sz w:val="28"/>
          <w:szCs w:val="28"/>
        </w:rPr>
        <w:t xml:space="preserve"> </w:t>
      </w:r>
      <w:r w:rsidRPr="00D24BE4">
        <w:rPr>
          <w:color w:val="000000" w:themeColor="text1"/>
          <w:sz w:val="28"/>
          <w:szCs w:val="28"/>
        </w:rPr>
        <w:t>критерием</w:t>
      </w:r>
      <w:r>
        <w:rPr>
          <w:color w:val="000000" w:themeColor="text1"/>
          <w:sz w:val="28"/>
          <w:szCs w:val="28"/>
        </w:rPr>
        <w:t xml:space="preserve"> </w:t>
      </w:r>
      <w:r w:rsidRPr="00D24BE4">
        <w:rPr>
          <w:color w:val="000000" w:themeColor="text1"/>
          <w:sz w:val="28"/>
          <w:szCs w:val="28"/>
        </w:rPr>
        <w:t>нуждаемости</w:t>
      </w:r>
      <w:r>
        <w:rPr>
          <w:color w:val="000000" w:themeColor="text1"/>
          <w:sz w:val="28"/>
          <w:szCs w:val="28"/>
        </w:rPr>
        <w:t xml:space="preserve"> </w:t>
      </w:r>
      <w:r w:rsidRPr="00D24BE4">
        <w:rPr>
          <w:color w:val="000000" w:themeColor="text1"/>
          <w:sz w:val="28"/>
          <w:szCs w:val="28"/>
        </w:rPr>
        <w:t>определен</w:t>
      </w:r>
      <w:r>
        <w:rPr>
          <w:color w:val="000000" w:themeColor="text1"/>
          <w:sz w:val="28"/>
          <w:szCs w:val="28"/>
        </w:rPr>
        <w:t xml:space="preserve"> </w:t>
      </w:r>
      <w:r w:rsidRPr="00D24BE4">
        <w:rPr>
          <w:color w:val="000000" w:themeColor="text1"/>
          <w:sz w:val="28"/>
          <w:szCs w:val="28"/>
        </w:rPr>
        <w:t>региональный</w:t>
      </w:r>
      <w:r>
        <w:rPr>
          <w:color w:val="000000" w:themeColor="text1"/>
          <w:sz w:val="28"/>
          <w:szCs w:val="28"/>
        </w:rPr>
        <w:t xml:space="preserve"> </w:t>
      </w:r>
      <w:r w:rsidRPr="00D24BE4">
        <w:rPr>
          <w:color w:val="000000" w:themeColor="text1"/>
          <w:sz w:val="28"/>
          <w:szCs w:val="28"/>
        </w:rPr>
        <w:t>прожиточный</w:t>
      </w:r>
      <w:r>
        <w:rPr>
          <w:color w:val="000000" w:themeColor="text1"/>
          <w:sz w:val="28"/>
          <w:szCs w:val="28"/>
        </w:rPr>
        <w:t xml:space="preserve"> </w:t>
      </w:r>
      <w:r w:rsidRPr="00D24BE4">
        <w:rPr>
          <w:color w:val="000000" w:themeColor="text1"/>
          <w:sz w:val="28"/>
          <w:szCs w:val="28"/>
        </w:rPr>
        <w:t>минимум,</w:t>
      </w:r>
      <w:r>
        <w:rPr>
          <w:color w:val="000000" w:themeColor="text1"/>
          <w:sz w:val="28"/>
          <w:szCs w:val="28"/>
        </w:rPr>
        <w:t xml:space="preserve"> </w:t>
      </w:r>
      <w:r w:rsidRPr="00D24BE4">
        <w:rPr>
          <w:color w:val="000000" w:themeColor="text1"/>
          <w:sz w:val="28"/>
          <w:szCs w:val="28"/>
        </w:rPr>
        <w:t>что</w:t>
      </w:r>
      <w:r>
        <w:rPr>
          <w:color w:val="000000" w:themeColor="text1"/>
          <w:sz w:val="28"/>
          <w:szCs w:val="28"/>
        </w:rPr>
        <w:t xml:space="preserve"> </w:t>
      </w:r>
      <w:r w:rsidRPr="00D24BE4">
        <w:rPr>
          <w:color w:val="000000" w:themeColor="text1"/>
          <w:sz w:val="28"/>
          <w:szCs w:val="28"/>
        </w:rPr>
        <w:t>сужает</w:t>
      </w:r>
      <w:r>
        <w:rPr>
          <w:color w:val="000000" w:themeColor="text1"/>
          <w:sz w:val="28"/>
          <w:szCs w:val="28"/>
        </w:rPr>
        <w:t xml:space="preserve"> </w:t>
      </w:r>
      <w:r w:rsidRPr="00D24BE4">
        <w:rPr>
          <w:color w:val="000000" w:themeColor="text1"/>
          <w:sz w:val="28"/>
          <w:szCs w:val="28"/>
        </w:rPr>
        <w:t>потенциальное</w:t>
      </w:r>
      <w:r>
        <w:rPr>
          <w:color w:val="000000" w:themeColor="text1"/>
          <w:sz w:val="28"/>
          <w:szCs w:val="28"/>
        </w:rPr>
        <w:t xml:space="preserve"> </w:t>
      </w:r>
      <w:r w:rsidRPr="00D24BE4">
        <w:rPr>
          <w:color w:val="000000" w:themeColor="text1"/>
          <w:sz w:val="28"/>
          <w:szCs w:val="28"/>
        </w:rPr>
        <w:t>число</w:t>
      </w:r>
      <w:r>
        <w:rPr>
          <w:color w:val="000000" w:themeColor="text1"/>
          <w:sz w:val="28"/>
          <w:szCs w:val="28"/>
        </w:rPr>
        <w:t xml:space="preserve"> </w:t>
      </w:r>
      <w:r w:rsidRPr="00D24BE4">
        <w:rPr>
          <w:color w:val="000000" w:themeColor="text1"/>
          <w:sz w:val="28"/>
          <w:szCs w:val="28"/>
        </w:rPr>
        <w:t>семей,</w:t>
      </w:r>
      <w:r>
        <w:rPr>
          <w:color w:val="000000" w:themeColor="text1"/>
          <w:sz w:val="28"/>
          <w:szCs w:val="28"/>
        </w:rPr>
        <w:t xml:space="preserve"> </w:t>
      </w:r>
      <w:r w:rsidRPr="00D24BE4">
        <w:rPr>
          <w:color w:val="000000" w:themeColor="text1"/>
          <w:sz w:val="28"/>
          <w:szCs w:val="28"/>
        </w:rPr>
        <w:t>которые</w:t>
      </w:r>
      <w:r>
        <w:rPr>
          <w:color w:val="000000" w:themeColor="text1"/>
          <w:sz w:val="28"/>
          <w:szCs w:val="28"/>
        </w:rPr>
        <w:t xml:space="preserve"> </w:t>
      </w:r>
      <w:r w:rsidRPr="00D24BE4">
        <w:rPr>
          <w:color w:val="000000" w:themeColor="text1"/>
          <w:sz w:val="28"/>
          <w:szCs w:val="28"/>
        </w:rPr>
        <w:t>могли</w:t>
      </w:r>
      <w:r>
        <w:rPr>
          <w:color w:val="000000" w:themeColor="text1"/>
          <w:sz w:val="28"/>
          <w:szCs w:val="28"/>
        </w:rPr>
        <w:t xml:space="preserve"> </w:t>
      </w:r>
      <w:r w:rsidRPr="00D24BE4">
        <w:rPr>
          <w:color w:val="000000" w:themeColor="text1"/>
          <w:sz w:val="28"/>
          <w:szCs w:val="28"/>
        </w:rPr>
        <w:t>бы</w:t>
      </w:r>
      <w:r>
        <w:rPr>
          <w:color w:val="000000" w:themeColor="text1"/>
          <w:sz w:val="28"/>
          <w:szCs w:val="28"/>
        </w:rPr>
        <w:t xml:space="preserve"> </w:t>
      </w:r>
      <w:r w:rsidRPr="00D24BE4">
        <w:rPr>
          <w:color w:val="000000" w:themeColor="text1"/>
          <w:sz w:val="28"/>
          <w:szCs w:val="28"/>
        </w:rPr>
        <w:t>воспользоваться</w:t>
      </w:r>
      <w:r>
        <w:rPr>
          <w:color w:val="000000" w:themeColor="text1"/>
          <w:sz w:val="28"/>
          <w:szCs w:val="28"/>
        </w:rPr>
        <w:t xml:space="preserve"> </w:t>
      </w:r>
      <w:r w:rsidRPr="00D24BE4">
        <w:rPr>
          <w:color w:val="000000" w:themeColor="text1"/>
          <w:sz w:val="28"/>
          <w:szCs w:val="28"/>
        </w:rPr>
        <w:t>данной</w:t>
      </w:r>
      <w:r>
        <w:rPr>
          <w:color w:val="000000" w:themeColor="text1"/>
          <w:sz w:val="28"/>
          <w:szCs w:val="28"/>
        </w:rPr>
        <w:t xml:space="preserve"> </w:t>
      </w:r>
      <w:r w:rsidRPr="00D24BE4">
        <w:rPr>
          <w:color w:val="000000" w:themeColor="text1"/>
          <w:sz w:val="28"/>
          <w:szCs w:val="28"/>
        </w:rPr>
        <w:t>мерой</w:t>
      </w:r>
      <w:r>
        <w:rPr>
          <w:color w:val="000000" w:themeColor="text1"/>
          <w:sz w:val="28"/>
          <w:szCs w:val="28"/>
        </w:rPr>
        <w:t xml:space="preserve"> </w:t>
      </w:r>
      <w:r w:rsidRPr="00D24BE4">
        <w:rPr>
          <w:color w:val="000000" w:themeColor="text1"/>
          <w:sz w:val="28"/>
          <w:szCs w:val="28"/>
        </w:rPr>
        <w:t>поддержки</w:t>
      </w:r>
      <w:r>
        <w:rPr>
          <w:color w:val="000000" w:themeColor="text1"/>
          <w:sz w:val="28"/>
          <w:szCs w:val="28"/>
        </w:rPr>
        <w:t xml:space="preserve"> </w:t>
      </w:r>
      <w:r w:rsidRPr="00D24BE4">
        <w:rPr>
          <w:color w:val="000000" w:themeColor="text1"/>
          <w:sz w:val="28"/>
          <w:szCs w:val="28"/>
        </w:rPr>
        <w:t>и</w:t>
      </w:r>
      <w:r>
        <w:rPr>
          <w:color w:val="000000" w:themeColor="text1"/>
          <w:sz w:val="28"/>
          <w:szCs w:val="28"/>
        </w:rPr>
        <w:t xml:space="preserve"> </w:t>
      </w:r>
      <w:r w:rsidRPr="00D24BE4">
        <w:rPr>
          <w:color w:val="000000" w:themeColor="text1"/>
          <w:sz w:val="28"/>
          <w:szCs w:val="28"/>
        </w:rPr>
        <w:t>родить</w:t>
      </w:r>
      <w:r>
        <w:rPr>
          <w:color w:val="000000" w:themeColor="text1"/>
          <w:sz w:val="28"/>
          <w:szCs w:val="28"/>
        </w:rPr>
        <w:t xml:space="preserve"> </w:t>
      </w:r>
      <w:r w:rsidRPr="00D24BE4">
        <w:rPr>
          <w:color w:val="000000" w:themeColor="text1"/>
          <w:sz w:val="28"/>
          <w:szCs w:val="28"/>
        </w:rPr>
        <w:t>третьего</w:t>
      </w:r>
      <w:r>
        <w:rPr>
          <w:color w:val="000000" w:themeColor="text1"/>
          <w:sz w:val="28"/>
          <w:szCs w:val="28"/>
        </w:rPr>
        <w:t xml:space="preserve"> </w:t>
      </w:r>
      <w:r w:rsidRPr="00D24BE4">
        <w:rPr>
          <w:color w:val="000000" w:themeColor="text1"/>
          <w:sz w:val="28"/>
          <w:szCs w:val="28"/>
        </w:rPr>
        <w:t>или</w:t>
      </w:r>
      <w:r>
        <w:rPr>
          <w:color w:val="000000" w:themeColor="text1"/>
          <w:sz w:val="28"/>
          <w:szCs w:val="28"/>
        </w:rPr>
        <w:t xml:space="preserve"> </w:t>
      </w:r>
      <w:r w:rsidRPr="00D24BE4">
        <w:rPr>
          <w:color w:val="000000" w:themeColor="text1"/>
          <w:sz w:val="28"/>
          <w:szCs w:val="28"/>
        </w:rPr>
        <w:t>последующего</w:t>
      </w:r>
      <w:r>
        <w:rPr>
          <w:color w:val="000000" w:themeColor="text1"/>
          <w:sz w:val="28"/>
          <w:szCs w:val="28"/>
        </w:rPr>
        <w:t xml:space="preserve"> </w:t>
      </w:r>
      <w:r w:rsidRPr="00D24BE4">
        <w:rPr>
          <w:color w:val="000000" w:themeColor="text1"/>
          <w:sz w:val="28"/>
          <w:szCs w:val="28"/>
        </w:rPr>
        <w:t>ребенка,</w:t>
      </w:r>
      <w:r>
        <w:rPr>
          <w:color w:val="000000" w:themeColor="text1"/>
          <w:sz w:val="28"/>
          <w:szCs w:val="28"/>
        </w:rPr>
        <w:t xml:space="preserve"> </w:t>
      </w:r>
      <w:r w:rsidRPr="00D24BE4">
        <w:rPr>
          <w:color w:val="000000" w:themeColor="text1"/>
          <w:sz w:val="28"/>
          <w:szCs w:val="28"/>
        </w:rPr>
        <w:t>и</w:t>
      </w:r>
      <w:r>
        <w:rPr>
          <w:color w:val="000000" w:themeColor="text1"/>
          <w:sz w:val="28"/>
          <w:szCs w:val="28"/>
        </w:rPr>
        <w:t xml:space="preserve"> </w:t>
      </w:r>
      <w:r w:rsidRPr="00D24BE4">
        <w:rPr>
          <w:color w:val="000000" w:themeColor="text1"/>
          <w:sz w:val="28"/>
          <w:szCs w:val="28"/>
        </w:rPr>
        <w:t>снижает</w:t>
      </w:r>
      <w:r>
        <w:rPr>
          <w:color w:val="000000" w:themeColor="text1"/>
          <w:sz w:val="28"/>
          <w:szCs w:val="28"/>
        </w:rPr>
        <w:t xml:space="preserve"> </w:t>
      </w:r>
      <w:r w:rsidRPr="00D24BE4">
        <w:rPr>
          <w:color w:val="000000" w:themeColor="text1"/>
          <w:sz w:val="28"/>
          <w:szCs w:val="28"/>
        </w:rPr>
        <w:t>демографическую</w:t>
      </w:r>
      <w:r>
        <w:rPr>
          <w:color w:val="000000" w:themeColor="text1"/>
          <w:sz w:val="28"/>
          <w:szCs w:val="28"/>
        </w:rPr>
        <w:t xml:space="preserve"> </w:t>
      </w:r>
      <w:r w:rsidRPr="00D24BE4">
        <w:rPr>
          <w:color w:val="000000" w:themeColor="text1"/>
          <w:sz w:val="28"/>
          <w:szCs w:val="28"/>
        </w:rPr>
        <w:t>результативность</w:t>
      </w:r>
      <w:r>
        <w:rPr>
          <w:color w:val="000000" w:themeColor="text1"/>
          <w:sz w:val="28"/>
          <w:szCs w:val="28"/>
        </w:rPr>
        <w:t xml:space="preserve"> </w:t>
      </w:r>
      <w:r w:rsidRPr="00D24BE4">
        <w:rPr>
          <w:color w:val="000000" w:themeColor="text1"/>
          <w:sz w:val="28"/>
          <w:szCs w:val="28"/>
        </w:rPr>
        <w:t>данной</w:t>
      </w:r>
      <w:r>
        <w:rPr>
          <w:color w:val="000000" w:themeColor="text1"/>
          <w:sz w:val="28"/>
          <w:szCs w:val="28"/>
        </w:rPr>
        <w:t xml:space="preserve"> </w:t>
      </w:r>
      <w:r w:rsidRPr="00D24BE4">
        <w:rPr>
          <w:color w:val="000000" w:themeColor="text1"/>
          <w:sz w:val="28"/>
          <w:szCs w:val="28"/>
        </w:rPr>
        <w:t>меры.</w:t>
      </w:r>
      <w:r>
        <w:rPr>
          <w:color w:val="000000" w:themeColor="text1"/>
          <w:sz w:val="28"/>
          <w:szCs w:val="28"/>
        </w:rPr>
        <w:t xml:space="preserve"> </w:t>
      </w:r>
      <w:r w:rsidRPr="00D24BE4">
        <w:rPr>
          <w:color w:val="000000" w:themeColor="text1"/>
          <w:sz w:val="28"/>
          <w:szCs w:val="28"/>
        </w:rPr>
        <w:t>За</w:t>
      </w:r>
      <w:r>
        <w:rPr>
          <w:color w:val="000000" w:themeColor="text1"/>
          <w:sz w:val="28"/>
          <w:szCs w:val="28"/>
        </w:rPr>
        <w:t xml:space="preserve"> </w:t>
      </w:r>
      <w:r w:rsidRPr="00D24BE4">
        <w:rPr>
          <w:color w:val="000000" w:themeColor="text1"/>
          <w:sz w:val="28"/>
          <w:szCs w:val="28"/>
        </w:rPr>
        <w:t>2013–2015</w:t>
      </w:r>
      <w:r>
        <w:rPr>
          <w:color w:val="000000" w:themeColor="text1"/>
          <w:sz w:val="28"/>
          <w:szCs w:val="28"/>
        </w:rPr>
        <w:t xml:space="preserve"> </w:t>
      </w:r>
      <w:r w:rsidRPr="00D24BE4">
        <w:rPr>
          <w:color w:val="000000" w:themeColor="text1"/>
          <w:sz w:val="28"/>
          <w:szCs w:val="28"/>
        </w:rPr>
        <w:t>годы</w:t>
      </w:r>
      <w:r>
        <w:rPr>
          <w:color w:val="000000" w:themeColor="text1"/>
          <w:sz w:val="28"/>
          <w:szCs w:val="28"/>
        </w:rPr>
        <w:t xml:space="preserve"> </w:t>
      </w:r>
      <w:r w:rsidRPr="00D24BE4">
        <w:rPr>
          <w:color w:val="000000" w:themeColor="text1"/>
          <w:sz w:val="28"/>
          <w:szCs w:val="28"/>
        </w:rPr>
        <w:t>суммарный</w:t>
      </w:r>
      <w:r>
        <w:rPr>
          <w:color w:val="000000" w:themeColor="text1"/>
          <w:sz w:val="28"/>
          <w:szCs w:val="28"/>
        </w:rPr>
        <w:t xml:space="preserve"> </w:t>
      </w:r>
      <w:r w:rsidRPr="00D24BE4">
        <w:rPr>
          <w:color w:val="000000" w:themeColor="text1"/>
          <w:sz w:val="28"/>
          <w:szCs w:val="28"/>
        </w:rPr>
        <w:t>коэффициент</w:t>
      </w:r>
      <w:r>
        <w:rPr>
          <w:color w:val="000000" w:themeColor="text1"/>
          <w:sz w:val="28"/>
          <w:szCs w:val="28"/>
        </w:rPr>
        <w:t xml:space="preserve"> </w:t>
      </w:r>
      <w:r w:rsidRPr="00D00256">
        <w:rPr>
          <w:color w:val="000000" w:themeColor="text1"/>
          <w:spacing w:val="2"/>
          <w:sz w:val="28"/>
          <w:szCs w:val="28"/>
          <w:shd w:val="clear" w:color="auto" w:fill="FFFFFF"/>
        </w:rPr>
        <w:t>рождаемости в этих регионах увеличился в среднем на 2,7%.</w:t>
      </w:r>
    </w:p>
    <w:p w14:paraId="5F12467D" w14:textId="35990195" w:rsidR="00D00256" w:rsidRPr="00D24BE4" w:rsidRDefault="00D00256" w:rsidP="00D00256">
      <w:pPr>
        <w:ind w:firstLine="567"/>
        <w:jc w:val="both"/>
        <w:rPr>
          <w:color w:val="000000" w:themeColor="text1"/>
          <w:sz w:val="28"/>
          <w:szCs w:val="28"/>
        </w:rPr>
      </w:pPr>
      <w:r w:rsidRPr="00D00256">
        <w:rPr>
          <w:color w:val="000000" w:themeColor="text1"/>
          <w:spacing w:val="2"/>
          <w:sz w:val="28"/>
          <w:szCs w:val="28"/>
          <w:shd w:val="clear" w:color="auto" w:fill="FFFFFF"/>
        </w:rPr>
        <w:t>Например, согласно Постановлению Администрации Алтайского края от 16.12.2016</w:t>
      </w:r>
      <w:r>
        <w:rPr>
          <w:color w:val="000000" w:themeColor="text1"/>
          <w:sz w:val="28"/>
          <w:szCs w:val="28"/>
        </w:rPr>
        <w:t xml:space="preserve"> </w:t>
      </w:r>
      <w:r w:rsidRPr="00D24BE4">
        <w:rPr>
          <w:color w:val="000000" w:themeColor="text1"/>
          <w:sz w:val="28"/>
          <w:szCs w:val="28"/>
        </w:rPr>
        <w:t>№425</w:t>
      </w:r>
      <w:r>
        <w:rPr>
          <w:color w:val="000000" w:themeColor="text1"/>
          <w:sz w:val="28"/>
          <w:szCs w:val="28"/>
        </w:rPr>
        <w:t xml:space="preserve"> </w:t>
      </w:r>
      <w:r w:rsidRPr="00D24BE4">
        <w:rPr>
          <w:color w:val="000000" w:themeColor="text1"/>
          <w:sz w:val="28"/>
          <w:szCs w:val="28"/>
        </w:rPr>
        <w:t>критерием</w:t>
      </w:r>
      <w:r>
        <w:rPr>
          <w:color w:val="000000" w:themeColor="text1"/>
          <w:sz w:val="28"/>
          <w:szCs w:val="28"/>
        </w:rPr>
        <w:t xml:space="preserve"> </w:t>
      </w:r>
      <w:r w:rsidRPr="00D24BE4">
        <w:rPr>
          <w:color w:val="000000" w:themeColor="text1"/>
          <w:sz w:val="28"/>
          <w:szCs w:val="28"/>
        </w:rPr>
        <w:t>нуждаемости</w:t>
      </w:r>
      <w:r>
        <w:rPr>
          <w:color w:val="000000" w:themeColor="text1"/>
          <w:sz w:val="28"/>
          <w:szCs w:val="28"/>
        </w:rPr>
        <w:t xml:space="preserve"> </w:t>
      </w:r>
      <w:r w:rsidRPr="00D24BE4">
        <w:rPr>
          <w:color w:val="000000" w:themeColor="text1"/>
          <w:spacing w:val="2"/>
          <w:sz w:val="28"/>
          <w:szCs w:val="28"/>
          <w:shd w:val="clear" w:color="auto" w:fill="FFFFFF"/>
        </w:rPr>
        <w:t>при</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предоставлении</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компенсации</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части</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платы,</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взимаемой</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с</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родителей</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(законных</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представителей)</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за</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присмотр</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и</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уход</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за</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детьми,</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осваивающими</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образовательные</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программы</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дошкольного</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образования</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в</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образовательных</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организациях</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Алтайского</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края</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является:</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наличие</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трех</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или</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более</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детей</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в</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возрасте</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до</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18</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лет</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в</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семье</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или</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если</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доход</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семьи</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не</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превышает</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прожиточный</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минимум,</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установленный</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в</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Алтайском</w:t>
      </w:r>
      <w:r>
        <w:rPr>
          <w:color w:val="000000" w:themeColor="text1"/>
          <w:spacing w:val="2"/>
          <w:sz w:val="28"/>
          <w:szCs w:val="28"/>
          <w:shd w:val="clear" w:color="auto" w:fill="FFFFFF"/>
        </w:rPr>
        <w:t xml:space="preserve"> </w:t>
      </w:r>
      <w:r w:rsidRPr="00D24BE4">
        <w:rPr>
          <w:color w:val="000000" w:themeColor="text1"/>
          <w:spacing w:val="2"/>
          <w:sz w:val="28"/>
          <w:szCs w:val="28"/>
          <w:shd w:val="clear" w:color="auto" w:fill="FFFFFF"/>
        </w:rPr>
        <w:t>крае</w:t>
      </w:r>
      <w:r w:rsidRPr="00D24BE4">
        <w:rPr>
          <w:rStyle w:val="a4"/>
          <w:color w:val="000000" w:themeColor="text1"/>
          <w:sz w:val="28"/>
          <w:szCs w:val="28"/>
        </w:rPr>
        <w:footnoteReference w:id="128"/>
      </w:r>
      <w:r w:rsidR="00811492">
        <w:rPr>
          <w:color w:val="000000" w:themeColor="text1"/>
          <w:spacing w:val="2"/>
          <w:sz w:val="28"/>
          <w:szCs w:val="28"/>
          <w:shd w:val="clear" w:color="auto" w:fill="FFFFFF"/>
        </w:rPr>
        <w:t>.</w:t>
      </w:r>
    </w:p>
    <w:p w14:paraId="5B270891" w14:textId="77777777" w:rsidR="00D00256" w:rsidRPr="00357F6D" w:rsidRDefault="00D00256" w:rsidP="00357F6D">
      <w:pPr>
        <w:ind w:firstLine="567"/>
        <w:jc w:val="both"/>
        <w:rPr>
          <w:color w:val="000000" w:themeColor="text1"/>
          <w:spacing w:val="2"/>
          <w:sz w:val="28"/>
          <w:szCs w:val="28"/>
          <w:shd w:val="clear" w:color="auto" w:fill="FFFFFF"/>
        </w:rPr>
      </w:pPr>
      <w:r w:rsidRPr="00D24BE4">
        <w:rPr>
          <w:color w:val="000000" w:themeColor="text1"/>
          <w:sz w:val="28"/>
          <w:szCs w:val="28"/>
        </w:rPr>
        <w:t>После</w:t>
      </w:r>
      <w:r>
        <w:rPr>
          <w:color w:val="000000" w:themeColor="text1"/>
          <w:sz w:val="28"/>
          <w:szCs w:val="28"/>
        </w:rPr>
        <w:t xml:space="preserve"> </w:t>
      </w:r>
      <w:r w:rsidRPr="00D24BE4">
        <w:rPr>
          <w:color w:val="000000" w:themeColor="text1"/>
          <w:sz w:val="28"/>
          <w:szCs w:val="28"/>
        </w:rPr>
        <w:t>изменений,</w:t>
      </w:r>
      <w:r>
        <w:rPr>
          <w:color w:val="000000" w:themeColor="text1"/>
          <w:sz w:val="28"/>
          <w:szCs w:val="28"/>
        </w:rPr>
        <w:t xml:space="preserve"> </w:t>
      </w:r>
      <w:r w:rsidRPr="00D24BE4">
        <w:rPr>
          <w:color w:val="000000" w:themeColor="text1"/>
          <w:sz w:val="28"/>
          <w:szCs w:val="28"/>
        </w:rPr>
        <w:t>внесенных</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законодательство</w:t>
      </w:r>
      <w:r>
        <w:rPr>
          <w:color w:val="000000" w:themeColor="text1"/>
          <w:sz w:val="28"/>
          <w:szCs w:val="28"/>
        </w:rPr>
        <w:t xml:space="preserve"> </w:t>
      </w:r>
      <w:r w:rsidRPr="00D24BE4">
        <w:rPr>
          <w:color w:val="000000" w:themeColor="text1"/>
          <w:sz w:val="28"/>
          <w:szCs w:val="28"/>
        </w:rPr>
        <w:t>с</w:t>
      </w:r>
      <w:r>
        <w:rPr>
          <w:color w:val="000000" w:themeColor="text1"/>
          <w:sz w:val="28"/>
          <w:szCs w:val="28"/>
        </w:rPr>
        <w:t xml:space="preserve"> </w:t>
      </w:r>
      <w:r w:rsidRPr="00D24BE4">
        <w:rPr>
          <w:color w:val="000000" w:themeColor="text1"/>
          <w:sz w:val="28"/>
          <w:szCs w:val="28"/>
        </w:rPr>
        <w:t>1</w:t>
      </w:r>
      <w:r>
        <w:rPr>
          <w:color w:val="000000" w:themeColor="text1"/>
          <w:sz w:val="28"/>
          <w:szCs w:val="28"/>
        </w:rPr>
        <w:t xml:space="preserve"> </w:t>
      </w:r>
      <w:r w:rsidRPr="00D24BE4">
        <w:rPr>
          <w:color w:val="000000" w:themeColor="text1"/>
          <w:sz w:val="28"/>
          <w:szCs w:val="28"/>
        </w:rPr>
        <w:t>января</w:t>
      </w:r>
      <w:r>
        <w:rPr>
          <w:color w:val="000000" w:themeColor="text1"/>
          <w:sz w:val="28"/>
          <w:szCs w:val="28"/>
        </w:rPr>
        <w:t xml:space="preserve"> </w:t>
      </w:r>
      <w:r w:rsidRPr="00D24BE4">
        <w:rPr>
          <w:color w:val="000000" w:themeColor="text1"/>
          <w:sz w:val="28"/>
          <w:szCs w:val="28"/>
        </w:rPr>
        <w:t>2016</w:t>
      </w:r>
      <w:r>
        <w:rPr>
          <w:color w:val="000000" w:themeColor="text1"/>
          <w:sz w:val="28"/>
          <w:szCs w:val="28"/>
        </w:rPr>
        <w:t xml:space="preserve"> </w:t>
      </w:r>
      <w:r w:rsidRPr="00D24BE4">
        <w:rPr>
          <w:color w:val="000000" w:themeColor="text1"/>
          <w:sz w:val="28"/>
          <w:szCs w:val="28"/>
        </w:rPr>
        <w:t>года,</w:t>
      </w:r>
      <w:r>
        <w:rPr>
          <w:color w:val="000000" w:themeColor="text1"/>
          <w:sz w:val="28"/>
          <w:szCs w:val="28"/>
        </w:rPr>
        <w:t xml:space="preserve"> </w:t>
      </w:r>
      <w:r w:rsidRPr="00D24BE4">
        <w:rPr>
          <w:color w:val="000000" w:themeColor="text1"/>
          <w:sz w:val="28"/>
          <w:szCs w:val="28"/>
        </w:rPr>
        <w:t>более</w:t>
      </w:r>
      <w:r>
        <w:rPr>
          <w:color w:val="000000" w:themeColor="text1"/>
          <w:sz w:val="28"/>
          <w:szCs w:val="28"/>
        </w:rPr>
        <w:t xml:space="preserve"> </w:t>
      </w:r>
      <w:r w:rsidRPr="00D24BE4">
        <w:rPr>
          <w:color w:val="000000" w:themeColor="text1"/>
          <w:sz w:val="28"/>
          <w:szCs w:val="28"/>
        </w:rPr>
        <w:t>20</w:t>
      </w:r>
      <w:r>
        <w:rPr>
          <w:color w:val="000000" w:themeColor="text1"/>
          <w:sz w:val="28"/>
          <w:szCs w:val="28"/>
        </w:rPr>
        <w:t xml:space="preserve"> </w:t>
      </w:r>
      <w:r w:rsidRPr="00D24BE4">
        <w:rPr>
          <w:color w:val="000000" w:themeColor="text1"/>
          <w:sz w:val="28"/>
          <w:szCs w:val="28"/>
        </w:rPr>
        <w:t>субъектов</w:t>
      </w:r>
      <w:r>
        <w:rPr>
          <w:color w:val="000000" w:themeColor="text1"/>
          <w:sz w:val="28"/>
          <w:szCs w:val="28"/>
        </w:rPr>
        <w:t xml:space="preserve"> </w:t>
      </w:r>
      <w:r w:rsidRPr="00D24BE4">
        <w:rPr>
          <w:color w:val="000000" w:themeColor="text1"/>
          <w:sz w:val="28"/>
          <w:szCs w:val="28"/>
        </w:rPr>
        <w:t>РФ</w:t>
      </w:r>
      <w:r>
        <w:rPr>
          <w:color w:val="000000" w:themeColor="text1"/>
          <w:sz w:val="28"/>
          <w:szCs w:val="28"/>
        </w:rPr>
        <w:t xml:space="preserve"> </w:t>
      </w:r>
      <w:r w:rsidRPr="00D24BE4">
        <w:rPr>
          <w:color w:val="000000" w:themeColor="text1"/>
          <w:sz w:val="28"/>
          <w:szCs w:val="28"/>
        </w:rPr>
        <w:t>определили</w:t>
      </w:r>
      <w:r>
        <w:rPr>
          <w:color w:val="000000" w:themeColor="text1"/>
          <w:sz w:val="28"/>
          <w:szCs w:val="28"/>
        </w:rPr>
        <w:t xml:space="preserve"> </w:t>
      </w:r>
      <w:r w:rsidRPr="00D24BE4">
        <w:rPr>
          <w:color w:val="000000" w:themeColor="text1"/>
          <w:sz w:val="28"/>
          <w:szCs w:val="28"/>
        </w:rPr>
        <w:t>критерии</w:t>
      </w:r>
      <w:r>
        <w:rPr>
          <w:color w:val="000000" w:themeColor="text1"/>
          <w:sz w:val="28"/>
          <w:szCs w:val="28"/>
        </w:rPr>
        <w:t xml:space="preserve"> </w:t>
      </w:r>
      <w:r w:rsidRPr="00D24BE4">
        <w:rPr>
          <w:color w:val="000000" w:themeColor="text1"/>
          <w:sz w:val="28"/>
          <w:szCs w:val="28"/>
        </w:rPr>
        <w:t>нуждаемости,</w:t>
      </w:r>
      <w:r>
        <w:rPr>
          <w:color w:val="000000" w:themeColor="text1"/>
          <w:sz w:val="28"/>
          <w:szCs w:val="28"/>
        </w:rPr>
        <w:t xml:space="preserve"> </w:t>
      </w:r>
      <w:r w:rsidRPr="00D24BE4">
        <w:rPr>
          <w:color w:val="000000" w:themeColor="text1"/>
          <w:sz w:val="28"/>
          <w:szCs w:val="28"/>
        </w:rPr>
        <w:t>необходимые</w:t>
      </w:r>
      <w:r>
        <w:rPr>
          <w:color w:val="000000" w:themeColor="text1"/>
          <w:sz w:val="28"/>
          <w:szCs w:val="28"/>
        </w:rPr>
        <w:t xml:space="preserve"> </w:t>
      </w:r>
      <w:r w:rsidRPr="00D24BE4">
        <w:rPr>
          <w:color w:val="000000" w:themeColor="text1"/>
          <w:sz w:val="28"/>
          <w:szCs w:val="28"/>
        </w:rPr>
        <w:t>для</w:t>
      </w:r>
      <w:r>
        <w:rPr>
          <w:color w:val="000000" w:themeColor="text1"/>
          <w:sz w:val="28"/>
          <w:szCs w:val="28"/>
        </w:rPr>
        <w:t xml:space="preserve"> </w:t>
      </w:r>
      <w:r w:rsidRPr="00D24BE4">
        <w:rPr>
          <w:color w:val="000000" w:themeColor="text1"/>
          <w:sz w:val="28"/>
          <w:szCs w:val="28"/>
        </w:rPr>
        <w:t>предоставления</w:t>
      </w:r>
      <w:r>
        <w:rPr>
          <w:color w:val="000000" w:themeColor="text1"/>
          <w:sz w:val="28"/>
          <w:szCs w:val="28"/>
        </w:rPr>
        <w:t xml:space="preserve"> </w:t>
      </w:r>
      <w:r w:rsidRPr="00D24BE4">
        <w:rPr>
          <w:color w:val="000000" w:themeColor="text1"/>
          <w:sz w:val="28"/>
          <w:szCs w:val="28"/>
        </w:rPr>
        <w:t>отдельных</w:t>
      </w:r>
      <w:r>
        <w:rPr>
          <w:color w:val="000000" w:themeColor="text1"/>
          <w:sz w:val="28"/>
          <w:szCs w:val="28"/>
        </w:rPr>
        <w:t xml:space="preserve"> </w:t>
      </w:r>
      <w:r w:rsidRPr="00D24BE4">
        <w:rPr>
          <w:color w:val="000000" w:themeColor="text1"/>
          <w:sz w:val="28"/>
          <w:szCs w:val="28"/>
        </w:rPr>
        <w:t>мер</w:t>
      </w:r>
      <w:r>
        <w:rPr>
          <w:color w:val="000000" w:themeColor="text1"/>
          <w:sz w:val="28"/>
          <w:szCs w:val="28"/>
        </w:rPr>
        <w:t xml:space="preserve"> </w:t>
      </w:r>
      <w:r w:rsidRPr="00D24BE4">
        <w:rPr>
          <w:color w:val="000000" w:themeColor="text1"/>
          <w:sz w:val="28"/>
          <w:szCs w:val="28"/>
        </w:rPr>
        <w:t>социальной</w:t>
      </w:r>
      <w:r>
        <w:rPr>
          <w:color w:val="000000" w:themeColor="text1"/>
          <w:sz w:val="28"/>
          <w:szCs w:val="28"/>
        </w:rPr>
        <w:t xml:space="preserve"> </w:t>
      </w:r>
      <w:r w:rsidRPr="00D24BE4">
        <w:rPr>
          <w:color w:val="000000" w:themeColor="text1"/>
          <w:sz w:val="28"/>
          <w:szCs w:val="28"/>
        </w:rPr>
        <w:t>поддержки,</w:t>
      </w:r>
      <w:r>
        <w:rPr>
          <w:color w:val="000000" w:themeColor="text1"/>
          <w:sz w:val="28"/>
          <w:szCs w:val="28"/>
        </w:rPr>
        <w:t xml:space="preserve"> </w:t>
      </w:r>
      <w:r w:rsidRPr="00D24BE4">
        <w:rPr>
          <w:color w:val="000000" w:themeColor="text1"/>
          <w:sz w:val="28"/>
          <w:szCs w:val="28"/>
        </w:rPr>
        <w:t>что</w:t>
      </w:r>
      <w:r>
        <w:rPr>
          <w:color w:val="000000" w:themeColor="text1"/>
          <w:sz w:val="28"/>
          <w:szCs w:val="28"/>
        </w:rPr>
        <w:t xml:space="preserve"> </w:t>
      </w:r>
      <w:r w:rsidRPr="00D24BE4">
        <w:rPr>
          <w:color w:val="000000" w:themeColor="text1"/>
          <w:sz w:val="28"/>
          <w:szCs w:val="28"/>
        </w:rPr>
        <w:t>позволило</w:t>
      </w:r>
      <w:r>
        <w:rPr>
          <w:color w:val="000000" w:themeColor="text1"/>
          <w:sz w:val="28"/>
          <w:szCs w:val="28"/>
        </w:rPr>
        <w:t xml:space="preserve"> </w:t>
      </w:r>
      <w:r w:rsidRPr="00D24BE4">
        <w:rPr>
          <w:color w:val="000000" w:themeColor="text1"/>
          <w:sz w:val="28"/>
          <w:szCs w:val="28"/>
        </w:rPr>
        <w:t>использовать</w:t>
      </w:r>
      <w:r>
        <w:rPr>
          <w:color w:val="000000" w:themeColor="text1"/>
          <w:sz w:val="28"/>
          <w:szCs w:val="28"/>
        </w:rPr>
        <w:t xml:space="preserve"> </w:t>
      </w:r>
      <w:r w:rsidRPr="00D24BE4">
        <w:rPr>
          <w:color w:val="000000" w:themeColor="text1"/>
          <w:sz w:val="28"/>
          <w:szCs w:val="28"/>
        </w:rPr>
        <w:t>соответствующие</w:t>
      </w:r>
      <w:r>
        <w:rPr>
          <w:color w:val="000000" w:themeColor="text1"/>
          <w:sz w:val="28"/>
          <w:szCs w:val="28"/>
        </w:rPr>
        <w:t xml:space="preserve"> </w:t>
      </w:r>
      <w:r w:rsidRPr="00D24BE4">
        <w:rPr>
          <w:color w:val="000000" w:themeColor="text1"/>
          <w:sz w:val="28"/>
          <w:szCs w:val="28"/>
        </w:rPr>
        <w:t>средства</w:t>
      </w:r>
      <w:r>
        <w:rPr>
          <w:color w:val="000000" w:themeColor="text1"/>
          <w:sz w:val="28"/>
          <w:szCs w:val="28"/>
        </w:rPr>
        <w:t xml:space="preserve"> </w:t>
      </w:r>
      <w:r w:rsidRPr="00D24BE4">
        <w:rPr>
          <w:color w:val="000000" w:themeColor="text1"/>
          <w:sz w:val="28"/>
          <w:szCs w:val="28"/>
        </w:rPr>
        <w:t>для</w:t>
      </w:r>
      <w:r>
        <w:rPr>
          <w:color w:val="000000" w:themeColor="text1"/>
          <w:sz w:val="28"/>
          <w:szCs w:val="28"/>
        </w:rPr>
        <w:t xml:space="preserve"> </w:t>
      </w:r>
      <w:r w:rsidRPr="00D24BE4">
        <w:rPr>
          <w:color w:val="000000" w:themeColor="text1"/>
          <w:sz w:val="28"/>
          <w:szCs w:val="28"/>
        </w:rPr>
        <w:t>реализации</w:t>
      </w:r>
      <w:r>
        <w:rPr>
          <w:color w:val="000000" w:themeColor="text1"/>
          <w:sz w:val="28"/>
          <w:szCs w:val="28"/>
        </w:rPr>
        <w:t xml:space="preserve"> </w:t>
      </w:r>
      <w:r w:rsidRPr="00D24BE4">
        <w:rPr>
          <w:color w:val="000000" w:themeColor="text1"/>
          <w:sz w:val="28"/>
          <w:szCs w:val="28"/>
        </w:rPr>
        <w:t>иных</w:t>
      </w:r>
      <w:r>
        <w:rPr>
          <w:color w:val="000000" w:themeColor="text1"/>
          <w:sz w:val="28"/>
          <w:szCs w:val="28"/>
        </w:rPr>
        <w:t xml:space="preserve"> </w:t>
      </w:r>
      <w:r w:rsidRPr="00D24BE4">
        <w:rPr>
          <w:color w:val="000000" w:themeColor="text1"/>
          <w:sz w:val="28"/>
          <w:szCs w:val="28"/>
        </w:rPr>
        <w:t>мер</w:t>
      </w:r>
      <w:r>
        <w:rPr>
          <w:color w:val="000000" w:themeColor="text1"/>
          <w:sz w:val="28"/>
          <w:szCs w:val="28"/>
        </w:rPr>
        <w:t xml:space="preserve"> </w:t>
      </w:r>
      <w:r w:rsidRPr="00357F6D">
        <w:rPr>
          <w:color w:val="000000" w:themeColor="text1"/>
          <w:spacing w:val="2"/>
          <w:sz w:val="28"/>
          <w:szCs w:val="28"/>
          <w:shd w:val="clear" w:color="auto" w:fill="FFFFFF"/>
        </w:rPr>
        <w:t>социальной поддержки, в том числе по поддержке наиболее нуждающихся категорий граждан.</w:t>
      </w:r>
    </w:p>
    <w:p w14:paraId="038096BE" w14:textId="77777777" w:rsidR="00D00256" w:rsidRPr="00357F6D" w:rsidRDefault="00D00256" w:rsidP="00357F6D">
      <w:pPr>
        <w:ind w:firstLine="567"/>
        <w:jc w:val="both"/>
        <w:rPr>
          <w:color w:val="000000" w:themeColor="text1"/>
          <w:spacing w:val="2"/>
          <w:sz w:val="28"/>
          <w:szCs w:val="28"/>
          <w:shd w:val="clear" w:color="auto" w:fill="FFFFFF"/>
        </w:rPr>
      </w:pPr>
      <w:r w:rsidRPr="00357F6D">
        <w:rPr>
          <w:color w:val="000000" w:themeColor="text1"/>
          <w:spacing w:val="2"/>
          <w:sz w:val="28"/>
          <w:szCs w:val="28"/>
          <w:shd w:val="clear" w:color="auto" w:fill="FFFFFF"/>
        </w:rPr>
        <w:t>Если обратиться к законодательству Тверской области, то стоит отметить, что законодательством региона не предусмотрены определения понятий «нуждаемость», «критерий нуждаемости» и «трудная жизненная ситуация», хотя и используется ряд региональных мер социальной поддержки.</w:t>
      </w:r>
    </w:p>
    <w:p w14:paraId="7723B85C" w14:textId="7541CEE8" w:rsidR="00D00256" w:rsidRPr="00D24BE4" w:rsidRDefault="00D00256" w:rsidP="00357F6D">
      <w:pPr>
        <w:ind w:firstLine="567"/>
        <w:jc w:val="both"/>
        <w:rPr>
          <w:color w:val="000000" w:themeColor="text1"/>
          <w:sz w:val="28"/>
          <w:szCs w:val="28"/>
        </w:rPr>
      </w:pPr>
      <w:r w:rsidRPr="00357F6D">
        <w:rPr>
          <w:color w:val="000000" w:themeColor="text1"/>
          <w:spacing w:val="2"/>
          <w:sz w:val="28"/>
          <w:szCs w:val="28"/>
          <w:shd w:val="clear" w:color="auto" w:fill="FFFFFF"/>
        </w:rPr>
        <w:t>В соответствии с пунктом 53 Постановления Правительства Тверской области от 16.10.12</w:t>
      </w:r>
      <w:r>
        <w:rPr>
          <w:color w:val="000000" w:themeColor="text1"/>
          <w:sz w:val="28"/>
          <w:szCs w:val="28"/>
        </w:rPr>
        <w:t xml:space="preserve"> </w:t>
      </w:r>
      <w:r w:rsidRPr="00D24BE4">
        <w:rPr>
          <w:color w:val="000000" w:themeColor="text1"/>
          <w:sz w:val="28"/>
          <w:szCs w:val="28"/>
        </w:rPr>
        <w:t>№609-пп</w:t>
      </w:r>
      <w:r>
        <w:rPr>
          <w:color w:val="000000" w:themeColor="text1"/>
          <w:sz w:val="28"/>
          <w:szCs w:val="28"/>
        </w:rPr>
        <w:t xml:space="preserve"> </w:t>
      </w:r>
      <w:r w:rsidRPr="00D24BE4">
        <w:rPr>
          <w:color w:val="000000" w:themeColor="text1"/>
          <w:sz w:val="28"/>
          <w:szCs w:val="28"/>
          <w:shd w:val="clear" w:color="auto" w:fill="FFFFFF"/>
        </w:rPr>
        <w:t>переход</w:t>
      </w:r>
      <w:r>
        <w:rPr>
          <w:color w:val="000000" w:themeColor="text1"/>
          <w:sz w:val="28"/>
          <w:szCs w:val="28"/>
          <w:shd w:val="clear" w:color="auto" w:fill="FFFFFF"/>
        </w:rPr>
        <w:t xml:space="preserve"> </w:t>
      </w:r>
      <w:r w:rsidRPr="00D24BE4">
        <w:rPr>
          <w:color w:val="000000" w:themeColor="text1"/>
          <w:sz w:val="28"/>
          <w:szCs w:val="28"/>
          <w:shd w:val="clear" w:color="auto" w:fill="FFFFFF"/>
        </w:rPr>
        <w:t>к</w:t>
      </w:r>
      <w:r>
        <w:rPr>
          <w:color w:val="000000" w:themeColor="text1"/>
          <w:sz w:val="28"/>
          <w:szCs w:val="28"/>
          <w:shd w:val="clear" w:color="auto" w:fill="FFFFFF"/>
        </w:rPr>
        <w:t xml:space="preserve"> </w:t>
      </w:r>
      <w:r w:rsidRPr="00D24BE4">
        <w:rPr>
          <w:color w:val="000000" w:themeColor="text1"/>
          <w:sz w:val="28"/>
          <w:szCs w:val="28"/>
          <w:shd w:val="clear" w:color="auto" w:fill="FFFFFF"/>
        </w:rPr>
        <w:t>адресным</w:t>
      </w:r>
      <w:r>
        <w:rPr>
          <w:color w:val="000000" w:themeColor="text1"/>
          <w:sz w:val="28"/>
          <w:szCs w:val="28"/>
          <w:shd w:val="clear" w:color="auto" w:fill="FFFFFF"/>
        </w:rPr>
        <w:t xml:space="preserve"> </w:t>
      </w:r>
      <w:r w:rsidRPr="00D24BE4">
        <w:rPr>
          <w:color w:val="000000" w:themeColor="text1"/>
          <w:sz w:val="28"/>
          <w:szCs w:val="28"/>
          <w:shd w:val="clear" w:color="auto" w:fill="FFFFFF"/>
        </w:rPr>
        <w:t>видам</w:t>
      </w:r>
      <w:r>
        <w:rPr>
          <w:color w:val="000000" w:themeColor="text1"/>
          <w:sz w:val="28"/>
          <w:szCs w:val="28"/>
          <w:shd w:val="clear" w:color="auto" w:fill="FFFFFF"/>
        </w:rPr>
        <w:t xml:space="preserve"> </w:t>
      </w:r>
      <w:r w:rsidRPr="00D24BE4">
        <w:rPr>
          <w:color w:val="000000" w:themeColor="text1"/>
          <w:sz w:val="28"/>
          <w:szCs w:val="28"/>
          <w:shd w:val="clear" w:color="auto" w:fill="FFFFFF"/>
        </w:rPr>
        <w:t>социальной</w:t>
      </w:r>
      <w:r>
        <w:rPr>
          <w:color w:val="000000" w:themeColor="text1"/>
          <w:sz w:val="28"/>
          <w:szCs w:val="28"/>
          <w:shd w:val="clear" w:color="auto" w:fill="FFFFFF"/>
        </w:rPr>
        <w:t xml:space="preserve"> </w:t>
      </w:r>
      <w:r w:rsidRPr="00D24BE4">
        <w:rPr>
          <w:color w:val="000000" w:themeColor="text1"/>
          <w:sz w:val="28"/>
          <w:szCs w:val="28"/>
          <w:shd w:val="clear" w:color="auto" w:fill="FFFFFF"/>
        </w:rPr>
        <w:t>помощи,</w:t>
      </w:r>
      <w:r>
        <w:rPr>
          <w:color w:val="000000" w:themeColor="text1"/>
          <w:sz w:val="28"/>
          <w:szCs w:val="28"/>
          <w:shd w:val="clear" w:color="auto" w:fill="FFFFFF"/>
        </w:rPr>
        <w:t xml:space="preserve"> </w:t>
      </w:r>
      <w:r w:rsidRPr="00D24BE4">
        <w:rPr>
          <w:color w:val="000000" w:themeColor="text1"/>
          <w:sz w:val="28"/>
          <w:szCs w:val="28"/>
          <w:shd w:val="clear" w:color="auto" w:fill="FFFFFF"/>
        </w:rPr>
        <w:t>введение</w:t>
      </w:r>
      <w:r>
        <w:rPr>
          <w:color w:val="000000" w:themeColor="text1"/>
          <w:sz w:val="28"/>
          <w:szCs w:val="28"/>
          <w:shd w:val="clear" w:color="auto" w:fill="FFFFFF"/>
        </w:rPr>
        <w:t xml:space="preserve"> </w:t>
      </w:r>
      <w:r w:rsidRPr="00D24BE4">
        <w:rPr>
          <w:color w:val="000000" w:themeColor="text1"/>
          <w:sz w:val="28"/>
          <w:szCs w:val="28"/>
          <w:shd w:val="clear" w:color="auto" w:fill="FFFFFF"/>
        </w:rPr>
        <w:t>критериев</w:t>
      </w:r>
      <w:r>
        <w:rPr>
          <w:color w:val="000000" w:themeColor="text1"/>
          <w:sz w:val="28"/>
          <w:szCs w:val="28"/>
          <w:shd w:val="clear" w:color="auto" w:fill="FFFFFF"/>
        </w:rPr>
        <w:t xml:space="preserve"> </w:t>
      </w:r>
      <w:r w:rsidRPr="00D24BE4">
        <w:rPr>
          <w:color w:val="000000" w:themeColor="text1"/>
          <w:sz w:val="28"/>
          <w:szCs w:val="28"/>
          <w:shd w:val="clear" w:color="auto" w:fill="FFFFFF"/>
        </w:rPr>
        <w:t>нуждаемости</w:t>
      </w:r>
      <w:r>
        <w:rPr>
          <w:color w:val="000000" w:themeColor="text1"/>
          <w:sz w:val="28"/>
          <w:szCs w:val="28"/>
          <w:shd w:val="clear" w:color="auto" w:fill="FFFFFF"/>
        </w:rPr>
        <w:t xml:space="preserve"> </w:t>
      </w:r>
      <w:r w:rsidRPr="00D24BE4">
        <w:rPr>
          <w:color w:val="000000" w:themeColor="text1"/>
          <w:sz w:val="28"/>
          <w:szCs w:val="28"/>
          <w:shd w:val="clear" w:color="auto" w:fill="FFFFFF"/>
        </w:rPr>
        <w:t>для</w:t>
      </w:r>
      <w:r>
        <w:rPr>
          <w:color w:val="000000" w:themeColor="text1"/>
          <w:sz w:val="28"/>
          <w:szCs w:val="28"/>
          <w:shd w:val="clear" w:color="auto" w:fill="FFFFFF"/>
        </w:rPr>
        <w:t xml:space="preserve"> </w:t>
      </w:r>
      <w:r w:rsidRPr="00D24BE4">
        <w:rPr>
          <w:color w:val="000000" w:themeColor="text1"/>
          <w:sz w:val="28"/>
          <w:szCs w:val="28"/>
          <w:shd w:val="clear" w:color="auto" w:fill="FFFFFF"/>
        </w:rPr>
        <w:t>предоставления</w:t>
      </w:r>
      <w:r>
        <w:rPr>
          <w:color w:val="000000" w:themeColor="text1"/>
          <w:sz w:val="28"/>
          <w:szCs w:val="28"/>
          <w:shd w:val="clear" w:color="auto" w:fill="FFFFFF"/>
        </w:rPr>
        <w:t xml:space="preserve"> </w:t>
      </w:r>
      <w:r w:rsidRPr="00D24BE4">
        <w:rPr>
          <w:color w:val="000000" w:themeColor="text1"/>
          <w:sz w:val="28"/>
          <w:szCs w:val="28"/>
          <w:shd w:val="clear" w:color="auto" w:fill="FFFFFF"/>
        </w:rPr>
        <w:t>адресной</w:t>
      </w:r>
      <w:r>
        <w:rPr>
          <w:color w:val="000000" w:themeColor="text1"/>
          <w:sz w:val="28"/>
          <w:szCs w:val="28"/>
          <w:shd w:val="clear" w:color="auto" w:fill="FFFFFF"/>
        </w:rPr>
        <w:t xml:space="preserve"> </w:t>
      </w:r>
      <w:r w:rsidRPr="00D24BE4">
        <w:rPr>
          <w:color w:val="000000" w:themeColor="text1"/>
          <w:sz w:val="28"/>
          <w:szCs w:val="28"/>
          <w:shd w:val="clear" w:color="auto" w:fill="FFFFFF"/>
        </w:rPr>
        <w:t>социальной</w:t>
      </w:r>
      <w:r>
        <w:rPr>
          <w:color w:val="000000" w:themeColor="text1"/>
          <w:sz w:val="28"/>
          <w:szCs w:val="28"/>
          <w:shd w:val="clear" w:color="auto" w:fill="FFFFFF"/>
        </w:rPr>
        <w:t xml:space="preserve"> </w:t>
      </w:r>
      <w:r w:rsidRPr="00D24BE4">
        <w:rPr>
          <w:color w:val="000000" w:themeColor="text1"/>
          <w:sz w:val="28"/>
          <w:szCs w:val="28"/>
          <w:shd w:val="clear" w:color="auto" w:fill="FFFFFF"/>
        </w:rPr>
        <w:t>помощи</w:t>
      </w:r>
      <w:r>
        <w:rPr>
          <w:color w:val="000000" w:themeColor="text1"/>
          <w:sz w:val="28"/>
          <w:szCs w:val="28"/>
          <w:shd w:val="clear" w:color="auto" w:fill="FFFFFF"/>
        </w:rPr>
        <w:t xml:space="preserve"> </w:t>
      </w:r>
      <w:r w:rsidRPr="00D24BE4">
        <w:rPr>
          <w:color w:val="000000" w:themeColor="text1"/>
          <w:sz w:val="28"/>
          <w:szCs w:val="28"/>
          <w:shd w:val="clear" w:color="auto" w:fill="FFFFFF"/>
        </w:rPr>
        <w:t>сегодня</w:t>
      </w:r>
      <w:r>
        <w:rPr>
          <w:color w:val="000000" w:themeColor="text1"/>
          <w:sz w:val="28"/>
          <w:szCs w:val="28"/>
          <w:shd w:val="clear" w:color="auto" w:fill="FFFFFF"/>
        </w:rPr>
        <w:t xml:space="preserve"> </w:t>
      </w:r>
      <w:r w:rsidRPr="00D24BE4">
        <w:rPr>
          <w:color w:val="000000" w:themeColor="text1"/>
          <w:sz w:val="28"/>
          <w:szCs w:val="28"/>
          <w:shd w:val="clear" w:color="auto" w:fill="FFFFFF"/>
        </w:rPr>
        <w:t>становится</w:t>
      </w:r>
      <w:r>
        <w:rPr>
          <w:color w:val="000000" w:themeColor="text1"/>
          <w:sz w:val="28"/>
          <w:szCs w:val="28"/>
          <w:shd w:val="clear" w:color="auto" w:fill="FFFFFF"/>
        </w:rPr>
        <w:t xml:space="preserve"> </w:t>
      </w:r>
      <w:r w:rsidRPr="00D24BE4">
        <w:rPr>
          <w:color w:val="000000" w:themeColor="text1"/>
          <w:sz w:val="28"/>
          <w:szCs w:val="28"/>
          <w:shd w:val="clear" w:color="auto" w:fill="FFFFFF"/>
        </w:rPr>
        <w:t>приоритетным</w:t>
      </w:r>
      <w:r>
        <w:rPr>
          <w:color w:val="000000" w:themeColor="text1"/>
          <w:sz w:val="28"/>
          <w:szCs w:val="28"/>
          <w:shd w:val="clear" w:color="auto" w:fill="FFFFFF"/>
        </w:rPr>
        <w:t xml:space="preserve"> </w:t>
      </w:r>
      <w:r w:rsidRPr="00D24BE4">
        <w:rPr>
          <w:color w:val="000000" w:themeColor="text1"/>
          <w:sz w:val="28"/>
          <w:szCs w:val="28"/>
          <w:shd w:val="clear" w:color="auto" w:fill="FFFFFF"/>
        </w:rPr>
        <w:t>направлением</w:t>
      </w:r>
      <w:r>
        <w:rPr>
          <w:color w:val="000000" w:themeColor="text1"/>
          <w:sz w:val="28"/>
          <w:szCs w:val="28"/>
          <w:shd w:val="clear" w:color="auto" w:fill="FFFFFF"/>
        </w:rPr>
        <w:t xml:space="preserve"> </w:t>
      </w:r>
      <w:r w:rsidRPr="00D24BE4">
        <w:rPr>
          <w:color w:val="000000" w:themeColor="text1"/>
          <w:sz w:val="28"/>
          <w:szCs w:val="28"/>
          <w:shd w:val="clear" w:color="auto" w:fill="FFFFFF"/>
        </w:rPr>
        <w:t>в</w:t>
      </w:r>
      <w:r>
        <w:rPr>
          <w:color w:val="000000" w:themeColor="text1"/>
          <w:sz w:val="28"/>
          <w:szCs w:val="28"/>
          <w:shd w:val="clear" w:color="auto" w:fill="FFFFFF"/>
        </w:rPr>
        <w:t xml:space="preserve"> </w:t>
      </w:r>
      <w:r w:rsidRPr="00D24BE4">
        <w:rPr>
          <w:color w:val="000000" w:themeColor="text1"/>
          <w:sz w:val="28"/>
          <w:szCs w:val="28"/>
          <w:shd w:val="clear" w:color="auto" w:fill="FFFFFF"/>
        </w:rPr>
        <w:t>сфере</w:t>
      </w:r>
      <w:r>
        <w:rPr>
          <w:color w:val="000000" w:themeColor="text1"/>
          <w:sz w:val="28"/>
          <w:szCs w:val="28"/>
          <w:shd w:val="clear" w:color="auto" w:fill="FFFFFF"/>
        </w:rPr>
        <w:t xml:space="preserve"> </w:t>
      </w:r>
      <w:r w:rsidRPr="00D24BE4">
        <w:rPr>
          <w:color w:val="000000" w:themeColor="text1"/>
          <w:sz w:val="28"/>
          <w:szCs w:val="28"/>
          <w:shd w:val="clear" w:color="auto" w:fill="FFFFFF"/>
        </w:rPr>
        <w:t>социальной</w:t>
      </w:r>
      <w:r>
        <w:rPr>
          <w:color w:val="000000" w:themeColor="text1"/>
          <w:sz w:val="28"/>
          <w:szCs w:val="28"/>
          <w:shd w:val="clear" w:color="auto" w:fill="FFFFFF"/>
        </w:rPr>
        <w:t xml:space="preserve"> </w:t>
      </w:r>
      <w:r w:rsidRPr="00D24BE4">
        <w:rPr>
          <w:color w:val="000000" w:themeColor="text1"/>
          <w:sz w:val="28"/>
          <w:szCs w:val="28"/>
          <w:shd w:val="clear" w:color="auto" w:fill="FFFFFF"/>
        </w:rPr>
        <w:t>поддержки</w:t>
      </w:r>
      <w:r>
        <w:rPr>
          <w:color w:val="000000" w:themeColor="text1"/>
          <w:sz w:val="28"/>
          <w:szCs w:val="28"/>
          <w:shd w:val="clear" w:color="auto" w:fill="FFFFFF"/>
        </w:rPr>
        <w:t xml:space="preserve"> </w:t>
      </w:r>
      <w:r w:rsidRPr="00D24BE4">
        <w:rPr>
          <w:color w:val="000000" w:themeColor="text1"/>
          <w:sz w:val="28"/>
          <w:szCs w:val="28"/>
          <w:shd w:val="clear" w:color="auto" w:fill="FFFFFF"/>
        </w:rPr>
        <w:t>малоимущим</w:t>
      </w:r>
      <w:r>
        <w:rPr>
          <w:color w:val="000000" w:themeColor="text1"/>
          <w:sz w:val="28"/>
          <w:szCs w:val="28"/>
          <w:shd w:val="clear" w:color="auto" w:fill="FFFFFF"/>
        </w:rPr>
        <w:t xml:space="preserve"> </w:t>
      </w:r>
      <w:r w:rsidRPr="00D24BE4">
        <w:rPr>
          <w:color w:val="000000" w:themeColor="text1"/>
          <w:sz w:val="28"/>
          <w:szCs w:val="28"/>
          <w:shd w:val="clear" w:color="auto" w:fill="FFFFFF"/>
        </w:rPr>
        <w:t>гражданам</w:t>
      </w:r>
      <w:r w:rsidRPr="00D24BE4">
        <w:rPr>
          <w:rStyle w:val="a4"/>
          <w:color w:val="000000" w:themeColor="text1"/>
          <w:sz w:val="28"/>
          <w:szCs w:val="28"/>
        </w:rPr>
        <w:footnoteReference w:id="129"/>
      </w:r>
      <w:r w:rsidR="00811492">
        <w:rPr>
          <w:color w:val="000000" w:themeColor="text1"/>
          <w:sz w:val="28"/>
          <w:szCs w:val="28"/>
          <w:shd w:val="clear" w:color="auto" w:fill="FFFFFF"/>
        </w:rPr>
        <w:t>.</w:t>
      </w:r>
    </w:p>
    <w:p w14:paraId="30648A3F" w14:textId="6938A577" w:rsidR="00D00256" w:rsidRPr="00357F6D" w:rsidRDefault="00D00256" w:rsidP="00357F6D">
      <w:pPr>
        <w:ind w:firstLine="567"/>
        <w:jc w:val="both"/>
        <w:rPr>
          <w:color w:val="000000" w:themeColor="text1"/>
          <w:sz w:val="28"/>
          <w:szCs w:val="28"/>
          <w:shd w:val="clear" w:color="auto" w:fill="FFFFFF"/>
        </w:rPr>
      </w:pP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Тверской</w:t>
      </w:r>
      <w:r>
        <w:rPr>
          <w:color w:val="000000" w:themeColor="text1"/>
          <w:sz w:val="28"/>
          <w:szCs w:val="28"/>
        </w:rPr>
        <w:t xml:space="preserve"> </w:t>
      </w:r>
      <w:r w:rsidRPr="00D24BE4">
        <w:rPr>
          <w:color w:val="000000" w:themeColor="text1"/>
          <w:sz w:val="28"/>
          <w:szCs w:val="28"/>
        </w:rPr>
        <w:t>области</w:t>
      </w:r>
      <w:r>
        <w:rPr>
          <w:color w:val="000000" w:themeColor="text1"/>
          <w:sz w:val="28"/>
          <w:szCs w:val="28"/>
        </w:rPr>
        <w:t xml:space="preserve"> </w:t>
      </w:r>
      <w:r w:rsidRPr="00D24BE4">
        <w:rPr>
          <w:color w:val="000000" w:themeColor="text1"/>
          <w:sz w:val="28"/>
          <w:szCs w:val="28"/>
        </w:rPr>
        <w:t>действует</w:t>
      </w:r>
      <w:r>
        <w:rPr>
          <w:color w:val="000000" w:themeColor="text1"/>
          <w:sz w:val="28"/>
          <w:szCs w:val="28"/>
        </w:rPr>
        <w:t xml:space="preserve"> </w:t>
      </w:r>
      <w:r w:rsidRPr="00D24BE4">
        <w:rPr>
          <w:color w:val="000000" w:themeColor="text1"/>
          <w:sz w:val="28"/>
          <w:szCs w:val="28"/>
        </w:rPr>
        <w:t>ряд</w:t>
      </w:r>
      <w:r>
        <w:rPr>
          <w:color w:val="000000" w:themeColor="text1"/>
          <w:sz w:val="28"/>
          <w:szCs w:val="28"/>
        </w:rPr>
        <w:t xml:space="preserve"> </w:t>
      </w:r>
      <w:r w:rsidRPr="00D24BE4">
        <w:rPr>
          <w:color w:val="000000" w:themeColor="text1"/>
          <w:sz w:val="28"/>
          <w:szCs w:val="28"/>
        </w:rPr>
        <w:t>законов</w:t>
      </w:r>
      <w:r>
        <w:rPr>
          <w:color w:val="000000" w:themeColor="text1"/>
          <w:sz w:val="28"/>
          <w:szCs w:val="28"/>
        </w:rPr>
        <w:t xml:space="preserve"> </w:t>
      </w:r>
      <w:r w:rsidRPr="00D24BE4">
        <w:rPr>
          <w:color w:val="000000" w:themeColor="text1"/>
          <w:sz w:val="28"/>
          <w:szCs w:val="28"/>
        </w:rPr>
        <w:t>и</w:t>
      </w:r>
      <w:r>
        <w:rPr>
          <w:color w:val="000000" w:themeColor="text1"/>
          <w:sz w:val="28"/>
          <w:szCs w:val="28"/>
        </w:rPr>
        <w:t xml:space="preserve"> </w:t>
      </w:r>
      <w:r w:rsidRPr="00D24BE4">
        <w:rPr>
          <w:color w:val="000000" w:themeColor="text1"/>
          <w:sz w:val="28"/>
          <w:szCs w:val="28"/>
        </w:rPr>
        <w:t>постановлений</w:t>
      </w:r>
      <w:r>
        <w:rPr>
          <w:color w:val="000000" w:themeColor="text1"/>
          <w:sz w:val="28"/>
          <w:szCs w:val="28"/>
        </w:rPr>
        <w:t xml:space="preserve"> </w:t>
      </w:r>
      <w:r w:rsidRPr="00D24BE4">
        <w:rPr>
          <w:color w:val="000000" w:themeColor="text1"/>
          <w:sz w:val="28"/>
          <w:szCs w:val="28"/>
        </w:rPr>
        <w:t>Правительства</w:t>
      </w:r>
      <w:r>
        <w:rPr>
          <w:color w:val="000000" w:themeColor="text1"/>
          <w:sz w:val="28"/>
          <w:szCs w:val="28"/>
        </w:rPr>
        <w:t xml:space="preserve"> </w:t>
      </w:r>
      <w:r w:rsidRPr="00D24BE4">
        <w:rPr>
          <w:color w:val="000000" w:themeColor="text1"/>
          <w:sz w:val="28"/>
          <w:szCs w:val="28"/>
        </w:rPr>
        <w:t>Тверской</w:t>
      </w:r>
      <w:r>
        <w:rPr>
          <w:color w:val="000000" w:themeColor="text1"/>
          <w:sz w:val="28"/>
          <w:szCs w:val="28"/>
        </w:rPr>
        <w:t xml:space="preserve"> </w:t>
      </w:r>
      <w:r w:rsidRPr="00D24BE4">
        <w:rPr>
          <w:color w:val="000000" w:themeColor="text1"/>
          <w:sz w:val="28"/>
          <w:szCs w:val="28"/>
        </w:rPr>
        <w:t>области,</w:t>
      </w:r>
      <w:r>
        <w:rPr>
          <w:color w:val="000000" w:themeColor="text1"/>
          <w:sz w:val="28"/>
          <w:szCs w:val="28"/>
        </w:rPr>
        <w:t xml:space="preserve"> </w:t>
      </w:r>
      <w:r w:rsidRPr="00D24BE4">
        <w:rPr>
          <w:color w:val="000000" w:themeColor="text1"/>
          <w:sz w:val="28"/>
          <w:szCs w:val="28"/>
        </w:rPr>
        <w:t>направленных</w:t>
      </w:r>
      <w:r>
        <w:rPr>
          <w:color w:val="000000" w:themeColor="text1"/>
          <w:sz w:val="28"/>
          <w:szCs w:val="28"/>
        </w:rPr>
        <w:t xml:space="preserve"> </w:t>
      </w:r>
      <w:r w:rsidRPr="00D24BE4">
        <w:rPr>
          <w:color w:val="000000" w:themeColor="text1"/>
          <w:sz w:val="28"/>
          <w:szCs w:val="28"/>
        </w:rPr>
        <w:t>на</w:t>
      </w:r>
      <w:r>
        <w:rPr>
          <w:color w:val="000000" w:themeColor="text1"/>
          <w:sz w:val="28"/>
          <w:szCs w:val="28"/>
        </w:rPr>
        <w:t xml:space="preserve"> </w:t>
      </w:r>
      <w:r w:rsidRPr="00D24BE4">
        <w:rPr>
          <w:color w:val="000000" w:themeColor="text1"/>
          <w:sz w:val="28"/>
          <w:szCs w:val="28"/>
        </w:rPr>
        <w:t>предоставление</w:t>
      </w:r>
      <w:r>
        <w:rPr>
          <w:color w:val="000000" w:themeColor="text1"/>
          <w:sz w:val="28"/>
          <w:szCs w:val="28"/>
        </w:rPr>
        <w:t xml:space="preserve"> </w:t>
      </w:r>
      <w:r w:rsidRPr="00D24BE4">
        <w:rPr>
          <w:color w:val="000000" w:themeColor="text1"/>
          <w:sz w:val="28"/>
          <w:szCs w:val="28"/>
        </w:rPr>
        <w:t>мер</w:t>
      </w:r>
      <w:r>
        <w:rPr>
          <w:color w:val="000000" w:themeColor="text1"/>
          <w:sz w:val="28"/>
          <w:szCs w:val="28"/>
        </w:rPr>
        <w:t xml:space="preserve"> </w:t>
      </w:r>
      <w:r w:rsidRPr="00D24BE4">
        <w:rPr>
          <w:color w:val="000000" w:themeColor="text1"/>
          <w:sz w:val="28"/>
          <w:szCs w:val="28"/>
        </w:rPr>
        <w:t>социальной</w:t>
      </w:r>
      <w:r>
        <w:rPr>
          <w:color w:val="000000" w:themeColor="text1"/>
          <w:sz w:val="28"/>
          <w:szCs w:val="28"/>
        </w:rPr>
        <w:t xml:space="preserve"> </w:t>
      </w:r>
      <w:r w:rsidRPr="00D24BE4">
        <w:rPr>
          <w:color w:val="000000" w:themeColor="text1"/>
          <w:sz w:val="28"/>
          <w:szCs w:val="28"/>
        </w:rPr>
        <w:t>поддержки</w:t>
      </w:r>
      <w:r>
        <w:rPr>
          <w:color w:val="000000" w:themeColor="text1"/>
          <w:sz w:val="28"/>
          <w:szCs w:val="28"/>
        </w:rPr>
        <w:t xml:space="preserve"> </w:t>
      </w:r>
      <w:r w:rsidRPr="00D24BE4">
        <w:rPr>
          <w:color w:val="000000" w:themeColor="text1"/>
          <w:sz w:val="28"/>
          <w:szCs w:val="28"/>
        </w:rPr>
        <w:t>отдельным</w:t>
      </w:r>
      <w:r>
        <w:rPr>
          <w:color w:val="000000" w:themeColor="text1"/>
          <w:sz w:val="28"/>
          <w:szCs w:val="28"/>
        </w:rPr>
        <w:t xml:space="preserve"> </w:t>
      </w:r>
      <w:r w:rsidRPr="00D24BE4">
        <w:rPr>
          <w:color w:val="000000" w:themeColor="text1"/>
          <w:sz w:val="28"/>
          <w:szCs w:val="28"/>
        </w:rPr>
        <w:t>категориям</w:t>
      </w:r>
      <w:r>
        <w:rPr>
          <w:color w:val="000000" w:themeColor="text1"/>
          <w:sz w:val="28"/>
          <w:szCs w:val="28"/>
        </w:rPr>
        <w:t xml:space="preserve"> </w:t>
      </w:r>
      <w:r w:rsidRPr="00D24BE4">
        <w:rPr>
          <w:color w:val="000000" w:themeColor="text1"/>
          <w:sz w:val="28"/>
          <w:szCs w:val="28"/>
        </w:rPr>
        <w:t>граждан</w:t>
      </w:r>
      <w:r>
        <w:rPr>
          <w:color w:val="000000" w:themeColor="text1"/>
          <w:sz w:val="28"/>
          <w:szCs w:val="28"/>
        </w:rPr>
        <w:t xml:space="preserve"> </w:t>
      </w:r>
      <w:r w:rsidRPr="00D24BE4">
        <w:rPr>
          <w:color w:val="000000" w:themeColor="text1"/>
          <w:sz w:val="28"/>
          <w:szCs w:val="28"/>
        </w:rPr>
        <w:t>на</w:t>
      </w:r>
      <w:r>
        <w:rPr>
          <w:color w:val="000000" w:themeColor="text1"/>
          <w:sz w:val="28"/>
          <w:szCs w:val="28"/>
        </w:rPr>
        <w:t xml:space="preserve"> </w:t>
      </w:r>
      <w:r w:rsidRPr="00D24BE4">
        <w:rPr>
          <w:color w:val="000000" w:themeColor="text1"/>
          <w:sz w:val="28"/>
          <w:szCs w:val="28"/>
        </w:rPr>
        <w:t>основании</w:t>
      </w:r>
      <w:r>
        <w:rPr>
          <w:color w:val="000000" w:themeColor="text1"/>
          <w:sz w:val="28"/>
          <w:szCs w:val="28"/>
        </w:rPr>
        <w:t xml:space="preserve"> </w:t>
      </w:r>
      <w:r w:rsidRPr="00D24BE4">
        <w:rPr>
          <w:color w:val="000000" w:themeColor="text1"/>
          <w:sz w:val="28"/>
          <w:szCs w:val="28"/>
        </w:rPr>
        <w:t>утверждённых</w:t>
      </w:r>
      <w:r>
        <w:rPr>
          <w:color w:val="000000" w:themeColor="text1"/>
          <w:sz w:val="28"/>
          <w:szCs w:val="28"/>
        </w:rPr>
        <w:t xml:space="preserve"> </w:t>
      </w:r>
      <w:r w:rsidRPr="00D24BE4">
        <w:rPr>
          <w:color w:val="000000" w:themeColor="text1"/>
          <w:sz w:val="28"/>
          <w:szCs w:val="28"/>
        </w:rPr>
        <w:t>критериев</w:t>
      </w:r>
      <w:r>
        <w:rPr>
          <w:color w:val="000000" w:themeColor="text1"/>
          <w:sz w:val="28"/>
          <w:szCs w:val="28"/>
        </w:rPr>
        <w:t xml:space="preserve"> </w:t>
      </w:r>
      <w:r w:rsidRPr="00D24BE4">
        <w:rPr>
          <w:color w:val="000000" w:themeColor="text1"/>
          <w:sz w:val="28"/>
          <w:szCs w:val="28"/>
        </w:rPr>
        <w:t>нуждаемости</w:t>
      </w:r>
      <w:r>
        <w:rPr>
          <w:color w:val="000000" w:themeColor="text1"/>
          <w:sz w:val="28"/>
          <w:szCs w:val="28"/>
        </w:rPr>
        <w:t xml:space="preserve"> </w:t>
      </w:r>
      <w:r w:rsidRPr="00D24BE4">
        <w:rPr>
          <w:color w:val="000000" w:themeColor="text1"/>
          <w:sz w:val="28"/>
          <w:szCs w:val="28"/>
        </w:rPr>
        <w:t>данных</w:t>
      </w:r>
      <w:r>
        <w:rPr>
          <w:color w:val="000000" w:themeColor="text1"/>
          <w:sz w:val="28"/>
          <w:szCs w:val="28"/>
        </w:rPr>
        <w:t xml:space="preserve"> </w:t>
      </w:r>
      <w:r w:rsidRPr="00D24BE4">
        <w:rPr>
          <w:color w:val="000000" w:themeColor="text1"/>
          <w:sz w:val="28"/>
          <w:szCs w:val="28"/>
        </w:rPr>
        <w:t>видов</w:t>
      </w:r>
      <w:r>
        <w:rPr>
          <w:color w:val="000000" w:themeColor="text1"/>
          <w:sz w:val="28"/>
          <w:szCs w:val="28"/>
        </w:rPr>
        <w:t xml:space="preserve"> </w:t>
      </w:r>
      <w:r w:rsidRPr="00D24BE4">
        <w:rPr>
          <w:color w:val="000000" w:themeColor="text1"/>
          <w:sz w:val="28"/>
          <w:szCs w:val="28"/>
        </w:rPr>
        <w:t>социальной</w:t>
      </w:r>
      <w:r>
        <w:rPr>
          <w:color w:val="000000" w:themeColor="text1"/>
          <w:sz w:val="28"/>
          <w:szCs w:val="28"/>
        </w:rPr>
        <w:t xml:space="preserve"> </w:t>
      </w:r>
      <w:r w:rsidRPr="00D24BE4">
        <w:rPr>
          <w:color w:val="000000" w:themeColor="text1"/>
          <w:sz w:val="28"/>
          <w:szCs w:val="28"/>
        </w:rPr>
        <w:t>поддержки.</w:t>
      </w:r>
      <w:r>
        <w:rPr>
          <w:color w:val="000000" w:themeColor="text1"/>
          <w:sz w:val="28"/>
          <w:szCs w:val="28"/>
        </w:rPr>
        <w:t xml:space="preserve"> </w:t>
      </w:r>
      <w:r w:rsidRPr="00D24BE4">
        <w:rPr>
          <w:color w:val="000000" w:themeColor="text1"/>
          <w:sz w:val="28"/>
          <w:szCs w:val="28"/>
        </w:rPr>
        <w:t>Например,</w:t>
      </w:r>
      <w:r>
        <w:rPr>
          <w:color w:val="000000" w:themeColor="text1"/>
          <w:sz w:val="28"/>
          <w:szCs w:val="28"/>
        </w:rPr>
        <w:t xml:space="preserve"> </w:t>
      </w:r>
      <w:r w:rsidRPr="00D24BE4">
        <w:rPr>
          <w:color w:val="000000" w:themeColor="text1"/>
          <w:sz w:val="28"/>
          <w:szCs w:val="28"/>
        </w:rPr>
        <w:t>предусмотрены</w:t>
      </w:r>
      <w:r>
        <w:rPr>
          <w:color w:val="000000" w:themeColor="text1"/>
          <w:sz w:val="28"/>
          <w:szCs w:val="28"/>
        </w:rPr>
        <w:t xml:space="preserve"> </w:t>
      </w:r>
      <w:r w:rsidRPr="00D24BE4">
        <w:rPr>
          <w:color w:val="000000" w:themeColor="text1"/>
          <w:sz w:val="28"/>
          <w:szCs w:val="28"/>
        </w:rPr>
        <w:t>выплаты</w:t>
      </w:r>
      <w:r>
        <w:rPr>
          <w:color w:val="000000" w:themeColor="text1"/>
          <w:sz w:val="28"/>
          <w:szCs w:val="28"/>
        </w:rPr>
        <w:t xml:space="preserve"> </w:t>
      </w:r>
      <w:r w:rsidRPr="00D24BE4">
        <w:rPr>
          <w:color w:val="000000" w:themeColor="text1"/>
          <w:sz w:val="28"/>
          <w:szCs w:val="28"/>
        </w:rPr>
        <w:t>по</w:t>
      </w:r>
      <w:r>
        <w:rPr>
          <w:color w:val="000000" w:themeColor="text1"/>
          <w:sz w:val="28"/>
          <w:szCs w:val="28"/>
        </w:rPr>
        <w:t xml:space="preserve"> </w:t>
      </w:r>
      <w:r w:rsidRPr="00D24BE4">
        <w:rPr>
          <w:color w:val="000000" w:themeColor="text1"/>
          <w:sz w:val="28"/>
          <w:szCs w:val="28"/>
        </w:rPr>
        <w:t>нуждаемости</w:t>
      </w:r>
      <w:r>
        <w:rPr>
          <w:color w:val="000000" w:themeColor="text1"/>
          <w:sz w:val="28"/>
          <w:szCs w:val="28"/>
        </w:rPr>
        <w:t xml:space="preserve"> </w:t>
      </w:r>
      <w:r w:rsidRPr="00D24BE4">
        <w:rPr>
          <w:color w:val="000000" w:themeColor="text1"/>
          <w:sz w:val="28"/>
          <w:szCs w:val="28"/>
        </w:rPr>
        <w:t>отдельным</w:t>
      </w:r>
      <w:r>
        <w:rPr>
          <w:color w:val="000000" w:themeColor="text1"/>
          <w:sz w:val="28"/>
          <w:szCs w:val="28"/>
        </w:rPr>
        <w:t xml:space="preserve"> </w:t>
      </w:r>
      <w:r w:rsidRPr="00D24BE4">
        <w:rPr>
          <w:color w:val="000000" w:themeColor="text1"/>
          <w:sz w:val="28"/>
          <w:szCs w:val="28"/>
        </w:rPr>
        <w:t>категориям</w:t>
      </w:r>
      <w:r>
        <w:rPr>
          <w:color w:val="000000" w:themeColor="text1"/>
          <w:sz w:val="28"/>
          <w:szCs w:val="28"/>
        </w:rPr>
        <w:t xml:space="preserve"> </w:t>
      </w:r>
      <w:r w:rsidRPr="00D24BE4">
        <w:rPr>
          <w:color w:val="000000" w:themeColor="text1"/>
          <w:sz w:val="28"/>
          <w:szCs w:val="28"/>
        </w:rPr>
        <w:t>граждан,</w:t>
      </w:r>
      <w:r>
        <w:rPr>
          <w:color w:val="000000" w:themeColor="text1"/>
          <w:sz w:val="28"/>
          <w:szCs w:val="28"/>
        </w:rPr>
        <w:t xml:space="preserve"> </w:t>
      </w:r>
      <w:r w:rsidRPr="00D24BE4">
        <w:rPr>
          <w:color w:val="000000" w:themeColor="text1"/>
          <w:sz w:val="28"/>
          <w:szCs w:val="28"/>
        </w:rPr>
        <w:t>предоставление</w:t>
      </w:r>
      <w:r>
        <w:rPr>
          <w:color w:val="000000" w:themeColor="text1"/>
          <w:sz w:val="28"/>
          <w:szCs w:val="28"/>
        </w:rPr>
        <w:t xml:space="preserve"> </w:t>
      </w:r>
      <w:r w:rsidRPr="00D24BE4">
        <w:rPr>
          <w:color w:val="000000" w:themeColor="text1"/>
          <w:sz w:val="28"/>
          <w:szCs w:val="28"/>
        </w:rPr>
        <w:t>государственной</w:t>
      </w:r>
      <w:r>
        <w:rPr>
          <w:color w:val="000000" w:themeColor="text1"/>
          <w:sz w:val="28"/>
          <w:szCs w:val="28"/>
        </w:rPr>
        <w:t xml:space="preserve"> </w:t>
      </w:r>
      <w:r w:rsidRPr="00D24BE4">
        <w:rPr>
          <w:color w:val="000000" w:themeColor="text1"/>
          <w:sz w:val="28"/>
          <w:szCs w:val="28"/>
        </w:rPr>
        <w:t>социальной</w:t>
      </w:r>
      <w:r>
        <w:rPr>
          <w:color w:val="000000" w:themeColor="text1"/>
          <w:sz w:val="28"/>
          <w:szCs w:val="28"/>
        </w:rPr>
        <w:t xml:space="preserve"> </w:t>
      </w:r>
      <w:r w:rsidRPr="00D24BE4">
        <w:rPr>
          <w:color w:val="000000" w:themeColor="text1"/>
          <w:sz w:val="28"/>
          <w:szCs w:val="28"/>
        </w:rPr>
        <w:t>помощи</w:t>
      </w:r>
      <w:r>
        <w:rPr>
          <w:color w:val="000000" w:themeColor="text1"/>
          <w:sz w:val="28"/>
          <w:szCs w:val="28"/>
        </w:rPr>
        <w:t xml:space="preserve"> </w:t>
      </w:r>
      <w:r w:rsidRPr="00D24BE4">
        <w:rPr>
          <w:color w:val="000000" w:themeColor="text1"/>
          <w:sz w:val="28"/>
          <w:szCs w:val="28"/>
        </w:rPr>
        <w:t>на</w:t>
      </w:r>
      <w:r>
        <w:rPr>
          <w:color w:val="000000" w:themeColor="text1"/>
          <w:sz w:val="28"/>
          <w:szCs w:val="28"/>
        </w:rPr>
        <w:t xml:space="preserve"> </w:t>
      </w:r>
      <w:r w:rsidRPr="00D24BE4">
        <w:rPr>
          <w:color w:val="000000" w:themeColor="text1"/>
          <w:sz w:val="28"/>
          <w:szCs w:val="28"/>
        </w:rPr>
        <w:t>основе</w:t>
      </w:r>
      <w:r>
        <w:rPr>
          <w:color w:val="000000" w:themeColor="text1"/>
          <w:sz w:val="28"/>
          <w:szCs w:val="28"/>
        </w:rPr>
        <w:t xml:space="preserve"> </w:t>
      </w:r>
      <w:r w:rsidRPr="00D24BE4">
        <w:rPr>
          <w:color w:val="000000" w:themeColor="text1"/>
          <w:sz w:val="28"/>
          <w:szCs w:val="28"/>
        </w:rPr>
        <w:t>социального</w:t>
      </w:r>
      <w:r>
        <w:rPr>
          <w:color w:val="000000" w:themeColor="text1"/>
          <w:sz w:val="28"/>
          <w:szCs w:val="28"/>
        </w:rPr>
        <w:t xml:space="preserve"> </w:t>
      </w:r>
      <w:r w:rsidRPr="00D24BE4">
        <w:rPr>
          <w:color w:val="000000" w:themeColor="text1"/>
          <w:sz w:val="28"/>
          <w:szCs w:val="28"/>
        </w:rPr>
        <w:t>контракта</w:t>
      </w:r>
      <w:r w:rsidRPr="00D24BE4">
        <w:rPr>
          <w:rStyle w:val="a4"/>
          <w:color w:val="000000" w:themeColor="text1"/>
          <w:sz w:val="28"/>
          <w:szCs w:val="28"/>
        </w:rPr>
        <w:footnoteReference w:id="130"/>
      </w:r>
      <w:r w:rsidRPr="00D24BE4">
        <w:rPr>
          <w:color w:val="000000" w:themeColor="text1"/>
          <w:sz w:val="28"/>
          <w:szCs w:val="28"/>
        </w:rPr>
        <w:t>;</w:t>
      </w:r>
      <w:r>
        <w:rPr>
          <w:color w:val="000000" w:themeColor="text1"/>
          <w:sz w:val="28"/>
          <w:szCs w:val="28"/>
        </w:rPr>
        <w:t xml:space="preserve"> </w:t>
      </w:r>
      <w:r w:rsidRPr="00D24BE4">
        <w:rPr>
          <w:color w:val="000000" w:themeColor="text1"/>
          <w:sz w:val="28"/>
          <w:szCs w:val="28"/>
        </w:rPr>
        <w:t>организация</w:t>
      </w:r>
      <w:r>
        <w:rPr>
          <w:color w:val="000000" w:themeColor="text1"/>
          <w:sz w:val="28"/>
          <w:szCs w:val="28"/>
        </w:rPr>
        <w:t xml:space="preserve"> </w:t>
      </w:r>
      <w:r w:rsidRPr="00D24BE4">
        <w:rPr>
          <w:color w:val="000000" w:themeColor="text1"/>
          <w:sz w:val="28"/>
          <w:szCs w:val="28"/>
        </w:rPr>
        <w:t>оздоровления</w:t>
      </w:r>
      <w:r>
        <w:rPr>
          <w:color w:val="000000" w:themeColor="text1"/>
          <w:sz w:val="28"/>
          <w:szCs w:val="28"/>
        </w:rPr>
        <w:t xml:space="preserve"> </w:t>
      </w:r>
      <w:r w:rsidRPr="00D24BE4">
        <w:rPr>
          <w:color w:val="000000" w:themeColor="text1"/>
          <w:sz w:val="28"/>
          <w:szCs w:val="28"/>
        </w:rPr>
        <w:t>детей,</w:t>
      </w:r>
      <w:r>
        <w:rPr>
          <w:color w:val="000000" w:themeColor="text1"/>
          <w:sz w:val="28"/>
          <w:szCs w:val="28"/>
        </w:rPr>
        <w:t xml:space="preserve"> </w:t>
      </w:r>
      <w:r w:rsidRPr="00D24BE4">
        <w:rPr>
          <w:color w:val="000000" w:themeColor="text1"/>
          <w:sz w:val="28"/>
          <w:szCs w:val="28"/>
        </w:rPr>
        <w:t>находящихся</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трудной</w:t>
      </w:r>
      <w:r>
        <w:rPr>
          <w:color w:val="000000" w:themeColor="text1"/>
          <w:sz w:val="28"/>
          <w:szCs w:val="28"/>
        </w:rPr>
        <w:t xml:space="preserve"> </w:t>
      </w:r>
      <w:r w:rsidRPr="00D24BE4">
        <w:rPr>
          <w:color w:val="000000" w:themeColor="text1"/>
          <w:sz w:val="28"/>
          <w:szCs w:val="28"/>
        </w:rPr>
        <w:t>жизненной</w:t>
      </w:r>
      <w:r>
        <w:rPr>
          <w:color w:val="000000" w:themeColor="text1"/>
          <w:sz w:val="28"/>
          <w:szCs w:val="28"/>
        </w:rPr>
        <w:t xml:space="preserve"> </w:t>
      </w:r>
      <w:r w:rsidRPr="00D24BE4">
        <w:rPr>
          <w:color w:val="000000" w:themeColor="text1"/>
          <w:sz w:val="28"/>
          <w:szCs w:val="28"/>
        </w:rPr>
        <w:t>ситуации,</w:t>
      </w:r>
      <w:r>
        <w:rPr>
          <w:color w:val="000000" w:themeColor="text1"/>
          <w:sz w:val="28"/>
          <w:szCs w:val="28"/>
        </w:rPr>
        <w:t xml:space="preserve"> </w:t>
      </w:r>
      <w:r w:rsidRPr="00D24BE4">
        <w:rPr>
          <w:color w:val="000000" w:themeColor="text1"/>
          <w:sz w:val="28"/>
          <w:szCs w:val="28"/>
        </w:rPr>
        <w:t>за</w:t>
      </w:r>
      <w:r>
        <w:rPr>
          <w:color w:val="000000" w:themeColor="text1"/>
          <w:sz w:val="28"/>
          <w:szCs w:val="28"/>
        </w:rPr>
        <w:t xml:space="preserve"> </w:t>
      </w:r>
      <w:r w:rsidRPr="00D24BE4">
        <w:rPr>
          <w:color w:val="000000" w:themeColor="text1"/>
          <w:sz w:val="28"/>
          <w:szCs w:val="28"/>
        </w:rPr>
        <w:t>счет</w:t>
      </w:r>
      <w:r>
        <w:rPr>
          <w:color w:val="000000" w:themeColor="text1"/>
          <w:sz w:val="28"/>
          <w:szCs w:val="28"/>
        </w:rPr>
        <w:t xml:space="preserve"> </w:t>
      </w:r>
      <w:r w:rsidRPr="00D24BE4">
        <w:rPr>
          <w:color w:val="000000" w:themeColor="text1"/>
          <w:sz w:val="28"/>
          <w:szCs w:val="28"/>
        </w:rPr>
        <w:t>средств</w:t>
      </w:r>
      <w:r>
        <w:rPr>
          <w:color w:val="000000" w:themeColor="text1"/>
          <w:sz w:val="28"/>
          <w:szCs w:val="28"/>
        </w:rPr>
        <w:t xml:space="preserve"> </w:t>
      </w:r>
      <w:r w:rsidRPr="00D24BE4">
        <w:rPr>
          <w:color w:val="000000" w:themeColor="text1"/>
          <w:sz w:val="28"/>
          <w:szCs w:val="28"/>
        </w:rPr>
        <w:t>областного</w:t>
      </w:r>
      <w:r>
        <w:rPr>
          <w:color w:val="000000" w:themeColor="text1"/>
          <w:sz w:val="28"/>
          <w:szCs w:val="28"/>
        </w:rPr>
        <w:t xml:space="preserve"> </w:t>
      </w:r>
      <w:r w:rsidRPr="00D24BE4">
        <w:rPr>
          <w:color w:val="000000" w:themeColor="text1"/>
          <w:sz w:val="28"/>
          <w:szCs w:val="28"/>
        </w:rPr>
        <w:t>бюджета</w:t>
      </w:r>
      <w:r>
        <w:rPr>
          <w:color w:val="000000" w:themeColor="text1"/>
          <w:sz w:val="28"/>
          <w:szCs w:val="28"/>
        </w:rPr>
        <w:t xml:space="preserve"> </w:t>
      </w:r>
      <w:r w:rsidRPr="00D24BE4">
        <w:rPr>
          <w:color w:val="000000" w:themeColor="text1"/>
          <w:sz w:val="28"/>
          <w:szCs w:val="28"/>
        </w:rPr>
        <w:t>Тверской</w:t>
      </w:r>
      <w:r>
        <w:rPr>
          <w:color w:val="000000" w:themeColor="text1"/>
          <w:sz w:val="28"/>
          <w:szCs w:val="28"/>
        </w:rPr>
        <w:t xml:space="preserve"> </w:t>
      </w:r>
      <w:r w:rsidRPr="00D24BE4">
        <w:rPr>
          <w:color w:val="000000" w:themeColor="text1"/>
          <w:sz w:val="28"/>
          <w:szCs w:val="28"/>
        </w:rPr>
        <w:t>области</w:t>
      </w:r>
      <w:r w:rsidRPr="00D24BE4">
        <w:rPr>
          <w:rStyle w:val="a4"/>
          <w:color w:val="000000" w:themeColor="text1"/>
          <w:sz w:val="28"/>
          <w:szCs w:val="28"/>
        </w:rPr>
        <w:footnoteReference w:id="131"/>
      </w:r>
      <w:r w:rsidRPr="00D24BE4">
        <w:rPr>
          <w:color w:val="000000" w:themeColor="text1"/>
          <w:sz w:val="28"/>
          <w:szCs w:val="28"/>
        </w:rPr>
        <w:t>;</w:t>
      </w:r>
      <w:r>
        <w:rPr>
          <w:color w:val="000000" w:themeColor="text1"/>
          <w:sz w:val="28"/>
          <w:szCs w:val="28"/>
        </w:rPr>
        <w:t xml:space="preserve"> </w:t>
      </w:r>
      <w:r w:rsidRPr="00D24BE4">
        <w:rPr>
          <w:color w:val="000000" w:themeColor="text1"/>
          <w:sz w:val="28"/>
          <w:szCs w:val="28"/>
        </w:rPr>
        <w:t>предоставление</w:t>
      </w:r>
      <w:r>
        <w:rPr>
          <w:color w:val="000000" w:themeColor="text1"/>
          <w:sz w:val="28"/>
          <w:szCs w:val="28"/>
        </w:rPr>
        <w:t xml:space="preserve"> </w:t>
      </w:r>
      <w:r w:rsidRPr="00D24BE4">
        <w:rPr>
          <w:color w:val="000000" w:themeColor="text1"/>
          <w:sz w:val="28"/>
          <w:szCs w:val="28"/>
        </w:rPr>
        <w:t>дополнительной</w:t>
      </w:r>
      <w:r>
        <w:rPr>
          <w:color w:val="000000" w:themeColor="text1"/>
          <w:sz w:val="28"/>
          <w:szCs w:val="28"/>
        </w:rPr>
        <w:t xml:space="preserve"> </w:t>
      </w:r>
      <w:r w:rsidRPr="00D24BE4">
        <w:rPr>
          <w:color w:val="000000" w:themeColor="text1"/>
          <w:sz w:val="28"/>
          <w:szCs w:val="28"/>
        </w:rPr>
        <w:t>меры</w:t>
      </w:r>
      <w:r>
        <w:rPr>
          <w:color w:val="000000" w:themeColor="text1"/>
          <w:sz w:val="28"/>
          <w:szCs w:val="28"/>
        </w:rPr>
        <w:t xml:space="preserve"> </w:t>
      </w:r>
      <w:r w:rsidRPr="00D24BE4">
        <w:rPr>
          <w:color w:val="000000" w:themeColor="text1"/>
          <w:sz w:val="28"/>
          <w:szCs w:val="28"/>
        </w:rPr>
        <w:t>социальной</w:t>
      </w:r>
      <w:r>
        <w:rPr>
          <w:color w:val="000000" w:themeColor="text1"/>
          <w:sz w:val="28"/>
          <w:szCs w:val="28"/>
        </w:rPr>
        <w:t xml:space="preserve"> </w:t>
      </w:r>
      <w:r w:rsidRPr="00D24BE4">
        <w:rPr>
          <w:color w:val="000000" w:themeColor="text1"/>
          <w:sz w:val="28"/>
          <w:szCs w:val="28"/>
        </w:rPr>
        <w:t>поддержки</w:t>
      </w:r>
      <w:r>
        <w:rPr>
          <w:color w:val="000000" w:themeColor="text1"/>
          <w:sz w:val="28"/>
          <w:szCs w:val="28"/>
        </w:rPr>
        <w:t xml:space="preserve"> </w:t>
      </w:r>
      <w:r w:rsidRPr="00D24BE4">
        <w:rPr>
          <w:color w:val="000000" w:themeColor="text1"/>
          <w:sz w:val="28"/>
          <w:szCs w:val="28"/>
        </w:rPr>
        <w:t>гражданам</w:t>
      </w:r>
      <w:r>
        <w:rPr>
          <w:color w:val="000000" w:themeColor="text1"/>
          <w:sz w:val="28"/>
          <w:szCs w:val="28"/>
        </w:rPr>
        <w:t xml:space="preserve"> </w:t>
      </w:r>
      <w:r w:rsidRPr="00D24BE4">
        <w:rPr>
          <w:color w:val="000000" w:themeColor="text1"/>
          <w:sz w:val="28"/>
          <w:szCs w:val="28"/>
        </w:rPr>
        <w:t>путем</w:t>
      </w:r>
      <w:r>
        <w:rPr>
          <w:color w:val="000000" w:themeColor="text1"/>
          <w:sz w:val="28"/>
          <w:szCs w:val="28"/>
        </w:rPr>
        <w:t xml:space="preserve"> </w:t>
      </w:r>
      <w:r w:rsidRPr="00D24BE4">
        <w:rPr>
          <w:color w:val="000000" w:themeColor="text1"/>
          <w:sz w:val="28"/>
          <w:szCs w:val="28"/>
        </w:rPr>
        <w:t>оплаты</w:t>
      </w:r>
      <w:r>
        <w:rPr>
          <w:color w:val="000000" w:themeColor="text1"/>
          <w:sz w:val="28"/>
          <w:szCs w:val="28"/>
        </w:rPr>
        <w:t xml:space="preserve"> </w:t>
      </w:r>
      <w:r w:rsidRPr="00D24BE4">
        <w:rPr>
          <w:color w:val="000000" w:themeColor="text1"/>
          <w:sz w:val="28"/>
          <w:szCs w:val="28"/>
        </w:rPr>
        <w:t>стоимости</w:t>
      </w:r>
      <w:r>
        <w:rPr>
          <w:color w:val="000000" w:themeColor="text1"/>
          <w:sz w:val="28"/>
          <w:szCs w:val="28"/>
        </w:rPr>
        <w:t xml:space="preserve"> </w:t>
      </w:r>
      <w:r w:rsidRPr="00D24BE4">
        <w:rPr>
          <w:color w:val="000000" w:themeColor="text1"/>
          <w:sz w:val="28"/>
          <w:szCs w:val="28"/>
        </w:rPr>
        <w:t>питания</w:t>
      </w:r>
      <w:r>
        <w:rPr>
          <w:color w:val="000000" w:themeColor="text1"/>
          <w:sz w:val="28"/>
          <w:szCs w:val="28"/>
        </w:rPr>
        <w:t xml:space="preserve"> </w:t>
      </w:r>
      <w:r w:rsidRPr="00D24BE4">
        <w:rPr>
          <w:color w:val="000000" w:themeColor="text1"/>
          <w:sz w:val="28"/>
          <w:szCs w:val="28"/>
        </w:rPr>
        <w:t>детей,</w:t>
      </w:r>
      <w:r>
        <w:rPr>
          <w:color w:val="000000" w:themeColor="text1"/>
          <w:sz w:val="28"/>
          <w:szCs w:val="28"/>
        </w:rPr>
        <w:t xml:space="preserve"> </w:t>
      </w:r>
      <w:r w:rsidRPr="00D24BE4">
        <w:rPr>
          <w:color w:val="000000" w:themeColor="text1"/>
          <w:sz w:val="28"/>
          <w:szCs w:val="28"/>
        </w:rPr>
        <w:t>нуждающихся</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357F6D">
        <w:rPr>
          <w:color w:val="000000" w:themeColor="text1"/>
          <w:sz w:val="28"/>
          <w:szCs w:val="28"/>
          <w:shd w:val="clear" w:color="auto" w:fill="FFFFFF"/>
        </w:rPr>
        <w:t>дополнительном питании, обучающихся в муниципальных бюджетных (автономных) общеобразовательных организациях Тверской области</w:t>
      </w:r>
      <w:r w:rsidRPr="00357F6D">
        <w:rPr>
          <w:shd w:val="clear" w:color="auto" w:fill="FFFFFF"/>
          <w:vertAlign w:val="superscript"/>
        </w:rPr>
        <w:footnoteReference w:id="132"/>
      </w:r>
      <w:r w:rsidR="00811492">
        <w:rPr>
          <w:color w:val="000000" w:themeColor="text1"/>
          <w:sz w:val="28"/>
          <w:szCs w:val="28"/>
          <w:shd w:val="clear" w:color="auto" w:fill="FFFFFF"/>
        </w:rPr>
        <w:t>.</w:t>
      </w:r>
    </w:p>
    <w:p w14:paraId="1C187139" w14:textId="77777777" w:rsidR="00D00256" w:rsidRPr="00D24BE4" w:rsidRDefault="00D00256" w:rsidP="00357F6D">
      <w:pPr>
        <w:ind w:firstLine="567"/>
        <w:jc w:val="both"/>
        <w:rPr>
          <w:color w:val="000000" w:themeColor="text1"/>
          <w:sz w:val="28"/>
          <w:szCs w:val="28"/>
        </w:rPr>
      </w:pPr>
      <w:r w:rsidRPr="00357F6D">
        <w:rPr>
          <w:color w:val="000000" w:themeColor="text1"/>
          <w:sz w:val="28"/>
          <w:szCs w:val="28"/>
          <w:shd w:val="clear" w:color="auto" w:fill="FFFFFF"/>
        </w:rPr>
        <w:t>В указанных</w:t>
      </w:r>
      <w:r>
        <w:rPr>
          <w:color w:val="000000" w:themeColor="text1"/>
          <w:sz w:val="28"/>
          <w:szCs w:val="28"/>
        </w:rPr>
        <w:t xml:space="preserve"> </w:t>
      </w:r>
      <w:r w:rsidRPr="00D24BE4">
        <w:rPr>
          <w:color w:val="000000" w:themeColor="text1"/>
          <w:sz w:val="28"/>
          <w:szCs w:val="28"/>
        </w:rPr>
        <w:t>случаях</w:t>
      </w:r>
      <w:r>
        <w:rPr>
          <w:color w:val="000000" w:themeColor="text1"/>
          <w:sz w:val="28"/>
          <w:szCs w:val="28"/>
        </w:rPr>
        <w:t xml:space="preserve"> </w:t>
      </w:r>
      <w:r w:rsidRPr="00D24BE4">
        <w:rPr>
          <w:color w:val="000000" w:themeColor="text1"/>
          <w:sz w:val="28"/>
          <w:szCs w:val="28"/>
        </w:rPr>
        <w:t>критерии</w:t>
      </w:r>
      <w:r>
        <w:rPr>
          <w:color w:val="000000" w:themeColor="text1"/>
          <w:sz w:val="28"/>
          <w:szCs w:val="28"/>
        </w:rPr>
        <w:t xml:space="preserve"> </w:t>
      </w:r>
      <w:r w:rsidRPr="00D24BE4">
        <w:rPr>
          <w:color w:val="000000" w:themeColor="text1"/>
          <w:sz w:val="28"/>
          <w:szCs w:val="28"/>
        </w:rPr>
        <w:t>нуждаемости</w:t>
      </w:r>
      <w:r>
        <w:rPr>
          <w:color w:val="000000" w:themeColor="text1"/>
          <w:sz w:val="28"/>
          <w:szCs w:val="28"/>
        </w:rPr>
        <w:t xml:space="preserve"> </w:t>
      </w:r>
      <w:r w:rsidRPr="00D24BE4">
        <w:rPr>
          <w:color w:val="000000" w:themeColor="text1"/>
          <w:sz w:val="28"/>
          <w:szCs w:val="28"/>
        </w:rPr>
        <w:t>законодателем</w:t>
      </w:r>
      <w:r>
        <w:rPr>
          <w:color w:val="000000" w:themeColor="text1"/>
          <w:sz w:val="28"/>
          <w:szCs w:val="28"/>
        </w:rPr>
        <w:t xml:space="preserve"> </w:t>
      </w:r>
      <w:r w:rsidRPr="00D24BE4">
        <w:rPr>
          <w:color w:val="000000" w:themeColor="text1"/>
          <w:sz w:val="28"/>
          <w:szCs w:val="28"/>
        </w:rPr>
        <w:t>закреплены,</w:t>
      </w:r>
      <w:r>
        <w:rPr>
          <w:color w:val="000000" w:themeColor="text1"/>
          <w:sz w:val="28"/>
          <w:szCs w:val="28"/>
        </w:rPr>
        <w:t xml:space="preserve"> </w:t>
      </w:r>
      <w:r w:rsidRPr="00D24BE4">
        <w:rPr>
          <w:color w:val="000000" w:themeColor="text1"/>
          <w:sz w:val="28"/>
          <w:szCs w:val="28"/>
        </w:rPr>
        <w:t>используется</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том</w:t>
      </w:r>
      <w:r>
        <w:rPr>
          <w:color w:val="000000" w:themeColor="text1"/>
          <w:sz w:val="28"/>
          <w:szCs w:val="28"/>
        </w:rPr>
        <w:t xml:space="preserve"> </w:t>
      </w:r>
      <w:r w:rsidRPr="00D24BE4">
        <w:rPr>
          <w:color w:val="000000" w:themeColor="text1"/>
          <w:sz w:val="28"/>
          <w:szCs w:val="28"/>
        </w:rPr>
        <w:t>числе</w:t>
      </w:r>
      <w:r>
        <w:rPr>
          <w:color w:val="000000" w:themeColor="text1"/>
          <w:sz w:val="28"/>
          <w:szCs w:val="28"/>
        </w:rPr>
        <w:t xml:space="preserve"> </w:t>
      </w:r>
      <w:r w:rsidRPr="00D24BE4">
        <w:rPr>
          <w:color w:val="000000" w:themeColor="text1"/>
          <w:sz w:val="28"/>
          <w:szCs w:val="28"/>
        </w:rPr>
        <w:t>критерий</w:t>
      </w:r>
      <w:r>
        <w:rPr>
          <w:color w:val="000000" w:themeColor="text1"/>
          <w:sz w:val="28"/>
          <w:szCs w:val="28"/>
        </w:rPr>
        <w:t xml:space="preserve"> </w:t>
      </w:r>
      <w:r w:rsidRPr="00D24BE4">
        <w:rPr>
          <w:color w:val="000000" w:themeColor="text1"/>
          <w:sz w:val="28"/>
          <w:szCs w:val="28"/>
        </w:rPr>
        <w:t>«трудная</w:t>
      </w:r>
      <w:r>
        <w:rPr>
          <w:color w:val="000000" w:themeColor="text1"/>
          <w:sz w:val="28"/>
          <w:szCs w:val="28"/>
        </w:rPr>
        <w:t xml:space="preserve"> </w:t>
      </w:r>
      <w:r w:rsidRPr="00D24BE4">
        <w:rPr>
          <w:color w:val="000000" w:themeColor="text1"/>
          <w:sz w:val="28"/>
          <w:szCs w:val="28"/>
        </w:rPr>
        <w:t>жизненная</w:t>
      </w:r>
      <w:r>
        <w:rPr>
          <w:color w:val="000000" w:themeColor="text1"/>
          <w:sz w:val="28"/>
          <w:szCs w:val="28"/>
        </w:rPr>
        <w:t xml:space="preserve"> </w:t>
      </w:r>
      <w:r w:rsidRPr="00D24BE4">
        <w:rPr>
          <w:color w:val="000000" w:themeColor="text1"/>
          <w:sz w:val="28"/>
          <w:szCs w:val="28"/>
        </w:rPr>
        <w:t>ситуация»,</w:t>
      </w:r>
      <w:r>
        <w:rPr>
          <w:color w:val="000000" w:themeColor="text1"/>
          <w:sz w:val="28"/>
          <w:szCs w:val="28"/>
        </w:rPr>
        <w:t xml:space="preserve"> </w:t>
      </w:r>
      <w:r w:rsidRPr="00D24BE4">
        <w:rPr>
          <w:color w:val="000000" w:themeColor="text1"/>
          <w:sz w:val="28"/>
          <w:szCs w:val="28"/>
        </w:rPr>
        <w:t>подразумевающий</w:t>
      </w:r>
      <w:r>
        <w:rPr>
          <w:color w:val="000000" w:themeColor="text1"/>
          <w:sz w:val="28"/>
          <w:szCs w:val="28"/>
        </w:rPr>
        <w:t xml:space="preserve"> </w:t>
      </w:r>
      <w:r w:rsidRPr="00D24BE4">
        <w:rPr>
          <w:color w:val="000000" w:themeColor="text1"/>
          <w:sz w:val="28"/>
          <w:szCs w:val="28"/>
        </w:rPr>
        <w:t>открытый</w:t>
      </w:r>
      <w:r>
        <w:rPr>
          <w:color w:val="000000" w:themeColor="text1"/>
          <w:sz w:val="28"/>
          <w:szCs w:val="28"/>
        </w:rPr>
        <w:t xml:space="preserve"> </w:t>
      </w:r>
      <w:r w:rsidRPr="00D24BE4">
        <w:rPr>
          <w:color w:val="000000" w:themeColor="text1"/>
          <w:sz w:val="28"/>
          <w:szCs w:val="28"/>
        </w:rPr>
        <w:t>перечень</w:t>
      </w:r>
      <w:r>
        <w:rPr>
          <w:color w:val="000000" w:themeColor="text1"/>
          <w:sz w:val="28"/>
          <w:szCs w:val="28"/>
        </w:rPr>
        <w:t xml:space="preserve"> </w:t>
      </w:r>
      <w:r w:rsidRPr="00D24BE4">
        <w:rPr>
          <w:color w:val="000000" w:themeColor="text1"/>
          <w:sz w:val="28"/>
          <w:szCs w:val="28"/>
        </w:rPr>
        <w:t>обстоятельств</w:t>
      </w:r>
      <w:r>
        <w:rPr>
          <w:color w:val="000000" w:themeColor="text1"/>
          <w:sz w:val="28"/>
          <w:szCs w:val="28"/>
        </w:rPr>
        <w:t xml:space="preserve"> </w:t>
      </w:r>
      <w:r w:rsidRPr="00D24BE4">
        <w:rPr>
          <w:color w:val="000000" w:themeColor="text1"/>
          <w:sz w:val="28"/>
          <w:szCs w:val="28"/>
        </w:rPr>
        <w:t>при</w:t>
      </w:r>
      <w:r>
        <w:rPr>
          <w:color w:val="000000" w:themeColor="text1"/>
          <w:sz w:val="28"/>
          <w:szCs w:val="28"/>
        </w:rPr>
        <w:t xml:space="preserve"> </w:t>
      </w:r>
      <w:r w:rsidRPr="00D24BE4">
        <w:rPr>
          <w:color w:val="000000" w:themeColor="text1"/>
          <w:sz w:val="28"/>
          <w:szCs w:val="28"/>
        </w:rPr>
        <w:t>которых</w:t>
      </w:r>
      <w:r>
        <w:rPr>
          <w:color w:val="000000" w:themeColor="text1"/>
          <w:sz w:val="28"/>
          <w:szCs w:val="28"/>
        </w:rPr>
        <w:t xml:space="preserve"> </w:t>
      </w:r>
      <w:r w:rsidRPr="00D24BE4">
        <w:rPr>
          <w:color w:val="000000" w:themeColor="text1"/>
          <w:sz w:val="28"/>
          <w:szCs w:val="28"/>
        </w:rPr>
        <w:t>могут</w:t>
      </w:r>
      <w:r>
        <w:rPr>
          <w:color w:val="000000" w:themeColor="text1"/>
          <w:sz w:val="28"/>
          <w:szCs w:val="28"/>
        </w:rPr>
        <w:t xml:space="preserve"> </w:t>
      </w:r>
      <w:r w:rsidRPr="00D24BE4">
        <w:rPr>
          <w:color w:val="000000" w:themeColor="text1"/>
          <w:sz w:val="28"/>
          <w:szCs w:val="28"/>
        </w:rPr>
        <w:t>назначаться</w:t>
      </w:r>
      <w:r>
        <w:rPr>
          <w:color w:val="000000" w:themeColor="text1"/>
          <w:sz w:val="28"/>
          <w:szCs w:val="28"/>
        </w:rPr>
        <w:t xml:space="preserve"> </w:t>
      </w:r>
      <w:r w:rsidRPr="00D24BE4">
        <w:rPr>
          <w:color w:val="000000" w:themeColor="text1"/>
          <w:sz w:val="28"/>
          <w:szCs w:val="28"/>
        </w:rPr>
        <w:t>меры</w:t>
      </w:r>
      <w:r>
        <w:rPr>
          <w:color w:val="000000" w:themeColor="text1"/>
          <w:sz w:val="28"/>
          <w:szCs w:val="28"/>
        </w:rPr>
        <w:t xml:space="preserve"> </w:t>
      </w:r>
      <w:r w:rsidRPr="00D24BE4">
        <w:rPr>
          <w:color w:val="000000" w:themeColor="text1"/>
          <w:sz w:val="28"/>
          <w:szCs w:val="28"/>
        </w:rPr>
        <w:t>социальной</w:t>
      </w:r>
      <w:r>
        <w:rPr>
          <w:color w:val="000000" w:themeColor="text1"/>
          <w:sz w:val="28"/>
          <w:szCs w:val="28"/>
        </w:rPr>
        <w:t xml:space="preserve"> </w:t>
      </w:r>
      <w:r w:rsidRPr="00D24BE4">
        <w:rPr>
          <w:color w:val="000000" w:themeColor="text1"/>
          <w:sz w:val="28"/>
          <w:szCs w:val="28"/>
        </w:rPr>
        <w:t>поддержки.</w:t>
      </w:r>
      <w:r>
        <w:rPr>
          <w:color w:val="000000" w:themeColor="text1"/>
          <w:sz w:val="28"/>
          <w:szCs w:val="28"/>
        </w:rPr>
        <w:t xml:space="preserve"> </w:t>
      </w:r>
      <w:r w:rsidRPr="00D24BE4">
        <w:rPr>
          <w:color w:val="000000" w:themeColor="text1"/>
          <w:sz w:val="28"/>
          <w:szCs w:val="28"/>
        </w:rPr>
        <w:t>При</w:t>
      </w:r>
      <w:r>
        <w:rPr>
          <w:color w:val="000000" w:themeColor="text1"/>
          <w:sz w:val="28"/>
          <w:szCs w:val="28"/>
        </w:rPr>
        <w:t xml:space="preserve"> </w:t>
      </w:r>
      <w:r w:rsidRPr="00D24BE4">
        <w:rPr>
          <w:color w:val="000000" w:themeColor="text1"/>
          <w:sz w:val="28"/>
          <w:szCs w:val="28"/>
        </w:rPr>
        <w:t>этом,</w:t>
      </w:r>
      <w:r>
        <w:rPr>
          <w:color w:val="000000" w:themeColor="text1"/>
          <w:sz w:val="28"/>
          <w:szCs w:val="28"/>
        </w:rPr>
        <w:t xml:space="preserve"> </w:t>
      </w:r>
      <w:r w:rsidRPr="00D24BE4">
        <w:rPr>
          <w:color w:val="000000" w:themeColor="text1"/>
          <w:sz w:val="28"/>
          <w:szCs w:val="28"/>
        </w:rPr>
        <w:t>под</w:t>
      </w:r>
      <w:r>
        <w:rPr>
          <w:color w:val="000000" w:themeColor="text1"/>
          <w:sz w:val="28"/>
          <w:szCs w:val="28"/>
        </w:rPr>
        <w:t xml:space="preserve"> </w:t>
      </w:r>
      <w:r w:rsidRPr="00D24BE4">
        <w:rPr>
          <w:color w:val="000000" w:themeColor="text1"/>
          <w:sz w:val="28"/>
          <w:szCs w:val="28"/>
        </w:rPr>
        <w:t>трудной</w:t>
      </w:r>
      <w:r>
        <w:rPr>
          <w:color w:val="000000" w:themeColor="text1"/>
          <w:sz w:val="28"/>
          <w:szCs w:val="28"/>
        </w:rPr>
        <w:t xml:space="preserve"> </w:t>
      </w:r>
      <w:r w:rsidRPr="00D24BE4">
        <w:rPr>
          <w:color w:val="000000" w:themeColor="text1"/>
          <w:sz w:val="28"/>
          <w:szCs w:val="28"/>
        </w:rPr>
        <w:t>жизненной</w:t>
      </w:r>
      <w:r>
        <w:rPr>
          <w:color w:val="000000" w:themeColor="text1"/>
          <w:sz w:val="28"/>
          <w:szCs w:val="28"/>
        </w:rPr>
        <w:t xml:space="preserve"> </w:t>
      </w:r>
      <w:r w:rsidRPr="00D24BE4">
        <w:rPr>
          <w:color w:val="000000" w:themeColor="text1"/>
          <w:sz w:val="28"/>
          <w:szCs w:val="28"/>
        </w:rPr>
        <w:t>ситуацией</w:t>
      </w:r>
      <w:r>
        <w:rPr>
          <w:color w:val="000000" w:themeColor="text1"/>
          <w:sz w:val="28"/>
          <w:szCs w:val="28"/>
        </w:rPr>
        <w:t xml:space="preserve"> </w:t>
      </w:r>
      <w:r w:rsidRPr="00D24BE4">
        <w:rPr>
          <w:color w:val="000000" w:themeColor="text1"/>
          <w:sz w:val="28"/>
          <w:szCs w:val="28"/>
        </w:rPr>
        <w:t>понимается</w:t>
      </w:r>
      <w:r>
        <w:rPr>
          <w:color w:val="000000" w:themeColor="text1"/>
          <w:sz w:val="28"/>
          <w:szCs w:val="28"/>
        </w:rPr>
        <w:t xml:space="preserve"> </w:t>
      </w:r>
      <w:r w:rsidRPr="00D24BE4">
        <w:rPr>
          <w:color w:val="000000" w:themeColor="text1"/>
          <w:sz w:val="28"/>
          <w:szCs w:val="28"/>
        </w:rPr>
        <w:t>«обстоятельство</w:t>
      </w:r>
      <w:r>
        <w:rPr>
          <w:color w:val="000000" w:themeColor="text1"/>
          <w:sz w:val="28"/>
          <w:szCs w:val="28"/>
        </w:rPr>
        <w:t xml:space="preserve"> </w:t>
      </w:r>
      <w:r w:rsidRPr="00D24BE4">
        <w:rPr>
          <w:color w:val="000000" w:themeColor="text1"/>
          <w:sz w:val="28"/>
          <w:szCs w:val="28"/>
        </w:rPr>
        <w:t>или</w:t>
      </w:r>
      <w:r>
        <w:rPr>
          <w:color w:val="000000" w:themeColor="text1"/>
          <w:sz w:val="28"/>
          <w:szCs w:val="28"/>
        </w:rPr>
        <w:t xml:space="preserve"> </w:t>
      </w:r>
      <w:r w:rsidRPr="00D24BE4">
        <w:rPr>
          <w:color w:val="000000" w:themeColor="text1"/>
          <w:sz w:val="28"/>
          <w:szCs w:val="28"/>
        </w:rPr>
        <w:t>обстоятельства,</w:t>
      </w:r>
      <w:r>
        <w:rPr>
          <w:color w:val="000000" w:themeColor="text1"/>
          <w:sz w:val="28"/>
          <w:szCs w:val="28"/>
        </w:rPr>
        <w:t xml:space="preserve"> </w:t>
      </w:r>
      <w:r w:rsidRPr="00D24BE4">
        <w:rPr>
          <w:color w:val="000000" w:themeColor="text1"/>
          <w:sz w:val="28"/>
          <w:szCs w:val="28"/>
        </w:rPr>
        <w:t>которые</w:t>
      </w:r>
      <w:r>
        <w:rPr>
          <w:color w:val="000000" w:themeColor="text1"/>
          <w:sz w:val="28"/>
          <w:szCs w:val="28"/>
        </w:rPr>
        <w:t xml:space="preserve"> </w:t>
      </w:r>
      <w:r w:rsidRPr="00D24BE4">
        <w:rPr>
          <w:color w:val="000000" w:themeColor="text1"/>
          <w:sz w:val="28"/>
          <w:szCs w:val="28"/>
        </w:rPr>
        <w:t>ухудшают</w:t>
      </w:r>
      <w:r>
        <w:rPr>
          <w:color w:val="000000" w:themeColor="text1"/>
          <w:sz w:val="28"/>
          <w:szCs w:val="28"/>
        </w:rPr>
        <w:t xml:space="preserve"> </w:t>
      </w:r>
      <w:r w:rsidRPr="00D24BE4">
        <w:rPr>
          <w:color w:val="000000" w:themeColor="text1"/>
          <w:sz w:val="28"/>
          <w:szCs w:val="28"/>
        </w:rPr>
        <w:t>условия</w:t>
      </w:r>
      <w:r>
        <w:rPr>
          <w:color w:val="000000" w:themeColor="text1"/>
          <w:sz w:val="28"/>
          <w:szCs w:val="28"/>
        </w:rPr>
        <w:t xml:space="preserve"> </w:t>
      </w:r>
      <w:r w:rsidRPr="00D24BE4">
        <w:rPr>
          <w:color w:val="000000" w:themeColor="text1"/>
          <w:sz w:val="28"/>
          <w:szCs w:val="28"/>
        </w:rPr>
        <w:t>жизнедеятельности</w:t>
      </w:r>
      <w:r>
        <w:rPr>
          <w:color w:val="000000" w:themeColor="text1"/>
          <w:sz w:val="28"/>
          <w:szCs w:val="28"/>
        </w:rPr>
        <w:t xml:space="preserve"> </w:t>
      </w:r>
      <w:r w:rsidRPr="00D24BE4">
        <w:rPr>
          <w:color w:val="000000" w:themeColor="text1"/>
          <w:sz w:val="28"/>
          <w:szCs w:val="28"/>
        </w:rPr>
        <w:t>гражданина</w:t>
      </w:r>
      <w:r>
        <w:rPr>
          <w:color w:val="000000" w:themeColor="text1"/>
          <w:sz w:val="28"/>
          <w:szCs w:val="28"/>
        </w:rPr>
        <w:t xml:space="preserve"> </w:t>
      </w:r>
      <w:r w:rsidRPr="00D24BE4">
        <w:rPr>
          <w:color w:val="000000" w:themeColor="text1"/>
          <w:sz w:val="28"/>
          <w:szCs w:val="28"/>
        </w:rPr>
        <w:t>и</w:t>
      </w:r>
      <w:r>
        <w:rPr>
          <w:color w:val="000000" w:themeColor="text1"/>
          <w:sz w:val="28"/>
          <w:szCs w:val="28"/>
        </w:rPr>
        <w:t xml:space="preserve"> </w:t>
      </w:r>
      <w:r w:rsidRPr="00D24BE4">
        <w:rPr>
          <w:color w:val="000000" w:themeColor="text1"/>
          <w:sz w:val="28"/>
          <w:szCs w:val="28"/>
        </w:rPr>
        <w:t>последствия</w:t>
      </w:r>
      <w:r>
        <w:rPr>
          <w:color w:val="000000" w:themeColor="text1"/>
          <w:sz w:val="28"/>
          <w:szCs w:val="28"/>
        </w:rPr>
        <w:t xml:space="preserve"> </w:t>
      </w:r>
      <w:r w:rsidRPr="00D24BE4">
        <w:rPr>
          <w:color w:val="000000" w:themeColor="text1"/>
          <w:sz w:val="28"/>
          <w:szCs w:val="28"/>
        </w:rPr>
        <w:t>которых</w:t>
      </w:r>
      <w:r>
        <w:rPr>
          <w:color w:val="000000" w:themeColor="text1"/>
          <w:sz w:val="28"/>
          <w:szCs w:val="28"/>
        </w:rPr>
        <w:t xml:space="preserve"> </w:t>
      </w:r>
      <w:r w:rsidRPr="00D24BE4">
        <w:rPr>
          <w:color w:val="000000" w:themeColor="text1"/>
          <w:sz w:val="28"/>
          <w:szCs w:val="28"/>
        </w:rPr>
        <w:t>он</w:t>
      </w:r>
      <w:r>
        <w:rPr>
          <w:color w:val="000000" w:themeColor="text1"/>
          <w:sz w:val="28"/>
          <w:szCs w:val="28"/>
        </w:rPr>
        <w:t xml:space="preserve"> </w:t>
      </w:r>
      <w:r w:rsidRPr="00D24BE4">
        <w:rPr>
          <w:color w:val="000000" w:themeColor="text1"/>
          <w:sz w:val="28"/>
          <w:szCs w:val="28"/>
        </w:rPr>
        <w:t>не</w:t>
      </w:r>
      <w:r>
        <w:rPr>
          <w:color w:val="000000" w:themeColor="text1"/>
          <w:sz w:val="28"/>
          <w:szCs w:val="28"/>
        </w:rPr>
        <w:t xml:space="preserve"> </w:t>
      </w:r>
      <w:r w:rsidRPr="00D24BE4">
        <w:rPr>
          <w:color w:val="000000" w:themeColor="text1"/>
          <w:sz w:val="28"/>
          <w:szCs w:val="28"/>
        </w:rPr>
        <w:t>может</w:t>
      </w:r>
      <w:r>
        <w:rPr>
          <w:color w:val="000000" w:themeColor="text1"/>
          <w:sz w:val="28"/>
          <w:szCs w:val="28"/>
        </w:rPr>
        <w:t xml:space="preserve"> </w:t>
      </w:r>
      <w:r w:rsidRPr="00D24BE4">
        <w:rPr>
          <w:color w:val="000000" w:themeColor="text1"/>
          <w:sz w:val="28"/>
          <w:szCs w:val="28"/>
        </w:rPr>
        <w:t>преодолеть</w:t>
      </w:r>
      <w:r>
        <w:rPr>
          <w:color w:val="000000" w:themeColor="text1"/>
          <w:sz w:val="28"/>
          <w:szCs w:val="28"/>
        </w:rPr>
        <w:t xml:space="preserve"> </w:t>
      </w:r>
      <w:r w:rsidRPr="00D24BE4">
        <w:rPr>
          <w:color w:val="000000" w:themeColor="text1"/>
          <w:sz w:val="28"/>
          <w:szCs w:val="28"/>
        </w:rPr>
        <w:t>самостоятельно».</w:t>
      </w:r>
    </w:p>
    <w:p w14:paraId="70BC657B" w14:textId="117EB5EA" w:rsidR="00D00256" w:rsidRPr="00D24BE4" w:rsidRDefault="00D00256" w:rsidP="00357F6D">
      <w:pPr>
        <w:ind w:firstLine="567"/>
        <w:jc w:val="both"/>
        <w:rPr>
          <w:color w:val="000000" w:themeColor="text1"/>
          <w:sz w:val="28"/>
          <w:szCs w:val="28"/>
        </w:rPr>
      </w:pPr>
      <w:r>
        <w:rPr>
          <w:color w:val="000000" w:themeColor="text1"/>
          <w:sz w:val="28"/>
          <w:szCs w:val="28"/>
        </w:rPr>
        <w:t xml:space="preserve"> </w:t>
      </w:r>
      <w:r w:rsidRPr="00D24BE4">
        <w:rPr>
          <w:color w:val="000000" w:themeColor="text1"/>
          <w:sz w:val="28"/>
          <w:szCs w:val="28"/>
        </w:rPr>
        <w:t>Однако,</w:t>
      </w:r>
      <w:r>
        <w:rPr>
          <w:color w:val="000000" w:themeColor="text1"/>
          <w:sz w:val="28"/>
          <w:szCs w:val="28"/>
        </w:rPr>
        <w:t xml:space="preserve"> </w:t>
      </w:r>
      <w:r w:rsidRPr="00D24BE4">
        <w:rPr>
          <w:color w:val="000000" w:themeColor="text1"/>
          <w:sz w:val="28"/>
          <w:szCs w:val="28"/>
        </w:rPr>
        <w:t>данное</w:t>
      </w:r>
      <w:r>
        <w:rPr>
          <w:color w:val="000000" w:themeColor="text1"/>
          <w:sz w:val="28"/>
          <w:szCs w:val="28"/>
        </w:rPr>
        <w:t xml:space="preserve"> </w:t>
      </w:r>
      <w:r w:rsidRPr="00D24BE4">
        <w:rPr>
          <w:color w:val="000000" w:themeColor="text1"/>
          <w:sz w:val="28"/>
          <w:szCs w:val="28"/>
        </w:rPr>
        <w:t>законодателем</w:t>
      </w:r>
      <w:r>
        <w:rPr>
          <w:color w:val="000000" w:themeColor="text1"/>
          <w:sz w:val="28"/>
          <w:szCs w:val="28"/>
        </w:rPr>
        <w:t xml:space="preserve"> </w:t>
      </w:r>
      <w:r w:rsidRPr="00D24BE4">
        <w:rPr>
          <w:color w:val="000000" w:themeColor="text1"/>
          <w:sz w:val="28"/>
          <w:szCs w:val="28"/>
        </w:rPr>
        <w:t>определение</w:t>
      </w:r>
      <w:r>
        <w:rPr>
          <w:color w:val="000000" w:themeColor="text1"/>
          <w:sz w:val="28"/>
          <w:szCs w:val="28"/>
        </w:rPr>
        <w:t xml:space="preserve"> </w:t>
      </w:r>
      <w:r w:rsidRPr="00D24BE4">
        <w:rPr>
          <w:color w:val="000000" w:themeColor="text1"/>
          <w:sz w:val="28"/>
          <w:szCs w:val="28"/>
        </w:rPr>
        <w:t>критерия</w:t>
      </w:r>
      <w:r>
        <w:rPr>
          <w:color w:val="000000" w:themeColor="text1"/>
          <w:sz w:val="28"/>
          <w:szCs w:val="28"/>
        </w:rPr>
        <w:t xml:space="preserve"> </w:t>
      </w:r>
      <w:r w:rsidRPr="00D24BE4">
        <w:rPr>
          <w:color w:val="000000" w:themeColor="text1"/>
          <w:sz w:val="28"/>
          <w:szCs w:val="28"/>
        </w:rPr>
        <w:t>«трудная</w:t>
      </w:r>
      <w:r>
        <w:rPr>
          <w:color w:val="000000" w:themeColor="text1"/>
          <w:sz w:val="28"/>
          <w:szCs w:val="28"/>
        </w:rPr>
        <w:t xml:space="preserve"> </w:t>
      </w:r>
      <w:r w:rsidRPr="00D24BE4">
        <w:rPr>
          <w:color w:val="000000" w:themeColor="text1"/>
          <w:sz w:val="28"/>
          <w:szCs w:val="28"/>
        </w:rPr>
        <w:t>жизненная</w:t>
      </w:r>
      <w:r>
        <w:rPr>
          <w:color w:val="000000" w:themeColor="text1"/>
          <w:sz w:val="28"/>
          <w:szCs w:val="28"/>
        </w:rPr>
        <w:t xml:space="preserve"> </w:t>
      </w:r>
      <w:r w:rsidRPr="00D24BE4">
        <w:rPr>
          <w:color w:val="000000" w:themeColor="text1"/>
          <w:sz w:val="28"/>
          <w:szCs w:val="28"/>
        </w:rPr>
        <w:t>ситуация»,</w:t>
      </w:r>
      <w:r>
        <w:rPr>
          <w:color w:val="000000" w:themeColor="text1"/>
          <w:sz w:val="28"/>
          <w:szCs w:val="28"/>
        </w:rPr>
        <w:t xml:space="preserve"> </w:t>
      </w:r>
      <w:r w:rsidRPr="00D24BE4">
        <w:rPr>
          <w:color w:val="000000" w:themeColor="text1"/>
          <w:sz w:val="28"/>
          <w:szCs w:val="28"/>
        </w:rPr>
        <w:t>на</w:t>
      </w:r>
      <w:r>
        <w:rPr>
          <w:color w:val="000000" w:themeColor="text1"/>
          <w:sz w:val="28"/>
          <w:szCs w:val="28"/>
        </w:rPr>
        <w:t xml:space="preserve"> </w:t>
      </w:r>
      <w:r w:rsidRPr="00D24BE4">
        <w:rPr>
          <w:color w:val="000000" w:themeColor="text1"/>
          <w:sz w:val="28"/>
          <w:szCs w:val="28"/>
        </w:rPr>
        <w:t>наш</w:t>
      </w:r>
      <w:r>
        <w:rPr>
          <w:color w:val="000000" w:themeColor="text1"/>
          <w:sz w:val="28"/>
          <w:szCs w:val="28"/>
        </w:rPr>
        <w:t xml:space="preserve"> </w:t>
      </w:r>
      <w:r w:rsidRPr="00D24BE4">
        <w:rPr>
          <w:color w:val="000000" w:themeColor="text1"/>
          <w:sz w:val="28"/>
          <w:szCs w:val="28"/>
        </w:rPr>
        <w:t>взгляд,</w:t>
      </w:r>
      <w:r>
        <w:rPr>
          <w:color w:val="000000" w:themeColor="text1"/>
          <w:sz w:val="28"/>
          <w:szCs w:val="28"/>
        </w:rPr>
        <w:t xml:space="preserve"> </w:t>
      </w:r>
      <w:r w:rsidRPr="00D24BE4">
        <w:rPr>
          <w:color w:val="000000" w:themeColor="text1"/>
          <w:sz w:val="28"/>
          <w:szCs w:val="28"/>
        </w:rPr>
        <w:t>не</w:t>
      </w:r>
      <w:r>
        <w:rPr>
          <w:color w:val="000000" w:themeColor="text1"/>
          <w:sz w:val="28"/>
          <w:szCs w:val="28"/>
        </w:rPr>
        <w:t xml:space="preserve"> </w:t>
      </w:r>
      <w:r w:rsidRPr="00D24BE4">
        <w:rPr>
          <w:color w:val="000000" w:themeColor="text1"/>
          <w:sz w:val="28"/>
          <w:szCs w:val="28"/>
        </w:rPr>
        <w:t>является</w:t>
      </w:r>
      <w:r>
        <w:rPr>
          <w:color w:val="000000" w:themeColor="text1"/>
          <w:sz w:val="28"/>
          <w:szCs w:val="28"/>
        </w:rPr>
        <w:t xml:space="preserve"> </w:t>
      </w:r>
      <w:r w:rsidRPr="00D24BE4">
        <w:rPr>
          <w:color w:val="000000" w:themeColor="text1"/>
          <w:sz w:val="28"/>
          <w:szCs w:val="28"/>
        </w:rPr>
        <w:t>достаточно</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достаточной</w:t>
      </w:r>
      <w:r>
        <w:rPr>
          <w:color w:val="000000" w:themeColor="text1"/>
          <w:sz w:val="28"/>
          <w:szCs w:val="28"/>
        </w:rPr>
        <w:t xml:space="preserve"> </w:t>
      </w:r>
      <w:r w:rsidRPr="00D24BE4">
        <w:rPr>
          <w:color w:val="000000" w:themeColor="text1"/>
          <w:sz w:val="28"/>
          <w:szCs w:val="28"/>
        </w:rPr>
        <w:t>мере</w:t>
      </w:r>
      <w:r>
        <w:rPr>
          <w:color w:val="000000" w:themeColor="text1"/>
          <w:sz w:val="28"/>
          <w:szCs w:val="28"/>
        </w:rPr>
        <w:t xml:space="preserve"> </w:t>
      </w:r>
      <w:r w:rsidRPr="00D24BE4">
        <w:rPr>
          <w:color w:val="000000" w:themeColor="text1"/>
          <w:sz w:val="28"/>
          <w:szCs w:val="28"/>
        </w:rPr>
        <w:t>точным</w:t>
      </w:r>
      <w:r>
        <w:rPr>
          <w:color w:val="000000" w:themeColor="text1"/>
          <w:sz w:val="28"/>
          <w:szCs w:val="28"/>
        </w:rPr>
        <w:t xml:space="preserve"> </w:t>
      </w:r>
      <w:r w:rsidRPr="00D24BE4">
        <w:rPr>
          <w:color w:val="000000" w:themeColor="text1"/>
          <w:sz w:val="28"/>
          <w:szCs w:val="28"/>
        </w:rPr>
        <w:t>и</w:t>
      </w:r>
      <w:r>
        <w:rPr>
          <w:color w:val="000000" w:themeColor="text1"/>
          <w:sz w:val="28"/>
          <w:szCs w:val="28"/>
        </w:rPr>
        <w:t xml:space="preserve"> </w:t>
      </w:r>
      <w:r w:rsidRPr="00D24BE4">
        <w:rPr>
          <w:color w:val="000000" w:themeColor="text1"/>
          <w:sz w:val="28"/>
          <w:szCs w:val="28"/>
        </w:rPr>
        <w:t>актуальным.</w:t>
      </w:r>
      <w:r>
        <w:rPr>
          <w:color w:val="000000" w:themeColor="text1"/>
          <w:sz w:val="28"/>
          <w:szCs w:val="28"/>
        </w:rPr>
        <w:t xml:space="preserve"> </w:t>
      </w:r>
      <w:r w:rsidRPr="00D24BE4">
        <w:rPr>
          <w:color w:val="000000" w:themeColor="text1"/>
          <w:sz w:val="28"/>
          <w:szCs w:val="28"/>
        </w:rPr>
        <w:t>Более</w:t>
      </w:r>
      <w:r>
        <w:rPr>
          <w:color w:val="000000" w:themeColor="text1"/>
          <w:sz w:val="28"/>
          <w:szCs w:val="28"/>
        </w:rPr>
        <w:t xml:space="preserve"> </w:t>
      </w:r>
      <w:r w:rsidRPr="00D24BE4">
        <w:rPr>
          <w:color w:val="000000" w:themeColor="text1"/>
          <w:sz w:val="28"/>
          <w:szCs w:val="28"/>
        </w:rPr>
        <w:t>удачной</w:t>
      </w:r>
      <w:r>
        <w:rPr>
          <w:color w:val="000000" w:themeColor="text1"/>
          <w:sz w:val="28"/>
          <w:szCs w:val="28"/>
        </w:rPr>
        <w:t xml:space="preserve"> </w:t>
      </w:r>
      <w:r w:rsidRPr="00D24BE4">
        <w:rPr>
          <w:color w:val="000000" w:themeColor="text1"/>
          <w:sz w:val="28"/>
          <w:szCs w:val="28"/>
        </w:rPr>
        <w:t>представляется</w:t>
      </w:r>
      <w:r>
        <w:rPr>
          <w:color w:val="000000" w:themeColor="text1"/>
          <w:sz w:val="28"/>
          <w:szCs w:val="28"/>
        </w:rPr>
        <w:t xml:space="preserve"> </w:t>
      </w:r>
      <w:r w:rsidRPr="00D24BE4">
        <w:rPr>
          <w:color w:val="000000" w:themeColor="text1"/>
          <w:sz w:val="28"/>
          <w:szCs w:val="28"/>
        </w:rPr>
        <w:t>определение,</w:t>
      </w:r>
      <w:r>
        <w:rPr>
          <w:color w:val="000000" w:themeColor="text1"/>
          <w:sz w:val="28"/>
          <w:szCs w:val="28"/>
        </w:rPr>
        <w:t xml:space="preserve"> </w:t>
      </w:r>
      <w:r w:rsidRPr="00D24BE4">
        <w:rPr>
          <w:color w:val="000000" w:themeColor="text1"/>
          <w:sz w:val="28"/>
          <w:szCs w:val="28"/>
        </w:rPr>
        <w:t>содержащееся</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утратившей</w:t>
      </w:r>
      <w:r>
        <w:rPr>
          <w:color w:val="000000" w:themeColor="text1"/>
          <w:sz w:val="28"/>
          <w:szCs w:val="28"/>
        </w:rPr>
        <w:t xml:space="preserve"> </w:t>
      </w:r>
      <w:r w:rsidRPr="00D24BE4">
        <w:rPr>
          <w:color w:val="000000" w:themeColor="text1"/>
          <w:sz w:val="28"/>
          <w:szCs w:val="28"/>
        </w:rPr>
        <w:t>силу</w:t>
      </w:r>
      <w:r>
        <w:rPr>
          <w:color w:val="000000" w:themeColor="text1"/>
          <w:sz w:val="28"/>
          <w:szCs w:val="28"/>
        </w:rPr>
        <w:t xml:space="preserve"> </w:t>
      </w:r>
      <w:r w:rsidRPr="00D24BE4">
        <w:rPr>
          <w:color w:val="000000" w:themeColor="text1"/>
          <w:sz w:val="28"/>
          <w:szCs w:val="28"/>
        </w:rPr>
        <w:t>норме,</w:t>
      </w:r>
      <w:r>
        <w:rPr>
          <w:color w:val="000000" w:themeColor="text1"/>
          <w:sz w:val="28"/>
          <w:szCs w:val="28"/>
        </w:rPr>
        <w:t xml:space="preserve"> </w:t>
      </w:r>
      <w:r w:rsidRPr="00D24BE4">
        <w:rPr>
          <w:color w:val="000000" w:themeColor="text1"/>
          <w:sz w:val="28"/>
          <w:szCs w:val="28"/>
        </w:rPr>
        <w:t>согласно</w:t>
      </w:r>
      <w:r>
        <w:rPr>
          <w:color w:val="000000" w:themeColor="text1"/>
          <w:sz w:val="28"/>
          <w:szCs w:val="28"/>
        </w:rPr>
        <w:t xml:space="preserve"> </w:t>
      </w:r>
      <w:r w:rsidRPr="00D24BE4">
        <w:rPr>
          <w:color w:val="000000" w:themeColor="text1"/>
          <w:sz w:val="28"/>
          <w:szCs w:val="28"/>
        </w:rPr>
        <w:t>которой</w:t>
      </w:r>
      <w:r>
        <w:rPr>
          <w:color w:val="000000" w:themeColor="text1"/>
          <w:sz w:val="28"/>
          <w:szCs w:val="28"/>
        </w:rPr>
        <w:t xml:space="preserve"> </w:t>
      </w:r>
      <w:r w:rsidRPr="00D24BE4">
        <w:rPr>
          <w:color w:val="000000" w:themeColor="text1"/>
          <w:sz w:val="28"/>
          <w:szCs w:val="28"/>
        </w:rPr>
        <w:t>трудная</w:t>
      </w:r>
      <w:r>
        <w:rPr>
          <w:color w:val="000000" w:themeColor="text1"/>
          <w:sz w:val="28"/>
          <w:szCs w:val="28"/>
        </w:rPr>
        <w:t xml:space="preserve"> </w:t>
      </w:r>
      <w:r w:rsidRPr="00D24BE4">
        <w:rPr>
          <w:color w:val="000000" w:themeColor="text1"/>
          <w:sz w:val="28"/>
          <w:szCs w:val="28"/>
        </w:rPr>
        <w:t>жизненная</w:t>
      </w:r>
      <w:r>
        <w:rPr>
          <w:color w:val="000000" w:themeColor="text1"/>
          <w:sz w:val="28"/>
          <w:szCs w:val="28"/>
        </w:rPr>
        <w:t xml:space="preserve"> </w:t>
      </w:r>
      <w:r w:rsidRPr="00D24BE4">
        <w:rPr>
          <w:color w:val="000000" w:themeColor="text1"/>
          <w:sz w:val="28"/>
          <w:szCs w:val="28"/>
        </w:rPr>
        <w:t>ситуация</w:t>
      </w:r>
      <w:r>
        <w:rPr>
          <w:color w:val="000000" w:themeColor="text1"/>
          <w:sz w:val="28"/>
          <w:szCs w:val="28"/>
        </w:rPr>
        <w:t xml:space="preserve"> </w:t>
      </w:r>
      <w:r w:rsidRPr="00D24BE4">
        <w:rPr>
          <w:color w:val="000000" w:themeColor="text1"/>
          <w:sz w:val="28"/>
          <w:szCs w:val="28"/>
        </w:rPr>
        <w:t>это</w:t>
      </w:r>
      <w:r>
        <w:rPr>
          <w:color w:val="000000" w:themeColor="text1"/>
          <w:sz w:val="28"/>
          <w:szCs w:val="28"/>
        </w:rPr>
        <w:t xml:space="preserve"> </w:t>
      </w:r>
      <w:r w:rsidRPr="00D24BE4">
        <w:rPr>
          <w:color w:val="000000" w:themeColor="text1"/>
          <w:sz w:val="28"/>
          <w:szCs w:val="28"/>
        </w:rPr>
        <w:t>«ситуация,</w:t>
      </w:r>
      <w:r>
        <w:rPr>
          <w:color w:val="000000" w:themeColor="text1"/>
          <w:sz w:val="28"/>
          <w:szCs w:val="28"/>
        </w:rPr>
        <w:t xml:space="preserve"> </w:t>
      </w:r>
      <w:r w:rsidRPr="00D24BE4">
        <w:rPr>
          <w:color w:val="000000" w:themeColor="text1"/>
          <w:sz w:val="28"/>
          <w:szCs w:val="28"/>
        </w:rPr>
        <w:t>объективно</w:t>
      </w:r>
      <w:r>
        <w:rPr>
          <w:color w:val="000000" w:themeColor="text1"/>
          <w:sz w:val="28"/>
          <w:szCs w:val="28"/>
        </w:rPr>
        <w:t xml:space="preserve"> </w:t>
      </w:r>
      <w:r w:rsidRPr="00D24BE4">
        <w:rPr>
          <w:color w:val="000000" w:themeColor="text1"/>
          <w:sz w:val="28"/>
          <w:szCs w:val="28"/>
        </w:rPr>
        <w:t>нарушающая</w:t>
      </w:r>
      <w:r>
        <w:rPr>
          <w:color w:val="000000" w:themeColor="text1"/>
          <w:sz w:val="28"/>
          <w:szCs w:val="28"/>
        </w:rPr>
        <w:t xml:space="preserve"> </w:t>
      </w:r>
      <w:r w:rsidRPr="00D24BE4">
        <w:rPr>
          <w:color w:val="000000" w:themeColor="text1"/>
          <w:sz w:val="28"/>
          <w:szCs w:val="28"/>
        </w:rPr>
        <w:t>жизнедеятельность</w:t>
      </w:r>
      <w:r>
        <w:rPr>
          <w:color w:val="000000" w:themeColor="text1"/>
          <w:sz w:val="28"/>
          <w:szCs w:val="28"/>
        </w:rPr>
        <w:t xml:space="preserve"> </w:t>
      </w:r>
      <w:r w:rsidRPr="00D24BE4">
        <w:rPr>
          <w:color w:val="000000" w:themeColor="text1"/>
          <w:sz w:val="28"/>
          <w:szCs w:val="28"/>
        </w:rPr>
        <w:t>гражданина</w:t>
      </w:r>
      <w:r>
        <w:rPr>
          <w:color w:val="000000" w:themeColor="text1"/>
          <w:sz w:val="28"/>
          <w:szCs w:val="28"/>
        </w:rPr>
        <w:t xml:space="preserve"> </w:t>
      </w:r>
      <w:r w:rsidRPr="00D24BE4">
        <w:rPr>
          <w:color w:val="000000" w:themeColor="text1"/>
          <w:sz w:val="28"/>
          <w:szCs w:val="28"/>
        </w:rPr>
        <w:t>(инвалидность,</w:t>
      </w:r>
      <w:r>
        <w:rPr>
          <w:color w:val="000000" w:themeColor="text1"/>
          <w:sz w:val="28"/>
          <w:szCs w:val="28"/>
        </w:rPr>
        <w:t xml:space="preserve"> </w:t>
      </w:r>
      <w:r w:rsidRPr="00D24BE4">
        <w:rPr>
          <w:color w:val="000000" w:themeColor="text1"/>
          <w:sz w:val="28"/>
          <w:szCs w:val="28"/>
        </w:rPr>
        <w:t>неспособность</w:t>
      </w:r>
      <w:r>
        <w:rPr>
          <w:color w:val="000000" w:themeColor="text1"/>
          <w:sz w:val="28"/>
          <w:szCs w:val="28"/>
        </w:rPr>
        <w:t xml:space="preserve"> </w:t>
      </w:r>
      <w:r w:rsidRPr="00D24BE4">
        <w:rPr>
          <w:color w:val="000000" w:themeColor="text1"/>
          <w:sz w:val="28"/>
          <w:szCs w:val="28"/>
        </w:rPr>
        <w:t>к</w:t>
      </w:r>
      <w:r>
        <w:rPr>
          <w:color w:val="000000" w:themeColor="text1"/>
          <w:sz w:val="28"/>
          <w:szCs w:val="28"/>
        </w:rPr>
        <w:t xml:space="preserve"> </w:t>
      </w:r>
      <w:r w:rsidRPr="00D24BE4">
        <w:rPr>
          <w:color w:val="000000" w:themeColor="text1"/>
          <w:sz w:val="28"/>
          <w:szCs w:val="28"/>
        </w:rPr>
        <w:t>самообслуживанию</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связи</w:t>
      </w:r>
      <w:r>
        <w:rPr>
          <w:color w:val="000000" w:themeColor="text1"/>
          <w:sz w:val="28"/>
          <w:szCs w:val="28"/>
        </w:rPr>
        <w:t xml:space="preserve"> </w:t>
      </w:r>
      <w:r w:rsidRPr="00D24BE4">
        <w:rPr>
          <w:color w:val="000000" w:themeColor="text1"/>
          <w:sz w:val="28"/>
          <w:szCs w:val="28"/>
        </w:rPr>
        <w:t>с</w:t>
      </w:r>
      <w:r>
        <w:rPr>
          <w:color w:val="000000" w:themeColor="text1"/>
          <w:sz w:val="28"/>
          <w:szCs w:val="28"/>
        </w:rPr>
        <w:t xml:space="preserve"> </w:t>
      </w:r>
      <w:r w:rsidRPr="00D24BE4">
        <w:rPr>
          <w:color w:val="000000" w:themeColor="text1"/>
          <w:sz w:val="28"/>
          <w:szCs w:val="28"/>
        </w:rPr>
        <w:t>преклонным</w:t>
      </w:r>
      <w:r>
        <w:rPr>
          <w:color w:val="000000" w:themeColor="text1"/>
          <w:sz w:val="28"/>
          <w:szCs w:val="28"/>
        </w:rPr>
        <w:t xml:space="preserve"> </w:t>
      </w:r>
      <w:r w:rsidRPr="00D24BE4">
        <w:rPr>
          <w:color w:val="000000" w:themeColor="text1"/>
          <w:sz w:val="28"/>
          <w:szCs w:val="28"/>
        </w:rPr>
        <w:t>возрастом,</w:t>
      </w:r>
      <w:r>
        <w:rPr>
          <w:color w:val="000000" w:themeColor="text1"/>
          <w:sz w:val="28"/>
          <w:szCs w:val="28"/>
        </w:rPr>
        <w:t xml:space="preserve"> </w:t>
      </w:r>
      <w:r w:rsidRPr="00D24BE4">
        <w:rPr>
          <w:color w:val="000000" w:themeColor="text1"/>
          <w:sz w:val="28"/>
          <w:szCs w:val="28"/>
        </w:rPr>
        <w:t>болезнью,</w:t>
      </w:r>
      <w:r>
        <w:rPr>
          <w:color w:val="000000" w:themeColor="text1"/>
          <w:sz w:val="28"/>
          <w:szCs w:val="28"/>
        </w:rPr>
        <w:t xml:space="preserve"> </w:t>
      </w:r>
      <w:r w:rsidRPr="00D24BE4">
        <w:rPr>
          <w:color w:val="000000" w:themeColor="text1"/>
          <w:sz w:val="28"/>
          <w:szCs w:val="28"/>
        </w:rPr>
        <w:t>сиротство,</w:t>
      </w:r>
      <w:r>
        <w:rPr>
          <w:color w:val="000000" w:themeColor="text1"/>
          <w:sz w:val="28"/>
          <w:szCs w:val="28"/>
        </w:rPr>
        <w:t xml:space="preserve"> </w:t>
      </w:r>
      <w:r w:rsidRPr="00D24BE4">
        <w:rPr>
          <w:color w:val="000000" w:themeColor="text1"/>
          <w:sz w:val="28"/>
          <w:szCs w:val="28"/>
        </w:rPr>
        <w:t>безнадзорность,</w:t>
      </w:r>
      <w:r>
        <w:rPr>
          <w:color w:val="000000" w:themeColor="text1"/>
          <w:sz w:val="28"/>
          <w:szCs w:val="28"/>
        </w:rPr>
        <w:t xml:space="preserve"> </w:t>
      </w:r>
      <w:r w:rsidRPr="00D24BE4">
        <w:rPr>
          <w:color w:val="000000" w:themeColor="text1"/>
          <w:sz w:val="28"/>
          <w:szCs w:val="28"/>
        </w:rPr>
        <w:t>мало</w:t>
      </w:r>
      <w:r w:rsidR="004F2A90">
        <w:rPr>
          <w:color w:val="000000" w:themeColor="text1"/>
          <w:sz w:val="28"/>
          <w:szCs w:val="28"/>
        </w:rPr>
        <w:t xml:space="preserve"> </w:t>
      </w:r>
      <w:r w:rsidRPr="00D24BE4">
        <w:rPr>
          <w:color w:val="000000" w:themeColor="text1"/>
          <w:sz w:val="28"/>
          <w:szCs w:val="28"/>
        </w:rPr>
        <w:t>обеспеченность,</w:t>
      </w:r>
      <w:r>
        <w:rPr>
          <w:color w:val="000000" w:themeColor="text1"/>
          <w:sz w:val="28"/>
          <w:szCs w:val="28"/>
        </w:rPr>
        <w:t xml:space="preserve"> </w:t>
      </w:r>
      <w:r w:rsidRPr="00D24BE4">
        <w:rPr>
          <w:color w:val="000000" w:themeColor="text1"/>
          <w:sz w:val="28"/>
          <w:szCs w:val="28"/>
        </w:rPr>
        <w:t>безработица,</w:t>
      </w:r>
      <w:r>
        <w:rPr>
          <w:color w:val="000000" w:themeColor="text1"/>
          <w:sz w:val="28"/>
          <w:szCs w:val="28"/>
        </w:rPr>
        <w:t xml:space="preserve"> </w:t>
      </w:r>
      <w:r w:rsidRPr="00D24BE4">
        <w:rPr>
          <w:color w:val="000000" w:themeColor="text1"/>
          <w:sz w:val="28"/>
          <w:szCs w:val="28"/>
        </w:rPr>
        <w:t>отсутствие</w:t>
      </w:r>
      <w:r>
        <w:rPr>
          <w:color w:val="000000" w:themeColor="text1"/>
          <w:sz w:val="28"/>
          <w:szCs w:val="28"/>
        </w:rPr>
        <w:t xml:space="preserve"> </w:t>
      </w:r>
      <w:r w:rsidRPr="00D24BE4">
        <w:rPr>
          <w:color w:val="000000" w:themeColor="text1"/>
          <w:sz w:val="28"/>
          <w:szCs w:val="28"/>
        </w:rPr>
        <w:t>определенного</w:t>
      </w:r>
      <w:r>
        <w:rPr>
          <w:color w:val="000000" w:themeColor="text1"/>
          <w:sz w:val="28"/>
          <w:szCs w:val="28"/>
        </w:rPr>
        <w:t xml:space="preserve"> </w:t>
      </w:r>
      <w:r w:rsidRPr="00D24BE4">
        <w:rPr>
          <w:color w:val="000000" w:themeColor="text1"/>
          <w:sz w:val="28"/>
          <w:szCs w:val="28"/>
        </w:rPr>
        <w:t>места</w:t>
      </w:r>
      <w:r>
        <w:rPr>
          <w:color w:val="000000" w:themeColor="text1"/>
          <w:sz w:val="28"/>
          <w:szCs w:val="28"/>
        </w:rPr>
        <w:t xml:space="preserve"> </w:t>
      </w:r>
      <w:r w:rsidRPr="00D24BE4">
        <w:rPr>
          <w:color w:val="000000" w:themeColor="text1"/>
          <w:sz w:val="28"/>
          <w:szCs w:val="28"/>
        </w:rPr>
        <w:t>жительства,</w:t>
      </w:r>
      <w:r>
        <w:rPr>
          <w:color w:val="000000" w:themeColor="text1"/>
          <w:sz w:val="28"/>
          <w:szCs w:val="28"/>
        </w:rPr>
        <w:t xml:space="preserve"> </w:t>
      </w:r>
      <w:r w:rsidRPr="00D24BE4">
        <w:rPr>
          <w:color w:val="000000" w:themeColor="text1"/>
          <w:sz w:val="28"/>
          <w:szCs w:val="28"/>
        </w:rPr>
        <w:t>конфликты</w:t>
      </w:r>
      <w:r>
        <w:rPr>
          <w:color w:val="000000" w:themeColor="text1"/>
          <w:sz w:val="28"/>
          <w:szCs w:val="28"/>
        </w:rPr>
        <w:t xml:space="preserve"> </w:t>
      </w:r>
      <w:r w:rsidRPr="00D24BE4">
        <w:rPr>
          <w:color w:val="000000" w:themeColor="text1"/>
          <w:sz w:val="28"/>
          <w:szCs w:val="28"/>
        </w:rPr>
        <w:t>и</w:t>
      </w:r>
      <w:r>
        <w:rPr>
          <w:color w:val="000000" w:themeColor="text1"/>
          <w:sz w:val="28"/>
          <w:szCs w:val="28"/>
        </w:rPr>
        <w:t xml:space="preserve"> </w:t>
      </w:r>
      <w:r w:rsidRPr="00D24BE4">
        <w:rPr>
          <w:color w:val="000000" w:themeColor="text1"/>
          <w:sz w:val="28"/>
          <w:szCs w:val="28"/>
        </w:rPr>
        <w:t>жестокое</w:t>
      </w:r>
      <w:r>
        <w:rPr>
          <w:color w:val="000000" w:themeColor="text1"/>
          <w:sz w:val="28"/>
          <w:szCs w:val="28"/>
        </w:rPr>
        <w:t xml:space="preserve"> </w:t>
      </w:r>
      <w:r w:rsidRPr="00D24BE4">
        <w:rPr>
          <w:color w:val="000000" w:themeColor="text1"/>
          <w:sz w:val="28"/>
          <w:szCs w:val="28"/>
        </w:rPr>
        <w:t>обращение</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семье,</w:t>
      </w:r>
      <w:r>
        <w:rPr>
          <w:color w:val="000000" w:themeColor="text1"/>
          <w:sz w:val="28"/>
          <w:szCs w:val="28"/>
        </w:rPr>
        <w:t xml:space="preserve"> </w:t>
      </w:r>
      <w:r w:rsidRPr="00D24BE4">
        <w:rPr>
          <w:color w:val="000000" w:themeColor="text1"/>
          <w:sz w:val="28"/>
          <w:szCs w:val="28"/>
        </w:rPr>
        <w:t>одиночество</w:t>
      </w:r>
      <w:r>
        <w:rPr>
          <w:color w:val="000000" w:themeColor="text1"/>
          <w:sz w:val="28"/>
          <w:szCs w:val="28"/>
        </w:rPr>
        <w:t xml:space="preserve"> </w:t>
      </w:r>
      <w:r w:rsidRPr="00D24BE4">
        <w:rPr>
          <w:color w:val="000000" w:themeColor="text1"/>
          <w:sz w:val="28"/>
          <w:szCs w:val="28"/>
        </w:rPr>
        <w:t>и</w:t>
      </w:r>
      <w:r>
        <w:rPr>
          <w:color w:val="000000" w:themeColor="text1"/>
          <w:sz w:val="28"/>
          <w:szCs w:val="28"/>
        </w:rPr>
        <w:t xml:space="preserve"> </w:t>
      </w:r>
      <w:r w:rsidRPr="00D24BE4">
        <w:rPr>
          <w:color w:val="000000" w:themeColor="text1"/>
          <w:sz w:val="28"/>
          <w:szCs w:val="28"/>
        </w:rPr>
        <w:t>тому</w:t>
      </w:r>
      <w:r>
        <w:rPr>
          <w:color w:val="000000" w:themeColor="text1"/>
          <w:sz w:val="28"/>
          <w:szCs w:val="28"/>
        </w:rPr>
        <w:t xml:space="preserve"> </w:t>
      </w:r>
      <w:r w:rsidRPr="00D24BE4">
        <w:rPr>
          <w:color w:val="000000" w:themeColor="text1"/>
          <w:sz w:val="28"/>
          <w:szCs w:val="28"/>
        </w:rPr>
        <w:t>подобное),</w:t>
      </w:r>
      <w:r>
        <w:rPr>
          <w:color w:val="000000" w:themeColor="text1"/>
          <w:sz w:val="28"/>
          <w:szCs w:val="28"/>
        </w:rPr>
        <w:t xml:space="preserve"> </w:t>
      </w:r>
      <w:r w:rsidRPr="00D24BE4">
        <w:rPr>
          <w:color w:val="000000" w:themeColor="text1"/>
          <w:sz w:val="28"/>
          <w:szCs w:val="28"/>
        </w:rPr>
        <w:t>которую</w:t>
      </w:r>
      <w:r>
        <w:rPr>
          <w:color w:val="000000" w:themeColor="text1"/>
          <w:sz w:val="28"/>
          <w:szCs w:val="28"/>
        </w:rPr>
        <w:t xml:space="preserve"> </w:t>
      </w:r>
      <w:r w:rsidRPr="00D24BE4">
        <w:rPr>
          <w:color w:val="000000" w:themeColor="text1"/>
          <w:sz w:val="28"/>
          <w:szCs w:val="28"/>
        </w:rPr>
        <w:t>он</w:t>
      </w:r>
      <w:r>
        <w:rPr>
          <w:color w:val="000000" w:themeColor="text1"/>
          <w:sz w:val="28"/>
          <w:szCs w:val="28"/>
        </w:rPr>
        <w:t xml:space="preserve"> </w:t>
      </w:r>
      <w:r w:rsidRPr="00D24BE4">
        <w:rPr>
          <w:color w:val="000000" w:themeColor="text1"/>
          <w:sz w:val="28"/>
          <w:szCs w:val="28"/>
        </w:rPr>
        <w:t>не</w:t>
      </w:r>
      <w:r>
        <w:rPr>
          <w:color w:val="000000" w:themeColor="text1"/>
          <w:sz w:val="28"/>
          <w:szCs w:val="28"/>
        </w:rPr>
        <w:t xml:space="preserve"> </w:t>
      </w:r>
      <w:r w:rsidRPr="00D24BE4">
        <w:rPr>
          <w:color w:val="000000" w:themeColor="text1"/>
          <w:sz w:val="28"/>
          <w:szCs w:val="28"/>
        </w:rPr>
        <w:t>может</w:t>
      </w:r>
      <w:r>
        <w:rPr>
          <w:color w:val="000000" w:themeColor="text1"/>
          <w:sz w:val="28"/>
          <w:szCs w:val="28"/>
        </w:rPr>
        <w:t xml:space="preserve"> </w:t>
      </w:r>
      <w:r w:rsidRPr="00D24BE4">
        <w:rPr>
          <w:color w:val="000000" w:themeColor="text1"/>
          <w:sz w:val="28"/>
          <w:szCs w:val="28"/>
        </w:rPr>
        <w:t>преодолеть</w:t>
      </w:r>
      <w:r>
        <w:rPr>
          <w:color w:val="000000" w:themeColor="text1"/>
          <w:sz w:val="28"/>
          <w:szCs w:val="28"/>
        </w:rPr>
        <w:t xml:space="preserve"> </w:t>
      </w:r>
      <w:r w:rsidRPr="00D24BE4">
        <w:rPr>
          <w:color w:val="000000" w:themeColor="text1"/>
          <w:sz w:val="28"/>
          <w:szCs w:val="28"/>
        </w:rPr>
        <w:t>самостоятельно»</w:t>
      </w:r>
      <w:r w:rsidRPr="00357F6D">
        <w:rPr>
          <w:vertAlign w:val="superscript"/>
        </w:rPr>
        <w:footnoteReference w:id="133"/>
      </w:r>
      <w:r w:rsidR="00811492">
        <w:rPr>
          <w:color w:val="000000" w:themeColor="text1"/>
          <w:sz w:val="28"/>
          <w:szCs w:val="28"/>
        </w:rPr>
        <w:t>.</w:t>
      </w:r>
    </w:p>
    <w:p w14:paraId="068E0E5B" w14:textId="77777777" w:rsidR="00D00256" w:rsidRPr="00D24BE4" w:rsidRDefault="00D00256" w:rsidP="00357F6D">
      <w:pPr>
        <w:ind w:firstLine="567"/>
        <w:jc w:val="both"/>
        <w:rPr>
          <w:color w:val="000000" w:themeColor="text1"/>
          <w:sz w:val="28"/>
          <w:szCs w:val="28"/>
        </w:rPr>
      </w:pPr>
      <w:r w:rsidRPr="00D24BE4">
        <w:rPr>
          <w:color w:val="000000" w:themeColor="text1"/>
          <w:sz w:val="28"/>
          <w:szCs w:val="28"/>
        </w:rPr>
        <w:t>Такой</w:t>
      </w:r>
      <w:r>
        <w:rPr>
          <w:color w:val="000000" w:themeColor="text1"/>
          <w:sz w:val="28"/>
          <w:szCs w:val="28"/>
        </w:rPr>
        <w:t xml:space="preserve"> </w:t>
      </w:r>
      <w:r w:rsidRPr="00D24BE4">
        <w:rPr>
          <w:color w:val="000000" w:themeColor="text1"/>
          <w:sz w:val="28"/>
          <w:szCs w:val="28"/>
        </w:rPr>
        <w:t>подход,</w:t>
      </w:r>
      <w:r>
        <w:rPr>
          <w:color w:val="000000" w:themeColor="text1"/>
          <w:sz w:val="28"/>
          <w:szCs w:val="28"/>
        </w:rPr>
        <w:t xml:space="preserve"> </w:t>
      </w:r>
      <w:r w:rsidRPr="00D24BE4">
        <w:rPr>
          <w:color w:val="000000" w:themeColor="text1"/>
          <w:sz w:val="28"/>
          <w:szCs w:val="28"/>
        </w:rPr>
        <w:t>с</w:t>
      </w:r>
      <w:r>
        <w:rPr>
          <w:color w:val="000000" w:themeColor="text1"/>
          <w:sz w:val="28"/>
          <w:szCs w:val="28"/>
        </w:rPr>
        <w:t xml:space="preserve"> </w:t>
      </w:r>
      <w:r w:rsidRPr="00D24BE4">
        <w:rPr>
          <w:color w:val="000000" w:themeColor="text1"/>
          <w:sz w:val="28"/>
          <w:szCs w:val="28"/>
        </w:rPr>
        <w:t>одной</w:t>
      </w:r>
      <w:r>
        <w:rPr>
          <w:color w:val="000000" w:themeColor="text1"/>
          <w:sz w:val="28"/>
          <w:szCs w:val="28"/>
        </w:rPr>
        <w:t xml:space="preserve"> </w:t>
      </w:r>
      <w:r w:rsidRPr="00D24BE4">
        <w:rPr>
          <w:color w:val="000000" w:themeColor="text1"/>
          <w:sz w:val="28"/>
          <w:szCs w:val="28"/>
        </w:rPr>
        <w:t>стороны,</w:t>
      </w:r>
      <w:r>
        <w:rPr>
          <w:color w:val="000000" w:themeColor="text1"/>
          <w:sz w:val="28"/>
          <w:szCs w:val="28"/>
        </w:rPr>
        <w:t xml:space="preserve"> </w:t>
      </w:r>
      <w:r w:rsidRPr="00D24BE4">
        <w:rPr>
          <w:color w:val="000000" w:themeColor="text1"/>
          <w:sz w:val="28"/>
          <w:szCs w:val="28"/>
        </w:rPr>
        <w:t>определяет</w:t>
      </w:r>
      <w:r>
        <w:rPr>
          <w:color w:val="000000" w:themeColor="text1"/>
          <w:sz w:val="28"/>
          <w:szCs w:val="28"/>
        </w:rPr>
        <w:t xml:space="preserve"> </w:t>
      </w:r>
      <w:r w:rsidRPr="00D24BE4">
        <w:rPr>
          <w:color w:val="000000" w:themeColor="text1"/>
          <w:sz w:val="28"/>
          <w:szCs w:val="28"/>
        </w:rPr>
        <w:t>перечень</w:t>
      </w:r>
      <w:r>
        <w:rPr>
          <w:color w:val="000000" w:themeColor="text1"/>
          <w:sz w:val="28"/>
          <w:szCs w:val="28"/>
        </w:rPr>
        <w:t xml:space="preserve"> </w:t>
      </w:r>
      <w:r w:rsidRPr="00D24BE4">
        <w:rPr>
          <w:color w:val="000000" w:themeColor="text1"/>
          <w:sz w:val="28"/>
          <w:szCs w:val="28"/>
        </w:rPr>
        <w:t>возможных</w:t>
      </w:r>
      <w:r>
        <w:rPr>
          <w:color w:val="000000" w:themeColor="text1"/>
          <w:sz w:val="28"/>
          <w:szCs w:val="28"/>
        </w:rPr>
        <w:t xml:space="preserve"> </w:t>
      </w:r>
      <w:r w:rsidRPr="00D24BE4">
        <w:rPr>
          <w:color w:val="000000" w:themeColor="text1"/>
          <w:sz w:val="28"/>
          <w:szCs w:val="28"/>
        </w:rPr>
        <w:t>обстоятельств,</w:t>
      </w:r>
      <w:r>
        <w:rPr>
          <w:color w:val="000000" w:themeColor="text1"/>
          <w:sz w:val="28"/>
          <w:szCs w:val="28"/>
        </w:rPr>
        <w:t xml:space="preserve"> </w:t>
      </w:r>
      <w:r w:rsidRPr="00D24BE4">
        <w:rPr>
          <w:color w:val="000000" w:themeColor="text1"/>
          <w:sz w:val="28"/>
          <w:szCs w:val="28"/>
        </w:rPr>
        <w:t>которые</w:t>
      </w:r>
      <w:r>
        <w:rPr>
          <w:color w:val="000000" w:themeColor="text1"/>
          <w:sz w:val="28"/>
          <w:szCs w:val="28"/>
        </w:rPr>
        <w:t xml:space="preserve"> </w:t>
      </w:r>
      <w:r w:rsidRPr="00D24BE4">
        <w:rPr>
          <w:color w:val="000000" w:themeColor="text1"/>
          <w:sz w:val="28"/>
          <w:szCs w:val="28"/>
        </w:rPr>
        <w:t>могут</w:t>
      </w:r>
      <w:r>
        <w:rPr>
          <w:color w:val="000000" w:themeColor="text1"/>
          <w:sz w:val="28"/>
          <w:szCs w:val="28"/>
        </w:rPr>
        <w:t xml:space="preserve"> </w:t>
      </w:r>
      <w:r w:rsidRPr="00D24BE4">
        <w:rPr>
          <w:color w:val="000000" w:themeColor="text1"/>
          <w:sz w:val="28"/>
          <w:szCs w:val="28"/>
        </w:rPr>
        <w:t>быть</w:t>
      </w:r>
      <w:r>
        <w:rPr>
          <w:color w:val="000000" w:themeColor="text1"/>
          <w:sz w:val="28"/>
          <w:szCs w:val="28"/>
        </w:rPr>
        <w:t xml:space="preserve"> </w:t>
      </w:r>
      <w:r w:rsidRPr="00D24BE4">
        <w:rPr>
          <w:color w:val="000000" w:themeColor="text1"/>
          <w:sz w:val="28"/>
          <w:szCs w:val="28"/>
        </w:rPr>
        <w:t>признаны</w:t>
      </w:r>
      <w:r>
        <w:rPr>
          <w:color w:val="000000" w:themeColor="text1"/>
          <w:sz w:val="28"/>
          <w:szCs w:val="28"/>
        </w:rPr>
        <w:t xml:space="preserve"> </w:t>
      </w:r>
      <w:r w:rsidRPr="00D24BE4">
        <w:rPr>
          <w:color w:val="000000" w:themeColor="text1"/>
          <w:sz w:val="28"/>
          <w:szCs w:val="28"/>
        </w:rPr>
        <w:t>трудными</w:t>
      </w:r>
      <w:r>
        <w:rPr>
          <w:color w:val="000000" w:themeColor="text1"/>
          <w:sz w:val="28"/>
          <w:szCs w:val="28"/>
        </w:rPr>
        <w:t xml:space="preserve"> </w:t>
      </w:r>
      <w:r w:rsidRPr="00D24BE4">
        <w:rPr>
          <w:color w:val="000000" w:themeColor="text1"/>
          <w:sz w:val="28"/>
          <w:szCs w:val="28"/>
        </w:rPr>
        <w:t>жизненными</w:t>
      </w:r>
      <w:r>
        <w:rPr>
          <w:color w:val="000000" w:themeColor="text1"/>
          <w:sz w:val="28"/>
          <w:szCs w:val="28"/>
        </w:rPr>
        <w:t xml:space="preserve"> </w:t>
      </w:r>
      <w:r w:rsidRPr="00D24BE4">
        <w:rPr>
          <w:color w:val="000000" w:themeColor="text1"/>
          <w:sz w:val="28"/>
          <w:szCs w:val="28"/>
        </w:rPr>
        <w:t>ситуациями,</w:t>
      </w:r>
      <w:r>
        <w:rPr>
          <w:color w:val="000000" w:themeColor="text1"/>
          <w:sz w:val="28"/>
          <w:szCs w:val="28"/>
        </w:rPr>
        <w:t xml:space="preserve"> </w:t>
      </w:r>
      <w:r w:rsidRPr="00D24BE4">
        <w:rPr>
          <w:color w:val="000000" w:themeColor="text1"/>
          <w:sz w:val="28"/>
          <w:szCs w:val="28"/>
        </w:rPr>
        <w:t>(что,</w:t>
      </w:r>
      <w:r>
        <w:rPr>
          <w:color w:val="000000" w:themeColor="text1"/>
          <w:sz w:val="28"/>
          <w:szCs w:val="28"/>
        </w:rPr>
        <w:t xml:space="preserve"> </w:t>
      </w:r>
      <w:r w:rsidRPr="00D24BE4">
        <w:rPr>
          <w:color w:val="000000" w:themeColor="text1"/>
          <w:sz w:val="28"/>
          <w:szCs w:val="28"/>
        </w:rPr>
        <w:t>несомненно,</w:t>
      </w:r>
      <w:r>
        <w:rPr>
          <w:color w:val="000000" w:themeColor="text1"/>
          <w:sz w:val="28"/>
          <w:szCs w:val="28"/>
        </w:rPr>
        <w:t xml:space="preserve"> </w:t>
      </w:r>
      <w:r w:rsidRPr="00D24BE4">
        <w:rPr>
          <w:color w:val="000000" w:themeColor="text1"/>
          <w:sz w:val="28"/>
          <w:szCs w:val="28"/>
        </w:rPr>
        <w:t>позволяет</w:t>
      </w:r>
      <w:r>
        <w:rPr>
          <w:color w:val="000000" w:themeColor="text1"/>
          <w:sz w:val="28"/>
          <w:szCs w:val="28"/>
        </w:rPr>
        <w:t xml:space="preserve"> </w:t>
      </w:r>
      <w:r w:rsidRPr="00D24BE4">
        <w:rPr>
          <w:color w:val="000000" w:themeColor="text1"/>
          <w:sz w:val="28"/>
          <w:szCs w:val="28"/>
        </w:rPr>
        <w:t>гражданам</w:t>
      </w:r>
      <w:r>
        <w:rPr>
          <w:color w:val="000000" w:themeColor="text1"/>
          <w:sz w:val="28"/>
          <w:szCs w:val="28"/>
        </w:rPr>
        <w:t xml:space="preserve"> </w:t>
      </w:r>
      <w:r w:rsidRPr="00D24BE4">
        <w:rPr>
          <w:color w:val="000000" w:themeColor="text1"/>
          <w:sz w:val="28"/>
          <w:szCs w:val="28"/>
        </w:rPr>
        <w:t>лучше</w:t>
      </w:r>
      <w:r>
        <w:rPr>
          <w:color w:val="000000" w:themeColor="text1"/>
          <w:sz w:val="28"/>
          <w:szCs w:val="28"/>
        </w:rPr>
        <w:t xml:space="preserve"> </w:t>
      </w:r>
      <w:r w:rsidRPr="00D24BE4">
        <w:rPr>
          <w:color w:val="000000" w:themeColor="text1"/>
          <w:sz w:val="28"/>
          <w:szCs w:val="28"/>
        </w:rPr>
        <w:t>понимать</w:t>
      </w:r>
      <w:r>
        <w:rPr>
          <w:color w:val="000000" w:themeColor="text1"/>
          <w:sz w:val="28"/>
          <w:szCs w:val="28"/>
        </w:rPr>
        <w:t xml:space="preserve"> </w:t>
      </w:r>
      <w:r w:rsidRPr="00D24BE4">
        <w:rPr>
          <w:color w:val="000000" w:themeColor="text1"/>
          <w:sz w:val="28"/>
          <w:szCs w:val="28"/>
        </w:rPr>
        <w:t>свои</w:t>
      </w:r>
      <w:r>
        <w:rPr>
          <w:color w:val="000000" w:themeColor="text1"/>
          <w:sz w:val="28"/>
          <w:szCs w:val="28"/>
        </w:rPr>
        <w:t xml:space="preserve"> </w:t>
      </w:r>
      <w:r w:rsidRPr="00D24BE4">
        <w:rPr>
          <w:color w:val="000000" w:themeColor="text1"/>
          <w:sz w:val="28"/>
          <w:szCs w:val="28"/>
        </w:rPr>
        <w:t>права</w:t>
      </w:r>
      <w:r>
        <w:rPr>
          <w:color w:val="000000" w:themeColor="text1"/>
          <w:sz w:val="28"/>
          <w:szCs w:val="28"/>
        </w:rPr>
        <w:t xml:space="preserve"> </w:t>
      </w:r>
      <w:r w:rsidRPr="00D24BE4">
        <w:rPr>
          <w:color w:val="000000" w:themeColor="text1"/>
          <w:sz w:val="28"/>
          <w:szCs w:val="28"/>
        </w:rPr>
        <w:t>на</w:t>
      </w:r>
      <w:r>
        <w:rPr>
          <w:color w:val="000000" w:themeColor="text1"/>
          <w:sz w:val="28"/>
          <w:szCs w:val="28"/>
        </w:rPr>
        <w:t xml:space="preserve"> </w:t>
      </w:r>
      <w:r w:rsidRPr="00D24BE4">
        <w:rPr>
          <w:color w:val="000000" w:themeColor="text1"/>
          <w:sz w:val="28"/>
          <w:szCs w:val="28"/>
        </w:rPr>
        <w:t>те</w:t>
      </w:r>
      <w:r>
        <w:rPr>
          <w:color w:val="000000" w:themeColor="text1"/>
          <w:sz w:val="28"/>
          <w:szCs w:val="28"/>
        </w:rPr>
        <w:t xml:space="preserve"> </w:t>
      </w:r>
      <w:r w:rsidRPr="00D24BE4">
        <w:rPr>
          <w:color w:val="000000" w:themeColor="text1"/>
          <w:sz w:val="28"/>
          <w:szCs w:val="28"/>
        </w:rPr>
        <w:t>или</w:t>
      </w:r>
      <w:r>
        <w:rPr>
          <w:color w:val="000000" w:themeColor="text1"/>
          <w:sz w:val="28"/>
          <w:szCs w:val="28"/>
        </w:rPr>
        <w:t xml:space="preserve"> </w:t>
      </w:r>
      <w:r w:rsidRPr="00D24BE4">
        <w:rPr>
          <w:color w:val="000000" w:themeColor="text1"/>
          <w:sz w:val="28"/>
          <w:szCs w:val="28"/>
        </w:rPr>
        <w:t>иные</w:t>
      </w:r>
      <w:r>
        <w:rPr>
          <w:color w:val="000000" w:themeColor="text1"/>
          <w:sz w:val="28"/>
          <w:szCs w:val="28"/>
        </w:rPr>
        <w:t xml:space="preserve"> </w:t>
      </w:r>
      <w:r w:rsidRPr="00D24BE4">
        <w:rPr>
          <w:color w:val="000000" w:themeColor="text1"/>
          <w:sz w:val="28"/>
          <w:szCs w:val="28"/>
        </w:rPr>
        <w:t>виды</w:t>
      </w:r>
      <w:r>
        <w:rPr>
          <w:color w:val="000000" w:themeColor="text1"/>
          <w:sz w:val="28"/>
          <w:szCs w:val="28"/>
        </w:rPr>
        <w:t xml:space="preserve"> </w:t>
      </w:r>
      <w:r w:rsidRPr="00D24BE4">
        <w:rPr>
          <w:color w:val="000000" w:themeColor="text1"/>
          <w:sz w:val="28"/>
          <w:szCs w:val="28"/>
        </w:rPr>
        <w:t>социального</w:t>
      </w:r>
      <w:r>
        <w:rPr>
          <w:color w:val="000000" w:themeColor="text1"/>
          <w:sz w:val="28"/>
          <w:szCs w:val="28"/>
        </w:rPr>
        <w:t xml:space="preserve"> </w:t>
      </w:r>
      <w:r w:rsidRPr="00D24BE4">
        <w:rPr>
          <w:color w:val="000000" w:themeColor="text1"/>
          <w:sz w:val="28"/>
          <w:szCs w:val="28"/>
        </w:rPr>
        <w:t>обеспечения),</w:t>
      </w:r>
      <w:r>
        <w:rPr>
          <w:color w:val="000000" w:themeColor="text1"/>
          <w:sz w:val="28"/>
          <w:szCs w:val="28"/>
        </w:rPr>
        <w:t xml:space="preserve"> </w:t>
      </w:r>
      <w:r w:rsidRPr="00D24BE4">
        <w:rPr>
          <w:color w:val="000000" w:themeColor="text1"/>
          <w:sz w:val="28"/>
          <w:szCs w:val="28"/>
        </w:rPr>
        <w:t>а</w:t>
      </w:r>
      <w:r>
        <w:rPr>
          <w:color w:val="000000" w:themeColor="text1"/>
          <w:sz w:val="28"/>
          <w:szCs w:val="28"/>
        </w:rPr>
        <w:t xml:space="preserve"> </w:t>
      </w:r>
      <w:r w:rsidRPr="00D24BE4">
        <w:rPr>
          <w:color w:val="000000" w:themeColor="text1"/>
          <w:sz w:val="28"/>
          <w:szCs w:val="28"/>
        </w:rPr>
        <w:t>с</w:t>
      </w:r>
      <w:r>
        <w:rPr>
          <w:color w:val="000000" w:themeColor="text1"/>
          <w:sz w:val="28"/>
          <w:szCs w:val="28"/>
        </w:rPr>
        <w:t xml:space="preserve"> </w:t>
      </w:r>
      <w:r w:rsidRPr="00D24BE4">
        <w:rPr>
          <w:color w:val="000000" w:themeColor="text1"/>
          <w:sz w:val="28"/>
          <w:szCs w:val="28"/>
        </w:rPr>
        <w:t>другой</w:t>
      </w:r>
      <w:r>
        <w:rPr>
          <w:color w:val="000000" w:themeColor="text1"/>
          <w:sz w:val="28"/>
          <w:szCs w:val="28"/>
        </w:rPr>
        <w:t xml:space="preserve"> </w:t>
      </w:r>
      <w:r w:rsidRPr="00D24BE4">
        <w:rPr>
          <w:color w:val="000000" w:themeColor="text1"/>
          <w:sz w:val="28"/>
          <w:szCs w:val="28"/>
        </w:rPr>
        <w:t>стороны,</w:t>
      </w:r>
      <w:r>
        <w:rPr>
          <w:color w:val="000000" w:themeColor="text1"/>
          <w:sz w:val="28"/>
          <w:szCs w:val="28"/>
        </w:rPr>
        <w:t xml:space="preserve"> </w:t>
      </w:r>
      <w:r w:rsidRPr="00D24BE4">
        <w:rPr>
          <w:color w:val="000000" w:themeColor="text1"/>
          <w:sz w:val="28"/>
          <w:szCs w:val="28"/>
        </w:rPr>
        <w:t>сохраняет</w:t>
      </w:r>
      <w:r>
        <w:rPr>
          <w:color w:val="000000" w:themeColor="text1"/>
          <w:sz w:val="28"/>
          <w:szCs w:val="28"/>
        </w:rPr>
        <w:t xml:space="preserve"> </w:t>
      </w:r>
      <w:r w:rsidRPr="00D24BE4">
        <w:rPr>
          <w:color w:val="000000" w:themeColor="text1"/>
          <w:sz w:val="28"/>
          <w:szCs w:val="28"/>
        </w:rPr>
        <w:t>открытый</w:t>
      </w:r>
      <w:r>
        <w:rPr>
          <w:color w:val="000000" w:themeColor="text1"/>
          <w:sz w:val="28"/>
          <w:szCs w:val="28"/>
        </w:rPr>
        <w:t xml:space="preserve"> </w:t>
      </w:r>
      <w:r w:rsidRPr="00D24BE4">
        <w:rPr>
          <w:color w:val="000000" w:themeColor="text1"/>
          <w:sz w:val="28"/>
          <w:szCs w:val="28"/>
        </w:rPr>
        <w:t>перечень</w:t>
      </w:r>
      <w:r>
        <w:rPr>
          <w:color w:val="000000" w:themeColor="text1"/>
          <w:sz w:val="28"/>
          <w:szCs w:val="28"/>
        </w:rPr>
        <w:t xml:space="preserve"> </w:t>
      </w:r>
      <w:r w:rsidRPr="00D24BE4">
        <w:rPr>
          <w:color w:val="000000" w:themeColor="text1"/>
          <w:sz w:val="28"/>
          <w:szCs w:val="28"/>
        </w:rPr>
        <w:t>таких</w:t>
      </w:r>
      <w:r>
        <w:rPr>
          <w:color w:val="000000" w:themeColor="text1"/>
          <w:sz w:val="28"/>
          <w:szCs w:val="28"/>
        </w:rPr>
        <w:t xml:space="preserve"> </w:t>
      </w:r>
      <w:r w:rsidRPr="00D24BE4">
        <w:rPr>
          <w:color w:val="000000" w:themeColor="text1"/>
          <w:sz w:val="28"/>
          <w:szCs w:val="28"/>
        </w:rPr>
        <w:t>обстоятельств.</w:t>
      </w:r>
    </w:p>
    <w:p w14:paraId="12C9777A" w14:textId="68BC948A" w:rsidR="00D00256" w:rsidRPr="00D24BE4" w:rsidRDefault="00D00256" w:rsidP="00357F6D">
      <w:pPr>
        <w:ind w:firstLine="567"/>
        <w:jc w:val="both"/>
        <w:rPr>
          <w:color w:val="000000" w:themeColor="text1"/>
          <w:sz w:val="28"/>
          <w:szCs w:val="28"/>
        </w:rPr>
      </w:pPr>
      <w:r w:rsidRPr="00D24BE4">
        <w:rPr>
          <w:color w:val="000000" w:themeColor="text1"/>
          <w:sz w:val="28"/>
          <w:szCs w:val="28"/>
        </w:rPr>
        <w:t>Кроме</w:t>
      </w:r>
      <w:r>
        <w:rPr>
          <w:color w:val="000000" w:themeColor="text1"/>
          <w:sz w:val="28"/>
          <w:szCs w:val="28"/>
        </w:rPr>
        <w:t xml:space="preserve"> </w:t>
      </w:r>
      <w:r w:rsidRPr="00D24BE4">
        <w:rPr>
          <w:color w:val="000000" w:themeColor="text1"/>
          <w:sz w:val="28"/>
          <w:szCs w:val="28"/>
        </w:rPr>
        <w:t>того,</w:t>
      </w:r>
      <w:r>
        <w:rPr>
          <w:color w:val="000000" w:themeColor="text1"/>
          <w:sz w:val="28"/>
          <w:szCs w:val="28"/>
        </w:rPr>
        <w:t xml:space="preserve"> </w:t>
      </w:r>
      <w:r w:rsidRPr="00D24BE4">
        <w:rPr>
          <w:color w:val="000000" w:themeColor="text1"/>
          <w:sz w:val="28"/>
          <w:szCs w:val="28"/>
        </w:rPr>
        <w:t>некоторые</w:t>
      </w:r>
      <w:r>
        <w:rPr>
          <w:color w:val="000000" w:themeColor="text1"/>
          <w:sz w:val="28"/>
          <w:szCs w:val="28"/>
        </w:rPr>
        <w:t xml:space="preserve"> </w:t>
      </w:r>
      <w:r w:rsidRPr="00D24BE4">
        <w:rPr>
          <w:color w:val="000000" w:themeColor="text1"/>
          <w:sz w:val="28"/>
          <w:szCs w:val="28"/>
        </w:rPr>
        <w:t>муниципальные</w:t>
      </w:r>
      <w:r>
        <w:rPr>
          <w:color w:val="000000" w:themeColor="text1"/>
          <w:sz w:val="28"/>
          <w:szCs w:val="28"/>
        </w:rPr>
        <w:t xml:space="preserve"> </w:t>
      </w:r>
      <w:r w:rsidRPr="00D24BE4">
        <w:rPr>
          <w:color w:val="000000" w:themeColor="text1"/>
          <w:sz w:val="28"/>
          <w:szCs w:val="28"/>
        </w:rPr>
        <w:t>образования</w:t>
      </w:r>
      <w:r>
        <w:rPr>
          <w:color w:val="000000" w:themeColor="text1"/>
          <w:sz w:val="28"/>
          <w:szCs w:val="28"/>
        </w:rPr>
        <w:t xml:space="preserve"> </w:t>
      </w:r>
      <w:r w:rsidRPr="00D24BE4">
        <w:rPr>
          <w:color w:val="000000" w:themeColor="text1"/>
          <w:sz w:val="28"/>
          <w:szCs w:val="28"/>
        </w:rPr>
        <w:t>по-прежнему</w:t>
      </w:r>
      <w:r>
        <w:rPr>
          <w:color w:val="000000" w:themeColor="text1"/>
          <w:sz w:val="28"/>
          <w:szCs w:val="28"/>
        </w:rPr>
        <w:t xml:space="preserve"> </w:t>
      </w:r>
      <w:r w:rsidRPr="00D24BE4">
        <w:rPr>
          <w:color w:val="000000" w:themeColor="text1"/>
          <w:sz w:val="28"/>
          <w:szCs w:val="28"/>
        </w:rPr>
        <w:t>используют</w:t>
      </w:r>
      <w:r>
        <w:rPr>
          <w:color w:val="000000" w:themeColor="text1"/>
          <w:sz w:val="28"/>
          <w:szCs w:val="28"/>
        </w:rPr>
        <w:t xml:space="preserve"> </w:t>
      </w:r>
      <w:r w:rsidRPr="00D24BE4">
        <w:rPr>
          <w:color w:val="000000" w:themeColor="text1"/>
          <w:sz w:val="28"/>
          <w:szCs w:val="28"/>
        </w:rPr>
        <w:t>вышеуказанное</w:t>
      </w:r>
      <w:r>
        <w:rPr>
          <w:color w:val="000000" w:themeColor="text1"/>
          <w:sz w:val="28"/>
          <w:szCs w:val="28"/>
        </w:rPr>
        <w:t xml:space="preserve"> </w:t>
      </w:r>
      <w:r w:rsidRPr="00D24BE4">
        <w:rPr>
          <w:color w:val="000000" w:themeColor="text1"/>
          <w:sz w:val="28"/>
          <w:szCs w:val="28"/>
        </w:rPr>
        <w:t>определение,</w:t>
      </w:r>
      <w:r>
        <w:rPr>
          <w:color w:val="000000" w:themeColor="text1"/>
          <w:sz w:val="28"/>
          <w:szCs w:val="28"/>
        </w:rPr>
        <w:t xml:space="preserve"> </w:t>
      </w:r>
      <w:r w:rsidRPr="00D24BE4">
        <w:rPr>
          <w:color w:val="000000" w:themeColor="text1"/>
          <w:sz w:val="28"/>
          <w:szCs w:val="28"/>
        </w:rPr>
        <w:t>поскольку</w:t>
      </w:r>
      <w:r>
        <w:rPr>
          <w:color w:val="000000" w:themeColor="text1"/>
          <w:sz w:val="28"/>
          <w:szCs w:val="28"/>
        </w:rPr>
        <w:t xml:space="preserve"> </w:t>
      </w:r>
      <w:r w:rsidRPr="00D24BE4">
        <w:rPr>
          <w:color w:val="000000" w:themeColor="text1"/>
          <w:sz w:val="28"/>
          <w:szCs w:val="28"/>
        </w:rPr>
        <w:t>оно</w:t>
      </w:r>
      <w:r>
        <w:rPr>
          <w:color w:val="000000" w:themeColor="text1"/>
          <w:sz w:val="28"/>
          <w:szCs w:val="28"/>
        </w:rPr>
        <w:t xml:space="preserve"> </w:t>
      </w:r>
      <w:r w:rsidRPr="00D24BE4">
        <w:rPr>
          <w:color w:val="000000" w:themeColor="text1"/>
          <w:sz w:val="28"/>
          <w:szCs w:val="28"/>
        </w:rPr>
        <w:t>никак</w:t>
      </w:r>
      <w:r>
        <w:rPr>
          <w:color w:val="000000" w:themeColor="text1"/>
          <w:sz w:val="28"/>
          <w:szCs w:val="28"/>
        </w:rPr>
        <w:t xml:space="preserve"> </w:t>
      </w:r>
      <w:r w:rsidRPr="00D24BE4">
        <w:rPr>
          <w:color w:val="000000" w:themeColor="text1"/>
          <w:sz w:val="28"/>
          <w:szCs w:val="28"/>
        </w:rPr>
        <w:t>не</w:t>
      </w:r>
      <w:r>
        <w:rPr>
          <w:color w:val="000000" w:themeColor="text1"/>
          <w:sz w:val="28"/>
          <w:szCs w:val="28"/>
        </w:rPr>
        <w:t xml:space="preserve"> </w:t>
      </w:r>
      <w:r w:rsidRPr="00D24BE4">
        <w:rPr>
          <w:color w:val="000000" w:themeColor="text1"/>
          <w:sz w:val="28"/>
          <w:szCs w:val="28"/>
        </w:rPr>
        <w:t>противоречит</w:t>
      </w:r>
      <w:r>
        <w:rPr>
          <w:color w:val="000000" w:themeColor="text1"/>
          <w:sz w:val="28"/>
          <w:szCs w:val="28"/>
        </w:rPr>
        <w:t xml:space="preserve"> </w:t>
      </w:r>
      <w:r w:rsidRPr="00D24BE4">
        <w:rPr>
          <w:color w:val="000000" w:themeColor="text1"/>
          <w:sz w:val="28"/>
          <w:szCs w:val="28"/>
        </w:rPr>
        <w:t>ранее</w:t>
      </w:r>
      <w:r>
        <w:rPr>
          <w:color w:val="000000" w:themeColor="text1"/>
          <w:sz w:val="28"/>
          <w:szCs w:val="28"/>
        </w:rPr>
        <w:t xml:space="preserve"> </w:t>
      </w:r>
      <w:r w:rsidRPr="00D24BE4">
        <w:rPr>
          <w:color w:val="000000" w:themeColor="text1"/>
          <w:sz w:val="28"/>
          <w:szCs w:val="28"/>
        </w:rPr>
        <w:t>указанному</w:t>
      </w:r>
      <w:r>
        <w:rPr>
          <w:color w:val="000000" w:themeColor="text1"/>
          <w:sz w:val="28"/>
          <w:szCs w:val="28"/>
        </w:rPr>
        <w:t xml:space="preserve"> </w:t>
      </w:r>
      <w:r w:rsidRPr="00D24BE4">
        <w:rPr>
          <w:color w:val="000000" w:themeColor="text1"/>
          <w:sz w:val="28"/>
          <w:szCs w:val="28"/>
        </w:rPr>
        <w:t>действующему</w:t>
      </w:r>
      <w:r>
        <w:rPr>
          <w:color w:val="000000" w:themeColor="text1"/>
          <w:sz w:val="28"/>
          <w:szCs w:val="28"/>
        </w:rPr>
        <w:t xml:space="preserve"> </w:t>
      </w:r>
      <w:r w:rsidRPr="00D24BE4">
        <w:rPr>
          <w:color w:val="000000" w:themeColor="text1"/>
          <w:sz w:val="28"/>
          <w:szCs w:val="28"/>
        </w:rPr>
        <w:t>определению</w:t>
      </w:r>
      <w:r>
        <w:rPr>
          <w:color w:val="000000" w:themeColor="text1"/>
          <w:sz w:val="28"/>
          <w:szCs w:val="28"/>
        </w:rPr>
        <w:t xml:space="preserve"> </w:t>
      </w:r>
      <w:r w:rsidRPr="00D24BE4">
        <w:rPr>
          <w:color w:val="000000" w:themeColor="text1"/>
          <w:sz w:val="28"/>
          <w:szCs w:val="28"/>
        </w:rPr>
        <w:t>субъекта</w:t>
      </w:r>
      <w:r w:rsidRPr="00357F6D">
        <w:rPr>
          <w:vertAlign w:val="superscript"/>
        </w:rPr>
        <w:footnoteReference w:id="134"/>
      </w:r>
      <w:r w:rsidR="00811492">
        <w:rPr>
          <w:color w:val="000000" w:themeColor="text1"/>
          <w:sz w:val="28"/>
          <w:szCs w:val="28"/>
        </w:rPr>
        <w:t>.</w:t>
      </w:r>
    </w:p>
    <w:p w14:paraId="55F9428F" w14:textId="77777777" w:rsidR="00D00256" w:rsidRPr="00D24BE4" w:rsidRDefault="00D00256" w:rsidP="00357F6D">
      <w:pPr>
        <w:ind w:firstLine="567"/>
        <w:jc w:val="both"/>
        <w:rPr>
          <w:color w:val="000000" w:themeColor="text1"/>
          <w:sz w:val="28"/>
          <w:szCs w:val="28"/>
        </w:rPr>
      </w:pPr>
      <w:r w:rsidRPr="00D24BE4">
        <w:rPr>
          <w:color w:val="000000" w:themeColor="text1"/>
          <w:sz w:val="28"/>
          <w:szCs w:val="28"/>
        </w:rPr>
        <w:t>Обратимся</w:t>
      </w:r>
      <w:r>
        <w:rPr>
          <w:color w:val="000000" w:themeColor="text1"/>
          <w:sz w:val="28"/>
          <w:szCs w:val="28"/>
        </w:rPr>
        <w:t xml:space="preserve"> </w:t>
      </w:r>
      <w:r w:rsidRPr="00D24BE4">
        <w:rPr>
          <w:color w:val="000000" w:themeColor="text1"/>
          <w:sz w:val="28"/>
          <w:szCs w:val="28"/>
        </w:rPr>
        <w:t>к</w:t>
      </w:r>
      <w:r>
        <w:rPr>
          <w:color w:val="000000" w:themeColor="text1"/>
          <w:sz w:val="28"/>
          <w:szCs w:val="28"/>
        </w:rPr>
        <w:t xml:space="preserve"> </w:t>
      </w:r>
      <w:r w:rsidRPr="00D24BE4">
        <w:rPr>
          <w:color w:val="000000" w:themeColor="text1"/>
          <w:sz w:val="28"/>
          <w:szCs w:val="28"/>
        </w:rPr>
        <w:t>примерам</w:t>
      </w:r>
      <w:r>
        <w:rPr>
          <w:color w:val="000000" w:themeColor="text1"/>
          <w:sz w:val="28"/>
          <w:szCs w:val="28"/>
        </w:rPr>
        <w:t xml:space="preserve"> </w:t>
      </w:r>
      <w:r w:rsidRPr="00D24BE4">
        <w:rPr>
          <w:color w:val="000000" w:themeColor="text1"/>
          <w:sz w:val="28"/>
          <w:szCs w:val="28"/>
        </w:rPr>
        <w:t>судебной</w:t>
      </w:r>
      <w:r>
        <w:rPr>
          <w:color w:val="000000" w:themeColor="text1"/>
          <w:sz w:val="28"/>
          <w:szCs w:val="28"/>
        </w:rPr>
        <w:t xml:space="preserve"> </w:t>
      </w:r>
      <w:r w:rsidRPr="00D24BE4">
        <w:rPr>
          <w:color w:val="000000" w:themeColor="text1"/>
          <w:sz w:val="28"/>
          <w:szCs w:val="28"/>
        </w:rPr>
        <w:t>практики</w:t>
      </w:r>
      <w:r>
        <w:rPr>
          <w:color w:val="000000" w:themeColor="text1"/>
          <w:sz w:val="28"/>
          <w:szCs w:val="28"/>
        </w:rPr>
        <w:t xml:space="preserve"> </w:t>
      </w:r>
      <w:r w:rsidRPr="00D24BE4">
        <w:rPr>
          <w:color w:val="000000" w:themeColor="text1"/>
          <w:sz w:val="28"/>
          <w:szCs w:val="28"/>
        </w:rPr>
        <w:t>других</w:t>
      </w:r>
      <w:r>
        <w:rPr>
          <w:color w:val="000000" w:themeColor="text1"/>
          <w:sz w:val="28"/>
          <w:szCs w:val="28"/>
        </w:rPr>
        <w:t xml:space="preserve"> </w:t>
      </w:r>
      <w:r w:rsidRPr="00D24BE4">
        <w:rPr>
          <w:color w:val="000000" w:themeColor="text1"/>
          <w:sz w:val="28"/>
          <w:szCs w:val="28"/>
        </w:rPr>
        <w:t>регионов,</w:t>
      </w:r>
      <w:r>
        <w:rPr>
          <w:color w:val="000000" w:themeColor="text1"/>
          <w:sz w:val="28"/>
          <w:szCs w:val="28"/>
        </w:rPr>
        <w:t xml:space="preserve"> </w:t>
      </w:r>
      <w:r w:rsidRPr="00D24BE4">
        <w:rPr>
          <w:color w:val="000000" w:themeColor="text1"/>
          <w:sz w:val="28"/>
          <w:szCs w:val="28"/>
        </w:rPr>
        <w:t>иллюстрирующих</w:t>
      </w:r>
      <w:r>
        <w:rPr>
          <w:color w:val="000000" w:themeColor="text1"/>
          <w:sz w:val="28"/>
          <w:szCs w:val="28"/>
        </w:rPr>
        <w:t xml:space="preserve"> </w:t>
      </w:r>
      <w:r w:rsidRPr="00D24BE4">
        <w:rPr>
          <w:color w:val="000000" w:themeColor="text1"/>
          <w:sz w:val="28"/>
          <w:szCs w:val="28"/>
        </w:rPr>
        <w:t>особенности</w:t>
      </w:r>
      <w:r>
        <w:rPr>
          <w:color w:val="000000" w:themeColor="text1"/>
          <w:sz w:val="28"/>
          <w:szCs w:val="28"/>
        </w:rPr>
        <w:t xml:space="preserve"> </w:t>
      </w:r>
      <w:r w:rsidRPr="00D24BE4">
        <w:rPr>
          <w:color w:val="000000" w:themeColor="text1"/>
          <w:sz w:val="28"/>
          <w:szCs w:val="28"/>
        </w:rPr>
        <w:t>иных</w:t>
      </w:r>
      <w:r>
        <w:rPr>
          <w:color w:val="000000" w:themeColor="text1"/>
          <w:sz w:val="28"/>
          <w:szCs w:val="28"/>
        </w:rPr>
        <w:t xml:space="preserve"> </w:t>
      </w:r>
      <w:r w:rsidRPr="00D24BE4">
        <w:rPr>
          <w:color w:val="000000" w:themeColor="text1"/>
          <w:sz w:val="28"/>
          <w:szCs w:val="28"/>
        </w:rPr>
        <w:t>подходов</w:t>
      </w:r>
      <w:r>
        <w:rPr>
          <w:color w:val="000000" w:themeColor="text1"/>
          <w:sz w:val="28"/>
          <w:szCs w:val="28"/>
        </w:rPr>
        <w:t xml:space="preserve"> </w:t>
      </w:r>
      <w:r w:rsidRPr="00D24BE4">
        <w:rPr>
          <w:color w:val="000000" w:themeColor="text1"/>
          <w:sz w:val="28"/>
          <w:szCs w:val="28"/>
        </w:rPr>
        <w:t>к</w:t>
      </w:r>
      <w:r>
        <w:rPr>
          <w:color w:val="000000" w:themeColor="text1"/>
          <w:sz w:val="28"/>
          <w:szCs w:val="28"/>
        </w:rPr>
        <w:t xml:space="preserve"> </w:t>
      </w:r>
      <w:r w:rsidRPr="00D24BE4">
        <w:rPr>
          <w:color w:val="000000" w:themeColor="text1"/>
          <w:sz w:val="28"/>
          <w:szCs w:val="28"/>
        </w:rPr>
        <w:t>проблеме</w:t>
      </w:r>
      <w:r>
        <w:rPr>
          <w:color w:val="000000" w:themeColor="text1"/>
          <w:sz w:val="28"/>
          <w:szCs w:val="28"/>
        </w:rPr>
        <w:t xml:space="preserve"> </w:t>
      </w:r>
      <w:r w:rsidRPr="00D24BE4">
        <w:rPr>
          <w:color w:val="000000" w:themeColor="text1"/>
          <w:sz w:val="28"/>
          <w:szCs w:val="28"/>
        </w:rPr>
        <w:t>определения</w:t>
      </w:r>
      <w:r>
        <w:rPr>
          <w:color w:val="000000" w:themeColor="text1"/>
          <w:sz w:val="28"/>
          <w:szCs w:val="28"/>
        </w:rPr>
        <w:t xml:space="preserve"> </w:t>
      </w:r>
      <w:r w:rsidRPr="00D24BE4">
        <w:rPr>
          <w:color w:val="000000" w:themeColor="text1"/>
          <w:sz w:val="28"/>
          <w:szCs w:val="28"/>
        </w:rPr>
        <w:t>критериев</w:t>
      </w:r>
      <w:r>
        <w:rPr>
          <w:color w:val="000000" w:themeColor="text1"/>
          <w:sz w:val="28"/>
          <w:szCs w:val="28"/>
        </w:rPr>
        <w:t xml:space="preserve"> </w:t>
      </w:r>
      <w:r w:rsidRPr="00D24BE4">
        <w:rPr>
          <w:color w:val="000000" w:themeColor="text1"/>
          <w:sz w:val="28"/>
          <w:szCs w:val="28"/>
        </w:rPr>
        <w:t>нуждаемости.</w:t>
      </w:r>
    </w:p>
    <w:p w14:paraId="567B4D7A" w14:textId="77777777" w:rsidR="00D00256" w:rsidRPr="00357F6D" w:rsidRDefault="00D00256" w:rsidP="00357F6D">
      <w:pPr>
        <w:ind w:firstLine="567"/>
        <w:jc w:val="both"/>
        <w:rPr>
          <w:color w:val="000000" w:themeColor="text1"/>
          <w:sz w:val="28"/>
          <w:szCs w:val="28"/>
        </w:rPr>
      </w:pPr>
      <w:r w:rsidRPr="00D24BE4">
        <w:rPr>
          <w:color w:val="000000" w:themeColor="text1"/>
          <w:sz w:val="28"/>
          <w:szCs w:val="28"/>
        </w:rPr>
        <w:t>Истица</w:t>
      </w:r>
      <w:r>
        <w:rPr>
          <w:color w:val="000000" w:themeColor="text1"/>
          <w:sz w:val="28"/>
          <w:szCs w:val="28"/>
        </w:rPr>
        <w:t xml:space="preserve"> </w:t>
      </w:r>
      <w:r w:rsidRPr="00D24BE4">
        <w:rPr>
          <w:color w:val="000000" w:themeColor="text1"/>
          <w:sz w:val="28"/>
          <w:szCs w:val="28"/>
        </w:rPr>
        <w:t>обратилась</w:t>
      </w:r>
      <w:r>
        <w:rPr>
          <w:color w:val="000000" w:themeColor="text1"/>
          <w:sz w:val="28"/>
          <w:szCs w:val="28"/>
        </w:rPr>
        <w:t xml:space="preserve"> </w:t>
      </w:r>
      <w:r w:rsidRPr="00D24BE4">
        <w:rPr>
          <w:color w:val="000000" w:themeColor="text1"/>
          <w:sz w:val="28"/>
          <w:szCs w:val="28"/>
        </w:rPr>
        <w:t>в</w:t>
      </w:r>
      <w:r>
        <w:rPr>
          <w:color w:val="000000" w:themeColor="text1"/>
          <w:sz w:val="28"/>
          <w:szCs w:val="28"/>
        </w:rPr>
        <w:t xml:space="preserve"> </w:t>
      </w:r>
      <w:r w:rsidRPr="00D24BE4">
        <w:rPr>
          <w:color w:val="000000" w:themeColor="text1"/>
          <w:sz w:val="28"/>
          <w:szCs w:val="28"/>
        </w:rPr>
        <w:t>суд</w:t>
      </w:r>
      <w:r>
        <w:rPr>
          <w:color w:val="000000" w:themeColor="text1"/>
          <w:sz w:val="28"/>
          <w:szCs w:val="28"/>
        </w:rPr>
        <w:t xml:space="preserve"> </w:t>
      </w:r>
      <w:r w:rsidRPr="00D24BE4">
        <w:rPr>
          <w:color w:val="000000" w:themeColor="text1"/>
          <w:sz w:val="28"/>
          <w:szCs w:val="28"/>
        </w:rPr>
        <w:t>с</w:t>
      </w:r>
      <w:r>
        <w:rPr>
          <w:color w:val="000000" w:themeColor="text1"/>
          <w:sz w:val="28"/>
          <w:szCs w:val="28"/>
        </w:rPr>
        <w:t xml:space="preserve"> </w:t>
      </w:r>
      <w:r w:rsidRPr="00D24BE4">
        <w:rPr>
          <w:color w:val="000000" w:themeColor="text1"/>
          <w:sz w:val="28"/>
          <w:szCs w:val="28"/>
        </w:rPr>
        <w:t>требованием</w:t>
      </w:r>
      <w:r>
        <w:rPr>
          <w:color w:val="000000" w:themeColor="text1"/>
          <w:sz w:val="28"/>
          <w:szCs w:val="28"/>
        </w:rPr>
        <w:t xml:space="preserve"> </w:t>
      </w:r>
      <w:r w:rsidRPr="00D24BE4">
        <w:rPr>
          <w:color w:val="000000" w:themeColor="text1"/>
          <w:sz w:val="28"/>
          <w:szCs w:val="28"/>
        </w:rPr>
        <w:t>обязать</w:t>
      </w:r>
      <w:r>
        <w:rPr>
          <w:color w:val="000000" w:themeColor="text1"/>
          <w:sz w:val="28"/>
          <w:szCs w:val="28"/>
        </w:rPr>
        <w:t xml:space="preserve"> </w:t>
      </w:r>
      <w:r w:rsidRPr="00357F6D">
        <w:rPr>
          <w:color w:val="000000" w:themeColor="text1"/>
          <w:sz w:val="28"/>
          <w:szCs w:val="28"/>
        </w:rPr>
        <w:t>Департамента социального развития Тюменской области признать её и её семью малоимущей и оказать материальную помощь на сумму 30000 рублей.</w:t>
      </w:r>
    </w:p>
    <w:p w14:paraId="53581FE1" w14:textId="4E1757C6" w:rsidR="00D00256" w:rsidRPr="00357F6D" w:rsidRDefault="00D00256" w:rsidP="00357F6D">
      <w:pPr>
        <w:ind w:firstLine="567"/>
        <w:jc w:val="both"/>
        <w:rPr>
          <w:color w:val="000000" w:themeColor="text1"/>
          <w:sz w:val="28"/>
          <w:szCs w:val="28"/>
        </w:rPr>
      </w:pPr>
      <w:r w:rsidRPr="00357F6D">
        <w:rPr>
          <w:color w:val="000000" w:themeColor="text1"/>
          <w:sz w:val="28"/>
          <w:szCs w:val="28"/>
        </w:rPr>
        <w:t xml:space="preserve">Истица указала на то, что у нее в квартире отсутствует косметический ремонт, отсутствуют некоторые продукты в холодильнике, одежда её детей мала, </w:t>
      </w:r>
      <w:r w:rsidR="004F2A90" w:rsidRPr="00357F6D">
        <w:rPr>
          <w:color w:val="000000" w:themeColor="text1"/>
          <w:sz w:val="28"/>
          <w:szCs w:val="28"/>
        </w:rPr>
        <w:t>факт,</w:t>
      </w:r>
      <w:r w:rsidR="00357F6D">
        <w:rPr>
          <w:color w:val="000000" w:themeColor="text1"/>
          <w:sz w:val="28"/>
          <w:szCs w:val="28"/>
        </w:rPr>
        <w:t xml:space="preserve"> </w:t>
      </w:r>
      <w:r w:rsidRPr="00357F6D">
        <w:rPr>
          <w:color w:val="000000" w:themeColor="text1"/>
          <w:sz w:val="28"/>
          <w:szCs w:val="28"/>
        </w:rPr>
        <w:t>чего она не смогла доказать из-за отсутствия ребенка дома в момент проверки.</w:t>
      </w:r>
    </w:p>
    <w:p w14:paraId="76CBDD6A" w14:textId="77777777" w:rsidR="00D00256" w:rsidRPr="00357F6D" w:rsidRDefault="00D00256" w:rsidP="00357F6D">
      <w:pPr>
        <w:ind w:firstLine="567"/>
        <w:jc w:val="both"/>
        <w:rPr>
          <w:color w:val="000000" w:themeColor="text1"/>
          <w:sz w:val="28"/>
          <w:szCs w:val="28"/>
        </w:rPr>
      </w:pPr>
      <w:r w:rsidRPr="00357F6D">
        <w:rPr>
          <w:color w:val="000000" w:themeColor="text1"/>
          <w:sz w:val="28"/>
          <w:szCs w:val="28"/>
        </w:rPr>
        <w:t>Однако обратившись в Департамент социального развития, было проведено комиссионное обследование, в результате которого было вынесено решение об отказе в признании семьи малоимущей и предоставлении материальной помощи, так как комиссия не обнаружила критерии нуждаемости и ситуации, которые истица и её семья не могут преодолеть самостоятельно.</w:t>
      </w:r>
    </w:p>
    <w:p w14:paraId="05FA342E" w14:textId="77777777" w:rsidR="00D00256" w:rsidRPr="00357F6D" w:rsidRDefault="00D00256" w:rsidP="00357F6D">
      <w:pPr>
        <w:ind w:firstLine="567"/>
        <w:jc w:val="both"/>
        <w:rPr>
          <w:color w:val="000000" w:themeColor="text1"/>
          <w:sz w:val="28"/>
          <w:szCs w:val="28"/>
        </w:rPr>
      </w:pPr>
      <w:r w:rsidRPr="00357F6D">
        <w:rPr>
          <w:color w:val="000000" w:themeColor="text1"/>
          <w:sz w:val="28"/>
          <w:szCs w:val="28"/>
        </w:rPr>
        <w:t xml:space="preserve">Пунктом 3 Положения об оказании адресной </w:t>
      </w:r>
      <w:r w:rsidRPr="00357F6D">
        <w:rPr>
          <w:sz w:val="28"/>
          <w:szCs w:val="28"/>
        </w:rPr>
        <w:t xml:space="preserve">социальной помощи </w:t>
      </w:r>
      <w:r w:rsidRPr="00357F6D">
        <w:rPr>
          <w:color w:val="000000" w:themeColor="text1"/>
          <w:sz w:val="28"/>
          <w:szCs w:val="28"/>
        </w:rPr>
        <w:t xml:space="preserve">и предоставлении </w:t>
      </w:r>
      <w:r w:rsidRPr="00357F6D">
        <w:rPr>
          <w:sz w:val="28"/>
          <w:szCs w:val="28"/>
        </w:rPr>
        <w:t xml:space="preserve">материальной помощи </w:t>
      </w:r>
      <w:r w:rsidRPr="00357F6D">
        <w:rPr>
          <w:color w:val="000000" w:themeColor="text1"/>
          <w:sz w:val="28"/>
          <w:szCs w:val="28"/>
        </w:rPr>
        <w:t xml:space="preserve">в Тюменской области предусмотрены критерии нуждаемости, к которым относятся: </w:t>
      </w:r>
    </w:p>
    <w:p w14:paraId="6AB0882C" w14:textId="77777777" w:rsidR="00D00256" w:rsidRPr="00357F6D" w:rsidRDefault="00D00256" w:rsidP="00357F6D">
      <w:pPr>
        <w:ind w:firstLine="567"/>
        <w:jc w:val="both"/>
        <w:rPr>
          <w:color w:val="000000" w:themeColor="text1"/>
          <w:sz w:val="28"/>
          <w:szCs w:val="28"/>
        </w:rPr>
      </w:pPr>
      <w:r w:rsidRPr="00357F6D">
        <w:rPr>
          <w:color w:val="000000" w:themeColor="text1"/>
          <w:sz w:val="28"/>
          <w:szCs w:val="28"/>
        </w:rPr>
        <w:t>а) утрата или повреждение жилого помещения, предметов первой необходимости вследствие пожара, стихийного бедствия;</w:t>
      </w:r>
    </w:p>
    <w:p w14:paraId="1164FA6C" w14:textId="77777777" w:rsidR="00D00256" w:rsidRPr="00357F6D" w:rsidRDefault="00D00256" w:rsidP="00357F6D">
      <w:pPr>
        <w:ind w:firstLine="567"/>
        <w:jc w:val="both"/>
        <w:rPr>
          <w:color w:val="000000" w:themeColor="text1"/>
          <w:sz w:val="28"/>
          <w:szCs w:val="28"/>
        </w:rPr>
      </w:pPr>
      <w:r w:rsidRPr="00357F6D">
        <w:rPr>
          <w:color w:val="000000" w:themeColor="text1"/>
          <w:sz w:val="28"/>
          <w:szCs w:val="28"/>
        </w:rPr>
        <w:t>б) техническое состояние жилого помещения, в котором проживают ветераны Великой Отечественной войны, вдовы умерших (погибших) участников Великой Отечественной войны, требующее капитального ремонта (замены или восстановления отдельных конструкций, деталей, инженерно-технического оборудования жилого помещения);</w:t>
      </w:r>
    </w:p>
    <w:p w14:paraId="69E7AD11" w14:textId="77777777" w:rsidR="00D00256" w:rsidRPr="00357F6D" w:rsidRDefault="00D00256" w:rsidP="00357F6D">
      <w:pPr>
        <w:ind w:firstLine="567"/>
        <w:jc w:val="both"/>
        <w:rPr>
          <w:color w:val="000000" w:themeColor="text1"/>
          <w:sz w:val="28"/>
          <w:szCs w:val="28"/>
        </w:rPr>
      </w:pPr>
      <w:r w:rsidRPr="00357F6D">
        <w:rPr>
          <w:color w:val="000000" w:themeColor="text1"/>
          <w:sz w:val="28"/>
          <w:szCs w:val="28"/>
        </w:rPr>
        <w:t>в) недостаточность средств для благоустройства жилых помещений ветеранов Великой Отечественной войны, вдов умерших (погибших) участников Великой Отечественной войны;</w:t>
      </w:r>
    </w:p>
    <w:p w14:paraId="77E748FA" w14:textId="77777777" w:rsidR="00D00256" w:rsidRPr="00357F6D" w:rsidRDefault="00D00256" w:rsidP="00357F6D">
      <w:pPr>
        <w:ind w:firstLine="567"/>
        <w:jc w:val="both"/>
        <w:rPr>
          <w:color w:val="000000" w:themeColor="text1"/>
          <w:sz w:val="28"/>
          <w:szCs w:val="28"/>
        </w:rPr>
      </w:pPr>
      <w:r w:rsidRPr="00357F6D">
        <w:rPr>
          <w:color w:val="000000" w:themeColor="text1"/>
          <w:sz w:val="28"/>
          <w:szCs w:val="28"/>
        </w:rPr>
        <w:t xml:space="preserve">г) комиссией по рассмотрению вопросов предоставления отдельных мер </w:t>
      </w:r>
      <w:r w:rsidRPr="00357F6D">
        <w:rPr>
          <w:sz w:val="28"/>
          <w:szCs w:val="28"/>
        </w:rPr>
        <w:t xml:space="preserve">социальной </w:t>
      </w:r>
      <w:r w:rsidRPr="00357F6D">
        <w:rPr>
          <w:color w:val="000000" w:themeColor="text1"/>
          <w:sz w:val="28"/>
          <w:szCs w:val="28"/>
        </w:rPr>
        <w:t xml:space="preserve">поддержки, созданной при Управлениях, могут быть признаны иные </w:t>
      </w:r>
      <w:r w:rsidRPr="00357F6D">
        <w:rPr>
          <w:sz w:val="28"/>
          <w:szCs w:val="28"/>
        </w:rPr>
        <w:t>критерии нуждаемости</w:t>
      </w:r>
      <w:r w:rsidRPr="00357F6D">
        <w:rPr>
          <w:color w:val="000000" w:themeColor="text1"/>
          <w:sz w:val="28"/>
          <w:szCs w:val="28"/>
        </w:rPr>
        <w:t xml:space="preserve">, связанные с жизнеобеспечением заявителя (его семьи), дающие право на получение </w:t>
      </w:r>
      <w:r w:rsidRPr="00357F6D">
        <w:rPr>
          <w:sz w:val="28"/>
          <w:szCs w:val="28"/>
        </w:rPr>
        <w:t>материальной помощи</w:t>
      </w:r>
      <w:r w:rsidRPr="00357F6D">
        <w:rPr>
          <w:color w:val="000000" w:themeColor="text1"/>
          <w:sz w:val="28"/>
          <w:szCs w:val="28"/>
        </w:rPr>
        <w:t xml:space="preserve">. </w:t>
      </w:r>
    </w:p>
    <w:p w14:paraId="7EE79CEC" w14:textId="77777777" w:rsidR="00D00256" w:rsidRPr="00357F6D" w:rsidRDefault="00D00256" w:rsidP="00357F6D">
      <w:pPr>
        <w:ind w:firstLine="567"/>
        <w:jc w:val="both"/>
        <w:rPr>
          <w:color w:val="000000" w:themeColor="text1"/>
          <w:sz w:val="28"/>
          <w:szCs w:val="28"/>
        </w:rPr>
      </w:pPr>
      <w:r w:rsidRPr="00357F6D">
        <w:rPr>
          <w:color w:val="000000" w:themeColor="text1"/>
          <w:sz w:val="28"/>
          <w:szCs w:val="28"/>
          <w:shd w:val="clear" w:color="auto" w:fill="FFFFFF"/>
        </w:rPr>
        <w:t>Суд в удовлетворении</w:t>
      </w:r>
      <w:r>
        <w:rPr>
          <w:color w:val="000000" w:themeColor="text1"/>
          <w:sz w:val="28"/>
          <w:szCs w:val="28"/>
          <w:shd w:val="clear" w:color="auto" w:fill="FFFFFF"/>
        </w:rPr>
        <w:t xml:space="preserve"> </w:t>
      </w:r>
      <w:r w:rsidRPr="00D24BE4">
        <w:rPr>
          <w:color w:val="000000" w:themeColor="text1"/>
          <w:sz w:val="28"/>
          <w:szCs w:val="28"/>
          <w:shd w:val="clear" w:color="auto" w:fill="FFFFFF"/>
        </w:rPr>
        <w:t>иска</w:t>
      </w:r>
      <w:r>
        <w:rPr>
          <w:color w:val="000000" w:themeColor="text1"/>
          <w:sz w:val="28"/>
          <w:szCs w:val="28"/>
          <w:shd w:val="clear" w:color="auto" w:fill="FFFFFF"/>
        </w:rPr>
        <w:t xml:space="preserve"> </w:t>
      </w:r>
      <w:r w:rsidRPr="00D24BE4">
        <w:rPr>
          <w:color w:val="000000" w:themeColor="text1"/>
          <w:sz w:val="28"/>
          <w:szCs w:val="28"/>
          <w:shd w:val="clear" w:color="auto" w:fill="FFFFFF"/>
        </w:rPr>
        <w:t>отказал.</w:t>
      </w:r>
      <w:r>
        <w:rPr>
          <w:color w:val="000000" w:themeColor="text1"/>
          <w:sz w:val="28"/>
          <w:szCs w:val="28"/>
          <w:shd w:val="clear" w:color="auto" w:fill="FFFFFF"/>
        </w:rPr>
        <w:t xml:space="preserve"> </w:t>
      </w:r>
      <w:r w:rsidRPr="00D24BE4">
        <w:rPr>
          <w:color w:val="000000" w:themeColor="text1"/>
          <w:sz w:val="28"/>
          <w:szCs w:val="28"/>
          <w:shd w:val="clear" w:color="auto" w:fill="FFFFFF"/>
        </w:rPr>
        <w:t>На</w:t>
      </w:r>
      <w:r>
        <w:rPr>
          <w:color w:val="000000" w:themeColor="text1"/>
          <w:sz w:val="28"/>
          <w:szCs w:val="28"/>
          <w:shd w:val="clear" w:color="auto" w:fill="FFFFFF"/>
        </w:rPr>
        <w:t xml:space="preserve"> </w:t>
      </w:r>
      <w:r w:rsidRPr="00D24BE4">
        <w:rPr>
          <w:color w:val="000000" w:themeColor="text1"/>
          <w:sz w:val="28"/>
          <w:szCs w:val="28"/>
          <w:shd w:val="clear" w:color="auto" w:fill="FFFFFF"/>
        </w:rPr>
        <w:t>основании</w:t>
      </w:r>
      <w:r>
        <w:rPr>
          <w:color w:val="000000" w:themeColor="text1"/>
          <w:sz w:val="28"/>
          <w:szCs w:val="28"/>
          <w:shd w:val="clear" w:color="auto" w:fill="FFFFFF"/>
        </w:rPr>
        <w:t xml:space="preserve"> </w:t>
      </w:r>
      <w:r w:rsidRPr="00D24BE4">
        <w:rPr>
          <w:color w:val="000000" w:themeColor="text1"/>
          <w:sz w:val="28"/>
          <w:szCs w:val="28"/>
          <w:shd w:val="clear" w:color="auto" w:fill="FFFFFF"/>
        </w:rPr>
        <w:t>вышеуказанной</w:t>
      </w:r>
      <w:r>
        <w:rPr>
          <w:color w:val="000000" w:themeColor="text1"/>
          <w:sz w:val="28"/>
          <w:szCs w:val="28"/>
          <w:shd w:val="clear" w:color="auto" w:fill="FFFFFF"/>
        </w:rPr>
        <w:t xml:space="preserve"> </w:t>
      </w:r>
      <w:r w:rsidRPr="00D24BE4">
        <w:rPr>
          <w:color w:val="000000" w:themeColor="text1"/>
          <w:sz w:val="28"/>
          <w:szCs w:val="28"/>
          <w:shd w:val="clear" w:color="auto" w:fill="FFFFFF"/>
        </w:rPr>
        <w:t>нормы</w:t>
      </w:r>
      <w:r>
        <w:rPr>
          <w:color w:val="000000" w:themeColor="text1"/>
          <w:sz w:val="28"/>
          <w:szCs w:val="28"/>
          <w:shd w:val="clear" w:color="auto" w:fill="FFFFFF"/>
        </w:rPr>
        <w:t xml:space="preserve"> </w:t>
      </w:r>
      <w:r w:rsidRPr="00D24BE4">
        <w:rPr>
          <w:color w:val="000000" w:themeColor="text1"/>
          <w:sz w:val="28"/>
          <w:szCs w:val="28"/>
          <w:shd w:val="clear" w:color="auto" w:fill="FFFFFF"/>
        </w:rPr>
        <w:t>суд</w:t>
      </w:r>
      <w:r>
        <w:rPr>
          <w:color w:val="000000" w:themeColor="text1"/>
          <w:sz w:val="28"/>
          <w:szCs w:val="28"/>
          <w:shd w:val="clear" w:color="auto" w:fill="FFFFFF"/>
        </w:rPr>
        <w:t xml:space="preserve"> </w:t>
      </w:r>
      <w:r w:rsidRPr="00D24BE4">
        <w:rPr>
          <w:color w:val="000000" w:themeColor="text1"/>
          <w:sz w:val="28"/>
          <w:szCs w:val="28"/>
          <w:shd w:val="clear" w:color="auto" w:fill="FFFFFF"/>
        </w:rPr>
        <w:t>отмечает,</w:t>
      </w:r>
      <w:r>
        <w:rPr>
          <w:color w:val="000000" w:themeColor="text1"/>
          <w:sz w:val="28"/>
          <w:szCs w:val="28"/>
          <w:shd w:val="clear" w:color="auto" w:fill="FFFFFF"/>
        </w:rPr>
        <w:t xml:space="preserve"> </w:t>
      </w:r>
      <w:r w:rsidRPr="00D24BE4">
        <w:rPr>
          <w:color w:val="000000" w:themeColor="text1"/>
          <w:sz w:val="28"/>
          <w:szCs w:val="28"/>
          <w:shd w:val="clear" w:color="auto" w:fill="FFFFFF"/>
        </w:rPr>
        <w:t>что</w:t>
      </w:r>
      <w:r>
        <w:rPr>
          <w:color w:val="000000" w:themeColor="text1"/>
          <w:sz w:val="28"/>
          <w:szCs w:val="28"/>
          <w:shd w:val="clear" w:color="auto" w:fill="FFFFFF"/>
        </w:rPr>
        <w:t xml:space="preserve"> </w:t>
      </w:r>
      <w:r w:rsidRPr="00D24BE4">
        <w:rPr>
          <w:color w:val="000000" w:themeColor="text1"/>
          <w:sz w:val="28"/>
          <w:szCs w:val="28"/>
          <w:shd w:val="clear" w:color="auto" w:fill="FFFFFF"/>
        </w:rPr>
        <w:t>истица</w:t>
      </w:r>
      <w:r>
        <w:rPr>
          <w:color w:val="000000" w:themeColor="text1"/>
          <w:sz w:val="28"/>
          <w:szCs w:val="28"/>
          <w:shd w:val="clear" w:color="auto" w:fill="FFFFFF"/>
        </w:rPr>
        <w:t xml:space="preserve"> </w:t>
      </w:r>
      <w:r w:rsidRPr="00D24BE4">
        <w:rPr>
          <w:color w:val="000000" w:themeColor="text1"/>
          <w:sz w:val="28"/>
          <w:szCs w:val="28"/>
          <w:shd w:val="clear" w:color="auto" w:fill="FFFFFF"/>
        </w:rPr>
        <w:t>и</w:t>
      </w:r>
      <w:r>
        <w:rPr>
          <w:color w:val="000000" w:themeColor="text1"/>
          <w:sz w:val="28"/>
          <w:szCs w:val="28"/>
          <w:shd w:val="clear" w:color="auto" w:fill="FFFFFF"/>
        </w:rPr>
        <w:t xml:space="preserve"> </w:t>
      </w:r>
      <w:r w:rsidRPr="00D24BE4">
        <w:rPr>
          <w:color w:val="000000" w:themeColor="text1"/>
          <w:sz w:val="28"/>
          <w:szCs w:val="28"/>
          <w:shd w:val="clear" w:color="auto" w:fill="FFFFFF"/>
        </w:rPr>
        <w:t>её</w:t>
      </w:r>
      <w:r>
        <w:rPr>
          <w:color w:val="000000" w:themeColor="text1"/>
          <w:sz w:val="28"/>
          <w:szCs w:val="28"/>
          <w:shd w:val="clear" w:color="auto" w:fill="FFFFFF"/>
        </w:rPr>
        <w:t xml:space="preserve"> </w:t>
      </w:r>
      <w:r w:rsidRPr="00D24BE4">
        <w:rPr>
          <w:color w:val="000000" w:themeColor="text1"/>
          <w:sz w:val="28"/>
          <w:szCs w:val="28"/>
          <w:shd w:val="clear" w:color="auto" w:fill="FFFFFF"/>
        </w:rPr>
        <w:t>семья</w:t>
      </w:r>
      <w:r>
        <w:rPr>
          <w:color w:val="000000" w:themeColor="text1"/>
          <w:sz w:val="28"/>
          <w:szCs w:val="28"/>
          <w:shd w:val="clear" w:color="auto" w:fill="FFFFFF"/>
        </w:rPr>
        <w:t xml:space="preserve"> </w:t>
      </w:r>
      <w:r w:rsidRPr="00D24BE4">
        <w:rPr>
          <w:color w:val="000000" w:themeColor="text1"/>
          <w:sz w:val="28"/>
          <w:szCs w:val="28"/>
          <w:shd w:val="clear" w:color="auto" w:fill="FFFFFF"/>
        </w:rPr>
        <w:t>не</w:t>
      </w:r>
      <w:r>
        <w:rPr>
          <w:color w:val="000000" w:themeColor="text1"/>
          <w:sz w:val="28"/>
          <w:szCs w:val="28"/>
          <w:shd w:val="clear" w:color="auto" w:fill="FFFFFF"/>
        </w:rPr>
        <w:t xml:space="preserve"> </w:t>
      </w:r>
      <w:r w:rsidRPr="00D24BE4">
        <w:rPr>
          <w:color w:val="000000" w:themeColor="text1"/>
          <w:sz w:val="28"/>
          <w:szCs w:val="28"/>
          <w:shd w:val="clear" w:color="auto" w:fill="FFFFFF"/>
        </w:rPr>
        <w:t>являются</w:t>
      </w:r>
      <w:r>
        <w:rPr>
          <w:color w:val="000000" w:themeColor="text1"/>
          <w:sz w:val="28"/>
          <w:szCs w:val="28"/>
          <w:shd w:val="clear" w:color="auto" w:fill="FFFFFF"/>
        </w:rPr>
        <w:t xml:space="preserve"> </w:t>
      </w:r>
      <w:r w:rsidRPr="00D24BE4">
        <w:rPr>
          <w:color w:val="000000" w:themeColor="text1"/>
          <w:sz w:val="28"/>
          <w:szCs w:val="28"/>
          <w:shd w:val="clear" w:color="auto" w:fill="FFFFFF"/>
        </w:rPr>
        <w:t>нуждающимися,</w:t>
      </w:r>
      <w:r>
        <w:rPr>
          <w:color w:val="000000" w:themeColor="text1"/>
          <w:sz w:val="28"/>
          <w:szCs w:val="28"/>
          <w:shd w:val="clear" w:color="auto" w:fill="FFFFFF"/>
        </w:rPr>
        <w:t xml:space="preserve"> </w:t>
      </w:r>
      <w:r w:rsidRPr="00D24BE4">
        <w:rPr>
          <w:color w:val="000000" w:themeColor="text1"/>
          <w:sz w:val="28"/>
          <w:szCs w:val="28"/>
          <w:shd w:val="clear" w:color="auto" w:fill="FFFFFF"/>
        </w:rPr>
        <w:t>так</w:t>
      </w:r>
      <w:r>
        <w:rPr>
          <w:color w:val="000000" w:themeColor="text1"/>
          <w:sz w:val="28"/>
          <w:szCs w:val="28"/>
          <w:shd w:val="clear" w:color="auto" w:fill="FFFFFF"/>
        </w:rPr>
        <w:t xml:space="preserve"> </w:t>
      </w:r>
      <w:r w:rsidRPr="00D24BE4">
        <w:rPr>
          <w:color w:val="000000" w:themeColor="text1"/>
          <w:sz w:val="28"/>
          <w:szCs w:val="28"/>
          <w:shd w:val="clear" w:color="auto" w:fill="FFFFFF"/>
        </w:rPr>
        <w:t>как</w:t>
      </w:r>
      <w:r>
        <w:rPr>
          <w:color w:val="000000" w:themeColor="text1"/>
          <w:sz w:val="28"/>
          <w:szCs w:val="28"/>
          <w:shd w:val="clear" w:color="auto" w:fill="FFFFFF"/>
        </w:rPr>
        <w:t xml:space="preserve"> </w:t>
      </w:r>
      <w:r w:rsidRPr="00D24BE4">
        <w:rPr>
          <w:color w:val="000000" w:themeColor="text1"/>
          <w:sz w:val="28"/>
          <w:szCs w:val="28"/>
          <w:shd w:val="clear" w:color="auto" w:fill="FFFFFF"/>
        </w:rPr>
        <w:t>не</w:t>
      </w:r>
      <w:r>
        <w:rPr>
          <w:color w:val="000000" w:themeColor="text1"/>
          <w:sz w:val="28"/>
          <w:szCs w:val="28"/>
          <w:shd w:val="clear" w:color="auto" w:fill="FFFFFF"/>
        </w:rPr>
        <w:t xml:space="preserve"> </w:t>
      </w:r>
      <w:r w:rsidRPr="00D24BE4">
        <w:rPr>
          <w:color w:val="000000" w:themeColor="text1"/>
          <w:sz w:val="28"/>
          <w:szCs w:val="28"/>
          <w:shd w:val="clear" w:color="auto" w:fill="FFFFFF"/>
        </w:rPr>
        <w:t>наблюдаются</w:t>
      </w:r>
      <w:r>
        <w:rPr>
          <w:color w:val="000000" w:themeColor="text1"/>
          <w:sz w:val="28"/>
          <w:szCs w:val="28"/>
          <w:shd w:val="clear" w:color="auto" w:fill="FFFFFF"/>
        </w:rPr>
        <w:t xml:space="preserve"> </w:t>
      </w:r>
      <w:r w:rsidRPr="00D24BE4">
        <w:rPr>
          <w:color w:val="000000" w:themeColor="text1"/>
          <w:sz w:val="28"/>
          <w:szCs w:val="28"/>
          <w:shd w:val="clear" w:color="auto" w:fill="FFFFFF"/>
        </w:rPr>
        <w:t>обстоятельства,</w:t>
      </w:r>
      <w:r>
        <w:rPr>
          <w:color w:val="000000" w:themeColor="text1"/>
          <w:sz w:val="28"/>
          <w:szCs w:val="28"/>
          <w:shd w:val="clear" w:color="auto" w:fill="FFFFFF"/>
        </w:rPr>
        <w:t xml:space="preserve"> </w:t>
      </w:r>
      <w:r w:rsidRPr="00D24BE4">
        <w:rPr>
          <w:color w:val="000000" w:themeColor="text1"/>
          <w:sz w:val="28"/>
          <w:szCs w:val="28"/>
          <w:shd w:val="clear" w:color="auto" w:fill="FFFFFF"/>
        </w:rPr>
        <w:t>которые</w:t>
      </w:r>
      <w:r>
        <w:rPr>
          <w:color w:val="000000" w:themeColor="text1"/>
          <w:sz w:val="28"/>
          <w:szCs w:val="28"/>
          <w:shd w:val="clear" w:color="auto" w:fill="FFFFFF"/>
        </w:rPr>
        <w:t xml:space="preserve"> </w:t>
      </w:r>
      <w:r w:rsidRPr="00D24BE4">
        <w:rPr>
          <w:color w:val="000000" w:themeColor="text1"/>
          <w:sz w:val="28"/>
          <w:szCs w:val="28"/>
          <w:shd w:val="clear" w:color="auto" w:fill="FFFFFF"/>
        </w:rPr>
        <w:t>относятся</w:t>
      </w:r>
      <w:r>
        <w:rPr>
          <w:color w:val="000000" w:themeColor="text1"/>
          <w:sz w:val="28"/>
          <w:szCs w:val="28"/>
          <w:shd w:val="clear" w:color="auto" w:fill="FFFFFF"/>
        </w:rPr>
        <w:t xml:space="preserve"> </w:t>
      </w:r>
      <w:r w:rsidRPr="00D24BE4">
        <w:rPr>
          <w:color w:val="000000" w:themeColor="text1"/>
          <w:sz w:val="28"/>
          <w:szCs w:val="28"/>
          <w:shd w:val="clear" w:color="auto" w:fill="FFFFFF"/>
        </w:rPr>
        <w:t>к</w:t>
      </w:r>
      <w:r>
        <w:rPr>
          <w:color w:val="000000" w:themeColor="text1"/>
          <w:sz w:val="28"/>
          <w:szCs w:val="28"/>
          <w:shd w:val="clear" w:color="auto" w:fill="FFFFFF"/>
        </w:rPr>
        <w:t xml:space="preserve"> </w:t>
      </w:r>
      <w:r w:rsidRPr="00D24BE4">
        <w:rPr>
          <w:color w:val="000000" w:themeColor="text1"/>
          <w:sz w:val="28"/>
          <w:szCs w:val="28"/>
          <w:shd w:val="clear" w:color="auto" w:fill="FFFFFF"/>
        </w:rPr>
        <w:t>критериям</w:t>
      </w:r>
      <w:r>
        <w:rPr>
          <w:color w:val="000000" w:themeColor="text1"/>
          <w:sz w:val="28"/>
          <w:szCs w:val="28"/>
          <w:shd w:val="clear" w:color="auto" w:fill="FFFFFF"/>
        </w:rPr>
        <w:t xml:space="preserve"> </w:t>
      </w:r>
      <w:r w:rsidRPr="00D24BE4">
        <w:rPr>
          <w:color w:val="000000" w:themeColor="text1"/>
          <w:sz w:val="28"/>
          <w:szCs w:val="28"/>
          <w:shd w:val="clear" w:color="auto" w:fill="FFFFFF"/>
        </w:rPr>
        <w:t>нуждаемости,</w:t>
      </w:r>
      <w:r>
        <w:rPr>
          <w:color w:val="000000" w:themeColor="text1"/>
          <w:sz w:val="28"/>
          <w:szCs w:val="28"/>
          <w:shd w:val="clear" w:color="auto" w:fill="FFFFFF"/>
        </w:rPr>
        <w:t xml:space="preserve"> </w:t>
      </w:r>
      <w:r w:rsidRPr="00D24BE4">
        <w:rPr>
          <w:color w:val="000000" w:themeColor="text1"/>
          <w:sz w:val="28"/>
          <w:szCs w:val="28"/>
          <w:shd w:val="clear" w:color="auto" w:fill="FFFFFF"/>
        </w:rPr>
        <w:t>указанным</w:t>
      </w:r>
      <w:r>
        <w:rPr>
          <w:color w:val="000000" w:themeColor="text1"/>
          <w:sz w:val="28"/>
          <w:szCs w:val="28"/>
          <w:shd w:val="clear" w:color="auto" w:fill="FFFFFF"/>
        </w:rPr>
        <w:t xml:space="preserve"> </w:t>
      </w:r>
      <w:r w:rsidRPr="00D24BE4">
        <w:rPr>
          <w:color w:val="000000" w:themeColor="text1"/>
          <w:sz w:val="28"/>
          <w:szCs w:val="28"/>
          <w:shd w:val="clear" w:color="auto" w:fill="FFFFFF"/>
        </w:rPr>
        <w:t>в</w:t>
      </w:r>
      <w:r>
        <w:rPr>
          <w:color w:val="000000" w:themeColor="text1"/>
          <w:sz w:val="28"/>
          <w:szCs w:val="28"/>
          <w:shd w:val="clear" w:color="auto" w:fill="FFFFFF"/>
        </w:rPr>
        <w:t xml:space="preserve"> </w:t>
      </w:r>
      <w:r w:rsidRPr="00D24BE4">
        <w:rPr>
          <w:color w:val="000000" w:themeColor="text1"/>
          <w:sz w:val="28"/>
          <w:szCs w:val="28"/>
          <w:shd w:val="clear" w:color="auto" w:fill="FFFFFF"/>
        </w:rPr>
        <w:t>статье</w:t>
      </w:r>
      <w:r>
        <w:rPr>
          <w:color w:val="000000" w:themeColor="text1"/>
          <w:sz w:val="28"/>
          <w:szCs w:val="28"/>
          <w:shd w:val="clear" w:color="auto" w:fill="FFFFFF"/>
        </w:rPr>
        <w:t xml:space="preserve"> </w:t>
      </w:r>
      <w:r w:rsidRPr="00D24BE4">
        <w:rPr>
          <w:color w:val="000000" w:themeColor="text1"/>
          <w:sz w:val="28"/>
          <w:szCs w:val="28"/>
          <w:shd w:val="clear" w:color="auto" w:fill="FFFFFF"/>
        </w:rPr>
        <w:t>3</w:t>
      </w:r>
      <w:r>
        <w:rPr>
          <w:color w:val="000000" w:themeColor="text1"/>
          <w:sz w:val="28"/>
          <w:szCs w:val="28"/>
          <w:shd w:val="clear" w:color="auto" w:fill="FFFFFF"/>
        </w:rPr>
        <w:t xml:space="preserve"> </w:t>
      </w:r>
      <w:r w:rsidRPr="00D24BE4">
        <w:rPr>
          <w:color w:val="000000" w:themeColor="text1"/>
          <w:sz w:val="28"/>
          <w:szCs w:val="28"/>
          <w:shd w:val="clear" w:color="auto" w:fill="FFFFFF"/>
        </w:rPr>
        <w:t>Положения</w:t>
      </w:r>
      <w:r>
        <w:rPr>
          <w:color w:val="000000" w:themeColor="text1"/>
          <w:sz w:val="28"/>
          <w:szCs w:val="28"/>
          <w:shd w:val="clear" w:color="auto" w:fill="FFFFFF"/>
        </w:rPr>
        <w:t xml:space="preserve"> </w:t>
      </w:r>
      <w:r w:rsidRPr="00D24BE4">
        <w:rPr>
          <w:color w:val="000000" w:themeColor="text1"/>
          <w:sz w:val="28"/>
          <w:szCs w:val="28"/>
          <w:shd w:val="clear" w:color="auto" w:fill="FFFFFF"/>
        </w:rPr>
        <w:t>об</w:t>
      </w:r>
      <w:r>
        <w:rPr>
          <w:color w:val="000000" w:themeColor="text1"/>
          <w:sz w:val="28"/>
          <w:szCs w:val="28"/>
          <w:shd w:val="clear" w:color="auto" w:fill="FFFFFF"/>
        </w:rPr>
        <w:t xml:space="preserve"> </w:t>
      </w:r>
      <w:r w:rsidRPr="00D24BE4">
        <w:rPr>
          <w:color w:val="000000" w:themeColor="text1"/>
          <w:sz w:val="28"/>
          <w:szCs w:val="28"/>
          <w:shd w:val="clear" w:color="auto" w:fill="FFFFFF"/>
        </w:rPr>
        <w:t>оказании</w:t>
      </w:r>
      <w:r>
        <w:rPr>
          <w:color w:val="000000" w:themeColor="text1"/>
          <w:sz w:val="28"/>
          <w:szCs w:val="28"/>
          <w:shd w:val="clear" w:color="auto" w:fill="FFFFFF"/>
        </w:rPr>
        <w:t xml:space="preserve"> </w:t>
      </w:r>
      <w:r w:rsidRPr="00D24BE4">
        <w:rPr>
          <w:color w:val="000000" w:themeColor="text1"/>
          <w:sz w:val="28"/>
          <w:szCs w:val="28"/>
          <w:shd w:val="clear" w:color="auto" w:fill="FFFFFF"/>
        </w:rPr>
        <w:t>адресной</w:t>
      </w:r>
      <w:r>
        <w:rPr>
          <w:color w:val="000000" w:themeColor="text1"/>
          <w:sz w:val="28"/>
          <w:szCs w:val="28"/>
          <w:shd w:val="clear" w:color="auto" w:fill="FFFFFF"/>
        </w:rPr>
        <w:t xml:space="preserve"> </w:t>
      </w:r>
      <w:r w:rsidRPr="00D24BE4">
        <w:rPr>
          <w:rStyle w:val="snippetequal"/>
          <w:color w:val="000000" w:themeColor="text1"/>
          <w:sz w:val="28"/>
          <w:szCs w:val="28"/>
          <w:bdr w:val="none" w:sz="0" w:space="0" w:color="auto" w:frame="1"/>
        </w:rPr>
        <w:t>социальной</w:t>
      </w:r>
      <w:r>
        <w:rPr>
          <w:rStyle w:val="snippetequal"/>
          <w:color w:val="000000" w:themeColor="text1"/>
          <w:sz w:val="28"/>
          <w:szCs w:val="28"/>
          <w:bdr w:val="none" w:sz="0" w:space="0" w:color="auto" w:frame="1"/>
        </w:rPr>
        <w:t xml:space="preserve"> </w:t>
      </w:r>
      <w:r w:rsidRPr="00D24BE4">
        <w:rPr>
          <w:rStyle w:val="snippetequal"/>
          <w:color w:val="000000" w:themeColor="text1"/>
          <w:sz w:val="28"/>
          <w:szCs w:val="28"/>
          <w:bdr w:val="none" w:sz="0" w:space="0" w:color="auto" w:frame="1"/>
        </w:rPr>
        <w:t>помощи</w:t>
      </w:r>
      <w:r>
        <w:rPr>
          <w:rStyle w:val="snippetequal"/>
          <w:color w:val="000000" w:themeColor="text1"/>
          <w:sz w:val="28"/>
          <w:szCs w:val="28"/>
          <w:bdr w:val="none" w:sz="0" w:space="0" w:color="auto" w:frame="1"/>
        </w:rPr>
        <w:t xml:space="preserve"> </w:t>
      </w:r>
      <w:r w:rsidRPr="00D24BE4">
        <w:rPr>
          <w:color w:val="000000" w:themeColor="text1"/>
          <w:sz w:val="28"/>
          <w:szCs w:val="28"/>
          <w:shd w:val="clear" w:color="auto" w:fill="FFFFFF"/>
        </w:rPr>
        <w:t>и</w:t>
      </w:r>
      <w:r>
        <w:rPr>
          <w:color w:val="000000" w:themeColor="text1"/>
          <w:sz w:val="28"/>
          <w:szCs w:val="28"/>
          <w:shd w:val="clear" w:color="auto" w:fill="FFFFFF"/>
        </w:rPr>
        <w:t xml:space="preserve"> </w:t>
      </w:r>
      <w:r w:rsidRPr="00D24BE4">
        <w:rPr>
          <w:color w:val="000000" w:themeColor="text1"/>
          <w:sz w:val="28"/>
          <w:szCs w:val="28"/>
          <w:shd w:val="clear" w:color="auto" w:fill="FFFFFF"/>
        </w:rPr>
        <w:t>предоставлении</w:t>
      </w:r>
      <w:r>
        <w:rPr>
          <w:color w:val="000000" w:themeColor="text1"/>
          <w:sz w:val="28"/>
          <w:szCs w:val="28"/>
          <w:shd w:val="clear" w:color="auto" w:fill="FFFFFF"/>
        </w:rPr>
        <w:t xml:space="preserve"> </w:t>
      </w:r>
      <w:r w:rsidRPr="00D24BE4">
        <w:rPr>
          <w:rStyle w:val="snippetequal"/>
          <w:color w:val="000000" w:themeColor="text1"/>
          <w:sz w:val="28"/>
          <w:szCs w:val="28"/>
          <w:bdr w:val="none" w:sz="0" w:space="0" w:color="auto" w:frame="1"/>
        </w:rPr>
        <w:t>материальной</w:t>
      </w:r>
      <w:r>
        <w:rPr>
          <w:rStyle w:val="snippetequal"/>
          <w:color w:val="000000" w:themeColor="text1"/>
          <w:sz w:val="28"/>
          <w:szCs w:val="28"/>
          <w:bdr w:val="none" w:sz="0" w:space="0" w:color="auto" w:frame="1"/>
        </w:rPr>
        <w:t xml:space="preserve"> </w:t>
      </w:r>
      <w:r w:rsidRPr="00D24BE4">
        <w:rPr>
          <w:rStyle w:val="snippetequal"/>
          <w:color w:val="000000" w:themeColor="text1"/>
          <w:sz w:val="28"/>
          <w:szCs w:val="28"/>
          <w:bdr w:val="none" w:sz="0" w:space="0" w:color="auto" w:frame="1"/>
        </w:rPr>
        <w:t>помощи</w:t>
      </w:r>
      <w:r>
        <w:rPr>
          <w:rStyle w:val="snippetequal"/>
          <w:color w:val="000000" w:themeColor="text1"/>
          <w:sz w:val="28"/>
          <w:szCs w:val="28"/>
          <w:bdr w:val="none" w:sz="0" w:space="0" w:color="auto" w:frame="1"/>
        </w:rPr>
        <w:t xml:space="preserve"> </w:t>
      </w:r>
      <w:r w:rsidRPr="00D24BE4">
        <w:rPr>
          <w:color w:val="000000" w:themeColor="text1"/>
          <w:sz w:val="28"/>
          <w:szCs w:val="28"/>
          <w:shd w:val="clear" w:color="auto" w:fill="FFFFFF"/>
        </w:rPr>
        <w:t>в</w:t>
      </w:r>
      <w:r>
        <w:rPr>
          <w:color w:val="000000" w:themeColor="text1"/>
          <w:sz w:val="28"/>
          <w:szCs w:val="28"/>
          <w:shd w:val="clear" w:color="auto" w:fill="FFFFFF"/>
        </w:rPr>
        <w:t xml:space="preserve"> </w:t>
      </w:r>
      <w:r w:rsidRPr="00D24BE4">
        <w:rPr>
          <w:color w:val="000000" w:themeColor="text1"/>
          <w:sz w:val="28"/>
          <w:szCs w:val="28"/>
          <w:shd w:val="clear" w:color="auto" w:fill="FFFFFF"/>
        </w:rPr>
        <w:t>Тюменской</w:t>
      </w:r>
      <w:r>
        <w:rPr>
          <w:color w:val="000000" w:themeColor="text1"/>
          <w:sz w:val="28"/>
          <w:szCs w:val="28"/>
          <w:shd w:val="clear" w:color="auto" w:fill="FFFFFF"/>
        </w:rPr>
        <w:t xml:space="preserve"> </w:t>
      </w:r>
      <w:r w:rsidRPr="00357F6D">
        <w:rPr>
          <w:color w:val="000000" w:themeColor="text1"/>
          <w:sz w:val="28"/>
          <w:szCs w:val="28"/>
        </w:rPr>
        <w:t>области.</w:t>
      </w:r>
    </w:p>
    <w:p w14:paraId="167BFE8D" w14:textId="77777777" w:rsidR="00D00256" w:rsidRPr="00357F6D" w:rsidRDefault="00D00256" w:rsidP="00357F6D">
      <w:pPr>
        <w:ind w:firstLine="567"/>
        <w:jc w:val="both"/>
        <w:rPr>
          <w:color w:val="000000" w:themeColor="text1"/>
          <w:sz w:val="28"/>
          <w:szCs w:val="28"/>
        </w:rPr>
      </w:pPr>
      <w:r w:rsidRPr="00357F6D">
        <w:rPr>
          <w:color w:val="000000" w:themeColor="text1"/>
          <w:sz w:val="28"/>
          <w:szCs w:val="28"/>
        </w:rPr>
        <w:t>Хотя перечь критериев нуждаемости в данном Положении открыт, тем не менее законодатель в Тюменской области указал на то, что иные обстоятельства могут быть признаны критерием нуждаемости исключительно решением уполномоченного органа – «Комиссией».</w:t>
      </w:r>
    </w:p>
    <w:p w14:paraId="2DE12198" w14:textId="562AEE2C" w:rsidR="00D00256" w:rsidRPr="00357F6D" w:rsidRDefault="00D00256" w:rsidP="00357F6D">
      <w:pPr>
        <w:ind w:firstLine="567"/>
        <w:jc w:val="both"/>
        <w:rPr>
          <w:color w:val="000000" w:themeColor="text1"/>
          <w:sz w:val="28"/>
          <w:szCs w:val="28"/>
        </w:rPr>
      </w:pPr>
      <w:r w:rsidRPr="00357F6D">
        <w:rPr>
          <w:color w:val="000000" w:themeColor="text1"/>
          <w:sz w:val="28"/>
          <w:szCs w:val="28"/>
        </w:rPr>
        <w:t>Законодательством Тюменской области предусмотрено, в каких случаях гражданин или семья признаются нуждающимися, что позволяет определить, имеют ли граждане право на оказание дополнительных мер поддержки</w:t>
      </w:r>
      <w:r w:rsidRPr="00357F6D">
        <w:rPr>
          <w:vertAlign w:val="superscript"/>
        </w:rPr>
        <w:footnoteReference w:id="135"/>
      </w:r>
      <w:r w:rsidR="00811492">
        <w:rPr>
          <w:color w:val="000000" w:themeColor="text1"/>
          <w:sz w:val="28"/>
          <w:szCs w:val="28"/>
        </w:rPr>
        <w:t>.</w:t>
      </w:r>
    </w:p>
    <w:p w14:paraId="30D28ACD" w14:textId="77777777" w:rsidR="00D00256" w:rsidRPr="00357F6D" w:rsidRDefault="00D00256" w:rsidP="00357F6D">
      <w:pPr>
        <w:ind w:firstLine="567"/>
        <w:jc w:val="both"/>
        <w:rPr>
          <w:color w:val="000000" w:themeColor="text1"/>
          <w:sz w:val="28"/>
          <w:szCs w:val="28"/>
        </w:rPr>
      </w:pPr>
      <w:r w:rsidRPr="00357F6D">
        <w:rPr>
          <w:color w:val="000000" w:themeColor="text1"/>
          <w:sz w:val="28"/>
          <w:szCs w:val="28"/>
        </w:rPr>
        <w:t>Подобный механизм использования специально уполномоченного органа в лице «Комиссии» позволяет обеспечить возможность урегулирования пробела в законодательстве в сфере определения критериев нуждаемости и проблем понятийного аппарата в случае отсутствия конкретики со стороны законодателя по вопросам определения критериев нуждаемости по конкретному виду социальной поддержки.</w:t>
      </w:r>
    </w:p>
    <w:p w14:paraId="1823B85C" w14:textId="77777777" w:rsidR="00D00256" w:rsidRPr="00357F6D" w:rsidRDefault="00D00256" w:rsidP="00357F6D">
      <w:pPr>
        <w:ind w:firstLine="567"/>
        <w:jc w:val="both"/>
        <w:rPr>
          <w:color w:val="000000" w:themeColor="text1"/>
          <w:sz w:val="28"/>
          <w:szCs w:val="28"/>
        </w:rPr>
      </w:pPr>
      <w:r w:rsidRPr="00357F6D">
        <w:rPr>
          <w:color w:val="000000" w:themeColor="text1"/>
          <w:sz w:val="28"/>
          <w:szCs w:val="28"/>
        </w:rPr>
        <w:t>На наш взгляд, создание подобного органа в Тверской области позволило бы разрешать возникшие споры, в случаях, когда законодательством не предусмотрено то или иное обстоятельство. «Комиссия» могла бы объективно оценивать условия жизни гражданина, определять имеют ли место быть обстоятельства, которые можно было бы признать критерием нуждаемости (в том числе трудной жизненной ситуацией), что позволило бы избежать трудностей при разрешении спора и сократить число обращений в суд.</w:t>
      </w:r>
    </w:p>
    <w:p w14:paraId="2D646BC1" w14:textId="77777777" w:rsidR="00D00256" w:rsidRPr="00357F6D" w:rsidRDefault="00D00256" w:rsidP="00357F6D">
      <w:pPr>
        <w:ind w:firstLine="567"/>
        <w:jc w:val="both"/>
        <w:rPr>
          <w:color w:val="000000" w:themeColor="text1"/>
          <w:sz w:val="28"/>
          <w:szCs w:val="28"/>
        </w:rPr>
      </w:pPr>
      <w:r w:rsidRPr="00357F6D">
        <w:rPr>
          <w:color w:val="000000" w:themeColor="text1"/>
          <w:sz w:val="28"/>
          <w:szCs w:val="28"/>
        </w:rPr>
        <w:t>Таким образом, на наш взгляд, данное судебное решение является примером необходимости закрепления механизма регулирования правоотношений при отсутствии строго определённых критериев нуждаемости в нормативных правовых актах субъектов РФ. Отсутствие таких положений, может привести к сложностям при разрешении спора, к неправильному разрешению и в результате нарушению прав граждан, так как невозможно будет сослаться на норму, которая определяла бы, является ли, например, то или иное обстоятельство «трудной жизненной ситуацией», и имеет ли право гражданин на определенный вид социальной поддержки.</w:t>
      </w:r>
    </w:p>
    <w:p w14:paraId="008685C9" w14:textId="77777777" w:rsidR="00D00256" w:rsidRPr="00D24BE4" w:rsidRDefault="00D00256" w:rsidP="00357F6D">
      <w:pPr>
        <w:ind w:firstLine="567"/>
        <w:jc w:val="both"/>
        <w:rPr>
          <w:color w:val="000000" w:themeColor="text1"/>
          <w:sz w:val="28"/>
          <w:szCs w:val="28"/>
          <w:shd w:val="clear" w:color="auto" w:fill="FFFFFF"/>
        </w:rPr>
      </w:pPr>
      <w:r w:rsidRPr="00357F6D">
        <w:rPr>
          <w:color w:val="000000" w:themeColor="text1"/>
          <w:sz w:val="28"/>
          <w:szCs w:val="28"/>
        </w:rPr>
        <w:t>В связи с указанными проблемами в Тверской области складывается ситуация, при которой её жители</w:t>
      </w:r>
      <w:r>
        <w:rPr>
          <w:color w:val="000000" w:themeColor="text1"/>
          <w:sz w:val="28"/>
          <w:szCs w:val="28"/>
          <w:shd w:val="clear" w:color="auto" w:fill="FFFFFF"/>
        </w:rPr>
        <w:t xml:space="preserve"> </w:t>
      </w:r>
      <w:r w:rsidRPr="00D24BE4">
        <w:rPr>
          <w:color w:val="000000" w:themeColor="text1"/>
          <w:sz w:val="28"/>
          <w:szCs w:val="28"/>
          <w:shd w:val="clear" w:color="auto" w:fill="FFFFFF"/>
        </w:rPr>
        <w:t>не</w:t>
      </w:r>
      <w:r>
        <w:rPr>
          <w:color w:val="000000" w:themeColor="text1"/>
          <w:sz w:val="28"/>
          <w:szCs w:val="28"/>
          <w:shd w:val="clear" w:color="auto" w:fill="FFFFFF"/>
        </w:rPr>
        <w:t xml:space="preserve"> </w:t>
      </w:r>
      <w:r w:rsidRPr="00D24BE4">
        <w:rPr>
          <w:color w:val="000000" w:themeColor="text1"/>
          <w:sz w:val="28"/>
          <w:szCs w:val="28"/>
          <w:shd w:val="clear" w:color="auto" w:fill="FFFFFF"/>
        </w:rPr>
        <w:t>знают</w:t>
      </w:r>
      <w:r>
        <w:rPr>
          <w:color w:val="000000" w:themeColor="text1"/>
          <w:sz w:val="28"/>
          <w:szCs w:val="28"/>
          <w:shd w:val="clear" w:color="auto" w:fill="FFFFFF"/>
        </w:rPr>
        <w:t xml:space="preserve"> </w:t>
      </w:r>
      <w:r w:rsidRPr="00D24BE4">
        <w:rPr>
          <w:color w:val="000000" w:themeColor="text1"/>
          <w:sz w:val="28"/>
          <w:szCs w:val="28"/>
          <w:shd w:val="clear" w:color="auto" w:fill="FFFFFF"/>
        </w:rPr>
        <w:t>о</w:t>
      </w:r>
      <w:r>
        <w:rPr>
          <w:color w:val="000000" w:themeColor="text1"/>
          <w:sz w:val="28"/>
          <w:szCs w:val="28"/>
          <w:shd w:val="clear" w:color="auto" w:fill="FFFFFF"/>
        </w:rPr>
        <w:t xml:space="preserve"> </w:t>
      </w:r>
      <w:r w:rsidRPr="00D24BE4">
        <w:rPr>
          <w:color w:val="000000" w:themeColor="text1"/>
          <w:sz w:val="28"/>
          <w:szCs w:val="28"/>
          <w:shd w:val="clear" w:color="auto" w:fill="FFFFFF"/>
        </w:rPr>
        <w:t>том,</w:t>
      </w:r>
      <w:r>
        <w:rPr>
          <w:color w:val="000000" w:themeColor="text1"/>
          <w:sz w:val="28"/>
          <w:szCs w:val="28"/>
          <w:shd w:val="clear" w:color="auto" w:fill="FFFFFF"/>
        </w:rPr>
        <w:t xml:space="preserve"> </w:t>
      </w:r>
      <w:r w:rsidRPr="00D24BE4">
        <w:rPr>
          <w:color w:val="000000" w:themeColor="text1"/>
          <w:sz w:val="28"/>
          <w:szCs w:val="28"/>
          <w:shd w:val="clear" w:color="auto" w:fill="FFFFFF"/>
        </w:rPr>
        <w:t>что</w:t>
      </w:r>
      <w:r>
        <w:rPr>
          <w:color w:val="000000" w:themeColor="text1"/>
          <w:sz w:val="28"/>
          <w:szCs w:val="28"/>
          <w:shd w:val="clear" w:color="auto" w:fill="FFFFFF"/>
        </w:rPr>
        <w:t xml:space="preserve"> </w:t>
      </w:r>
      <w:r w:rsidRPr="00D24BE4">
        <w:rPr>
          <w:color w:val="000000" w:themeColor="text1"/>
          <w:sz w:val="28"/>
          <w:szCs w:val="28"/>
          <w:shd w:val="clear" w:color="auto" w:fill="FFFFFF"/>
        </w:rPr>
        <w:t>они</w:t>
      </w:r>
      <w:r>
        <w:rPr>
          <w:color w:val="000000" w:themeColor="text1"/>
          <w:sz w:val="28"/>
          <w:szCs w:val="28"/>
          <w:shd w:val="clear" w:color="auto" w:fill="FFFFFF"/>
        </w:rPr>
        <w:t xml:space="preserve"> </w:t>
      </w:r>
      <w:r w:rsidRPr="00D24BE4">
        <w:rPr>
          <w:color w:val="000000" w:themeColor="text1"/>
          <w:sz w:val="28"/>
          <w:szCs w:val="28"/>
          <w:shd w:val="clear" w:color="auto" w:fill="FFFFFF"/>
        </w:rPr>
        <w:t>могут</w:t>
      </w:r>
      <w:r>
        <w:rPr>
          <w:color w:val="000000" w:themeColor="text1"/>
          <w:sz w:val="28"/>
          <w:szCs w:val="28"/>
          <w:shd w:val="clear" w:color="auto" w:fill="FFFFFF"/>
        </w:rPr>
        <w:t xml:space="preserve"> </w:t>
      </w:r>
      <w:r w:rsidRPr="00D24BE4">
        <w:rPr>
          <w:color w:val="000000" w:themeColor="text1"/>
          <w:sz w:val="28"/>
          <w:szCs w:val="28"/>
          <w:shd w:val="clear" w:color="auto" w:fill="FFFFFF"/>
        </w:rPr>
        <w:t>быть</w:t>
      </w:r>
      <w:r>
        <w:rPr>
          <w:color w:val="000000" w:themeColor="text1"/>
          <w:sz w:val="28"/>
          <w:szCs w:val="28"/>
          <w:shd w:val="clear" w:color="auto" w:fill="FFFFFF"/>
        </w:rPr>
        <w:t xml:space="preserve"> </w:t>
      </w:r>
      <w:r w:rsidRPr="00D24BE4">
        <w:rPr>
          <w:color w:val="000000" w:themeColor="text1"/>
          <w:sz w:val="28"/>
          <w:szCs w:val="28"/>
          <w:shd w:val="clear" w:color="auto" w:fill="FFFFFF"/>
        </w:rPr>
        <w:t>отнесены</w:t>
      </w:r>
      <w:r>
        <w:rPr>
          <w:color w:val="000000" w:themeColor="text1"/>
          <w:sz w:val="28"/>
          <w:szCs w:val="28"/>
          <w:shd w:val="clear" w:color="auto" w:fill="FFFFFF"/>
        </w:rPr>
        <w:t xml:space="preserve"> </w:t>
      </w:r>
      <w:r w:rsidRPr="00D24BE4">
        <w:rPr>
          <w:color w:val="000000" w:themeColor="text1"/>
          <w:sz w:val="28"/>
          <w:szCs w:val="28"/>
          <w:shd w:val="clear" w:color="auto" w:fill="FFFFFF"/>
        </w:rPr>
        <w:t>к</w:t>
      </w:r>
      <w:r>
        <w:rPr>
          <w:color w:val="000000" w:themeColor="text1"/>
          <w:sz w:val="28"/>
          <w:szCs w:val="28"/>
          <w:shd w:val="clear" w:color="auto" w:fill="FFFFFF"/>
        </w:rPr>
        <w:t xml:space="preserve"> </w:t>
      </w:r>
      <w:r w:rsidRPr="00D24BE4">
        <w:rPr>
          <w:color w:val="000000" w:themeColor="text1"/>
          <w:sz w:val="28"/>
          <w:szCs w:val="28"/>
          <w:shd w:val="clear" w:color="auto" w:fill="FFFFFF"/>
        </w:rPr>
        <w:t>категории</w:t>
      </w:r>
      <w:r>
        <w:rPr>
          <w:color w:val="000000" w:themeColor="text1"/>
          <w:sz w:val="28"/>
          <w:szCs w:val="28"/>
          <w:shd w:val="clear" w:color="auto" w:fill="FFFFFF"/>
        </w:rPr>
        <w:t xml:space="preserve"> </w:t>
      </w:r>
      <w:r w:rsidRPr="00D24BE4">
        <w:rPr>
          <w:color w:val="000000" w:themeColor="text1"/>
          <w:sz w:val="28"/>
          <w:szCs w:val="28"/>
          <w:shd w:val="clear" w:color="auto" w:fill="FFFFFF"/>
        </w:rPr>
        <w:t>нуждающихся,</w:t>
      </w:r>
      <w:r>
        <w:rPr>
          <w:color w:val="000000" w:themeColor="text1"/>
          <w:sz w:val="28"/>
          <w:szCs w:val="28"/>
          <w:shd w:val="clear" w:color="auto" w:fill="FFFFFF"/>
        </w:rPr>
        <w:t xml:space="preserve"> </w:t>
      </w:r>
      <w:r w:rsidRPr="00D24BE4">
        <w:rPr>
          <w:color w:val="000000" w:themeColor="text1"/>
          <w:sz w:val="28"/>
          <w:szCs w:val="28"/>
          <w:shd w:val="clear" w:color="auto" w:fill="FFFFFF"/>
        </w:rPr>
        <w:t>поскольку</w:t>
      </w:r>
      <w:r>
        <w:rPr>
          <w:color w:val="000000" w:themeColor="text1"/>
          <w:sz w:val="28"/>
          <w:szCs w:val="28"/>
          <w:shd w:val="clear" w:color="auto" w:fill="FFFFFF"/>
        </w:rPr>
        <w:t xml:space="preserve"> </w:t>
      </w:r>
      <w:r w:rsidRPr="00D24BE4">
        <w:rPr>
          <w:color w:val="000000" w:themeColor="text1"/>
          <w:sz w:val="28"/>
          <w:szCs w:val="28"/>
          <w:shd w:val="clear" w:color="auto" w:fill="FFFFFF"/>
        </w:rPr>
        <w:t>не</w:t>
      </w:r>
      <w:r>
        <w:rPr>
          <w:color w:val="000000" w:themeColor="text1"/>
          <w:sz w:val="28"/>
          <w:szCs w:val="28"/>
          <w:shd w:val="clear" w:color="auto" w:fill="FFFFFF"/>
        </w:rPr>
        <w:t xml:space="preserve"> </w:t>
      </w:r>
      <w:r w:rsidRPr="00D24BE4">
        <w:rPr>
          <w:color w:val="000000" w:themeColor="text1"/>
          <w:sz w:val="28"/>
          <w:szCs w:val="28"/>
          <w:shd w:val="clear" w:color="auto" w:fill="FFFFFF"/>
        </w:rPr>
        <w:t>закреплено</w:t>
      </w:r>
      <w:r>
        <w:rPr>
          <w:color w:val="000000" w:themeColor="text1"/>
          <w:sz w:val="28"/>
          <w:szCs w:val="28"/>
          <w:shd w:val="clear" w:color="auto" w:fill="FFFFFF"/>
        </w:rPr>
        <w:t xml:space="preserve"> </w:t>
      </w:r>
      <w:r w:rsidRPr="00D24BE4">
        <w:rPr>
          <w:color w:val="000000" w:themeColor="text1"/>
          <w:sz w:val="28"/>
          <w:szCs w:val="28"/>
          <w:shd w:val="clear" w:color="auto" w:fill="FFFFFF"/>
        </w:rPr>
        <w:t>определение</w:t>
      </w:r>
      <w:r>
        <w:rPr>
          <w:color w:val="000000" w:themeColor="text1"/>
          <w:sz w:val="28"/>
          <w:szCs w:val="28"/>
          <w:shd w:val="clear" w:color="auto" w:fill="FFFFFF"/>
        </w:rPr>
        <w:t xml:space="preserve"> </w:t>
      </w:r>
      <w:r w:rsidRPr="00D24BE4">
        <w:rPr>
          <w:color w:val="000000" w:themeColor="text1"/>
          <w:sz w:val="28"/>
          <w:szCs w:val="28"/>
          <w:shd w:val="clear" w:color="auto" w:fill="FFFFFF"/>
        </w:rPr>
        <w:t>понятия</w:t>
      </w:r>
      <w:r>
        <w:rPr>
          <w:color w:val="000000" w:themeColor="text1"/>
          <w:sz w:val="28"/>
          <w:szCs w:val="28"/>
          <w:shd w:val="clear" w:color="auto" w:fill="FFFFFF"/>
        </w:rPr>
        <w:t xml:space="preserve"> </w:t>
      </w:r>
      <w:r w:rsidRPr="00D24BE4">
        <w:rPr>
          <w:color w:val="000000" w:themeColor="text1"/>
          <w:sz w:val="28"/>
          <w:szCs w:val="28"/>
          <w:shd w:val="clear" w:color="auto" w:fill="FFFFFF"/>
        </w:rPr>
        <w:t>«трудная</w:t>
      </w:r>
      <w:r>
        <w:rPr>
          <w:color w:val="000000" w:themeColor="text1"/>
          <w:sz w:val="28"/>
          <w:szCs w:val="28"/>
          <w:shd w:val="clear" w:color="auto" w:fill="FFFFFF"/>
        </w:rPr>
        <w:t xml:space="preserve"> </w:t>
      </w:r>
      <w:r w:rsidRPr="00D24BE4">
        <w:rPr>
          <w:color w:val="000000" w:themeColor="text1"/>
          <w:sz w:val="28"/>
          <w:szCs w:val="28"/>
          <w:shd w:val="clear" w:color="auto" w:fill="FFFFFF"/>
        </w:rPr>
        <w:t>жизненная</w:t>
      </w:r>
      <w:r>
        <w:rPr>
          <w:color w:val="000000" w:themeColor="text1"/>
          <w:sz w:val="28"/>
          <w:szCs w:val="28"/>
          <w:shd w:val="clear" w:color="auto" w:fill="FFFFFF"/>
        </w:rPr>
        <w:t xml:space="preserve"> </w:t>
      </w:r>
      <w:r w:rsidRPr="00D24BE4">
        <w:rPr>
          <w:color w:val="000000" w:themeColor="text1"/>
          <w:sz w:val="28"/>
          <w:szCs w:val="28"/>
          <w:shd w:val="clear" w:color="auto" w:fill="FFFFFF"/>
        </w:rPr>
        <w:t>ситуация».</w:t>
      </w:r>
      <w:r>
        <w:rPr>
          <w:color w:val="000000" w:themeColor="text1"/>
          <w:sz w:val="28"/>
          <w:szCs w:val="28"/>
          <w:shd w:val="clear" w:color="auto" w:fill="FFFFFF"/>
        </w:rPr>
        <w:t xml:space="preserve"> </w:t>
      </w:r>
      <w:r w:rsidRPr="00D24BE4">
        <w:rPr>
          <w:color w:val="000000" w:themeColor="text1"/>
          <w:sz w:val="28"/>
          <w:szCs w:val="28"/>
          <w:shd w:val="clear" w:color="auto" w:fill="FFFFFF"/>
        </w:rPr>
        <w:t>Поэтому</w:t>
      </w:r>
      <w:r>
        <w:rPr>
          <w:color w:val="000000" w:themeColor="text1"/>
          <w:sz w:val="28"/>
          <w:szCs w:val="28"/>
          <w:shd w:val="clear" w:color="auto" w:fill="FFFFFF"/>
        </w:rPr>
        <w:t xml:space="preserve"> </w:t>
      </w:r>
      <w:r w:rsidRPr="00D24BE4">
        <w:rPr>
          <w:color w:val="000000" w:themeColor="text1"/>
          <w:sz w:val="28"/>
          <w:szCs w:val="28"/>
          <w:shd w:val="clear" w:color="auto" w:fill="FFFFFF"/>
        </w:rPr>
        <w:t>такие</w:t>
      </w:r>
      <w:r>
        <w:rPr>
          <w:color w:val="000000" w:themeColor="text1"/>
          <w:sz w:val="28"/>
          <w:szCs w:val="28"/>
          <w:shd w:val="clear" w:color="auto" w:fill="FFFFFF"/>
        </w:rPr>
        <w:t xml:space="preserve"> </w:t>
      </w:r>
      <w:r w:rsidRPr="00D24BE4">
        <w:rPr>
          <w:color w:val="000000" w:themeColor="text1"/>
          <w:sz w:val="28"/>
          <w:szCs w:val="28"/>
          <w:shd w:val="clear" w:color="auto" w:fill="FFFFFF"/>
        </w:rPr>
        <w:t>граждане</w:t>
      </w:r>
      <w:r>
        <w:rPr>
          <w:color w:val="000000" w:themeColor="text1"/>
          <w:sz w:val="28"/>
          <w:szCs w:val="28"/>
          <w:shd w:val="clear" w:color="auto" w:fill="FFFFFF"/>
        </w:rPr>
        <w:t xml:space="preserve"> </w:t>
      </w:r>
      <w:r w:rsidRPr="00D24BE4">
        <w:rPr>
          <w:color w:val="000000" w:themeColor="text1"/>
          <w:sz w:val="28"/>
          <w:szCs w:val="28"/>
          <w:shd w:val="clear" w:color="auto" w:fill="FFFFFF"/>
        </w:rPr>
        <w:t>не</w:t>
      </w:r>
      <w:r>
        <w:rPr>
          <w:color w:val="000000" w:themeColor="text1"/>
          <w:sz w:val="28"/>
          <w:szCs w:val="28"/>
          <w:shd w:val="clear" w:color="auto" w:fill="FFFFFF"/>
        </w:rPr>
        <w:t xml:space="preserve"> </w:t>
      </w:r>
      <w:r w:rsidRPr="00D24BE4">
        <w:rPr>
          <w:color w:val="000000" w:themeColor="text1"/>
          <w:sz w:val="28"/>
          <w:szCs w:val="28"/>
          <w:shd w:val="clear" w:color="auto" w:fill="FFFFFF"/>
        </w:rPr>
        <w:t>станут</w:t>
      </w:r>
      <w:r>
        <w:rPr>
          <w:color w:val="000000" w:themeColor="text1"/>
          <w:sz w:val="28"/>
          <w:szCs w:val="28"/>
          <w:shd w:val="clear" w:color="auto" w:fill="FFFFFF"/>
        </w:rPr>
        <w:t xml:space="preserve"> </w:t>
      </w:r>
      <w:r w:rsidRPr="00D24BE4">
        <w:rPr>
          <w:color w:val="000000" w:themeColor="text1"/>
          <w:sz w:val="28"/>
          <w:szCs w:val="28"/>
          <w:shd w:val="clear" w:color="auto" w:fill="FFFFFF"/>
        </w:rPr>
        <w:t>обращаться</w:t>
      </w:r>
      <w:r>
        <w:rPr>
          <w:color w:val="000000" w:themeColor="text1"/>
          <w:sz w:val="28"/>
          <w:szCs w:val="28"/>
          <w:shd w:val="clear" w:color="auto" w:fill="FFFFFF"/>
        </w:rPr>
        <w:t xml:space="preserve"> </w:t>
      </w:r>
      <w:r w:rsidRPr="00D24BE4">
        <w:rPr>
          <w:color w:val="000000" w:themeColor="text1"/>
          <w:sz w:val="28"/>
          <w:szCs w:val="28"/>
          <w:shd w:val="clear" w:color="auto" w:fill="FFFFFF"/>
        </w:rPr>
        <w:t>за</w:t>
      </w:r>
      <w:r>
        <w:rPr>
          <w:color w:val="000000" w:themeColor="text1"/>
          <w:sz w:val="28"/>
          <w:szCs w:val="28"/>
          <w:shd w:val="clear" w:color="auto" w:fill="FFFFFF"/>
        </w:rPr>
        <w:t xml:space="preserve"> </w:t>
      </w:r>
      <w:r w:rsidRPr="00D24BE4">
        <w:rPr>
          <w:color w:val="000000" w:themeColor="text1"/>
          <w:sz w:val="28"/>
          <w:szCs w:val="28"/>
          <w:shd w:val="clear" w:color="auto" w:fill="FFFFFF"/>
        </w:rPr>
        <w:t>социальной</w:t>
      </w:r>
      <w:r>
        <w:rPr>
          <w:color w:val="000000" w:themeColor="text1"/>
          <w:sz w:val="28"/>
          <w:szCs w:val="28"/>
          <w:shd w:val="clear" w:color="auto" w:fill="FFFFFF"/>
        </w:rPr>
        <w:t xml:space="preserve"> </w:t>
      </w:r>
      <w:r w:rsidRPr="00D24BE4">
        <w:rPr>
          <w:color w:val="000000" w:themeColor="text1"/>
          <w:sz w:val="28"/>
          <w:szCs w:val="28"/>
          <w:shd w:val="clear" w:color="auto" w:fill="FFFFFF"/>
        </w:rPr>
        <w:t>помощью</w:t>
      </w:r>
      <w:r>
        <w:rPr>
          <w:color w:val="000000" w:themeColor="text1"/>
          <w:sz w:val="28"/>
          <w:szCs w:val="28"/>
          <w:shd w:val="clear" w:color="auto" w:fill="FFFFFF"/>
        </w:rPr>
        <w:t xml:space="preserve"> </w:t>
      </w:r>
      <w:r w:rsidRPr="00D24BE4">
        <w:rPr>
          <w:color w:val="000000" w:themeColor="text1"/>
          <w:sz w:val="28"/>
          <w:szCs w:val="28"/>
          <w:shd w:val="clear" w:color="auto" w:fill="FFFFFF"/>
        </w:rPr>
        <w:t>и</w:t>
      </w:r>
      <w:r>
        <w:rPr>
          <w:color w:val="000000" w:themeColor="text1"/>
          <w:sz w:val="28"/>
          <w:szCs w:val="28"/>
          <w:shd w:val="clear" w:color="auto" w:fill="FFFFFF"/>
        </w:rPr>
        <w:t xml:space="preserve"> </w:t>
      </w:r>
      <w:r w:rsidRPr="00D24BE4">
        <w:rPr>
          <w:color w:val="000000" w:themeColor="text1"/>
          <w:sz w:val="28"/>
          <w:szCs w:val="28"/>
          <w:shd w:val="clear" w:color="auto" w:fill="FFFFFF"/>
        </w:rPr>
        <w:t>поддержкой,</w:t>
      </w:r>
      <w:r>
        <w:rPr>
          <w:color w:val="000000" w:themeColor="text1"/>
          <w:sz w:val="28"/>
          <w:szCs w:val="28"/>
          <w:shd w:val="clear" w:color="auto" w:fill="FFFFFF"/>
        </w:rPr>
        <w:t xml:space="preserve"> </w:t>
      </w:r>
      <w:r w:rsidRPr="00D24BE4">
        <w:rPr>
          <w:color w:val="000000" w:themeColor="text1"/>
          <w:sz w:val="28"/>
          <w:szCs w:val="28"/>
          <w:shd w:val="clear" w:color="auto" w:fill="FFFFFF"/>
        </w:rPr>
        <w:t>что</w:t>
      </w:r>
      <w:r>
        <w:rPr>
          <w:color w:val="000000" w:themeColor="text1"/>
          <w:sz w:val="28"/>
          <w:szCs w:val="28"/>
          <w:shd w:val="clear" w:color="auto" w:fill="FFFFFF"/>
        </w:rPr>
        <w:t xml:space="preserve"> </w:t>
      </w:r>
      <w:r w:rsidRPr="00D24BE4">
        <w:rPr>
          <w:color w:val="000000" w:themeColor="text1"/>
          <w:sz w:val="28"/>
          <w:szCs w:val="28"/>
          <w:shd w:val="clear" w:color="auto" w:fill="FFFFFF"/>
        </w:rPr>
        <w:t>не</w:t>
      </w:r>
      <w:r>
        <w:rPr>
          <w:color w:val="000000" w:themeColor="text1"/>
          <w:sz w:val="28"/>
          <w:szCs w:val="28"/>
          <w:shd w:val="clear" w:color="auto" w:fill="FFFFFF"/>
        </w:rPr>
        <w:t xml:space="preserve"> </w:t>
      </w:r>
      <w:r w:rsidRPr="00D24BE4">
        <w:rPr>
          <w:color w:val="000000" w:themeColor="text1"/>
          <w:sz w:val="28"/>
          <w:szCs w:val="28"/>
          <w:shd w:val="clear" w:color="auto" w:fill="FFFFFF"/>
        </w:rPr>
        <w:t>соответствует</w:t>
      </w:r>
      <w:r>
        <w:rPr>
          <w:color w:val="000000" w:themeColor="text1"/>
          <w:sz w:val="28"/>
          <w:szCs w:val="28"/>
          <w:shd w:val="clear" w:color="auto" w:fill="FFFFFF"/>
        </w:rPr>
        <w:t xml:space="preserve"> </w:t>
      </w:r>
      <w:r w:rsidRPr="00D24BE4">
        <w:rPr>
          <w:color w:val="000000" w:themeColor="text1"/>
          <w:sz w:val="28"/>
          <w:szCs w:val="28"/>
          <w:shd w:val="clear" w:color="auto" w:fill="FFFFFF"/>
        </w:rPr>
        <w:t>целям</w:t>
      </w:r>
      <w:r>
        <w:rPr>
          <w:color w:val="000000" w:themeColor="text1"/>
          <w:sz w:val="28"/>
          <w:szCs w:val="28"/>
          <w:shd w:val="clear" w:color="auto" w:fill="FFFFFF"/>
        </w:rPr>
        <w:t xml:space="preserve"> </w:t>
      </w:r>
      <w:r w:rsidRPr="00D24BE4">
        <w:rPr>
          <w:color w:val="000000" w:themeColor="text1"/>
          <w:sz w:val="28"/>
          <w:szCs w:val="28"/>
          <w:shd w:val="clear" w:color="auto" w:fill="FFFFFF"/>
        </w:rPr>
        <w:t>и</w:t>
      </w:r>
      <w:r>
        <w:rPr>
          <w:color w:val="000000" w:themeColor="text1"/>
          <w:sz w:val="28"/>
          <w:szCs w:val="28"/>
          <w:shd w:val="clear" w:color="auto" w:fill="FFFFFF"/>
        </w:rPr>
        <w:t xml:space="preserve"> </w:t>
      </w:r>
      <w:r w:rsidRPr="00D24BE4">
        <w:rPr>
          <w:color w:val="000000" w:themeColor="text1"/>
          <w:sz w:val="28"/>
          <w:szCs w:val="28"/>
          <w:shd w:val="clear" w:color="auto" w:fill="FFFFFF"/>
        </w:rPr>
        <w:t>задачам</w:t>
      </w:r>
      <w:r>
        <w:rPr>
          <w:color w:val="000000" w:themeColor="text1"/>
          <w:sz w:val="28"/>
          <w:szCs w:val="28"/>
          <w:shd w:val="clear" w:color="auto" w:fill="FFFFFF"/>
        </w:rPr>
        <w:t xml:space="preserve"> </w:t>
      </w:r>
      <w:r w:rsidRPr="00D24BE4">
        <w:rPr>
          <w:color w:val="000000" w:themeColor="text1"/>
          <w:sz w:val="28"/>
          <w:szCs w:val="28"/>
          <w:shd w:val="clear" w:color="auto" w:fill="FFFFFF"/>
        </w:rPr>
        <w:t>социального</w:t>
      </w:r>
      <w:r>
        <w:rPr>
          <w:color w:val="000000" w:themeColor="text1"/>
          <w:sz w:val="28"/>
          <w:szCs w:val="28"/>
          <w:shd w:val="clear" w:color="auto" w:fill="FFFFFF"/>
        </w:rPr>
        <w:t xml:space="preserve"> </w:t>
      </w:r>
      <w:r w:rsidRPr="00D24BE4">
        <w:rPr>
          <w:color w:val="000000" w:themeColor="text1"/>
          <w:sz w:val="28"/>
          <w:szCs w:val="28"/>
          <w:shd w:val="clear" w:color="auto" w:fill="FFFFFF"/>
        </w:rPr>
        <w:t>обеспечения</w:t>
      </w:r>
      <w:r>
        <w:rPr>
          <w:color w:val="000000" w:themeColor="text1"/>
          <w:sz w:val="28"/>
          <w:szCs w:val="28"/>
          <w:shd w:val="clear" w:color="auto" w:fill="FFFFFF"/>
        </w:rPr>
        <w:t xml:space="preserve"> </w:t>
      </w:r>
      <w:r w:rsidRPr="00D24BE4">
        <w:rPr>
          <w:color w:val="000000" w:themeColor="text1"/>
          <w:sz w:val="28"/>
          <w:szCs w:val="28"/>
          <w:shd w:val="clear" w:color="auto" w:fill="FFFFFF"/>
        </w:rPr>
        <w:t>и</w:t>
      </w:r>
      <w:r>
        <w:rPr>
          <w:color w:val="000000" w:themeColor="text1"/>
          <w:sz w:val="28"/>
          <w:szCs w:val="28"/>
          <w:shd w:val="clear" w:color="auto" w:fill="FFFFFF"/>
        </w:rPr>
        <w:t xml:space="preserve"> </w:t>
      </w:r>
      <w:r w:rsidRPr="00D24BE4">
        <w:rPr>
          <w:color w:val="000000" w:themeColor="text1"/>
          <w:sz w:val="28"/>
          <w:szCs w:val="28"/>
          <w:shd w:val="clear" w:color="auto" w:fill="FFFFFF"/>
        </w:rPr>
        <w:t>принципа</w:t>
      </w:r>
      <w:r>
        <w:rPr>
          <w:color w:val="000000" w:themeColor="text1"/>
          <w:sz w:val="28"/>
          <w:szCs w:val="28"/>
          <w:shd w:val="clear" w:color="auto" w:fill="FFFFFF"/>
        </w:rPr>
        <w:t xml:space="preserve"> </w:t>
      </w:r>
      <w:r w:rsidRPr="00D24BE4">
        <w:rPr>
          <w:color w:val="000000" w:themeColor="text1"/>
          <w:sz w:val="28"/>
          <w:szCs w:val="28"/>
          <w:shd w:val="clear" w:color="auto" w:fill="FFFFFF"/>
        </w:rPr>
        <w:t>адресности.</w:t>
      </w:r>
      <w:r>
        <w:rPr>
          <w:color w:val="000000" w:themeColor="text1"/>
          <w:sz w:val="28"/>
          <w:szCs w:val="28"/>
          <w:shd w:val="clear" w:color="auto" w:fill="FFFFFF"/>
        </w:rPr>
        <w:t xml:space="preserve"> </w:t>
      </w:r>
      <w:r w:rsidRPr="00D24BE4">
        <w:rPr>
          <w:color w:val="000000" w:themeColor="text1"/>
          <w:sz w:val="28"/>
          <w:szCs w:val="28"/>
          <w:shd w:val="clear" w:color="auto" w:fill="FFFFFF"/>
        </w:rPr>
        <w:t>Также</w:t>
      </w:r>
      <w:r>
        <w:rPr>
          <w:color w:val="000000" w:themeColor="text1"/>
          <w:sz w:val="28"/>
          <w:szCs w:val="28"/>
          <w:shd w:val="clear" w:color="auto" w:fill="FFFFFF"/>
        </w:rPr>
        <w:t xml:space="preserve"> </w:t>
      </w:r>
      <w:r w:rsidRPr="00D24BE4">
        <w:rPr>
          <w:color w:val="000000" w:themeColor="text1"/>
          <w:sz w:val="28"/>
          <w:szCs w:val="28"/>
          <w:shd w:val="clear" w:color="auto" w:fill="FFFFFF"/>
        </w:rPr>
        <w:t>это</w:t>
      </w:r>
      <w:r>
        <w:rPr>
          <w:color w:val="000000" w:themeColor="text1"/>
          <w:sz w:val="28"/>
          <w:szCs w:val="28"/>
          <w:shd w:val="clear" w:color="auto" w:fill="FFFFFF"/>
        </w:rPr>
        <w:t xml:space="preserve"> </w:t>
      </w:r>
      <w:r w:rsidRPr="00D24BE4">
        <w:rPr>
          <w:color w:val="000000" w:themeColor="text1"/>
          <w:sz w:val="28"/>
          <w:szCs w:val="28"/>
          <w:shd w:val="clear" w:color="auto" w:fill="FFFFFF"/>
        </w:rPr>
        <w:t>может</w:t>
      </w:r>
      <w:r>
        <w:rPr>
          <w:color w:val="000000" w:themeColor="text1"/>
          <w:sz w:val="28"/>
          <w:szCs w:val="28"/>
          <w:shd w:val="clear" w:color="auto" w:fill="FFFFFF"/>
        </w:rPr>
        <w:t xml:space="preserve"> </w:t>
      </w:r>
      <w:r w:rsidRPr="00D24BE4">
        <w:rPr>
          <w:color w:val="000000" w:themeColor="text1"/>
          <w:sz w:val="28"/>
          <w:szCs w:val="28"/>
          <w:shd w:val="clear" w:color="auto" w:fill="FFFFFF"/>
        </w:rPr>
        <w:t>привести</w:t>
      </w:r>
      <w:r>
        <w:rPr>
          <w:color w:val="000000" w:themeColor="text1"/>
          <w:sz w:val="28"/>
          <w:szCs w:val="28"/>
          <w:shd w:val="clear" w:color="auto" w:fill="FFFFFF"/>
        </w:rPr>
        <w:t xml:space="preserve"> </w:t>
      </w:r>
      <w:r w:rsidRPr="00D24BE4">
        <w:rPr>
          <w:color w:val="000000" w:themeColor="text1"/>
          <w:sz w:val="28"/>
          <w:szCs w:val="28"/>
          <w:shd w:val="clear" w:color="auto" w:fill="FFFFFF"/>
        </w:rPr>
        <w:t>к</w:t>
      </w:r>
      <w:r>
        <w:rPr>
          <w:color w:val="000000" w:themeColor="text1"/>
          <w:sz w:val="28"/>
          <w:szCs w:val="28"/>
          <w:shd w:val="clear" w:color="auto" w:fill="FFFFFF"/>
        </w:rPr>
        <w:t xml:space="preserve"> </w:t>
      </w:r>
      <w:r w:rsidRPr="00D24BE4">
        <w:rPr>
          <w:color w:val="000000" w:themeColor="text1"/>
          <w:sz w:val="28"/>
          <w:szCs w:val="28"/>
          <w:shd w:val="clear" w:color="auto" w:fill="FFFFFF"/>
        </w:rPr>
        <w:t>тому,</w:t>
      </w:r>
      <w:r>
        <w:rPr>
          <w:color w:val="000000" w:themeColor="text1"/>
          <w:sz w:val="28"/>
          <w:szCs w:val="28"/>
          <w:shd w:val="clear" w:color="auto" w:fill="FFFFFF"/>
        </w:rPr>
        <w:t xml:space="preserve"> </w:t>
      </w:r>
      <w:r w:rsidRPr="00D24BE4">
        <w:rPr>
          <w:color w:val="000000" w:themeColor="text1"/>
          <w:sz w:val="28"/>
          <w:szCs w:val="28"/>
          <w:shd w:val="clear" w:color="auto" w:fill="FFFFFF"/>
        </w:rPr>
        <w:t>что</w:t>
      </w:r>
      <w:r>
        <w:rPr>
          <w:color w:val="000000" w:themeColor="text1"/>
          <w:sz w:val="28"/>
          <w:szCs w:val="28"/>
          <w:shd w:val="clear" w:color="auto" w:fill="FFFFFF"/>
        </w:rPr>
        <w:t xml:space="preserve"> </w:t>
      </w:r>
      <w:r w:rsidRPr="00D24BE4">
        <w:rPr>
          <w:color w:val="000000" w:themeColor="text1"/>
          <w:sz w:val="28"/>
          <w:szCs w:val="28"/>
          <w:shd w:val="clear" w:color="auto" w:fill="FFFFFF"/>
        </w:rPr>
        <w:t>уполномоченные</w:t>
      </w:r>
      <w:r>
        <w:rPr>
          <w:color w:val="000000" w:themeColor="text1"/>
          <w:sz w:val="28"/>
          <w:szCs w:val="28"/>
          <w:shd w:val="clear" w:color="auto" w:fill="FFFFFF"/>
        </w:rPr>
        <w:t xml:space="preserve"> </w:t>
      </w:r>
      <w:r w:rsidRPr="00D24BE4">
        <w:rPr>
          <w:color w:val="000000" w:themeColor="text1"/>
          <w:sz w:val="28"/>
          <w:szCs w:val="28"/>
          <w:shd w:val="clear" w:color="auto" w:fill="FFFFFF"/>
        </w:rPr>
        <w:t>органы</w:t>
      </w:r>
      <w:r>
        <w:rPr>
          <w:color w:val="000000" w:themeColor="text1"/>
          <w:sz w:val="28"/>
          <w:szCs w:val="28"/>
          <w:shd w:val="clear" w:color="auto" w:fill="FFFFFF"/>
        </w:rPr>
        <w:t xml:space="preserve"> </w:t>
      </w:r>
      <w:r w:rsidRPr="00D24BE4">
        <w:rPr>
          <w:color w:val="000000" w:themeColor="text1"/>
          <w:sz w:val="28"/>
          <w:szCs w:val="28"/>
          <w:shd w:val="clear" w:color="auto" w:fill="FFFFFF"/>
        </w:rPr>
        <w:t>могут</w:t>
      </w:r>
      <w:r>
        <w:rPr>
          <w:color w:val="000000" w:themeColor="text1"/>
          <w:sz w:val="28"/>
          <w:szCs w:val="28"/>
          <w:shd w:val="clear" w:color="auto" w:fill="FFFFFF"/>
        </w:rPr>
        <w:t xml:space="preserve"> </w:t>
      </w:r>
      <w:r w:rsidRPr="00D24BE4">
        <w:rPr>
          <w:color w:val="000000" w:themeColor="text1"/>
          <w:sz w:val="28"/>
          <w:szCs w:val="28"/>
          <w:shd w:val="clear" w:color="auto" w:fill="FFFFFF"/>
        </w:rPr>
        <w:t>отказать</w:t>
      </w:r>
      <w:r>
        <w:rPr>
          <w:color w:val="000000" w:themeColor="text1"/>
          <w:sz w:val="28"/>
          <w:szCs w:val="28"/>
          <w:shd w:val="clear" w:color="auto" w:fill="FFFFFF"/>
        </w:rPr>
        <w:t xml:space="preserve"> </w:t>
      </w:r>
      <w:r w:rsidRPr="00D24BE4">
        <w:rPr>
          <w:color w:val="000000" w:themeColor="text1"/>
          <w:sz w:val="28"/>
          <w:szCs w:val="28"/>
          <w:shd w:val="clear" w:color="auto" w:fill="FFFFFF"/>
        </w:rPr>
        <w:t>в</w:t>
      </w:r>
      <w:r>
        <w:rPr>
          <w:color w:val="000000" w:themeColor="text1"/>
          <w:sz w:val="28"/>
          <w:szCs w:val="28"/>
          <w:shd w:val="clear" w:color="auto" w:fill="FFFFFF"/>
        </w:rPr>
        <w:t xml:space="preserve"> </w:t>
      </w:r>
      <w:r w:rsidRPr="00D24BE4">
        <w:rPr>
          <w:color w:val="000000" w:themeColor="text1"/>
          <w:sz w:val="28"/>
          <w:szCs w:val="28"/>
          <w:shd w:val="clear" w:color="auto" w:fill="FFFFFF"/>
        </w:rPr>
        <w:t>предоставлении</w:t>
      </w:r>
      <w:r>
        <w:rPr>
          <w:color w:val="000000" w:themeColor="text1"/>
          <w:sz w:val="28"/>
          <w:szCs w:val="28"/>
          <w:shd w:val="clear" w:color="auto" w:fill="FFFFFF"/>
        </w:rPr>
        <w:t xml:space="preserve"> </w:t>
      </w:r>
      <w:r w:rsidRPr="00D24BE4">
        <w:rPr>
          <w:color w:val="000000" w:themeColor="text1"/>
          <w:sz w:val="28"/>
          <w:szCs w:val="28"/>
          <w:shd w:val="clear" w:color="auto" w:fill="FFFFFF"/>
        </w:rPr>
        <w:t>социальной</w:t>
      </w:r>
      <w:r>
        <w:rPr>
          <w:color w:val="000000" w:themeColor="text1"/>
          <w:sz w:val="28"/>
          <w:szCs w:val="28"/>
          <w:shd w:val="clear" w:color="auto" w:fill="FFFFFF"/>
        </w:rPr>
        <w:t xml:space="preserve"> </w:t>
      </w:r>
      <w:r w:rsidRPr="00D24BE4">
        <w:rPr>
          <w:color w:val="000000" w:themeColor="text1"/>
          <w:sz w:val="28"/>
          <w:szCs w:val="28"/>
          <w:shd w:val="clear" w:color="auto" w:fill="FFFFFF"/>
        </w:rPr>
        <w:t>поддержки,</w:t>
      </w:r>
      <w:r>
        <w:rPr>
          <w:color w:val="000000" w:themeColor="text1"/>
          <w:sz w:val="28"/>
          <w:szCs w:val="28"/>
          <w:shd w:val="clear" w:color="auto" w:fill="FFFFFF"/>
        </w:rPr>
        <w:t xml:space="preserve"> </w:t>
      </w:r>
      <w:r w:rsidRPr="00D24BE4">
        <w:rPr>
          <w:color w:val="000000" w:themeColor="text1"/>
          <w:sz w:val="28"/>
          <w:szCs w:val="28"/>
          <w:shd w:val="clear" w:color="auto" w:fill="FFFFFF"/>
        </w:rPr>
        <w:t>так</w:t>
      </w:r>
      <w:r>
        <w:rPr>
          <w:color w:val="000000" w:themeColor="text1"/>
          <w:sz w:val="28"/>
          <w:szCs w:val="28"/>
          <w:shd w:val="clear" w:color="auto" w:fill="FFFFFF"/>
        </w:rPr>
        <w:t xml:space="preserve"> </w:t>
      </w:r>
      <w:r w:rsidRPr="00D24BE4">
        <w:rPr>
          <w:color w:val="000000" w:themeColor="text1"/>
          <w:sz w:val="28"/>
          <w:szCs w:val="28"/>
          <w:shd w:val="clear" w:color="auto" w:fill="FFFFFF"/>
        </w:rPr>
        <w:t>как</w:t>
      </w:r>
      <w:r>
        <w:rPr>
          <w:color w:val="000000" w:themeColor="text1"/>
          <w:sz w:val="28"/>
          <w:szCs w:val="28"/>
          <w:shd w:val="clear" w:color="auto" w:fill="FFFFFF"/>
        </w:rPr>
        <w:t xml:space="preserve"> </w:t>
      </w:r>
      <w:r w:rsidRPr="00D24BE4">
        <w:rPr>
          <w:color w:val="000000" w:themeColor="text1"/>
          <w:sz w:val="28"/>
          <w:szCs w:val="28"/>
          <w:shd w:val="clear" w:color="auto" w:fill="FFFFFF"/>
        </w:rPr>
        <w:t>отсутствует</w:t>
      </w:r>
      <w:r>
        <w:rPr>
          <w:color w:val="000000" w:themeColor="text1"/>
          <w:sz w:val="28"/>
          <w:szCs w:val="28"/>
          <w:shd w:val="clear" w:color="auto" w:fill="FFFFFF"/>
        </w:rPr>
        <w:t xml:space="preserve"> </w:t>
      </w:r>
      <w:r w:rsidRPr="00D24BE4">
        <w:rPr>
          <w:color w:val="000000" w:themeColor="text1"/>
          <w:sz w:val="28"/>
          <w:szCs w:val="28"/>
          <w:shd w:val="clear" w:color="auto" w:fill="FFFFFF"/>
        </w:rPr>
        <w:t>норма,</w:t>
      </w:r>
      <w:r>
        <w:rPr>
          <w:color w:val="000000" w:themeColor="text1"/>
          <w:sz w:val="28"/>
          <w:szCs w:val="28"/>
          <w:shd w:val="clear" w:color="auto" w:fill="FFFFFF"/>
        </w:rPr>
        <w:t xml:space="preserve"> </w:t>
      </w:r>
      <w:r w:rsidRPr="00D24BE4">
        <w:rPr>
          <w:color w:val="000000" w:themeColor="text1"/>
          <w:sz w:val="28"/>
          <w:szCs w:val="28"/>
          <w:shd w:val="clear" w:color="auto" w:fill="FFFFFF"/>
        </w:rPr>
        <w:t>ссылаясь</w:t>
      </w:r>
      <w:r>
        <w:rPr>
          <w:color w:val="000000" w:themeColor="text1"/>
          <w:sz w:val="28"/>
          <w:szCs w:val="28"/>
          <w:shd w:val="clear" w:color="auto" w:fill="FFFFFF"/>
        </w:rPr>
        <w:t xml:space="preserve"> </w:t>
      </w:r>
      <w:r w:rsidRPr="00D24BE4">
        <w:rPr>
          <w:color w:val="000000" w:themeColor="text1"/>
          <w:sz w:val="28"/>
          <w:szCs w:val="28"/>
          <w:shd w:val="clear" w:color="auto" w:fill="FFFFFF"/>
        </w:rPr>
        <w:t>на</w:t>
      </w:r>
      <w:r>
        <w:rPr>
          <w:color w:val="000000" w:themeColor="text1"/>
          <w:sz w:val="28"/>
          <w:szCs w:val="28"/>
          <w:shd w:val="clear" w:color="auto" w:fill="FFFFFF"/>
        </w:rPr>
        <w:t xml:space="preserve"> </w:t>
      </w:r>
      <w:r w:rsidRPr="00D24BE4">
        <w:rPr>
          <w:color w:val="000000" w:themeColor="text1"/>
          <w:sz w:val="28"/>
          <w:szCs w:val="28"/>
          <w:shd w:val="clear" w:color="auto" w:fill="FFFFFF"/>
        </w:rPr>
        <w:t>которую</w:t>
      </w:r>
      <w:r>
        <w:rPr>
          <w:color w:val="000000" w:themeColor="text1"/>
          <w:sz w:val="28"/>
          <w:szCs w:val="28"/>
          <w:shd w:val="clear" w:color="auto" w:fill="FFFFFF"/>
        </w:rPr>
        <w:t xml:space="preserve"> </w:t>
      </w:r>
      <w:r w:rsidRPr="00D24BE4">
        <w:rPr>
          <w:color w:val="000000" w:themeColor="text1"/>
          <w:sz w:val="28"/>
          <w:szCs w:val="28"/>
          <w:shd w:val="clear" w:color="auto" w:fill="FFFFFF"/>
        </w:rPr>
        <w:t>можно</w:t>
      </w:r>
      <w:r>
        <w:rPr>
          <w:color w:val="000000" w:themeColor="text1"/>
          <w:sz w:val="28"/>
          <w:szCs w:val="28"/>
          <w:shd w:val="clear" w:color="auto" w:fill="FFFFFF"/>
        </w:rPr>
        <w:t xml:space="preserve"> </w:t>
      </w:r>
      <w:r w:rsidRPr="00D24BE4">
        <w:rPr>
          <w:color w:val="000000" w:themeColor="text1"/>
          <w:sz w:val="28"/>
          <w:szCs w:val="28"/>
          <w:shd w:val="clear" w:color="auto" w:fill="FFFFFF"/>
        </w:rPr>
        <w:t>установить,</w:t>
      </w:r>
      <w:r>
        <w:rPr>
          <w:color w:val="000000" w:themeColor="text1"/>
          <w:sz w:val="28"/>
          <w:szCs w:val="28"/>
          <w:shd w:val="clear" w:color="auto" w:fill="FFFFFF"/>
        </w:rPr>
        <w:t xml:space="preserve"> </w:t>
      </w:r>
      <w:r w:rsidRPr="00D24BE4">
        <w:rPr>
          <w:color w:val="000000" w:themeColor="text1"/>
          <w:sz w:val="28"/>
          <w:szCs w:val="28"/>
          <w:shd w:val="clear" w:color="auto" w:fill="FFFFFF"/>
        </w:rPr>
        <w:t>что</w:t>
      </w:r>
      <w:r>
        <w:rPr>
          <w:color w:val="000000" w:themeColor="text1"/>
          <w:sz w:val="28"/>
          <w:szCs w:val="28"/>
          <w:shd w:val="clear" w:color="auto" w:fill="FFFFFF"/>
        </w:rPr>
        <w:t xml:space="preserve"> </w:t>
      </w:r>
      <w:r w:rsidRPr="00D24BE4">
        <w:rPr>
          <w:color w:val="000000" w:themeColor="text1"/>
          <w:sz w:val="28"/>
          <w:szCs w:val="28"/>
          <w:shd w:val="clear" w:color="auto" w:fill="FFFFFF"/>
        </w:rPr>
        <w:t>человек</w:t>
      </w:r>
      <w:r>
        <w:rPr>
          <w:color w:val="000000" w:themeColor="text1"/>
          <w:sz w:val="28"/>
          <w:szCs w:val="28"/>
          <w:shd w:val="clear" w:color="auto" w:fill="FFFFFF"/>
        </w:rPr>
        <w:t xml:space="preserve"> </w:t>
      </w:r>
      <w:r w:rsidRPr="00D24BE4">
        <w:rPr>
          <w:color w:val="000000" w:themeColor="text1"/>
          <w:sz w:val="28"/>
          <w:szCs w:val="28"/>
          <w:shd w:val="clear" w:color="auto" w:fill="FFFFFF"/>
        </w:rPr>
        <w:t>находится</w:t>
      </w:r>
      <w:r>
        <w:rPr>
          <w:color w:val="000000" w:themeColor="text1"/>
          <w:sz w:val="28"/>
          <w:szCs w:val="28"/>
          <w:shd w:val="clear" w:color="auto" w:fill="FFFFFF"/>
        </w:rPr>
        <w:t xml:space="preserve"> </w:t>
      </w:r>
      <w:r w:rsidRPr="00D24BE4">
        <w:rPr>
          <w:color w:val="000000" w:themeColor="text1"/>
          <w:sz w:val="28"/>
          <w:szCs w:val="28"/>
          <w:shd w:val="clear" w:color="auto" w:fill="FFFFFF"/>
        </w:rPr>
        <w:t>в</w:t>
      </w:r>
      <w:r>
        <w:rPr>
          <w:color w:val="000000" w:themeColor="text1"/>
          <w:sz w:val="28"/>
          <w:szCs w:val="28"/>
          <w:shd w:val="clear" w:color="auto" w:fill="FFFFFF"/>
        </w:rPr>
        <w:t xml:space="preserve"> </w:t>
      </w:r>
      <w:r w:rsidRPr="00D24BE4">
        <w:rPr>
          <w:color w:val="000000" w:themeColor="text1"/>
          <w:sz w:val="28"/>
          <w:szCs w:val="28"/>
          <w:shd w:val="clear" w:color="auto" w:fill="FFFFFF"/>
        </w:rPr>
        <w:t>трудной</w:t>
      </w:r>
      <w:r>
        <w:rPr>
          <w:color w:val="000000" w:themeColor="text1"/>
          <w:sz w:val="28"/>
          <w:szCs w:val="28"/>
          <w:shd w:val="clear" w:color="auto" w:fill="FFFFFF"/>
        </w:rPr>
        <w:t xml:space="preserve"> </w:t>
      </w:r>
      <w:r w:rsidRPr="00D24BE4">
        <w:rPr>
          <w:color w:val="000000" w:themeColor="text1"/>
          <w:sz w:val="28"/>
          <w:szCs w:val="28"/>
          <w:shd w:val="clear" w:color="auto" w:fill="FFFFFF"/>
        </w:rPr>
        <w:t>жизненной</w:t>
      </w:r>
      <w:r>
        <w:rPr>
          <w:color w:val="000000" w:themeColor="text1"/>
          <w:sz w:val="28"/>
          <w:szCs w:val="28"/>
          <w:shd w:val="clear" w:color="auto" w:fill="FFFFFF"/>
        </w:rPr>
        <w:t xml:space="preserve"> </w:t>
      </w:r>
      <w:r w:rsidRPr="00D24BE4">
        <w:rPr>
          <w:color w:val="000000" w:themeColor="text1"/>
          <w:sz w:val="28"/>
          <w:szCs w:val="28"/>
          <w:shd w:val="clear" w:color="auto" w:fill="FFFFFF"/>
        </w:rPr>
        <w:t>ситуации,</w:t>
      </w:r>
      <w:r>
        <w:rPr>
          <w:color w:val="000000" w:themeColor="text1"/>
          <w:sz w:val="28"/>
          <w:szCs w:val="28"/>
          <w:shd w:val="clear" w:color="auto" w:fill="FFFFFF"/>
        </w:rPr>
        <w:t xml:space="preserve"> </w:t>
      </w:r>
      <w:r w:rsidRPr="00D24BE4">
        <w:rPr>
          <w:color w:val="000000" w:themeColor="text1"/>
          <w:sz w:val="28"/>
          <w:szCs w:val="28"/>
          <w:shd w:val="clear" w:color="auto" w:fill="FFFFFF"/>
        </w:rPr>
        <w:t>что</w:t>
      </w:r>
      <w:r>
        <w:rPr>
          <w:color w:val="000000" w:themeColor="text1"/>
          <w:sz w:val="28"/>
          <w:szCs w:val="28"/>
          <w:shd w:val="clear" w:color="auto" w:fill="FFFFFF"/>
        </w:rPr>
        <w:t xml:space="preserve"> </w:t>
      </w:r>
      <w:r w:rsidRPr="00D24BE4">
        <w:rPr>
          <w:color w:val="000000" w:themeColor="text1"/>
          <w:sz w:val="28"/>
          <w:szCs w:val="28"/>
          <w:shd w:val="clear" w:color="auto" w:fill="FFFFFF"/>
        </w:rPr>
        <w:t>приведет</w:t>
      </w:r>
      <w:r>
        <w:rPr>
          <w:color w:val="000000" w:themeColor="text1"/>
          <w:sz w:val="28"/>
          <w:szCs w:val="28"/>
          <w:shd w:val="clear" w:color="auto" w:fill="FFFFFF"/>
        </w:rPr>
        <w:t xml:space="preserve"> </w:t>
      </w:r>
      <w:r w:rsidRPr="00D24BE4">
        <w:rPr>
          <w:color w:val="000000" w:themeColor="text1"/>
          <w:sz w:val="28"/>
          <w:szCs w:val="28"/>
          <w:shd w:val="clear" w:color="auto" w:fill="FFFFFF"/>
        </w:rPr>
        <w:t>к</w:t>
      </w:r>
      <w:r>
        <w:rPr>
          <w:color w:val="000000" w:themeColor="text1"/>
          <w:sz w:val="28"/>
          <w:szCs w:val="28"/>
          <w:shd w:val="clear" w:color="auto" w:fill="FFFFFF"/>
        </w:rPr>
        <w:t xml:space="preserve"> </w:t>
      </w:r>
      <w:r w:rsidRPr="00D24BE4">
        <w:rPr>
          <w:color w:val="000000" w:themeColor="text1"/>
          <w:sz w:val="28"/>
          <w:szCs w:val="28"/>
          <w:shd w:val="clear" w:color="auto" w:fill="FFFFFF"/>
        </w:rPr>
        <w:t>проблемам</w:t>
      </w:r>
      <w:r>
        <w:rPr>
          <w:color w:val="000000" w:themeColor="text1"/>
          <w:sz w:val="28"/>
          <w:szCs w:val="28"/>
          <w:shd w:val="clear" w:color="auto" w:fill="FFFFFF"/>
        </w:rPr>
        <w:t xml:space="preserve"> </w:t>
      </w:r>
      <w:r w:rsidRPr="00D24BE4">
        <w:rPr>
          <w:color w:val="000000" w:themeColor="text1"/>
          <w:sz w:val="28"/>
          <w:szCs w:val="28"/>
          <w:shd w:val="clear" w:color="auto" w:fill="FFFFFF"/>
        </w:rPr>
        <w:t>при</w:t>
      </w:r>
      <w:r>
        <w:rPr>
          <w:color w:val="000000" w:themeColor="text1"/>
          <w:sz w:val="28"/>
          <w:szCs w:val="28"/>
          <w:shd w:val="clear" w:color="auto" w:fill="FFFFFF"/>
        </w:rPr>
        <w:t xml:space="preserve"> </w:t>
      </w:r>
      <w:r w:rsidRPr="00D24BE4">
        <w:rPr>
          <w:color w:val="000000" w:themeColor="text1"/>
          <w:sz w:val="28"/>
          <w:szCs w:val="28"/>
          <w:shd w:val="clear" w:color="auto" w:fill="FFFFFF"/>
        </w:rPr>
        <w:t>признании</w:t>
      </w:r>
      <w:r>
        <w:rPr>
          <w:color w:val="000000" w:themeColor="text1"/>
          <w:sz w:val="28"/>
          <w:szCs w:val="28"/>
          <w:shd w:val="clear" w:color="auto" w:fill="FFFFFF"/>
        </w:rPr>
        <w:t xml:space="preserve"> </w:t>
      </w:r>
      <w:r w:rsidRPr="00D24BE4">
        <w:rPr>
          <w:color w:val="000000" w:themeColor="text1"/>
          <w:sz w:val="28"/>
          <w:szCs w:val="28"/>
          <w:shd w:val="clear" w:color="auto" w:fill="FFFFFF"/>
        </w:rPr>
        <w:t>обратившегося</w:t>
      </w:r>
      <w:r>
        <w:rPr>
          <w:color w:val="000000" w:themeColor="text1"/>
          <w:sz w:val="28"/>
          <w:szCs w:val="28"/>
          <w:shd w:val="clear" w:color="auto" w:fill="FFFFFF"/>
        </w:rPr>
        <w:t xml:space="preserve"> </w:t>
      </w:r>
      <w:r w:rsidRPr="00D24BE4">
        <w:rPr>
          <w:color w:val="000000" w:themeColor="text1"/>
          <w:sz w:val="28"/>
          <w:szCs w:val="28"/>
          <w:shd w:val="clear" w:color="auto" w:fill="FFFFFF"/>
        </w:rPr>
        <w:t>гражданина</w:t>
      </w:r>
      <w:r>
        <w:rPr>
          <w:color w:val="000000" w:themeColor="text1"/>
          <w:sz w:val="28"/>
          <w:szCs w:val="28"/>
          <w:shd w:val="clear" w:color="auto" w:fill="FFFFFF"/>
        </w:rPr>
        <w:t xml:space="preserve"> </w:t>
      </w:r>
      <w:r w:rsidRPr="00D24BE4">
        <w:rPr>
          <w:color w:val="000000" w:themeColor="text1"/>
          <w:sz w:val="28"/>
          <w:szCs w:val="28"/>
          <w:shd w:val="clear" w:color="auto" w:fill="FFFFFF"/>
        </w:rPr>
        <w:t>нуждающимся,</w:t>
      </w:r>
      <w:r>
        <w:rPr>
          <w:color w:val="000000" w:themeColor="text1"/>
          <w:sz w:val="28"/>
          <w:szCs w:val="28"/>
          <w:shd w:val="clear" w:color="auto" w:fill="FFFFFF"/>
        </w:rPr>
        <w:t xml:space="preserve"> </w:t>
      </w:r>
      <w:r w:rsidRPr="00D24BE4">
        <w:rPr>
          <w:color w:val="000000" w:themeColor="text1"/>
          <w:sz w:val="28"/>
          <w:szCs w:val="28"/>
          <w:shd w:val="clear" w:color="auto" w:fill="FFFFFF"/>
        </w:rPr>
        <w:t>хотя</w:t>
      </w:r>
      <w:r>
        <w:rPr>
          <w:color w:val="000000" w:themeColor="text1"/>
          <w:sz w:val="28"/>
          <w:szCs w:val="28"/>
          <w:shd w:val="clear" w:color="auto" w:fill="FFFFFF"/>
        </w:rPr>
        <w:t xml:space="preserve"> </w:t>
      </w:r>
      <w:r w:rsidRPr="00D24BE4">
        <w:rPr>
          <w:color w:val="000000" w:themeColor="text1"/>
          <w:sz w:val="28"/>
          <w:szCs w:val="28"/>
          <w:shd w:val="clear" w:color="auto" w:fill="FFFFFF"/>
        </w:rPr>
        <w:t>объективно</w:t>
      </w:r>
      <w:r>
        <w:rPr>
          <w:color w:val="000000" w:themeColor="text1"/>
          <w:sz w:val="28"/>
          <w:szCs w:val="28"/>
          <w:shd w:val="clear" w:color="auto" w:fill="FFFFFF"/>
        </w:rPr>
        <w:t xml:space="preserve"> </w:t>
      </w:r>
      <w:r w:rsidRPr="00D24BE4">
        <w:rPr>
          <w:color w:val="000000" w:themeColor="text1"/>
          <w:sz w:val="28"/>
          <w:szCs w:val="28"/>
          <w:shd w:val="clear" w:color="auto" w:fill="FFFFFF"/>
        </w:rPr>
        <w:t>гражданина</w:t>
      </w:r>
      <w:r>
        <w:rPr>
          <w:color w:val="000000" w:themeColor="text1"/>
          <w:sz w:val="28"/>
          <w:szCs w:val="28"/>
          <w:shd w:val="clear" w:color="auto" w:fill="FFFFFF"/>
        </w:rPr>
        <w:t xml:space="preserve"> </w:t>
      </w:r>
      <w:r w:rsidRPr="00D24BE4">
        <w:rPr>
          <w:color w:val="000000" w:themeColor="text1"/>
          <w:sz w:val="28"/>
          <w:szCs w:val="28"/>
          <w:shd w:val="clear" w:color="auto" w:fill="FFFFFF"/>
        </w:rPr>
        <w:t>можно</w:t>
      </w:r>
      <w:r>
        <w:rPr>
          <w:color w:val="000000" w:themeColor="text1"/>
          <w:sz w:val="28"/>
          <w:szCs w:val="28"/>
          <w:shd w:val="clear" w:color="auto" w:fill="FFFFFF"/>
        </w:rPr>
        <w:t xml:space="preserve"> </w:t>
      </w:r>
      <w:r w:rsidRPr="00D24BE4">
        <w:rPr>
          <w:color w:val="000000" w:themeColor="text1"/>
          <w:sz w:val="28"/>
          <w:szCs w:val="28"/>
          <w:shd w:val="clear" w:color="auto" w:fill="FFFFFF"/>
        </w:rPr>
        <w:t>признать</w:t>
      </w:r>
      <w:r>
        <w:rPr>
          <w:color w:val="000000" w:themeColor="text1"/>
          <w:sz w:val="28"/>
          <w:szCs w:val="28"/>
          <w:shd w:val="clear" w:color="auto" w:fill="FFFFFF"/>
        </w:rPr>
        <w:t xml:space="preserve"> </w:t>
      </w:r>
      <w:r w:rsidRPr="00D24BE4">
        <w:rPr>
          <w:color w:val="000000" w:themeColor="text1"/>
          <w:sz w:val="28"/>
          <w:szCs w:val="28"/>
          <w:shd w:val="clear" w:color="auto" w:fill="FFFFFF"/>
        </w:rPr>
        <w:t>таковым</w:t>
      </w:r>
      <w:r>
        <w:rPr>
          <w:color w:val="000000" w:themeColor="text1"/>
          <w:sz w:val="28"/>
          <w:szCs w:val="28"/>
          <w:shd w:val="clear" w:color="auto" w:fill="FFFFFF"/>
        </w:rPr>
        <w:t xml:space="preserve"> </w:t>
      </w:r>
      <w:r w:rsidRPr="00D24BE4">
        <w:rPr>
          <w:color w:val="000000" w:themeColor="text1"/>
          <w:sz w:val="28"/>
          <w:szCs w:val="28"/>
          <w:shd w:val="clear" w:color="auto" w:fill="FFFFFF"/>
        </w:rPr>
        <w:t>или</w:t>
      </w:r>
      <w:r>
        <w:rPr>
          <w:color w:val="000000" w:themeColor="text1"/>
          <w:sz w:val="28"/>
          <w:szCs w:val="28"/>
          <w:shd w:val="clear" w:color="auto" w:fill="FFFFFF"/>
        </w:rPr>
        <w:t xml:space="preserve"> </w:t>
      </w:r>
      <w:r w:rsidRPr="00D24BE4">
        <w:rPr>
          <w:color w:val="000000" w:themeColor="text1"/>
          <w:sz w:val="28"/>
          <w:szCs w:val="28"/>
          <w:shd w:val="clear" w:color="auto" w:fill="FFFFFF"/>
        </w:rPr>
        <w:t>такое</w:t>
      </w:r>
      <w:r>
        <w:rPr>
          <w:color w:val="000000" w:themeColor="text1"/>
          <w:sz w:val="28"/>
          <w:szCs w:val="28"/>
          <w:shd w:val="clear" w:color="auto" w:fill="FFFFFF"/>
        </w:rPr>
        <w:t xml:space="preserve"> </w:t>
      </w:r>
      <w:r w:rsidRPr="00D24BE4">
        <w:rPr>
          <w:color w:val="000000" w:themeColor="text1"/>
          <w:sz w:val="28"/>
          <w:szCs w:val="28"/>
          <w:shd w:val="clear" w:color="auto" w:fill="FFFFFF"/>
        </w:rPr>
        <w:t>обстоятельство</w:t>
      </w:r>
      <w:r>
        <w:rPr>
          <w:color w:val="000000" w:themeColor="text1"/>
          <w:sz w:val="28"/>
          <w:szCs w:val="28"/>
          <w:shd w:val="clear" w:color="auto" w:fill="FFFFFF"/>
        </w:rPr>
        <w:t xml:space="preserve"> </w:t>
      </w:r>
      <w:r w:rsidRPr="00D24BE4">
        <w:rPr>
          <w:color w:val="000000" w:themeColor="text1"/>
          <w:sz w:val="28"/>
          <w:szCs w:val="28"/>
          <w:shd w:val="clear" w:color="auto" w:fill="FFFFFF"/>
        </w:rPr>
        <w:t>признано</w:t>
      </w:r>
      <w:r>
        <w:rPr>
          <w:color w:val="000000" w:themeColor="text1"/>
          <w:sz w:val="28"/>
          <w:szCs w:val="28"/>
          <w:shd w:val="clear" w:color="auto" w:fill="FFFFFF"/>
        </w:rPr>
        <w:t xml:space="preserve"> </w:t>
      </w:r>
      <w:r w:rsidRPr="00D24BE4">
        <w:rPr>
          <w:color w:val="000000" w:themeColor="text1"/>
          <w:sz w:val="28"/>
          <w:szCs w:val="28"/>
          <w:shd w:val="clear" w:color="auto" w:fill="FFFFFF"/>
        </w:rPr>
        <w:t>трудной</w:t>
      </w:r>
      <w:r>
        <w:rPr>
          <w:color w:val="000000" w:themeColor="text1"/>
          <w:sz w:val="28"/>
          <w:szCs w:val="28"/>
          <w:shd w:val="clear" w:color="auto" w:fill="FFFFFF"/>
        </w:rPr>
        <w:t xml:space="preserve"> </w:t>
      </w:r>
      <w:r w:rsidRPr="00D24BE4">
        <w:rPr>
          <w:color w:val="000000" w:themeColor="text1"/>
          <w:sz w:val="28"/>
          <w:szCs w:val="28"/>
          <w:shd w:val="clear" w:color="auto" w:fill="FFFFFF"/>
        </w:rPr>
        <w:t>жизненной</w:t>
      </w:r>
      <w:r>
        <w:rPr>
          <w:color w:val="000000" w:themeColor="text1"/>
          <w:sz w:val="28"/>
          <w:szCs w:val="28"/>
          <w:shd w:val="clear" w:color="auto" w:fill="FFFFFF"/>
        </w:rPr>
        <w:t xml:space="preserve"> </w:t>
      </w:r>
      <w:r w:rsidRPr="00D24BE4">
        <w:rPr>
          <w:color w:val="000000" w:themeColor="text1"/>
          <w:sz w:val="28"/>
          <w:szCs w:val="28"/>
          <w:shd w:val="clear" w:color="auto" w:fill="FFFFFF"/>
        </w:rPr>
        <w:t>ситуацией</w:t>
      </w:r>
      <w:r>
        <w:rPr>
          <w:color w:val="000000" w:themeColor="text1"/>
          <w:sz w:val="28"/>
          <w:szCs w:val="28"/>
          <w:shd w:val="clear" w:color="auto" w:fill="FFFFFF"/>
        </w:rPr>
        <w:t xml:space="preserve"> </w:t>
      </w:r>
      <w:r w:rsidRPr="00D24BE4">
        <w:rPr>
          <w:color w:val="000000" w:themeColor="text1"/>
          <w:sz w:val="28"/>
          <w:szCs w:val="28"/>
          <w:shd w:val="clear" w:color="auto" w:fill="FFFFFF"/>
        </w:rPr>
        <w:t>в</w:t>
      </w:r>
      <w:r>
        <w:rPr>
          <w:color w:val="000000" w:themeColor="text1"/>
          <w:sz w:val="28"/>
          <w:szCs w:val="28"/>
          <w:shd w:val="clear" w:color="auto" w:fill="FFFFFF"/>
        </w:rPr>
        <w:t xml:space="preserve"> </w:t>
      </w:r>
      <w:r w:rsidRPr="00D24BE4">
        <w:rPr>
          <w:color w:val="000000" w:themeColor="text1"/>
          <w:sz w:val="28"/>
          <w:szCs w:val="28"/>
          <w:shd w:val="clear" w:color="auto" w:fill="FFFFFF"/>
        </w:rPr>
        <w:t>другом</w:t>
      </w:r>
      <w:r>
        <w:rPr>
          <w:color w:val="000000" w:themeColor="text1"/>
          <w:sz w:val="28"/>
          <w:szCs w:val="28"/>
          <w:shd w:val="clear" w:color="auto" w:fill="FFFFFF"/>
        </w:rPr>
        <w:t xml:space="preserve"> </w:t>
      </w:r>
      <w:r w:rsidRPr="00D24BE4">
        <w:rPr>
          <w:color w:val="000000" w:themeColor="text1"/>
          <w:sz w:val="28"/>
          <w:szCs w:val="28"/>
          <w:shd w:val="clear" w:color="auto" w:fill="FFFFFF"/>
        </w:rPr>
        <w:t>субъекте</w:t>
      </w:r>
      <w:r>
        <w:rPr>
          <w:color w:val="000000" w:themeColor="text1"/>
          <w:sz w:val="28"/>
          <w:szCs w:val="28"/>
          <w:shd w:val="clear" w:color="auto" w:fill="FFFFFF"/>
        </w:rPr>
        <w:t xml:space="preserve"> </w:t>
      </w:r>
      <w:r w:rsidRPr="00D24BE4">
        <w:rPr>
          <w:color w:val="000000" w:themeColor="text1"/>
          <w:sz w:val="28"/>
          <w:szCs w:val="28"/>
          <w:shd w:val="clear" w:color="auto" w:fill="FFFFFF"/>
        </w:rPr>
        <w:t>РФ.</w:t>
      </w:r>
    </w:p>
    <w:p w14:paraId="43C72C1D" w14:textId="77777777" w:rsidR="00D00256" w:rsidRPr="00357F6D" w:rsidRDefault="00D00256" w:rsidP="00357F6D">
      <w:pPr>
        <w:ind w:firstLine="567"/>
        <w:jc w:val="both"/>
        <w:rPr>
          <w:color w:val="000000" w:themeColor="text1"/>
          <w:sz w:val="28"/>
          <w:szCs w:val="28"/>
        </w:rPr>
      </w:pPr>
      <w:r w:rsidRPr="00D24BE4">
        <w:rPr>
          <w:color w:val="000000" w:themeColor="text1"/>
          <w:sz w:val="28"/>
          <w:szCs w:val="28"/>
          <w:shd w:val="clear" w:color="auto" w:fill="FFFFFF"/>
        </w:rPr>
        <w:t>Кроме</w:t>
      </w:r>
      <w:r>
        <w:rPr>
          <w:color w:val="000000" w:themeColor="text1"/>
          <w:sz w:val="28"/>
          <w:szCs w:val="28"/>
          <w:shd w:val="clear" w:color="auto" w:fill="FFFFFF"/>
        </w:rPr>
        <w:t xml:space="preserve"> </w:t>
      </w:r>
      <w:r w:rsidRPr="00D24BE4">
        <w:rPr>
          <w:color w:val="000000" w:themeColor="text1"/>
          <w:sz w:val="28"/>
          <w:szCs w:val="28"/>
          <w:shd w:val="clear" w:color="auto" w:fill="FFFFFF"/>
        </w:rPr>
        <w:t>того,</w:t>
      </w:r>
      <w:r>
        <w:rPr>
          <w:color w:val="000000" w:themeColor="text1"/>
          <w:sz w:val="28"/>
          <w:szCs w:val="28"/>
          <w:shd w:val="clear" w:color="auto" w:fill="FFFFFF"/>
        </w:rPr>
        <w:t xml:space="preserve"> </w:t>
      </w:r>
      <w:r w:rsidRPr="00D24BE4">
        <w:rPr>
          <w:color w:val="000000" w:themeColor="text1"/>
          <w:sz w:val="28"/>
          <w:szCs w:val="28"/>
          <w:shd w:val="clear" w:color="auto" w:fill="FFFFFF"/>
        </w:rPr>
        <w:t>граждане</w:t>
      </w:r>
      <w:r>
        <w:rPr>
          <w:color w:val="000000" w:themeColor="text1"/>
          <w:sz w:val="28"/>
          <w:szCs w:val="28"/>
          <w:shd w:val="clear" w:color="auto" w:fill="FFFFFF"/>
        </w:rPr>
        <w:t xml:space="preserve"> </w:t>
      </w:r>
      <w:r w:rsidRPr="00D24BE4">
        <w:rPr>
          <w:color w:val="000000" w:themeColor="text1"/>
          <w:sz w:val="28"/>
          <w:szCs w:val="28"/>
          <w:shd w:val="clear" w:color="auto" w:fill="FFFFFF"/>
        </w:rPr>
        <w:t>могут</w:t>
      </w:r>
      <w:r>
        <w:rPr>
          <w:color w:val="000000" w:themeColor="text1"/>
          <w:sz w:val="28"/>
          <w:szCs w:val="28"/>
          <w:shd w:val="clear" w:color="auto" w:fill="FFFFFF"/>
        </w:rPr>
        <w:t xml:space="preserve"> </w:t>
      </w:r>
      <w:r w:rsidRPr="00D24BE4">
        <w:rPr>
          <w:color w:val="000000" w:themeColor="text1"/>
          <w:sz w:val="28"/>
          <w:szCs w:val="28"/>
          <w:shd w:val="clear" w:color="auto" w:fill="FFFFFF"/>
        </w:rPr>
        <w:t>злоупотреблять</w:t>
      </w:r>
      <w:r>
        <w:rPr>
          <w:color w:val="000000" w:themeColor="text1"/>
          <w:sz w:val="28"/>
          <w:szCs w:val="28"/>
          <w:shd w:val="clear" w:color="auto" w:fill="FFFFFF"/>
        </w:rPr>
        <w:t xml:space="preserve"> </w:t>
      </w:r>
      <w:r w:rsidRPr="00D24BE4">
        <w:rPr>
          <w:color w:val="000000" w:themeColor="text1"/>
          <w:sz w:val="28"/>
          <w:szCs w:val="28"/>
          <w:shd w:val="clear" w:color="auto" w:fill="FFFFFF"/>
        </w:rPr>
        <w:t>своим</w:t>
      </w:r>
      <w:r>
        <w:rPr>
          <w:color w:val="000000" w:themeColor="text1"/>
          <w:sz w:val="28"/>
          <w:szCs w:val="28"/>
          <w:shd w:val="clear" w:color="auto" w:fill="FFFFFF"/>
        </w:rPr>
        <w:t xml:space="preserve"> </w:t>
      </w:r>
      <w:r w:rsidRPr="00D24BE4">
        <w:rPr>
          <w:color w:val="000000" w:themeColor="text1"/>
          <w:sz w:val="28"/>
          <w:szCs w:val="28"/>
          <w:shd w:val="clear" w:color="auto" w:fill="FFFFFF"/>
        </w:rPr>
        <w:t>правом</w:t>
      </w:r>
      <w:r>
        <w:rPr>
          <w:color w:val="000000" w:themeColor="text1"/>
          <w:sz w:val="28"/>
          <w:szCs w:val="28"/>
          <w:shd w:val="clear" w:color="auto" w:fill="FFFFFF"/>
        </w:rPr>
        <w:t xml:space="preserve"> </w:t>
      </w:r>
      <w:r w:rsidRPr="00D24BE4">
        <w:rPr>
          <w:color w:val="000000" w:themeColor="text1"/>
          <w:sz w:val="28"/>
          <w:szCs w:val="28"/>
          <w:shd w:val="clear" w:color="auto" w:fill="FFFFFF"/>
        </w:rPr>
        <w:t>на</w:t>
      </w:r>
      <w:r>
        <w:rPr>
          <w:color w:val="000000" w:themeColor="text1"/>
          <w:sz w:val="28"/>
          <w:szCs w:val="28"/>
          <w:shd w:val="clear" w:color="auto" w:fill="FFFFFF"/>
        </w:rPr>
        <w:t xml:space="preserve"> </w:t>
      </w:r>
      <w:r w:rsidRPr="00D24BE4">
        <w:rPr>
          <w:color w:val="000000" w:themeColor="text1"/>
          <w:sz w:val="28"/>
          <w:szCs w:val="28"/>
          <w:shd w:val="clear" w:color="auto" w:fill="FFFFFF"/>
        </w:rPr>
        <w:t>социальную</w:t>
      </w:r>
      <w:r>
        <w:rPr>
          <w:color w:val="000000" w:themeColor="text1"/>
          <w:sz w:val="28"/>
          <w:szCs w:val="28"/>
          <w:shd w:val="clear" w:color="auto" w:fill="FFFFFF"/>
        </w:rPr>
        <w:t xml:space="preserve"> </w:t>
      </w:r>
      <w:r w:rsidRPr="00D24BE4">
        <w:rPr>
          <w:color w:val="000000" w:themeColor="text1"/>
          <w:sz w:val="28"/>
          <w:szCs w:val="28"/>
          <w:shd w:val="clear" w:color="auto" w:fill="FFFFFF"/>
        </w:rPr>
        <w:t>помощь</w:t>
      </w:r>
      <w:r>
        <w:rPr>
          <w:color w:val="000000" w:themeColor="text1"/>
          <w:sz w:val="28"/>
          <w:szCs w:val="28"/>
          <w:shd w:val="clear" w:color="auto" w:fill="FFFFFF"/>
        </w:rPr>
        <w:t xml:space="preserve"> </w:t>
      </w:r>
      <w:r w:rsidRPr="00D24BE4">
        <w:rPr>
          <w:color w:val="000000" w:themeColor="text1"/>
          <w:sz w:val="28"/>
          <w:szCs w:val="28"/>
          <w:shd w:val="clear" w:color="auto" w:fill="FFFFFF"/>
        </w:rPr>
        <w:t>и</w:t>
      </w:r>
      <w:r>
        <w:rPr>
          <w:color w:val="000000" w:themeColor="text1"/>
          <w:sz w:val="28"/>
          <w:szCs w:val="28"/>
          <w:shd w:val="clear" w:color="auto" w:fill="FFFFFF"/>
        </w:rPr>
        <w:t xml:space="preserve"> </w:t>
      </w:r>
      <w:r w:rsidRPr="00D24BE4">
        <w:rPr>
          <w:color w:val="000000" w:themeColor="text1"/>
          <w:sz w:val="28"/>
          <w:szCs w:val="28"/>
          <w:shd w:val="clear" w:color="auto" w:fill="FFFFFF"/>
        </w:rPr>
        <w:t>поддержку,</w:t>
      </w:r>
      <w:r>
        <w:rPr>
          <w:color w:val="000000" w:themeColor="text1"/>
          <w:sz w:val="28"/>
          <w:szCs w:val="28"/>
          <w:shd w:val="clear" w:color="auto" w:fill="FFFFFF"/>
        </w:rPr>
        <w:t xml:space="preserve"> </w:t>
      </w:r>
      <w:r w:rsidRPr="00D24BE4">
        <w:rPr>
          <w:color w:val="000000" w:themeColor="text1"/>
          <w:sz w:val="28"/>
          <w:szCs w:val="28"/>
          <w:shd w:val="clear" w:color="auto" w:fill="FFFFFF"/>
        </w:rPr>
        <w:t>считая</w:t>
      </w:r>
      <w:r>
        <w:rPr>
          <w:color w:val="000000" w:themeColor="text1"/>
          <w:sz w:val="28"/>
          <w:szCs w:val="28"/>
          <w:shd w:val="clear" w:color="auto" w:fill="FFFFFF"/>
        </w:rPr>
        <w:t xml:space="preserve"> </w:t>
      </w:r>
      <w:r w:rsidRPr="00D24BE4">
        <w:rPr>
          <w:color w:val="000000" w:themeColor="text1"/>
          <w:sz w:val="28"/>
          <w:szCs w:val="28"/>
          <w:shd w:val="clear" w:color="auto" w:fill="FFFFFF"/>
        </w:rPr>
        <w:t>себя</w:t>
      </w:r>
      <w:r>
        <w:rPr>
          <w:color w:val="000000" w:themeColor="text1"/>
          <w:sz w:val="28"/>
          <w:szCs w:val="28"/>
          <w:shd w:val="clear" w:color="auto" w:fill="FFFFFF"/>
        </w:rPr>
        <w:t xml:space="preserve"> </w:t>
      </w:r>
      <w:r w:rsidRPr="00D24BE4">
        <w:rPr>
          <w:color w:val="000000" w:themeColor="text1"/>
          <w:sz w:val="28"/>
          <w:szCs w:val="28"/>
          <w:shd w:val="clear" w:color="auto" w:fill="FFFFFF"/>
        </w:rPr>
        <w:t>нуждающимися</w:t>
      </w:r>
      <w:r>
        <w:rPr>
          <w:color w:val="000000" w:themeColor="text1"/>
          <w:sz w:val="28"/>
          <w:szCs w:val="28"/>
          <w:shd w:val="clear" w:color="auto" w:fill="FFFFFF"/>
        </w:rPr>
        <w:t xml:space="preserve"> </w:t>
      </w:r>
      <w:r w:rsidRPr="00D24BE4">
        <w:rPr>
          <w:color w:val="000000" w:themeColor="text1"/>
          <w:sz w:val="28"/>
          <w:szCs w:val="28"/>
          <w:shd w:val="clear" w:color="auto" w:fill="FFFFFF"/>
        </w:rPr>
        <w:t>и</w:t>
      </w:r>
      <w:r>
        <w:rPr>
          <w:color w:val="000000" w:themeColor="text1"/>
          <w:sz w:val="28"/>
          <w:szCs w:val="28"/>
          <w:shd w:val="clear" w:color="auto" w:fill="FFFFFF"/>
        </w:rPr>
        <w:t xml:space="preserve"> </w:t>
      </w:r>
      <w:r w:rsidRPr="00D24BE4">
        <w:rPr>
          <w:color w:val="000000" w:themeColor="text1"/>
          <w:sz w:val="28"/>
          <w:szCs w:val="28"/>
          <w:shd w:val="clear" w:color="auto" w:fill="FFFFFF"/>
        </w:rPr>
        <w:t>при</w:t>
      </w:r>
      <w:r>
        <w:rPr>
          <w:color w:val="000000" w:themeColor="text1"/>
          <w:sz w:val="28"/>
          <w:szCs w:val="28"/>
          <w:shd w:val="clear" w:color="auto" w:fill="FFFFFF"/>
        </w:rPr>
        <w:t xml:space="preserve"> </w:t>
      </w:r>
      <w:r w:rsidRPr="00D24BE4">
        <w:rPr>
          <w:color w:val="000000" w:themeColor="text1"/>
          <w:sz w:val="28"/>
          <w:szCs w:val="28"/>
          <w:shd w:val="clear" w:color="auto" w:fill="FFFFFF"/>
        </w:rPr>
        <w:t>полу</w:t>
      </w:r>
      <w:r w:rsidRPr="00357F6D">
        <w:rPr>
          <w:color w:val="000000" w:themeColor="text1"/>
          <w:sz w:val="28"/>
          <w:szCs w:val="28"/>
        </w:rPr>
        <w:t xml:space="preserve">чении отказа в предоставлении поддержки, обращаться в суды с исками о признании решения об отказе неправомерным для получения соответствующих выплат, что создаёт излишнюю нагрузку на судебную систему. </w:t>
      </w:r>
    </w:p>
    <w:p w14:paraId="4AF421F0" w14:textId="77777777" w:rsidR="00D00256" w:rsidRPr="00357F6D" w:rsidRDefault="00D00256" w:rsidP="00357F6D">
      <w:pPr>
        <w:ind w:firstLine="567"/>
        <w:jc w:val="both"/>
        <w:rPr>
          <w:color w:val="000000" w:themeColor="text1"/>
          <w:sz w:val="28"/>
          <w:szCs w:val="28"/>
        </w:rPr>
      </w:pPr>
      <w:r w:rsidRPr="00357F6D">
        <w:rPr>
          <w:color w:val="000000" w:themeColor="text1"/>
          <w:sz w:val="28"/>
          <w:szCs w:val="28"/>
        </w:rPr>
        <w:t>Подводя итог вышесказанному, следует отметить, следующее:</w:t>
      </w:r>
    </w:p>
    <w:p w14:paraId="12C6CB7B" w14:textId="77777777" w:rsidR="00D00256" w:rsidRPr="00357F6D" w:rsidRDefault="00D00256" w:rsidP="00357F6D">
      <w:pPr>
        <w:ind w:firstLine="567"/>
        <w:jc w:val="both"/>
        <w:rPr>
          <w:color w:val="000000" w:themeColor="text1"/>
          <w:sz w:val="28"/>
          <w:szCs w:val="28"/>
        </w:rPr>
      </w:pPr>
      <w:r w:rsidRPr="00357F6D">
        <w:rPr>
          <w:color w:val="000000" w:themeColor="text1"/>
          <w:sz w:val="28"/>
          <w:szCs w:val="28"/>
        </w:rPr>
        <w:t xml:space="preserve">Во-первых, предложенные законодателем определения понятий «нуждаемость» и «критерии нуждаемости» вызывают сомнения и нуждаются в доработке в соответствии с предложенными ранее тезисами. </w:t>
      </w:r>
    </w:p>
    <w:p w14:paraId="6F78F89C" w14:textId="77777777" w:rsidR="00D00256" w:rsidRPr="00357F6D" w:rsidRDefault="00D00256" w:rsidP="00357F6D">
      <w:pPr>
        <w:ind w:firstLine="567"/>
        <w:jc w:val="both"/>
        <w:rPr>
          <w:color w:val="000000" w:themeColor="text1"/>
          <w:sz w:val="28"/>
          <w:szCs w:val="28"/>
        </w:rPr>
      </w:pPr>
      <w:r w:rsidRPr="00357F6D">
        <w:rPr>
          <w:color w:val="000000" w:themeColor="text1"/>
          <w:sz w:val="28"/>
          <w:szCs w:val="28"/>
        </w:rPr>
        <w:t>Во-вторых, существует межрегиональная проблема определения перечня критериев нуждаемости, позволяющая признавать гражданина нуждающимся в одном регионе и не нуждающимся в другом. В связи с этим предлагается либо систематизировать применяемые регионами критерии нуждаемости и вывести их на законодательный уровень в целях единообразного регулирования, либо иным образом обеспечить сохранение прав на социальную помощь и поддержку указанной категории граждан.</w:t>
      </w:r>
    </w:p>
    <w:p w14:paraId="0EE66B17" w14:textId="77777777" w:rsidR="00D00256" w:rsidRPr="00357F6D" w:rsidRDefault="00D00256" w:rsidP="00357F6D">
      <w:pPr>
        <w:ind w:firstLine="567"/>
        <w:jc w:val="both"/>
        <w:rPr>
          <w:color w:val="000000" w:themeColor="text1"/>
          <w:sz w:val="28"/>
          <w:szCs w:val="28"/>
        </w:rPr>
      </w:pPr>
      <w:r w:rsidRPr="00357F6D">
        <w:rPr>
          <w:color w:val="000000" w:themeColor="text1"/>
          <w:sz w:val="28"/>
          <w:szCs w:val="28"/>
        </w:rPr>
        <w:t>В-третьих, вероятно имеет смысл в субъектах создать орган, уполномоченный рассматривать заявления граждан и путём проведения проверок устанавливать факт наличия критерия нуждаемости и обстоятельств, которые признавались бы трудной жизненной ситуацией при использовании данного критерия.</w:t>
      </w:r>
    </w:p>
    <w:p w14:paraId="47D49302" w14:textId="38A712EB" w:rsidR="00715FD8" w:rsidRPr="00371586" w:rsidRDefault="00D00256" w:rsidP="00357F6D">
      <w:pPr>
        <w:ind w:firstLine="567"/>
        <w:jc w:val="both"/>
        <w:rPr>
          <w:sz w:val="28"/>
          <w:szCs w:val="28"/>
        </w:rPr>
      </w:pPr>
      <w:r w:rsidRPr="00357F6D">
        <w:rPr>
          <w:color w:val="000000" w:themeColor="text1"/>
          <w:sz w:val="28"/>
          <w:szCs w:val="28"/>
        </w:rPr>
        <w:t xml:space="preserve">Кроме того, применимо к Тверской области, в связи с уже используемым в муниципалитетах широким по содержанию определением «трудной жизненной ситуации», представляется верным вернуться к прежнему толкованию термина для обеспечения </w:t>
      </w:r>
      <w:r w:rsidRPr="00D24BE4">
        <w:rPr>
          <w:color w:val="000000" w:themeColor="text1"/>
          <w:sz w:val="28"/>
          <w:szCs w:val="28"/>
          <w:shd w:val="clear" w:color="auto" w:fill="FFFFFF"/>
        </w:rPr>
        <w:t>единообразия</w:t>
      </w:r>
      <w:r>
        <w:rPr>
          <w:color w:val="000000" w:themeColor="text1"/>
          <w:sz w:val="28"/>
          <w:szCs w:val="28"/>
          <w:shd w:val="clear" w:color="auto" w:fill="FFFFFF"/>
        </w:rPr>
        <w:t xml:space="preserve"> </w:t>
      </w:r>
      <w:r w:rsidRPr="00D24BE4">
        <w:rPr>
          <w:color w:val="000000" w:themeColor="text1"/>
          <w:sz w:val="28"/>
          <w:szCs w:val="28"/>
          <w:shd w:val="clear" w:color="auto" w:fill="FFFFFF"/>
        </w:rPr>
        <w:t>судебной</w:t>
      </w:r>
      <w:r>
        <w:rPr>
          <w:color w:val="000000" w:themeColor="text1"/>
          <w:sz w:val="28"/>
          <w:szCs w:val="28"/>
          <w:shd w:val="clear" w:color="auto" w:fill="FFFFFF"/>
        </w:rPr>
        <w:t xml:space="preserve"> </w:t>
      </w:r>
      <w:r w:rsidRPr="00D24BE4">
        <w:rPr>
          <w:color w:val="000000" w:themeColor="text1"/>
          <w:sz w:val="28"/>
          <w:szCs w:val="28"/>
          <w:shd w:val="clear" w:color="auto" w:fill="FFFFFF"/>
        </w:rPr>
        <w:t>практики</w:t>
      </w:r>
      <w:r>
        <w:rPr>
          <w:color w:val="000000" w:themeColor="text1"/>
          <w:sz w:val="28"/>
          <w:szCs w:val="28"/>
          <w:shd w:val="clear" w:color="auto" w:fill="FFFFFF"/>
        </w:rPr>
        <w:t xml:space="preserve"> </w:t>
      </w:r>
      <w:r w:rsidRPr="00D24BE4">
        <w:rPr>
          <w:color w:val="000000" w:themeColor="text1"/>
          <w:sz w:val="28"/>
          <w:szCs w:val="28"/>
          <w:shd w:val="clear" w:color="auto" w:fill="FFFFFF"/>
        </w:rPr>
        <w:t>и</w:t>
      </w:r>
      <w:r>
        <w:rPr>
          <w:color w:val="000000" w:themeColor="text1"/>
          <w:sz w:val="28"/>
          <w:szCs w:val="28"/>
          <w:shd w:val="clear" w:color="auto" w:fill="FFFFFF"/>
        </w:rPr>
        <w:t xml:space="preserve"> </w:t>
      </w:r>
      <w:r w:rsidRPr="00D24BE4">
        <w:rPr>
          <w:color w:val="000000" w:themeColor="text1"/>
          <w:sz w:val="28"/>
          <w:szCs w:val="28"/>
          <w:shd w:val="clear" w:color="auto" w:fill="FFFFFF"/>
        </w:rPr>
        <w:t>соблюдения</w:t>
      </w:r>
      <w:r>
        <w:rPr>
          <w:color w:val="000000" w:themeColor="text1"/>
          <w:sz w:val="28"/>
          <w:szCs w:val="28"/>
          <w:shd w:val="clear" w:color="auto" w:fill="FFFFFF"/>
        </w:rPr>
        <w:t xml:space="preserve"> </w:t>
      </w:r>
      <w:r w:rsidRPr="00D24BE4">
        <w:rPr>
          <w:color w:val="000000" w:themeColor="text1"/>
          <w:sz w:val="28"/>
          <w:szCs w:val="28"/>
          <w:shd w:val="clear" w:color="auto" w:fill="FFFFFF"/>
        </w:rPr>
        <w:t>прав</w:t>
      </w:r>
      <w:r>
        <w:rPr>
          <w:color w:val="000000" w:themeColor="text1"/>
          <w:sz w:val="28"/>
          <w:szCs w:val="28"/>
          <w:shd w:val="clear" w:color="auto" w:fill="FFFFFF"/>
        </w:rPr>
        <w:t xml:space="preserve"> </w:t>
      </w:r>
      <w:r w:rsidRPr="00D24BE4">
        <w:rPr>
          <w:color w:val="000000" w:themeColor="text1"/>
          <w:sz w:val="28"/>
          <w:szCs w:val="28"/>
          <w:shd w:val="clear" w:color="auto" w:fill="FFFFFF"/>
        </w:rPr>
        <w:t>граждан</w:t>
      </w:r>
      <w:r>
        <w:rPr>
          <w:color w:val="000000" w:themeColor="text1"/>
          <w:sz w:val="28"/>
          <w:szCs w:val="28"/>
          <w:shd w:val="clear" w:color="auto" w:fill="FFFFFF"/>
        </w:rPr>
        <w:t xml:space="preserve"> </w:t>
      </w:r>
      <w:r w:rsidRPr="00D24BE4">
        <w:rPr>
          <w:color w:val="000000" w:themeColor="text1"/>
          <w:sz w:val="28"/>
          <w:szCs w:val="28"/>
          <w:shd w:val="clear" w:color="auto" w:fill="FFFFFF"/>
        </w:rPr>
        <w:t>на</w:t>
      </w:r>
      <w:r>
        <w:rPr>
          <w:color w:val="000000" w:themeColor="text1"/>
          <w:sz w:val="28"/>
          <w:szCs w:val="28"/>
          <w:shd w:val="clear" w:color="auto" w:fill="FFFFFF"/>
        </w:rPr>
        <w:t xml:space="preserve"> </w:t>
      </w:r>
      <w:r w:rsidRPr="00D24BE4">
        <w:rPr>
          <w:color w:val="000000" w:themeColor="text1"/>
          <w:sz w:val="28"/>
          <w:szCs w:val="28"/>
          <w:shd w:val="clear" w:color="auto" w:fill="FFFFFF"/>
        </w:rPr>
        <w:t>информацию</w:t>
      </w:r>
      <w:r>
        <w:rPr>
          <w:color w:val="000000" w:themeColor="text1"/>
          <w:sz w:val="28"/>
          <w:szCs w:val="28"/>
          <w:shd w:val="clear" w:color="auto" w:fill="FFFFFF"/>
        </w:rPr>
        <w:t xml:space="preserve"> </w:t>
      </w:r>
      <w:r w:rsidRPr="00D24BE4">
        <w:rPr>
          <w:color w:val="000000" w:themeColor="text1"/>
          <w:sz w:val="28"/>
          <w:szCs w:val="28"/>
          <w:shd w:val="clear" w:color="auto" w:fill="FFFFFF"/>
        </w:rPr>
        <w:t>о</w:t>
      </w:r>
      <w:r>
        <w:rPr>
          <w:color w:val="000000" w:themeColor="text1"/>
          <w:sz w:val="28"/>
          <w:szCs w:val="28"/>
          <w:shd w:val="clear" w:color="auto" w:fill="FFFFFF"/>
        </w:rPr>
        <w:t xml:space="preserve"> </w:t>
      </w:r>
      <w:r w:rsidRPr="00D24BE4">
        <w:rPr>
          <w:color w:val="000000" w:themeColor="text1"/>
          <w:sz w:val="28"/>
          <w:szCs w:val="28"/>
          <w:shd w:val="clear" w:color="auto" w:fill="FFFFFF"/>
        </w:rPr>
        <w:t>имеющихся</w:t>
      </w:r>
      <w:r>
        <w:rPr>
          <w:color w:val="000000" w:themeColor="text1"/>
          <w:sz w:val="28"/>
          <w:szCs w:val="28"/>
          <w:shd w:val="clear" w:color="auto" w:fill="FFFFFF"/>
        </w:rPr>
        <w:t xml:space="preserve"> </w:t>
      </w:r>
      <w:r w:rsidRPr="00D24BE4">
        <w:rPr>
          <w:color w:val="000000" w:themeColor="text1"/>
          <w:sz w:val="28"/>
          <w:szCs w:val="28"/>
          <w:shd w:val="clear" w:color="auto" w:fill="FFFFFF"/>
        </w:rPr>
        <w:t>правах</w:t>
      </w:r>
      <w:r>
        <w:rPr>
          <w:color w:val="000000" w:themeColor="text1"/>
          <w:sz w:val="28"/>
          <w:szCs w:val="28"/>
          <w:shd w:val="clear" w:color="auto" w:fill="FFFFFF"/>
        </w:rPr>
        <w:t xml:space="preserve"> </w:t>
      </w:r>
      <w:r w:rsidRPr="00D24BE4">
        <w:rPr>
          <w:color w:val="000000" w:themeColor="text1"/>
          <w:sz w:val="28"/>
          <w:szCs w:val="28"/>
          <w:shd w:val="clear" w:color="auto" w:fill="FFFFFF"/>
        </w:rPr>
        <w:t>на</w:t>
      </w:r>
      <w:r>
        <w:rPr>
          <w:color w:val="000000" w:themeColor="text1"/>
          <w:sz w:val="28"/>
          <w:szCs w:val="28"/>
          <w:shd w:val="clear" w:color="auto" w:fill="FFFFFF"/>
        </w:rPr>
        <w:t xml:space="preserve"> </w:t>
      </w:r>
      <w:r w:rsidRPr="00D24BE4">
        <w:rPr>
          <w:color w:val="000000" w:themeColor="text1"/>
          <w:sz w:val="28"/>
          <w:szCs w:val="28"/>
          <w:shd w:val="clear" w:color="auto" w:fill="FFFFFF"/>
        </w:rPr>
        <w:t>определённые</w:t>
      </w:r>
      <w:r>
        <w:rPr>
          <w:color w:val="000000" w:themeColor="text1"/>
          <w:sz w:val="28"/>
          <w:szCs w:val="28"/>
          <w:shd w:val="clear" w:color="auto" w:fill="FFFFFF"/>
        </w:rPr>
        <w:t xml:space="preserve"> </w:t>
      </w:r>
      <w:r w:rsidRPr="00D24BE4">
        <w:rPr>
          <w:color w:val="000000" w:themeColor="text1"/>
          <w:sz w:val="28"/>
          <w:szCs w:val="28"/>
          <w:shd w:val="clear" w:color="auto" w:fill="FFFFFF"/>
        </w:rPr>
        <w:t>виды</w:t>
      </w:r>
      <w:r>
        <w:rPr>
          <w:color w:val="000000" w:themeColor="text1"/>
          <w:sz w:val="28"/>
          <w:szCs w:val="28"/>
          <w:shd w:val="clear" w:color="auto" w:fill="FFFFFF"/>
        </w:rPr>
        <w:t xml:space="preserve"> </w:t>
      </w:r>
      <w:r w:rsidRPr="00D24BE4">
        <w:rPr>
          <w:color w:val="000000" w:themeColor="text1"/>
          <w:sz w:val="28"/>
          <w:szCs w:val="28"/>
          <w:shd w:val="clear" w:color="auto" w:fill="FFFFFF"/>
        </w:rPr>
        <w:t>социальной</w:t>
      </w:r>
      <w:r>
        <w:rPr>
          <w:color w:val="000000" w:themeColor="text1"/>
          <w:sz w:val="28"/>
          <w:szCs w:val="28"/>
          <w:shd w:val="clear" w:color="auto" w:fill="FFFFFF"/>
        </w:rPr>
        <w:t xml:space="preserve"> </w:t>
      </w:r>
      <w:r w:rsidRPr="00D24BE4">
        <w:rPr>
          <w:color w:val="000000" w:themeColor="text1"/>
          <w:sz w:val="28"/>
          <w:szCs w:val="28"/>
          <w:shd w:val="clear" w:color="auto" w:fill="FFFFFF"/>
        </w:rPr>
        <w:t>помощи</w:t>
      </w:r>
      <w:r>
        <w:rPr>
          <w:color w:val="000000" w:themeColor="text1"/>
          <w:sz w:val="28"/>
          <w:szCs w:val="28"/>
          <w:shd w:val="clear" w:color="auto" w:fill="FFFFFF"/>
        </w:rPr>
        <w:t xml:space="preserve"> </w:t>
      </w:r>
      <w:r w:rsidRPr="00D24BE4">
        <w:rPr>
          <w:color w:val="000000" w:themeColor="text1"/>
          <w:sz w:val="28"/>
          <w:szCs w:val="28"/>
          <w:shd w:val="clear" w:color="auto" w:fill="FFFFFF"/>
        </w:rPr>
        <w:t>и</w:t>
      </w:r>
      <w:r>
        <w:rPr>
          <w:color w:val="000000" w:themeColor="text1"/>
          <w:sz w:val="28"/>
          <w:szCs w:val="28"/>
          <w:shd w:val="clear" w:color="auto" w:fill="FFFFFF"/>
        </w:rPr>
        <w:t xml:space="preserve"> </w:t>
      </w:r>
      <w:r w:rsidRPr="00D24BE4">
        <w:rPr>
          <w:color w:val="000000" w:themeColor="text1"/>
          <w:sz w:val="28"/>
          <w:szCs w:val="28"/>
          <w:shd w:val="clear" w:color="auto" w:fill="FFFFFF"/>
        </w:rPr>
        <w:t>поддержки.</w:t>
      </w:r>
    </w:p>
    <w:p w14:paraId="3A51C660" w14:textId="77777777" w:rsidR="00715FD8" w:rsidRDefault="00715FD8" w:rsidP="00371586">
      <w:pPr>
        <w:ind w:firstLine="397"/>
        <w:jc w:val="both"/>
        <w:rPr>
          <w:sz w:val="28"/>
          <w:szCs w:val="28"/>
        </w:rPr>
      </w:pPr>
    </w:p>
    <w:p w14:paraId="4FA4EF00" w14:textId="77777777" w:rsidR="00FC1D75" w:rsidRDefault="00FC1D75" w:rsidP="00371586">
      <w:pPr>
        <w:ind w:firstLine="397"/>
        <w:jc w:val="both"/>
        <w:rPr>
          <w:sz w:val="28"/>
          <w:szCs w:val="28"/>
        </w:rPr>
      </w:pPr>
    </w:p>
    <w:p w14:paraId="0571B456" w14:textId="77777777" w:rsidR="00FC1D75" w:rsidRDefault="00FC1D75" w:rsidP="00371586">
      <w:pPr>
        <w:ind w:firstLine="397"/>
        <w:jc w:val="both"/>
        <w:rPr>
          <w:sz w:val="28"/>
          <w:szCs w:val="28"/>
        </w:rPr>
      </w:pPr>
    </w:p>
    <w:p w14:paraId="761FF8D7" w14:textId="77777777" w:rsidR="00FC1D75" w:rsidRPr="00371586" w:rsidRDefault="00FC1D75" w:rsidP="00371586">
      <w:pPr>
        <w:ind w:firstLine="397"/>
        <w:jc w:val="both"/>
        <w:rPr>
          <w:sz w:val="28"/>
          <w:szCs w:val="28"/>
        </w:rPr>
      </w:pPr>
    </w:p>
    <w:p w14:paraId="6E343115" w14:textId="5468ACA3" w:rsidR="00715FD8" w:rsidRPr="00D9053F" w:rsidRDefault="00D9053F" w:rsidP="00371586">
      <w:pPr>
        <w:ind w:firstLine="397"/>
        <w:jc w:val="both"/>
        <w:rPr>
          <w:b/>
          <w:sz w:val="28"/>
          <w:szCs w:val="28"/>
        </w:rPr>
      </w:pPr>
      <w:r w:rsidRPr="00D9053F">
        <w:rPr>
          <w:b/>
          <w:sz w:val="28"/>
          <w:szCs w:val="28"/>
        </w:rPr>
        <w:t>С</w:t>
      </w:r>
      <w:r w:rsidR="00715FD8" w:rsidRPr="00D9053F">
        <w:rPr>
          <w:b/>
          <w:sz w:val="28"/>
          <w:szCs w:val="28"/>
        </w:rPr>
        <w:t>писок</w:t>
      </w:r>
      <w:r w:rsidRPr="00D9053F">
        <w:rPr>
          <w:b/>
          <w:sz w:val="28"/>
          <w:szCs w:val="28"/>
        </w:rPr>
        <w:t xml:space="preserve"> литературы</w:t>
      </w:r>
    </w:p>
    <w:p w14:paraId="634BD528" w14:textId="77777777" w:rsidR="00715FD8" w:rsidRPr="00D9053F" w:rsidRDefault="00715FD8" w:rsidP="00371586">
      <w:pPr>
        <w:ind w:firstLine="397"/>
        <w:jc w:val="both"/>
        <w:rPr>
          <w:b/>
          <w:sz w:val="28"/>
          <w:szCs w:val="28"/>
        </w:rPr>
      </w:pPr>
      <w:r w:rsidRPr="00D9053F">
        <w:rPr>
          <w:b/>
          <w:sz w:val="28"/>
          <w:szCs w:val="28"/>
        </w:rPr>
        <w:t>Нормативно-правовые акты:</w:t>
      </w:r>
    </w:p>
    <w:p w14:paraId="6AE0C36A" w14:textId="433EAF5B" w:rsidR="00357F6D" w:rsidRPr="00357F6D" w:rsidRDefault="00357F6D" w:rsidP="00357F6D">
      <w:pPr>
        <w:ind w:firstLine="397"/>
        <w:jc w:val="both"/>
        <w:rPr>
          <w:sz w:val="28"/>
          <w:szCs w:val="28"/>
        </w:rPr>
      </w:pPr>
      <w:r w:rsidRPr="00357F6D">
        <w:rPr>
          <w:sz w:val="28"/>
          <w:szCs w:val="28"/>
        </w:rPr>
        <w:t>1.</w:t>
      </w:r>
      <w:r w:rsidRPr="00357F6D">
        <w:rPr>
          <w:sz w:val="28"/>
          <w:szCs w:val="28"/>
        </w:rPr>
        <w:tab/>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r w:rsidR="004F2A90">
        <w:rPr>
          <w:sz w:val="28"/>
          <w:szCs w:val="28"/>
        </w:rPr>
        <w:t xml:space="preserve"> </w:t>
      </w:r>
      <w:r w:rsidRPr="00357F6D">
        <w:rPr>
          <w:sz w:val="28"/>
          <w:szCs w:val="28"/>
        </w:rPr>
        <w:t>// СЗ РФ. 2014. № 31. Ст. 4398</w:t>
      </w:r>
      <w:r w:rsidR="00811492">
        <w:rPr>
          <w:sz w:val="28"/>
          <w:szCs w:val="28"/>
        </w:rPr>
        <w:t>.</w:t>
      </w:r>
    </w:p>
    <w:p w14:paraId="4BB5B789" w14:textId="038D1FAA" w:rsidR="00357F6D" w:rsidRPr="00357F6D" w:rsidRDefault="00357F6D" w:rsidP="00357F6D">
      <w:pPr>
        <w:ind w:firstLine="397"/>
        <w:jc w:val="both"/>
        <w:rPr>
          <w:sz w:val="28"/>
          <w:szCs w:val="28"/>
        </w:rPr>
      </w:pPr>
      <w:r w:rsidRPr="00357F6D">
        <w:rPr>
          <w:sz w:val="28"/>
          <w:szCs w:val="28"/>
        </w:rPr>
        <w:t>2.</w:t>
      </w:r>
      <w:r w:rsidRPr="00357F6D">
        <w:rPr>
          <w:sz w:val="28"/>
          <w:szCs w:val="28"/>
        </w:rPr>
        <w:tab/>
        <w:t>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СЗ РФ. 1999. №42. Ст. 5005</w:t>
      </w:r>
      <w:r w:rsidR="00811492">
        <w:rPr>
          <w:sz w:val="28"/>
          <w:szCs w:val="28"/>
        </w:rPr>
        <w:t>.</w:t>
      </w:r>
    </w:p>
    <w:p w14:paraId="154EF0B1" w14:textId="3FBF6389" w:rsidR="00357F6D" w:rsidRPr="00357F6D" w:rsidRDefault="00357F6D" w:rsidP="00357F6D">
      <w:pPr>
        <w:ind w:firstLine="397"/>
        <w:jc w:val="both"/>
        <w:rPr>
          <w:sz w:val="28"/>
          <w:szCs w:val="28"/>
        </w:rPr>
      </w:pPr>
      <w:r w:rsidRPr="00357F6D">
        <w:rPr>
          <w:sz w:val="28"/>
          <w:szCs w:val="28"/>
        </w:rPr>
        <w:t>3.</w:t>
      </w:r>
      <w:r w:rsidRPr="00357F6D">
        <w:rPr>
          <w:sz w:val="28"/>
          <w:szCs w:val="28"/>
        </w:rPr>
        <w:tab/>
        <w:t>Федеральный закон от 21 декабря 2013 г. №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СЗ РФ. 2013. № 51. Ст.6691</w:t>
      </w:r>
      <w:r w:rsidR="00811492">
        <w:rPr>
          <w:sz w:val="28"/>
          <w:szCs w:val="28"/>
        </w:rPr>
        <w:t>.</w:t>
      </w:r>
    </w:p>
    <w:p w14:paraId="5FB9CA0E" w14:textId="29E16896" w:rsidR="00357F6D" w:rsidRPr="00357F6D" w:rsidRDefault="00FC1D75" w:rsidP="00357F6D">
      <w:pPr>
        <w:ind w:firstLine="397"/>
        <w:jc w:val="both"/>
        <w:rPr>
          <w:sz w:val="28"/>
          <w:szCs w:val="28"/>
        </w:rPr>
      </w:pPr>
      <w:r>
        <w:rPr>
          <w:sz w:val="28"/>
          <w:szCs w:val="28"/>
        </w:rPr>
        <w:t>4</w:t>
      </w:r>
      <w:r w:rsidR="00357F6D" w:rsidRPr="00357F6D">
        <w:rPr>
          <w:sz w:val="28"/>
          <w:szCs w:val="28"/>
        </w:rPr>
        <w:t>.</w:t>
      </w:r>
      <w:r w:rsidR="00357F6D" w:rsidRPr="00357F6D">
        <w:rPr>
          <w:sz w:val="28"/>
          <w:szCs w:val="28"/>
        </w:rPr>
        <w:tab/>
        <w:t>Закон Тверской области от 29.12.2004 № 85-ЗО «О государственной социальной помощи в Тверской области»</w:t>
      </w:r>
      <w:r w:rsidR="004F2A90">
        <w:rPr>
          <w:sz w:val="28"/>
          <w:szCs w:val="28"/>
        </w:rPr>
        <w:t xml:space="preserve"> </w:t>
      </w:r>
      <w:r w:rsidR="00357F6D" w:rsidRPr="00357F6D">
        <w:rPr>
          <w:sz w:val="28"/>
          <w:szCs w:val="28"/>
        </w:rPr>
        <w:t>// «Тверские ведомости», N 57 (30 декабря), 2004</w:t>
      </w:r>
      <w:r w:rsidR="00811492">
        <w:rPr>
          <w:sz w:val="28"/>
          <w:szCs w:val="28"/>
        </w:rPr>
        <w:t>.</w:t>
      </w:r>
    </w:p>
    <w:p w14:paraId="758960FC" w14:textId="13DA17BA" w:rsidR="00357F6D" w:rsidRPr="00357F6D" w:rsidRDefault="00FC1D75" w:rsidP="00357F6D">
      <w:pPr>
        <w:ind w:firstLine="397"/>
        <w:jc w:val="both"/>
        <w:rPr>
          <w:sz w:val="28"/>
          <w:szCs w:val="28"/>
        </w:rPr>
      </w:pPr>
      <w:r>
        <w:rPr>
          <w:sz w:val="28"/>
          <w:szCs w:val="28"/>
        </w:rPr>
        <w:t>5</w:t>
      </w:r>
      <w:r w:rsidR="00357F6D" w:rsidRPr="00357F6D">
        <w:rPr>
          <w:sz w:val="28"/>
          <w:szCs w:val="28"/>
        </w:rPr>
        <w:t>.</w:t>
      </w:r>
      <w:r w:rsidR="00357F6D" w:rsidRPr="00357F6D">
        <w:rPr>
          <w:sz w:val="28"/>
          <w:szCs w:val="28"/>
        </w:rPr>
        <w:tab/>
        <w:t>Закон Республики Марий Эл от 02.12.2004 N 50-З "О социальной поддержке и социальном обслуживании отдельных категорий граждан в Республике Марий Эл" //</w:t>
      </w:r>
      <w:r w:rsidR="004F2A90">
        <w:rPr>
          <w:sz w:val="28"/>
          <w:szCs w:val="28"/>
        </w:rPr>
        <w:t xml:space="preserve"> </w:t>
      </w:r>
      <w:r w:rsidR="00357F6D" w:rsidRPr="00357F6D">
        <w:rPr>
          <w:sz w:val="28"/>
          <w:szCs w:val="28"/>
        </w:rPr>
        <w:t>СПС «Гарант»</w:t>
      </w:r>
      <w:r w:rsidR="00811492">
        <w:rPr>
          <w:sz w:val="28"/>
          <w:szCs w:val="28"/>
        </w:rPr>
        <w:t>.</w:t>
      </w:r>
    </w:p>
    <w:p w14:paraId="325AA4F3" w14:textId="3FAD015A" w:rsidR="00357F6D" w:rsidRPr="00357F6D" w:rsidRDefault="00FC1D75" w:rsidP="00357F6D">
      <w:pPr>
        <w:ind w:firstLine="397"/>
        <w:jc w:val="both"/>
        <w:rPr>
          <w:sz w:val="28"/>
          <w:szCs w:val="28"/>
        </w:rPr>
      </w:pPr>
      <w:r>
        <w:rPr>
          <w:sz w:val="28"/>
          <w:szCs w:val="28"/>
        </w:rPr>
        <w:t>6</w:t>
      </w:r>
      <w:r w:rsidR="00357F6D" w:rsidRPr="00357F6D">
        <w:rPr>
          <w:sz w:val="28"/>
          <w:szCs w:val="28"/>
        </w:rPr>
        <w:t>.</w:t>
      </w:r>
      <w:r w:rsidR="00357F6D" w:rsidRPr="00357F6D">
        <w:rPr>
          <w:sz w:val="28"/>
          <w:szCs w:val="28"/>
        </w:rPr>
        <w:tab/>
        <w:t>Закон Республики Бурятия от 13 декабря 2013 года №240-V "Об образовании в Республики Бурятия"// СЗ Республики Бурятия. 2013. № 12(177)</w:t>
      </w:r>
      <w:r w:rsidR="00811492">
        <w:rPr>
          <w:sz w:val="28"/>
          <w:szCs w:val="28"/>
        </w:rPr>
        <w:t>.</w:t>
      </w:r>
    </w:p>
    <w:p w14:paraId="5A76CC6D" w14:textId="5456FCF3" w:rsidR="00357F6D" w:rsidRPr="00357F6D" w:rsidRDefault="00FC1D75" w:rsidP="00357F6D">
      <w:pPr>
        <w:ind w:firstLine="397"/>
        <w:jc w:val="both"/>
        <w:rPr>
          <w:sz w:val="28"/>
          <w:szCs w:val="28"/>
        </w:rPr>
      </w:pPr>
      <w:r>
        <w:rPr>
          <w:sz w:val="28"/>
          <w:szCs w:val="28"/>
        </w:rPr>
        <w:t>7</w:t>
      </w:r>
      <w:r w:rsidR="00357F6D" w:rsidRPr="00357F6D">
        <w:rPr>
          <w:sz w:val="28"/>
          <w:szCs w:val="28"/>
        </w:rPr>
        <w:t>.</w:t>
      </w:r>
      <w:r w:rsidR="00357F6D" w:rsidRPr="00357F6D">
        <w:rPr>
          <w:sz w:val="28"/>
          <w:szCs w:val="28"/>
        </w:rPr>
        <w:tab/>
        <w:t>Закон Архангельской области от 05.06.2001 N 38-6-ОЗ (с изм. от 06.12.2002) "О государственной социальной помощи на территории Архангельской области"//СПС «Гарант»</w:t>
      </w:r>
      <w:r w:rsidR="00811492">
        <w:rPr>
          <w:sz w:val="28"/>
          <w:szCs w:val="28"/>
        </w:rPr>
        <w:t>.</w:t>
      </w:r>
    </w:p>
    <w:p w14:paraId="1A8D5CBF" w14:textId="40EB1A9F" w:rsidR="00357F6D" w:rsidRPr="00357F6D" w:rsidRDefault="00FC1D75" w:rsidP="00357F6D">
      <w:pPr>
        <w:ind w:firstLine="397"/>
        <w:jc w:val="both"/>
        <w:rPr>
          <w:sz w:val="28"/>
          <w:szCs w:val="28"/>
        </w:rPr>
      </w:pPr>
      <w:r>
        <w:rPr>
          <w:sz w:val="28"/>
          <w:szCs w:val="28"/>
        </w:rPr>
        <w:t>8</w:t>
      </w:r>
      <w:r w:rsidR="00357F6D" w:rsidRPr="00357F6D">
        <w:rPr>
          <w:sz w:val="28"/>
          <w:szCs w:val="28"/>
        </w:rPr>
        <w:t>.</w:t>
      </w:r>
      <w:r w:rsidR="00357F6D" w:rsidRPr="00357F6D">
        <w:rPr>
          <w:sz w:val="28"/>
          <w:szCs w:val="28"/>
        </w:rPr>
        <w:tab/>
        <w:t>Постановление Правительства Тверской области от 16.10.2012 N 609-пп "О государственной программе Тверской области "Социальная поддержка и защита населения Тверской области" на 2013 - 2018 годы"// Официальный интернет-портал правовой информации URL: http://www.pravo.gov.ru</w:t>
      </w:r>
      <w:r w:rsidR="00811492">
        <w:rPr>
          <w:sz w:val="28"/>
          <w:szCs w:val="28"/>
        </w:rPr>
        <w:t>.</w:t>
      </w:r>
    </w:p>
    <w:p w14:paraId="3C2BDB7C" w14:textId="5A332583" w:rsidR="00357F6D" w:rsidRPr="00357F6D" w:rsidRDefault="00FC1D75" w:rsidP="00357F6D">
      <w:pPr>
        <w:ind w:firstLine="397"/>
        <w:jc w:val="both"/>
        <w:rPr>
          <w:sz w:val="28"/>
          <w:szCs w:val="28"/>
        </w:rPr>
      </w:pPr>
      <w:r>
        <w:rPr>
          <w:sz w:val="28"/>
          <w:szCs w:val="28"/>
        </w:rPr>
        <w:t>9</w:t>
      </w:r>
      <w:r w:rsidR="00357F6D">
        <w:rPr>
          <w:sz w:val="28"/>
          <w:szCs w:val="28"/>
        </w:rPr>
        <w:t xml:space="preserve">. </w:t>
      </w:r>
      <w:r w:rsidR="00357F6D" w:rsidRPr="00357F6D">
        <w:rPr>
          <w:sz w:val="28"/>
          <w:szCs w:val="28"/>
        </w:rPr>
        <w:t>Постановление Правительства Тверской области от 8 апреля 2014 г. № 192-пп «Об организации отдыха и оздоровления детей, находящихся в трудной жизненной ситуации, в Тверской области»</w:t>
      </w:r>
      <w:r w:rsidR="00811492">
        <w:rPr>
          <w:sz w:val="28"/>
          <w:szCs w:val="28"/>
        </w:rPr>
        <w:t>.</w:t>
      </w:r>
    </w:p>
    <w:p w14:paraId="7990048D" w14:textId="7A00AE79" w:rsidR="00357F6D" w:rsidRPr="00357F6D" w:rsidRDefault="00FC1D75" w:rsidP="00357F6D">
      <w:pPr>
        <w:ind w:firstLine="397"/>
        <w:jc w:val="both"/>
        <w:rPr>
          <w:sz w:val="28"/>
          <w:szCs w:val="28"/>
        </w:rPr>
      </w:pPr>
      <w:r>
        <w:rPr>
          <w:sz w:val="28"/>
          <w:szCs w:val="28"/>
        </w:rPr>
        <w:t>10</w:t>
      </w:r>
      <w:r w:rsidR="00357F6D">
        <w:rPr>
          <w:sz w:val="28"/>
          <w:szCs w:val="28"/>
        </w:rPr>
        <w:t xml:space="preserve">. </w:t>
      </w:r>
      <w:r w:rsidR="00357F6D" w:rsidRPr="00357F6D">
        <w:rPr>
          <w:sz w:val="28"/>
          <w:szCs w:val="28"/>
        </w:rPr>
        <w:t>Постановление Правительства Тверской области от 25.04.2017 № 109-пп «О предоставлении дополнительной меры социальной поддержки гражданам путем оплаты стоимости питания детей из малоимущих семей, обучающихся в муниципальных бюджетных (автономных) общеобразовательных организациях Тверской области»// «Тверская жизнь», N 46, 29.04.2017</w:t>
      </w:r>
      <w:r w:rsidR="00811492">
        <w:rPr>
          <w:sz w:val="28"/>
          <w:szCs w:val="28"/>
        </w:rPr>
        <w:t>.</w:t>
      </w:r>
    </w:p>
    <w:p w14:paraId="250B93A1" w14:textId="2E259468" w:rsidR="00357F6D" w:rsidRPr="00357F6D" w:rsidRDefault="00357F6D" w:rsidP="00357F6D">
      <w:pPr>
        <w:ind w:firstLine="397"/>
        <w:jc w:val="both"/>
        <w:rPr>
          <w:sz w:val="28"/>
          <w:szCs w:val="28"/>
        </w:rPr>
      </w:pPr>
      <w:r w:rsidRPr="00357F6D">
        <w:rPr>
          <w:sz w:val="28"/>
          <w:szCs w:val="28"/>
        </w:rPr>
        <w:t>1</w:t>
      </w:r>
      <w:r w:rsidR="00FC1D75">
        <w:rPr>
          <w:sz w:val="28"/>
          <w:szCs w:val="28"/>
        </w:rPr>
        <w:t>1</w:t>
      </w:r>
      <w:r>
        <w:rPr>
          <w:sz w:val="28"/>
          <w:szCs w:val="28"/>
        </w:rPr>
        <w:t xml:space="preserve">. </w:t>
      </w:r>
      <w:r w:rsidRPr="00357F6D">
        <w:rPr>
          <w:sz w:val="28"/>
          <w:szCs w:val="28"/>
        </w:rPr>
        <w:t>Постановление Администрации Алтайского края от 16.12.2016 N 425 "Об утверждении критериев нуждаемости при предоставлении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Алтайского края" // СПС «Гарант»</w:t>
      </w:r>
      <w:r w:rsidR="00811492">
        <w:rPr>
          <w:sz w:val="28"/>
          <w:szCs w:val="28"/>
        </w:rPr>
        <w:t>.</w:t>
      </w:r>
    </w:p>
    <w:p w14:paraId="482B4B73" w14:textId="100EEB16" w:rsidR="00357F6D" w:rsidRPr="00357F6D" w:rsidRDefault="00FC1D75" w:rsidP="00357F6D">
      <w:pPr>
        <w:ind w:firstLine="397"/>
        <w:jc w:val="both"/>
        <w:rPr>
          <w:sz w:val="28"/>
          <w:szCs w:val="28"/>
        </w:rPr>
      </w:pPr>
      <w:r>
        <w:rPr>
          <w:sz w:val="28"/>
          <w:szCs w:val="28"/>
        </w:rPr>
        <w:t>12</w:t>
      </w:r>
      <w:r w:rsidR="00357F6D">
        <w:rPr>
          <w:sz w:val="28"/>
          <w:szCs w:val="28"/>
        </w:rPr>
        <w:t xml:space="preserve">. </w:t>
      </w:r>
      <w:r w:rsidR="00357F6D" w:rsidRPr="00357F6D">
        <w:rPr>
          <w:sz w:val="28"/>
          <w:szCs w:val="28"/>
        </w:rPr>
        <w:t>Решение Совета депутатов муниципального образования г. Зубцов Тверской области от 28 февраля 2019 г. N 33 "Об утверждении Положения о реализации мероприятий по обращениям граждан, порядке и размерах возмещения расходов, связанных с осуществлением депутатской деятельности" // СПС «Гарант»</w:t>
      </w:r>
      <w:r w:rsidR="00811492">
        <w:rPr>
          <w:sz w:val="28"/>
          <w:szCs w:val="28"/>
        </w:rPr>
        <w:t>.</w:t>
      </w:r>
    </w:p>
    <w:p w14:paraId="3484E965" w14:textId="46931585" w:rsidR="00357F6D" w:rsidRPr="00357F6D" w:rsidRDefault="00FC1D75" w:rsidP="00357F6D">
      <w:pPr>
        <w:ind w:firstLine="397"/>
        <w:jc w:val="both"/>
        <w:rPr>
          <w:sz w:val="28"/>
          <w:szCs w:val="28"/>
        </w:rPr>
      </w:pPr>
      <w:r>
        <w:rPr>
          <w:sz w:val="28"/>
          <w:szCs w:val="28"/>
        </w:rPr>
        <w:t>13</w:t>
      </w:r>
      <w:r w:rsidR="00357F6D">
        <w:rPr>
          <w:sz w:val="28"/>
          <w:szCs w:val="28"/>
        </w:rPr>
        <w:t xml:space="preserve">. </w:t>
      </w:r>
      <w:r w:rsidR="00357F6D" w:rsidRPr="00357F6D">
        <w:rPr>
          <w:sz w:val="28"/>
          <w:szCs w:val="28"/>
        </w:rPr>
        <w:t>Федеральный закон от 10 декабря 1995 г. N 195-ФЗ «Об основах социального обслуживания населения в Российской Федерации» (утратил силу) // СПС «Гарант».</w:t>
      </w:r>
    </w:p>
    <w:p w14:paraId="3FAE2B6A" w14:textId="0B96D563" w:rsidR="00715FD8" w:rsidRPr="00D9053F" w:rsidRDefault="00BC6C9E" w:rsidP="00371586">
      <w:pPr>
        <w:ind w:firstLine="397"/>
        <w:jc w:val="both"/>
        <w:rPr>
          <w:b/>
          <w:sz w:val="28"/>
          <w:szCs w:val="28"/>
        </w:rPr>
      </w:pPr>
      <w:r>
        <w:rPr>
          <w:b/>
          <w:sz w:val="28"/>
          <w:szCs w:val="28"/>
        </w:rPr>
        <w:t>Специаль</w:t>
      </w:r>
      <w:r w:rsidR="00D9053F" w:rsidRPr="00D9053F">
        <w:rPr>
          <w:b/>
          <w:sz w:val="28"/>
          <w:szCs w:val="28"/>
        </w:rPr>
        <w:t>ная</w:t>
      </w:r>
      <w:r w:rsidR="00715FD8" w:rsidRPr="00D9053F">
        <w:rPr>
          <w:b/>
          <w:sz w:val="28"/>
          <w:szCs w:val="28"/>
        </w:rPr>
        <w:t xml:space="preserve"> литература:</w:t>
      </w:r>
    </w:p>
    <w:p w14:paraId="7F186234" w14:textId="7F27505D" w:rsidR="00357F6D" w:rsidRPr="00357F6D" w:rsidRDefault="00357F6D" w:rsidP="00357F6D">
      <w:pPr>
        <w:ind w:firstLine="397"/>
        <w:jc w:val="both"/>
        <w:rPr>
          <w:sz w:val="28"/>
          <w:szCs w:val="28"/>
        </w:rPr>
      </w:pPr>
      <w:r>
        <w:rPr>
          <w:sz w:val="28"/>
          <w:szCs w:val="28"/>
        </w:rPr>
        <w:t>1</w:t>
      </w:r>
      <w:r w:rsidRPr="00357F6D">
        <w:rPr>
          <w:sz w:val="28"/>
          <w:szCs w:val="28"/>
        </w:rPr>
        <w:t>.</w:t>
      </w:r>
      <w:r w:rsidRPr="00357F6D">
        <w:rPr>
          <w:sz w:val="28"/>
          <w:szCs w:val="28"/>
        </w:rPr>
        <w:tab/>
        <w:t>Бутенко Е.И. Понятие и признаки нуждаемости в праве социального обеспечения России // Российский юридический журнал. — 2010. — № 1. — 195-202</w:t>
      </w:r>
      <w:r w:rsidR="00811492">
        <w:rPr>
          <w:sz w:val="28"/>
          <w:szCs w:val="28"/>
        </w:rPr>
        <w:t>.</w:t>
      </w:r>
    </w:p>
    <w:p w14:paraId="657C5BBA" w14:textId="7E9747C3" w:rsidR="00357F6D" w:rsidRPr="00357F6D" w:rsidRDefault="00357F6D" w:rsidP="00357F6D">
      <w:pPr>
        <w:ind w:firstLine="397"/>
        <w:jc w:val="both"/>
        <w:rPr>
          <w:sz w:val="28"/>
          <w:szCs w:val="28"/>
        </w:rPr>
      </w:pPr>
      <w:r>
        <w:rPr>
          <w:sz w:val="28"/>
          <w:szCs w:val="28"/>
        </w:rPr>
        <w:t>2</w:t>
      </w:r>
      <w:r w:rsidRPr="00357F6D">
        <w:rPr>
          <w:sz w:val="28"/>
          <w:szCs w:val="28"/>
        </w:rPr>
        <w:t>.</w:t>
      </w:r>
      <w:r w:rsidRPr="00357F6D">
        <w:rPr>
          <w:sz w:val="28"/>
          <w:szCs w:val="28"/>
        </w:rPr>
        <w:tab/>
        <w:t>Буянова Анастасия Владимировна Проблемы правового регулирования назначения и выплаты государственных пособий гражданам, имеющим детей // Социально-политические науки. 2016. №3. URL: https://cyberleninka.ru/article/n/problemy-pravovogo-regulirovaniya-naznacheniya-i-vyplaty-gosudarstvennyh-posobiy-grazhdanam-imeyuschim-detey (дата обращения: 25.11.2019)</w:t>
      </w:r>
      <w:r w:rsidR="00811492">
        <w:rPr>
          <w:sz w:val="28"/>
          <w:szCs w:val="28"/>
        </w:rPr>
        <w:t>.</w:t>
      </w:r>
    </w:p>
    <w:p w14:paraId="6ED7CBB4" w14:textId="48D6A54B" w:rsidR="00357F6D" w:rsidRPr="00357F6D" w:rsidRDefault="00357F6D" w:rsidP="00357F6D">
      <w:pPr>
        <w:ind w:firstLine="397"/>
        <w:jc w:val="both"/>
        <w:rPr>
          <w:sz w:val="28"/>
          <w:szCs w:val="28"/>
        </w:rPr>
      </w:pPr>
      <w:r>
        <w:rPr>
          <w:sz w:val="28"/>
          <w:szCs w:val="28"/>
        </w:rPr>
        <w:t>3</w:t>
      </w:r>
      <w:r w:rsidRPr="00357F6D">
        <w:rPr>
          <w:sz w:val="28"/>
          <w:szCs w:val="28"/>
        </w:rPr>
        <w:t>.</w:t>
      </w:r>
      <w:r w:rsidRPr="00357F6D">
        <w:rPr>
          <w:sz w:val="28"/>
          <w:szCs w:val="28"/>
        </w:rPr>
        <w:tab/>
        <w:t>Корсаненкова Юлия Борисовна Влияние ежемесячных пособий на уровень материального обеспечения семьи: проблемы правового регулирования // Вестник РГГУ. Серия «Экономика. Управление. Право». 2009. №11. URL: https://cyberleninka.ru/article/n/vliyanie-ezhemesyachnyh-posobiy-na-uroven-materialnogo-obespecheniya-semi-problemy-pravovogo-regulirovaniya-1 (дата обращения: 25.11.2019)</w:t>
      </w:r>
      <w:r w:rsidR="00811492">
        <w:rPr>
          <w:sz w:val="28"/>
          <w:szCs w:val="28"/>
        </w:rPr>
        <w:t>.</w:t>
      </w:r>
    </w:p>
    <w:p w14:paraId="2497C61A" w14:textId="56904005" w:rsidR="00715FD8" w:rsidRDefault="00357F6D" w:rsidP="00357F6D">
      <w:pPr>
        <w:ind w:firstLine="397"/>
        <w:jc w:val="both"/>
        <w:rPr>
          <w:sz w:val="28"/>
          <w:szCs w:val="28"/>
        </w:rPr>
      </w:pPr>
      <w:r>
        <w:rPr>
          <w:sz w:val="28"/>
          <w:szCs w:val="28"/>
        </w:rPr>
        <w:t>4</w:t>
      </w:r>
      <w:r w:rsidRPr="00357F6D">
        <w:rPr>
          <w:sz w:val="28"/>
          <w:szCs w:val="28"/>
        </w:rPr>
        <w:t>.</w:t>
      </w:r>
      <w:r w:rsidRPr="00357F6D">
        <w:rPr>
          <w:sz w:val="28"/>
          <w:szCs w:val="28"/>
        </w:rPr>
        <w:tab/>
        <w:t>Ефремова Т. Ф. Новый словарь русского языка. Толково-словообразовательный. – М.: Русский язык, 2000.</w:t>
      </w:r>
    </w:p>
    <w:p w14:paraId="13AD73F3" w14:textId="1412358A" w:rsidR="00FC1D75" w:rsidRDefault="00FC1D75" w:rsidP="00FC1D75">
      <w:pPr>
        <w:ind w:firstLine="397"/>
        <w:jc w:val="both"/>
        <w:rPr>
          <w:sz w:val="28"/>
          <w:szCs w:val="28"/>
        </w:rPr>
      </w:pPr>
      <w:r w:rsidRPr="00357F6D">
        <w:rPr>
          <w:sz w:val="28"/>
          <w:szCs w:val="28"/>
        </w:rPr>
        <w:t>4.</w:t>
      </w:r>
      <w:r w:rsidRPr="00357F6D">
        <w:rPr>
          <w:sz w:val="28"/>
          <w:szCs w:val="28"/>
        </w:rPr>
        <w:tab/>
        <w:t>Проект Приказа Министерства труда и социальной защиты РФ "Об утверждении методических рекомендаций по оценке нуждаемости и установлению критериев нуждаемости при предоставлении органами государственной власти субъектов Российской Федерации и органами местного самоуправления мер социальной поддержки" (подготовлен Минтрудом России 28.11.2016)</w:t>
      </w:r>
      <w:r>
        <w:rPr>
          <w:sz w:val="28"/>
          <w:szCs w:val="28"/>
        </w:rPr>
        <w:t xml:space="preserve"> </w:t>
      </w:r>
      <w:r w:rsidRPr="00357F6D">
        <w:rPr>
          <w:sz w:val="28"/>
          <w:szCs w:val="28"/>
        </w:rPr>
        <w:t>// СПС «Гарант»</w:t>
      </w:r>
      <w:r>
        <w:rPr>
          <w:sz w:val="28"/>
          <w:szCs w:val="28"/>
        </w:rPr>
        <w:t>.</w:t>
      </w:r>
    </w:p>
    <w:p w14:paraId="752BBCCA" w14:textId="0563DABC" w:rsidR="00357F6D" w:rsidRPr="00357F6D" w:rsidRDefault="00357F6D" w:rsidP="00357F6D">
      <w:pPr>
        <w:ind w:firstLine="397"/>
        <w:jc w:val="both"/>
        <w:rPr>
          <w:b/>
          <w:sz w:val="28"/>
          <w:szCs w:val="28"/>
        </w:rPr>
      </w:pPr>
      <w:r w:rsidRPr="00357F6D">
        <w:rPr>
          <w:b/>
          <w:sz w:val="28"/>
          <w:szCs w:val="28"/>
        </w:rPr>
        <w:t>Материалы судебной практики:</w:t>
      </w:r>
    </w:p>
    <w:p w14:paraId="6B3A31F0" w14:textId="4C8703A7" w:rsidR="00357F6D" w:rsidRPr="00357F6D" w:rsidRDefault="00357F6D" w:rsidP="00357F6D">
      <w:pPr>
        <w:ind w:firstLine="397"/>
        <w:jc w:val="both"/>
        <w:rPr>
          <w:sz w:val="28"/>
          <w:szCs w:val="28"/>
        </w:rPr>
      </w:pPr>
      <w:r w:rsidRPr="00357F6D">
        <w:rPr>
          <w:sz w:val="28"/>
          <w:szCs w:val="28"/>
        </w:rPr>
        <w:t>1.</w:t>
      </w:r>
      <w:r w:rsidRPr="00357F6D">
        <w:rPr>
          <w:sz w:val="28"/>
          <w:szCs w:val="28"/>
        </w:rPr>
        <w:tab/>
        <w:t>Постановление Конституционного Суда Российской Федерации от 27 марта 2018 г. N 13-П "по делу о проверке конституционности пункта 3 статьи 1 Закона Ставропольского края "О признании утратившими силу отдельных положений законодательных актов Ставропольского края" в связи с жалобой гражданки М.С. Колесниковой"// СПС «Гарант»</w:t>
      </w:r>
      <w:r w:rsidR="00811492">
        <w:rPr>
          <w:sz w:val="28"/>
          <w:szCs w:val="28"/>
        </w:rPr>
        <w:t>.</w:t>
      </w:r>
    </w:p>
    <w:p w14:paraId="6951035D" w14:textId="15D9D93B" w:rsidR="00357F6D" w:rsidRPr="00357F6D" w:rsidRDefault="00357F6D" w:rsidP="00357F6D">
      <w:pPr>
        <w:ind w:firstLine="397"/>
        <w:jc w:val="both"/>
        <w:rPr>
          <w:sz w:val="28"/>
          <w:szCs w:val="28"/>
        </w:rPr>
      </w:pPr>
      <w:r w:rsidRPr="00357F6D">
        <w:rPr>
          <w:sz w:val="28"/>
          <w:szCs w:val="28"/>
        </w:rPr>
        <w:t>2.</w:t>
      </w:r>
      <w:r w:rsidRPr="00357F6D">
        <w:rPr>
          <w:sz w:val="28"/>
          <w:szCs w:val="28"/>
        </w:rPr>
        <w:tab/>
        <w:t>Решение Центрального районного суда г. Тюмень от 10.09.2018 по делу № 2-6131/2018 ~М-5789/2018 //ГАС РФ «Правосудие» (Дата обращения 02.12.2019)</w:t>
      </w:r>
      <w:r w:rsidR="00811492">
        <w:rPr>
          <w:sz w:val="28"/>
          <w:szCs w:val="28"/>
        </w:rPr>
        <w:t>.</w:t>
      </w:r>
    </w:p>
    <w:p w14:paraId="38374E6B" w14:textId="75DABDB3" w:rsidR="00CA0D42" w:rsidRPr="00D9053F" w:rsidRDefault="00971008" w:rsidP="00D9053F">
      <w:pPr>
        <w:pStyle w:val="1"/>
        <w:jc w:val="center"/>
        <w:rPr>
          <w:rFonts w:ascii="Times New Roman" w:hAnsi="Times New Roman" w:cs="Times New Roman"/>
          <w:b/>
          <w:color w:val="auto"/>
          <w:sz w:val="28"/>
          <w:szCs w:val="28"/>
        </w:rPr>
      </w:pPr>
      <w:r w:rsidRPr="00971008">
        <w:rPr>
          <w:rFonts w:ascii="Times New Roman" w:hAnsi="Times New Roman" w:cs="Times New Roman"/>
          <w:b/>
          <w:color w:val="auto"/>
          <w:sz w:val="28"/>
          <w:szCs w:val="28"/>
        </w:rPr>
        <w:t>ТЕНДЕНЦИИ РАЗВИТИЯ ПЕНСИОННОЙ СИСТЕМЫ В РОССИЙСКОЙ ФЕДЕРАЦИИ</w:t>
      </w:r>
    </w:p>
    <w:p w14:paraId="6471A08F" w14:textId="04DA0A23" w:rsidR="00D9053F" w:rsidRPr="00D9053F" w:rsidRDefault="00971008" w:rsidP="00D9053F">
      <w:pPr>
        <w:pStyle w:val="1"/>
        <w:jc w:val="center"/>
        <w:rPr>
          <w:rFonts w:ascii="Times New Roman" w:hAnsi="Times New Roman" w:cs="Times New Roman"/>
          <w:b/>
          <w:color w:val="auto"/>
          <w:sz w:val="28"/>
          <w:szCs w:val="28"/>
        </w:rPr>
      </w:pPr>
      <w:r>
        <w:rPr>
          <w:rFonts w:ascii="Times New Roman" w:hAnsi="Times New Roman" w:cs="Times New Roman"/>
          <w:b/>
          <w:color w:val="auto"/>
          <w:sz w:val="28"/>
          <w:szCs w:val="28"/>
        </w:rPr>
        <w:t>Прусаков М.А., Фёдорова Т.А.</w:t>
      </w:r>
    </w:p>
    <w:p w14:paraId="3CC82FB8" w14:textId="77777777" w:rsidR="00CA0D42" w:rsidRPr="00371586" w:rsidRDefault="00CA0D42" w:rsidP="00371586">
      <w:pPr>
        <w:ind w:firstLine="397"/>
        <w:jc w:val="center"/>
        <w:rPr>
          <w:sz w:val="28"/>
          <w:szCs w:val="28"/>
        </w:rPr>
      </w:pPr>
    </w:p>
    <w:p w14:paraId="7F017ADE" w14:textId="3B02F1C3" w:rsidR="00971008" w:rsidRPr="00971008" w:rsidRDefault="00971008" w:rsidP="00D9053F">
      <w:pPr>
        <w:ind w:left="426"/>
        <w:jc w:val="both"/>
      </w:pPr>
      <w:r w:rsidRPr="00971008">
        <w:t>В статье анализируются тенденции развития пенсионной системы Российской Федерации после пенсионных реформ, произошедших в 2018 году. Приведены основные изменения, которые могут затронуть пенсионное обеспечение с начала 2020 года.</w:t>
      </w:r>
    </w:p>
    <w:p w14:paraId="713D5BAC" w14:textId="6869B691" w:rsidR="00CA0D42" w:rsidRPr="00971008" w:rsidRDefault="00CA0D42" w:rsidP="00971008">
      <w:pPr>
        <w:ind w:left="426"/>
        <w:jc w:val="both"/>
      </w:pPr>
      <w:r w:rsidRPr="00D9053F">
        <w:rPr>
          <w:b/>
          <w:i/>
        </w:rPr>
        <w:t>Ключевые слова:</w:t>
      </w:r>
      <w:r w:rsidRPr="00D9053F">
        <w:t xml:space="preserve"> </w:t>
      </w:r>
      <w:r w:rsidR="00971008" w:rsidRPr="00971008">
        <w:rPr>
          <w:i/>
        </w:rPr>
        <w:t>пенсионная система, пенсия, развитие пенсионной системы, планируемые пенсионные реформы, пенсионные выплаты, пенсия по старости, накопительная пенсия</w:t>
      </w:r>
    </w:p>
    <w:p w14:paraId="4AFC80C4" w14:textId="77777777" w:rsidR="00FC1D75" w:rsidRDefault="00FC1D75" w:rsidP="00971008">
      <w:pPr>
        <w:ind w:firstLine="709"/>
        <w:jc w:val="both"/>
        <w:rPr>
          <w:color w:val="000000"/>
          <w:sz w:val="28"/>
          <w:szCs w:val="28"/>
        </w:rPr>
      </w:pPr>
    </w:p>
    <w:p w14:paraId="00593D37" w14:textId="77777777" w:rsidR="00971008" w:rsidRPr="003505A0" w:rsidRDefault="00971008" w:rsidP="00971008">
      <w:pPr>
        <w:ind w:firstLine="709"/>
        <w:jc w:val="both"/>
        <w:rPr>
          <w:color w:val="000000"/>
          <w:sz w:val="28"/>
          <w:szCs w:val="28"/>
        </w:rPr>
      </w:pPr>
      <w:r w:rsidRPr="003505A0">
        <w:rPr>
          <w:color w:val="000000"/>
          <w:sz w:val="28"/>
          <w:szCs w:val="28"/>
        </w:rPr>
        <w:t>Вопрос пенсионной системы в РФ является актуальным, так как характеризуется совокупностью создаваемых в Российской Федерации правовых, экономических и организационных институтов и норм, имеющих целью предоставление гражданам материального обеспечения в виде пенсии.</w:t>
      </w:r>
    </w:p>
    <w:p w14:paraId="7A8E1BE0" w14:textId="77777777" w:rsidR="00971008" w:rsidRDefault="00971008" w:rsidP="00971008">
      <w:pPr>
        <w:ind w:firstLine="709"/>
        <w:jc w:val="both"/>
        <w:rPr>
          <w:color w:val="000000"/>
          <w:sz w:val="28"/>
          <w:szCs w:val="28"/>
        </w:rPr>
      </w:pPr>
      <w:r w:rsidRPr="003505A0">
        <w:rPr>
          <w:color w:val="000000"/>
          <w:sz w:val="28"/>
          <w:szCs w:val="28"/>
        </w:rPr>
        <w:t>Согласно п. «ж» ст</w:t>
      </w:r>
      <w:r>
        <w:rPr>
          <w:color w:val="000000"/>
          <w:sz w:val="28"/>
          <w:szCs w:val="28"/>
        </w:rPr>
        <w:t>.</w:t>
      </w:r>
      <w:r w:rsidRPr="003505A0">
        <w:rPr>
          <w:color w:val="000000"/>
          <w:sz w:val="28"/>
          <w:szCs w:val="28"/>
        </w:rPr>
        <w:t xml:space="preserve"> 72 Конституции РФ пенсионное обеспечение относится к предметам совместного ведения Российской Федерации и её субъектов</w:t>
      </w:r>
      <w:r>
        <w:rPr>
          <w:rStyle w:val="a4"/>
          <w:color w:val="000000"/>
          <w:sz w:val="28"/>
          <w:szCs w:val="28"/>
        </w:rPr>
        <w:footnoteReference w:id="136"/>
      </w:r>
      <w:r w:rsidRPr="003505A0">
        <w:rPr>
          <w:color w:val="000000"/>
          <w:sz w:val="28"/>
          <w:szCs w:val="28"/>
        </w:rPr>
        <w:t>.</w:t>
      </w:r>
    </w:p>
    <w:p w14:paraId="38D069B9" w14:textId="77777777" w:rsidR="00971008" w:rsidRDefault="00971008" w:rsidP="00971008">
      <w:pPr>
        <w:ind w:firstLine="709"/>
        <w:jc w:val="both"/>
        <w:rPr>
          <w:color w:val="000000"/>
          <w:sz w:val="28"/>
          <w:szCs w:val="28"/>
        </w:rPr>
      </w:pPr>
      <w:r>
        <w:rPr>
          <w:color w:val="000000"/>
          <w:sz w:val="28"/>
          <w:szCs w:val="28"/>
        </w:rPr>
        <w:t>В соответствии с информацией</w:t>
      </w:r>
      <w:r>
        <w:rPr>
          <w:rStyle w:val="a4"/>
          <w:color w:val="000000"/>
          <w:sz w:val="28"/>
          <w:szCs w:val="28"/>
        </w:rPr>
        <w:footnoteReference w:id="137"/>
      </w:r>
      <w:r w:rsidRPr="00804DB3">
        <w:rPr>
          <w:color w:val="000000"/>
          <w:sz w:val="28"/>
          <w:szCs w:val="28"/>
        </w:rPr>
        <w:t xml:space="preserve">, </w:t>
      </w:r>
      <w:r>
        <w:rPr>
          <w:color w:val="000000"/>
          <w:sz w:val="28"/>
          <w:szCs w:val="28"/>
        </w:rPr>
        <w:t>размещенной</w:t>
      </w:r>
      <w:r w:rsidRPr="00804DB3">
        <w:rPr>
          <w:color w:val="000000"/>
          <w:sz w:val="28"/>
          <w:szCs w:val="28"/>
        </w:rPr>
        <w:t xml:space="preserve"> на официальном источнике Федеральной службы государственной статистики, на 1 января 2013 г</w:t>
      </w:r>
      <w:r>
        <w:rPr>
          <w:color w:val="000000"/>
          <w:sz w:val="28"/>
          <w:szCs w:val="28"/>
        </w:rPr>
        <w:t>.</w:t>
      </w:r>
      <w:r w:rsidRPr="00804DB3">
        <w:rPr>
          <w:color w:val="000000"/>
          <w:sz w:val="28"/>
          <w:szCs w:val="28"/>
        </w:rPr>
        <w:t xml:space="preserve"> получателями пенсии были 42 837 тыс. человек, в 2016 году - 45 182 тыс. человек. А уже на начало 2019 года в России получателями пенсии стали 46 480 тыс. человек, что указывает на рост числа пенсионеров. </w:t>
      </w:r>
    </w:p>
    <w:p w14:paraId="2E749E1F" w14:textId="77777777" w:rsidR="00971008" w:rsidRPr="00804DB3" w:rsidRDefault="00971008" w:rsidP="00971008">
      <w:pPr>
        <w:ind w:firstLine="709"/>
        <w:jc w:val="both"/>
        <w:rPr>
          <w:color w:val="000000"/>
          <w:sz w:val="28"/>
          <w:szCs w:val="28"/>
        </w:rPr>
      </w:pPr>
      <w:r>
        <w:rPr>
          <w:color w:val="000000"/>
          <w:sz w:val="28"/>
          <w:szCs w:val="28"/>
        </w:rPr>
        <w:t>Р</w:t>
      </w:r>
      <w:r w:rsidRPr="00804DB3">
        <w:rPr>
          <w:color w:val="000000"/>
          <w:sz w:val="28"/>
          <w:szCs w:val="28"/>
        </w:rPr>
        <w:t>аспоряжением Правительства РФ от 25.12.2012 N 2524-р утверждена Стратегия развития пенсионн</w:t>
      </w:r>
      <w:r>
        <w:rPr>
          <w:color w:val="000000"/>
          <w:sz w:val="28"/>
          <w:szCs w:val="28"/>
        </w:rPr>
        <w:t>ой системы России до 2030 года»</w:t>
      </w:r>
      <w:r>
        <w:rPr>
          <w:rStyle w:val="a4"/>
          <w:color w:val="000000"/>
          <w:sz w:val="28"/>
          <w:szCs w:val="28"/>
        </w:rPr>
        <w:footnoteReference w:id="138"/>
      </w:r>
      <w:r w:rsidRPr="00804DB3">
        <w:rPr>
          <w:color w:val="000000"/>
          <w:sz w:val="28"/>
          <w:szCs w:val="28"/>
        </w:rPr>
        <w:t xml:space="preserve">, </w:t>
      </w:r>
      <w:r>
        <w:rPr>
          <w:color w:val="000000"/>
          <w:sz w:val="28"/>
          <w:szCs w:val="28"/>
        </w:rPr>
        <w:t>согласно</w:t>
      </w:r>
      <w:r w:rsidRPr="00804DB3">
        <w:rPr>
          <w:color w:val="000000"/>
          <w:sz w:val="28"/>
          <w:szCs w:val="28"/>
        </w:rPr>
        <w:t xml:space="preserve"> которой до 2030 г</w:t>
      </w:r>
      <w:r>
        <w:rPr>
          <w:color w:val="000000"/>
          <w:sz w:val="28"/>
          <w:szCs w:val="28"/>
        </w:rPr>
        <w:t>.</w:t>
      </w:r>
      <w:r w:rsidRPr="00804DB3">
        <w:rPr>
          <w:color w:val="000000"/>
          <w:sz w:val="28"/>
          <w:szCs w:val="28"/>
        </w:rPr>
        <w:t xml:space="preserve"> планируется увеличить размер пенсионных выплат до 2,5-3 прожиточных минимумов пенсионера. Стратегия </w:t>
      </w:r>
      <w:r>
        <w:rPr>
          <w:color w:val="000000"/>
          <w:sz w:val="28"/>
          <w:szCs w:val="28"/>
        </w:rPr>
        <w:t xml:space="preserve">предполагает ряд мер, направленных на </w:t>
      </w:r>
      <w:r w:rsidRPr="00804DB3">
        <w:rPr>
          <w:color w:val="000000"/>
          <w:sz w:val="28"/>
          <w:szCs w:val="28"/>
        </w:rPr>
        <w:t>обеспеч</w:t>
      </w:r>
      <w:r>
        <w:rPr>
          <w:color w:val="000000"/>
          <w:sz w:val="28"/>
          <w:szCs w:val="28"/>
        </w:rPr>
        <w:t>ение приемлемого уровня</w:t>
      </w:r>
      <w:r w:rsidRPr="00804DB3">
        <w:rPr>
          <w:color w:val="000000"/>
          <w:sz w:val="28"/>
          <w:szCs w:val="28"/>
        </w:rPr>
        <w:t xml:space="preserve"> страховой нагрузки, существующей в пенсионной системе, на экономику страны и реш</w:t>
      </w:r>
      <w:r>
        <w:rPr>
          <w:color w:val="000000"/>
          <w:sz w:val="28"/>
          <w:szCs w:val="28"/>
        </w:rPr>
        <w:t>ение проблемы</w:t>
      </w:r>
      <w:r w:rsidRPr="00804DB3">
        <w:rPr>
          <w:color w:val="000000"/>
          <w:sz w:val="28"/>
          <w:szCs w:val="28"/>
        </w:rPr>
        <w:t xml:space="preserve"> несбалансированности бюджета пенсионной системы.</w:t>
      </w:r>
    </w:p>
    <w:p w14:paraId="4AE2E2C7" w14:textId="77777777" w:rsidR="00971008" w:rsidRPr="00215E0A" w:rsidRDefault="00971008" w:rsidP="00971008">
      <w:pPr>
        <w:ind w:firstLine="709"/>
        <w:jc w:val="both"/>
        <w:rPr>
          <w:iCs/>
          <w:sz w:val="28"/>
          <w:szCs w:val="28"/>
        </w:rPr>
      </w:pPr>
      <w:r w:rsidRPr="00215E0A">
        <w:rPr>
          <w:iCs/>
          <w:sz w:val="28"/>
          <w:szCs w:val="28"/>
        </w:rPr>
        <w:t>С целью недопущения резкого увеличения продолжительности ожидаемого периода выплаты накопительной пенсии, с 1 января 2020 г</w:t>
      </w:r>
      <w:r>
        <w:rPr>
          <w:iCs/>
          <w:sz w:val="28"/>
          <w:szCs w:val="28"/>
        </w:rPr>
        <w:t>.</w:t>
      </w:r>
      <w:r w:rsidRPr="00215E0A">
        <w:rPr>
          <w:iCs/>
          <w:sz w:val="28"/>
          <w:szCs w:val="28"/>
        </w:rPr>
        <w:t xml:space="preserve"> предлагается определить ожидаемый период выплаты накопительной пенсии в 258 месяцев или 21,5 года»</w:t>
      </w:r>
      <w:r w:rsidRPr="00215E0A">
        <w:rPr>
          <w:rStyle w:val="a4"/>
          <w:iCs/>
          <w:sz w:val="28"/>
          <w:szCs w:val="28"/>
        </w:rPr>
        <w:footnoteReference w:id="139"/>
      </w:r>
      <w:r w:rsidRPr="00215E0A">
        <w:rPr>
          <w:iCs/>
          <w:sz w:val="28"/>
          <w:szCs w:val="28"/>
        </w:rPr>
        <w:t>. Показатель «ожидаемый период выплаты» используется при расчете накопительной пенсии.</w:t>
      </w:r>
    </w:p>
    <w:p w14:paraId="7D22CC1F" w14:textId="77777777" w:rsidR="00971008" w:rsidRDefault="00971008" w:rsidP="00971008">
      <w:pPr>
        <w:ind w:firstLine="709"/>
        <w:jc w:val="both"/>
        <w:rPr>
          <w:iCs/>
          <w:sz w:val="28"/>
          <w:szCs w:val="28"/>
        </w:rPr>
      </w:pPr>
      <w:r>
        <w:rPr>
          <w:iCs/>
          <w:sz w:val="28"/>
          <w:szCs w:val="28"/>
        </w:rPr>
        <w:t>Д</w:t>
      </w:r>
      <w:r w:rsidRPr="00215E0A">
        <w:rPr>
          <w:iCs/>
          <w:sz w:val="28"/>
          <w:szCs w:val="28"/>
        </w:rPr>
        <w:t>о 2024 г. власти планируют откорректировать систему досрочного выхода на пенсию для некоторых категорий граждан и отменить бальную сис</w:t>
      </w:r>
      <w:r>
        <w:rPr>
          <w:iCs/>
          <w:sz w:val="28"/>
          <w:szCs w:val="28"/>
        </w:rPr>
        <w:t>тему в пенсионном обеспечении, п</w:t>
      </w:r>
      <w:r w:rsidRPr="00215E0A">
        <w:rPr>
          <w:iCs/>
          <w:sz w:val="28"/>
          <w:szCs w:val="28"/>
        </w:rPr>
        <w:t>оскольку она не соответствует требованиям Конвенции Международной организации труда</w:t>
      </w:r>
      <w:r w:rsidRPr="00215E0A">
        <w:rPr>
          <w:rStyle w:val="a4"/>
          <w:iCs/>
          <w:sz w:val="28"/>
          <w:szCs w:val="28"/>
        </w:rPr>
        <w:footnoteReference w:id="140"/>
      </w:r>
      <w:r w:rsidRPr="00215E0A">
        <w:rPr>
          <w:iCs/>
          <w:sz w:val="28"/>
          <w:szCs w:val="28"/>
        </w:rPr>
        <w:t xml:space="preserve">, в которой устанавливается сумма пенсии в размере не меньшем чем 40% от заработной платы. </w:t>
      </w:r>
      <w:r>
        <w:rPr>
          <w:iCs/>
          <w:sz w:val="28"/>
          <w:szCs w:val="28"/>
        </w:rPr>
        <w:t>Поэтому,</w:t>
      </w:r>
      <w:r w:rsidRPr="00215E0A">
        <w:rPr>
          <w:iCs/>
          <w:sz w:val="28"/>
          <w:szCs w:val="28"/>
        </w:rPr>
        <w:t xml:space="preserve"> в 2019 г</w:t>
      </w:r>
      <w:r>
        <w:rPr>
          <w:iCs/>
          <w:sz w:val="28"/>
          <w:szCs w:val="28"/>
        </w:rPr>
        <w:t>.</w:t>
      </w:r>
      <w:r w:rsidRPr="00215E0A">
        <w:rPr>
          <w:iCs/>
          <w:sz w:val="28"/>
          <w:szCs w:val="28"/>
        </w:rPr>
        <w:t xml:space="preserve"> размер пенсий увеличился на 1000 рублей в среднем по стране. </w:t>
      </w:r>
      <w:r>
        <w:rPr>
          <w:iCs/>
          <w:sz w:val="28"/>
          <w:szCs w:val="28"/>
        </w:rPr>
        <w:t>С</w:t>
      </w:r>
      <w:r w:rsidRPr="00215E0A">
        <w:rPr>
          <w:iCs/>
          <w:sz w:val="28"/>
          <w:szCs w:val="28"/>
        </w:rPr>
        <w:t xml:space="preserve"> 2020 г</w:t>
      </w:r>
      <w:r>
        <w:rPr>
          <w:iCs/>
          <w:sz w:val="28"/>
          <w:szCs w:val="28"/>
        </w:rPr>
        <w:t>.</w:t>
      </w:r>
      <w:r w:rsidRPr="00215E0A">
        <w:rPr>
          <w:iCs/>
          <w:sz w:val="28"/>
          <w:szCs w:val="28"/>
        </w:rPr>
        <w:t xml:space="preserve"> планируется также повысить пенсионного обеспечение еще на 1000 рублей и так </w:t>
      </w:r>
      <w:r>
        <w:rPr>
          <w:iCs/>
          <w:sz w:val="28"/>
          <w:szCs w:val="28"/>
        </w:rPr>
        <w:t>вплоть до</w:t>
      </w:r>
      <w:r w:rsidRPr="00215E0A">
        <w:rPr>
          <w:iCs/>
          <w:sz w:val="28"/>
          <w:szCs w:val="28"/>
        </w:rPr>
        <w:t xml:space="preserve"> 2024 год</w:t>
      </w:r>
      <w:r>
        <w:rPr>
          <w:iCs/>
          <w:sz w:val="28"/>
          <w:szCs w:val="28"/>
        </w:rPr>
        <w:t>а. Но, стоит уточнить, что, с</w:t>
      </w:r>
      <w:r w:rsidRPr="00215E0A">
        <w:rPr>
          <w:iCs/>
          <w:sz w:val="28"/>
          <w:szCs w:val="28"/>
        </w:rPr>
        <w:t xml:space="preserve"> 1 января 2020 года повышение должно составить 6,6% для пенсий по старости и на 7% </w:t>
      </w:r>
      <w:r>
        <w:rPr>
          <w:iCs/>
          <w:sz w:val="28"/>
          <w:szCs w:val="28"/>
        </w:rPr>
        <w:t>для социальных пенсий</w:t>
      </w:r>
      <w:r w:rsidRPr="00215E0A">
        <w:rPr>
          <w:iCs/>
          <w:sz w:val="28"/>
          <w:szCs w:val="28"/>
        </w:rPr>
        <w:t>, при этом прогнозируемая инфляция в России 3,8%</w:t>
      </w:r>
      <w:r>
        <w:rPr>
          <w:rStyle w:val="a4"/>
          <w:iCs/>
          <w:sz w:val="28"/>
          <w:szCs w:val="28"/>
        </w:rPr>
        <w:footnoteReference w:id="141"/>
      </w:r>
      <w:r w:rsidRPr="00215E0A">
        <w:rPr>
          <w:iCs/>
          <w:sz w:val="28"/>
          <w:szCs w:val="28"/>
        </w:rPr>
        <w:t xml:space="preserve">. </w:t>
      </w:r>
      <w:r>
        <w:rPr>
          <w:iCs/>
          <w:sz w:val="28"/>
          <w:szCs w:val="28"/>
        </w:rPr>
        <w:t>Таким образом, не у всех пенсионеров повышение пенсии составит 1000 рублей.</w:t>
      </w:r>
    </w:p>
    <w:p w14:paraId="3AFDCDAE" w14:textId="77777777" w:rsidR="00971008" w:rsidRPr="00C1710C" w:rsidRDefault="00971008" w:rsidP="00971008">
      <w:pPr>
        <w:ind w:firstLine="709"/>
        <w:jc w:val="both"/>
        <w:rPr>
          <w:iCs/>
          <w:sz w:val="28"/>
          <w:szCs w:val="28"/>
        </w:rPr>
      </w:pPr>
      <w:r w:rsidRPr="00C1710C">
        <w:rPr>
          <w:iCs/>
          <w:sz w:val="28"/>
          <w:szCs w:val="28"/>
        </w:rPr>
        <w:t>Для работающих пенсионеров никаких изменений в январе 2020 г</w:t>
      </w:r>
      <w:r>
        <w:rPr>
          <w:iCs/>
          <w:sz w:val="28"/>
          <w:szCs w:val="28"/>
        </w:rPr>
        <w:t>.</w:t>
      </w:r>
      <w:r w:rsidRPr="00C1710C">
        <w:rPr>
          <w:iCs/>
          <w:sz w:val="28"/>
          <w:szCs w:val="28"/>
        </w:rPr>
        <w:t xml:space="preserve"> не произойдет.</w:t>
      </w:r>
      <w:r>
        <w:rPr>
          <w:iCs/>
          <w:sz w:val="28"/>
          <w:szCs w:val="28"/>
        </w:rPr>
        <w:t xml:space="preserve"> </w:t>
      </w:r>
      <w:r w:rsidRPr="00C1710C">
        <w:rPr>
          <w:iCs/>
          <w:sz w:val="28"/>
          <w:szCs w:val="28"/>
        </w:rPr>
        <w:t>Во-первых, при расчете их пенсии фиксированную выплату и цену балла используют в тех значениях, которые были установлены на дату оформления пенсионного обеспечения. То есть</w:t>
      </w:r>
      <w:r>
        <w:rPr>
          <w:iCs/>
          <w:sz w:val="28"/>
          <w:szCs w:val="28"/>
        </w:rPr>
        <w:t>,</w:t>
      </w:r>
      <w:r w:rsidRPr="00C1710C">
        <w:rPr>
          <w:iCs/>
          <w:sz w:val="28"/>
          <w:szCs w:val="28"/>
        </w:rPr>
        <w:t xml:space="preserve"> ежегодные индексации ра</w:t>
      </w:r>
      <w:r>
        <w:rPr>
          <w:iCs/>
          <w:sz w:val="28"/>
          <w:szCs w:val="28"/>
        </w:rPr>
        <w:t xml:space="preserve">ботающих не касаются, и поэтому, </w:t>
      </w:r>
      <w:r w:rsidRPr="00C1710C">
        <w:rPr>
          <w:iCs/>
          <w:sz w:val="28"/>
          <w:szCs w:val="28"/>
        </w:rPr>
        <w:t>повышения на 6,6% в январе для них не будет.</w:t>
      </w:r>
      <w:r>
        <w:rPr>
          <w:iCs/>
          <w:sz w:val="28"/>
          <w:szCs w:val="28"/>
        </w:rPr>
        <w:t xml:space="preserve">  </w:t>
      </w:r>
      <w:r w:rsidRPr="00C1710C">
        <w:rPr>
          <w:iCs/>
          <w:sz w:val="28"/>
          <w:szCs w:val="28"/>
        </w:rPr>
        <w:t xml:space="preserve">Во-вторых, пока пенсионер продолжает работать, он не имеет права на получение социальной доплаты до прожиточного минимума. То есть и утверждение новых значений </w:t>
      </w:r>
      <w:r>
        <w:rPr>
          <w:iCs/>
          <w:sz w:val="28"/>
          <w:szCs w:val="28"/>
        </w:rPr>
        <w:t>прожиточного минимума пенсионеров</w:t>
      </w:r>
      <w:r w:rsidRPr="00C1710C">
        <w:rPr>
          <w:iCs/>
          <w:sz w:val="28"/>
          <w:szCs w:val="28"/>
        </w:rPr>
        <w:t xml:space="preserve"> никак не повлияет на их пенсионное обеспечение.</w:t>
      </w:r>
    </w:p>
    <w:p w14:paraId="35C84EF9" w14:textId="77777777" w:rsidR="00971008" w:rsidRPr="00215E0A" w:rsidRDefault="00971008" w:rsidP="00971008">
      <w:pPr>
        <w:ind w:firstLine="709"/>
        <w:jc w:val="both"/>
        <w:rPr>
          <w:iCs/>
          <w:sz w:val="28"/>
          <w:szCs w:val="28"/>
        </w:rPr>
      </w:pPr>
      <w:r w:rsidRPr="00C1710C">
        <w:rPr>
          <w:iCs/>
          <w:sz w:val="28"/>
          <w:szCs w:val="28"/>
        </w:rPr>
        <w:t>Прибавка для работающих пенсионеров будет выплачиваться с августа 2020</w:t>
      </w:r>
      <w:r>
        <w:rPr>
          <w:iCs/>
          <w:sz w:val="28"/>
          <w:szCs w:val="28"/>
        </w:rPr>
        <w:t xml:space="preserve"> г.</w:t>
      </w:r>
      <w:r w:rsidRPr="00C1710C">
        <w:rPr>
          <w:iCs/>
          <w:sz w:val="28"/>
          <w:szCs w:val="28"/>
        </w:rPr>
        <w:t>, когда ПФР проведет перерасчет за стаж, наработанный за 2019 г. Величина доплаты будет зависеть от количества пенсионных баллов, заработанных за прошедший год. Сумма выплаты рассчитывается как стоимость накопленных коэффициентов, причем цена одного такого коэффициента тоже «заморожена» на дату оформления пенсии.</w:t>
      </w:r>
    </w:p>
    <w:p w14:paraId="608A7A3A" w14:textId="77777777" w:rsidR="00971008" w:rsidRPr="00215E0A" w:rsidRDefault="00971008" w:rsidP="00971008">
      <w:pPr>
        <w:ind w:firstLine="709"/>
        <w:jc w:val="both"/>
        <w:rPr>
          <w:iCs/>
          <w:sz w:val="28"/>
          <w:szCs w:val="28"/>
        </w:rPr>
      </w:pPr>
      <w:r w:rsidRPr="00215E0A">
        <w:rPr>
          <w:iCs/>
          <w:sz w:val="28"/>
          <w:szCs w:val="28"/>
        </w:rPr>
        <w:t>Изменения в накопительной системе пенсионного обеспечения вызвали самые противоречивые дискуссии в Правительстве</w:t>
      </w:r>
      <w:r>
        <w:rPr>
          <w:iCs/>
          <w:sz w:val="28"/>
          <w:szCs w:val="28"/>
        </w:rPr>
        <w:t xml:space="preserve"> РФ</w:t>
      </w:r>
      <w:r w:rsidRPr="00215E0A">
        <w:rPr>
          <w:iCs/>
          <w:sz w:val="28"/>
          <w:szCs w:val="28"/>
        </w:rPr>
        <w:t>.</w:t>
      </w:r>
      <w:r>
        <w:rPr>
          <w:iCs/>
          <w:sz w:val="28"/>
          <w:szCs w:val="28"/>
        </w:rPr>
        <w:t xml:space="preserve"> </w:t>
      </w:r>
      <w:r w:rsidRPr="00215E0A">
        <w:rPr>
          <w:iCs/>
          <w:sz w:val="28"/>
          <w:szCs w:val="28"/>
        </w:rPr>
        <w:t>Так</w:t>
      </w:r>
      <w:r>
        <w:rPr>
          <w:iCs/>
          <w:sz w:val="28"/>
          <w:szCs w:val="28"/>
        </w:rPr>
        <w:t>,</w:t>
      </w:r>
      <w:r w:rsidRPr="00215E0A">
        <w:rPr>
          <w:iCs/>
          <w:sz w:val="28"/>
          <w:szCs w:val="28"/>
        </w:rPr>
        <w:t xml:space="preserve"> Министерство </w:t>
      </w:r>
      <w:r>
        <w:rPr>
          <w:iCs/>
          <w:sz w:val="28"/>
          <w:szCs w:val="28"/>
        </w:rPr>
        <w:t>ф</w:t>
      </w:r>
      <w:r w:rsidRPr="00215E0A">
        <w:rPr>
          <w:iCs/>
          <w:sz w:val="28"/>
          <w:szCs w:val="28"/>
        </w:rPr>
        <w:t>инансов и Центр</w:t>
      </w:r>
      <w:r>
        <w:rPr>
          <w:iCs/>
          <w:sz w:val="28"/>
          <w:szCs w:val="28"/>
        </w:rPr>
        <w:t xml:space="preserve">альный Банк РФ </w:t>
      </w:r>
      <w:r w:rsidRPr="00215E0A">
        <w:rPr>
          <w:iCs/>
          <w:sz w:val="28"/>
          <w:szCs w:val="28"/>
        </w:rPr>
        <w:t xml:space="preserve">предлагали механизм автоматического включения гражданина в новую систему индивидуального пенсионного капитала (ИПК), но против такой системы возражало </w:t>
      </w:r>
      <w:r>
        <w:rPr>
          <w:iCs/>
          <w:sz w:val="28"/>
          <w:szCs w:val="28"/>
        </w:rPr>
        <w:t>М</w:t>
      </w:r>
      <w:r w:rsidRPr="00215E0A">
        <w:rPr>
          <w:iCs/>
          <w:sz w:val="28"/>
          <w:szCs w:val="28"/>
        </w:rPr>
        <w:t xml:space="preserve">инистерство труда и социальной </w:t>
      </w:r>
      <w:r>
        <w:rPr>
          <w:iCs/>
          <w:sz w:val="28"/>
          <w:szCs w:val="28"/>
        </w:rPr>
        <w:t xml:space="preserve">защиты населения РФ, </w:t>
      </w:r>
      <w:r w:rsidRPr="00215E0A">
        <w:rPr>
          <w:iCs/>
          <w:sz w:val="28"/>
          <w:szCs w:val="28"/>
        </w:rPr>
        <w:t xml:space="preserve">поскольку она не соответствовала мировым стандартам. В </w:t>
      </w:r>
      <w:r>
        <w:rPr>
          <w:iCs/>
          <w:sz w:val="28"/>
          <w:szCs w:val="28"/>
        </w:rPr>
        <w:t>результате было принято решение</w:t>
      </w:r>
      <w:r w:rsidRPr="00215E0A">
        <w:rPr>
          <w:iCs/>
          <w:sz w:val="28"/>
          <w:szCs w:val="28"/>
        </w:rPr>
        <w:t xml:space="preserve"> отложить ИПК до 2020 года и в течение 2019 года усовершенствовать механизмы его реализации в соответствии с экономическими показателями</w:t>
      </w:r>
      <w:r>
        <w:rPr>
          <w:rStyle w:val="a4"/>
          <w:iCs/>
          <w:sz w:val="28"/>
          <w:szCs w:val="28"/>
        </w:rPr>
        <w:footnoteReference w:id="142"/>
      </w:r>
      <w:r w:rsidRPr="00215E0A">
        <w:rPr>
          <w:iCs/>
          <w:sz w:val="28"/>
          <w:szCs w:val="28"/>
        </w:rPr>
        <w:t xml:space="preserve">. </w:t>
      </w:r>
    </w:p>
    <w:p w14:paraId="3B7FDFC2" w14:textId="77777777" w:rsidR="00971008" w:rsidRPr="00215E0A" w:rsidRDefault="00971008" w:rsidP="00971008">
      <w:pPr>
        <w:ind w:firstLine="709"/>
        <w:jc w:val="both"/>
        <w:rPr>
          <w:iCs/>
          <w:sz w:val="28"/>
          <w:szCs w:val="28"/>
        </w:rPr>
      </w:pPr>
      <w:r w:rsidRPr="00215E0A">
        <w:rPr>
          <w:iCs/>
          <w:sz w:val="28"/>
          <w:szCs w:val="28"/>
        </w:rPr>
        <w:t>Поскольку помимо финансовых проблем власти столкнулись с недоверием населения относительно проводимых реформ</w:t>
      </w:r>
      <w:r>
        <w:rPr>
          <w:iCs/>
          <w:sz w:val="28"/>
          <w:szCs w:val="28"/>
        </w:rPr>
        <w:t>,</w:t>
      </w:r>
      <w:r w:rsidRPr="00215E0A">
        <w:rPr>
          <w:iCs/>
          <w:sz w:val="28"/>
          <w:szCs w:val="28"/>
        </w:rPr>
        <w:t xml:space="preserve"> отсрочку</w:t>
      </w:r>
      <w:r>
        <w:rPr>
          <w:iCs/>
          <w:sz w:val="28"/>
          <w:szCs w:val="28"/>
        </w:rPr>
        <w:t xml:space="preserve"> введения</w:t>
      </w:r>
      <w:r w:rsidRPr="00215E0A">
        <w:rPr>
          <w:iCs/>
          <w:sz w:val="28"/>
          <w:szCs w:val="28"/>
        </w:rPr>
        <w:t xml:space="preserve"> ИПК можно трактовать как своеобразное раскаяние и попытку предоставить гражданам дополнительные гарантии возможности распоряжаться своими пенсионными накоплениями. В результате изменения системы накопительной пенсии: распоряжение вкладами будет полностью подчинено гражданину и государство возьмёт на себя </w:t>
      </w:r>
      <w:r>
        <w:rPr>
          <w:iCs/>
          <w:sz w:val="28"/>
          <w:szCs w:val="28"/>
        </w:rPr>
        <w:t>обеспечение гарантий</w:t>
      </w:r>
      <w:r w:rsidRPr="00215E0A">
        <w:rPr>
          <w:iCs/>
          <w:sz w:val="28"/>
          <w:szCs w:val="28"/>
        </w:rPr>
        <w:t>. Власти надеются, что усовершенствованная накопительная система вернёт доверие граждан и таким образом решит дальнейшую перспективу пенсионной реформы.</w:t>
      </w:r>
    </w:p>
    <w:p w14:paraId="33B7E367" w14:textId="77777777" w:rsidR="00971008" w:rsidRPr="000C3B52" w:rsidRDefault="00971008" w:rsidP="00971008">
      <w:pPr>
        <w:ind w:firstLine="709"/>
        <w:jc w:val="both"/>
        <w:rPr>
          <w:iCs/>
          <w:sz w:val="28"/>
          <w:szCs w:val="28"/>
        </w:rPr>
      </w:pPr>
      <w:r>
        <w:rPr>
          <w:iCs/>
          <w:sz w:val="28"/>
          <w:szCs w:val="28"/>
        </w:rPr>
        <w:t>В заключении хотелось бы отметить, что п</w:t>
      </w:r>
      <w:r w:rsidRPr="00215E0A">
        <w:rPr>
          <w:iCs/>
          <w:sz w:val="28"/>
          <w:szCs w:val="28"/>
        </w:rPr>
        <w:t xml:space="preserve">енсионная реформа в России в ближайшие годы будет продолжена. </w:t>
      </w:r>
      <w:r>
        <w:rPr>
          <w:iCs/>
          <w:sz w:val="28"/>
          <w:szCs w:val="28"/>
        </w:rPr>
        <w:t>П</w:t>
      </w:r>
      <w:r w:rsidRPr="00215E0A">
        <w:rPr>
          <w:iCs/>
          <w:sz w:val="28"/>
          <w:szCs w:val="28"/>
        </w:rPr>
        <w:t>остоянно предпринимаются попытки усовершенствовать российскую пенсионную систему с учётом</w:t>
      </w:r>
      <w:r>
        <w:rPr>
          <w:iCs/>
          <w:sz w:val="28"/>
          <w:szCs w:val="28"/>
        </w:rPr>
        <w:t xml:space="preserve"> развития пенсионной реформы в других государствах. Но в Российской Федерации</w:t>
      </w:r>
      <w:r w:rsidRPr="00215E0A">
        <w:rPr>
          <w:iCs/>
          <w:sz w:val="28"/>
          <w:szCs w:val="28"/>
        </w:rPr>
        <w:t xml:space="preserve"> оптимальная модель пенсионной системы по-прежнему не найдена</w:t>
      </w:r>
      <w:r>
        <w:rPr>
          <w:iCs/>
          <w:sz w:val="28"/>
          <w:szCs w:val="28"/>
        </w:rPr>
        <w:t>, в связи с чем в последние годы проходит большое количество изменений в пенсионной системе.</w:t>
      </w:r>
      <w:r w:rsidRPr="00215E0A">
        <w:rPr>
          <w:iCs/>
          <w:sz w:val="28"/>
          <w:szCs w:val="28"/>
        </w:rPr>
        <w:t xml:space="preserve"> Стоит также отметить, что большинство реформ вызывают у граждан недовольс</w:t>
      </w:r>
      <w:r>
        <w:rPr>
          <w:iCs/>
          <w:sz w:val="28"/>
          <w:szCs w:val="28"/>
        </w:rPr>
        <w:t>тво, в связи с чем</w:t>
      </w:r>
      <w:r w:rsidRPr="00215E0A">
        <w:rPr>
          <w:iCs/>
          <w:sz w:val="28"/>
          <w:szCs w:val="28"/>
        </w:rPr>
        <w:t xml:space="preserve"> стоит тщательнее относится к проводимым нововведениям.</w:t>
      </w:r>
    </w:p>
    <w:p w14:paraId="64E069BE" w14:textId="77777777" w:rsidR="00C311AE" w:rsidRDefault="00C311AE" w:rsidP="00D9053F">
      <w:pPr>
        <w:autoSpaceDE w:val="0"/>
        <w:autoSpaceDN w:val="0"/>
        <w:adjustRightInd w:val="0"/>
        <w:ind w:firstLine="397"/>
        <w:rPr>
          <w:b/>
          <w:sz w:val="28"/>
          <w:szCs w:val="28"/>
        </w:rPr>
      </w:pPr>
    </w:p>
    <w:p w14:paraId="67BD4518" w14:textId="73373A92" w:rsidR="00CA0D42" w:rsidRDefault="00CA0D42" w:rsidP="00D9053F">
      <w:pPr>
        <w:autoSpaceDE w:val="0"/>
        <w:autoSpaceDN w:val="0"/>
        <w:adjustRightInd w:val="0"/>
        <w:ind w:firstLine="397"/>
        <w:rPr>
          <w:b/>
          <w:sz w:val="28"/>
          <w:szCs w:val="28"/>
        </w:rPr>
      </w:pPr>
      <w:r w:rsidRPr="00371586">
        <w:rPr>
          <w:b/>
          <w:sz w:val="28"/>
          <w:szCs w:val="28"/>
        </w:rPr>
        <w:t>Список литературы</w:t>
      </w:r>
    </w:p>
    <w:p w14:paraId="0AF5DC23" w14:textId="4B62014F" w:rsidR="00D9053F" w:rsidRPr="00371586" w:rsidRDefault="00971008" w:rsidP="00D9053F">
      <w:pPr>
        <w:autoSpaceDE w:val="0"/>
        <w:autoSpaceDN w:val="0"/>
        <w:adjustRightInd w:val="0"/>
        <w:ind w:firstLine="397"/>
        <w:rPr>
          <w:b/>
          <w:sz w:val="28"/>
          <w:szCs w:val="28"/>
        </w:rPr>
      </w:pPr>
      <w:r w:rsidRPr="00971008">
        <w:rPr>
          <w:b/>
          <w:sz w:val="28"/>
          <w:szCs w:val="28"/>
        </w:rPr>
        <w:t>Нормативно-правовые акты</w:t>
      </w:r>
      <w:r>
        <w:rPr>
          <w:b/>
          <w:sz w:val="28"/>
          <w:szCs w:val="28"/>
        </w:rPr>
        <w:t>:</w:t>
      </w:r>
    </w:p>
    <w:p w14:paraId="2353893E" w14:textId="3DB5338C" w:rsidR="00971008" w:rsidRPr="00971008" w:rsidRDefault="00971008" w:rsidP="00971008">
      <w:pPr>
        <w:autoSpaceDE w:val="0"/>
        <w:autoSpaceDN w:val="0"/>
        <w:adjustRightInd w:val="0"/>
        <w:ind w:firstLine="397"/>
        <w:jc w:val="both"/>
        <w:rPr>
          <w:sz w:val="28"/>
          <w:szCs w:val="28"/>
        </w:rPr>
      </w:pPr>
      <w:r>
        <w:rPr>
          <w:sz w:val="28"/>
          <w:szCs w:val="28"/>
        </w:rPr>
        <w:t xml:space="preserve">1. </w:t>
      </w:r>
      <w:r w:rsidRPr="00971008">
        <w:rPr>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Pr="00971008">
        <w:rPr>
          <w:sz w:val="28"/>
          <w:szCs w:val="28"/>
          <w:lang w:val="en-US"/>
        </w:rPr>
        <w:t>N</w:t>
      </w:r>
      <w:r w:rsidRPr="00971008">
        <w:rPr>
          <w:sz w:val="28"/>
          <w:szCs w:val="28"/>
        </w:rPr>
        <w:t xml:space="preserve"> 6-ФКЗ, от 30.12.2008 </w:t>
      </w:r>
      <w:r w:rsidRPr="00971008">
        <w:rPr>
          <w:sz w:val="28"/>
          <w:szCs w:val="28"/>
          <w:lang w:val="en-US"/>
        </w:rPr>
        <w:t>N</w:t>
      </w:r>
      <w:r w:rsidRPr="00971008">
        <w:rPr>
          <w:sz w:val="28"/>
          <w:szCs w:val="28"/>
        </w:rPr>
        <w:t xml:space="preserve"> 7-ФКЗ, от 05.02.2014 </w:t>
      </w:r>
      <w:r w:rsidRPr="00971008">
        <w:rPr>
          <w:sz w:val="28"/>
          <w:szCs w:val="28"/>
          <w:lang w:val="en-US"/>
        </w:rPr>
        <w:t>N</w:t>
      </w:r>
      <w:r w:rsidRPr="00971008">
        <w:rPr>
          <w:sz w:val="28"/>
          <w:szCs w:val="28"/>
        </w:rPr>
        <w:t xml:space="preserve"> 2-ФКЗ, от 21.07.2014 </w:t>
      </w:r>
      <w:r w:rsidRPr="00971008">
        <w:rPr>
          <w:sz w:val="28"/>
          <w:szCs w:val="28"/>
          <w:lang w:val="en-US"/>
        </w:rPr>
        <w:t>N</w:t>
      </w:r>
      <w:r w:rsidRPr="00971008">
        <w:rPr>
          <w:sz w:val="28"/>
          <w:szCs w:val="28"/>
        </w:rPr>
        <w:t xml:space="preserve"> 11-ФКЗ) // "Собрание Законодательства РФ", 04.08.2014, </w:t>
      </w:r>
      <w:r w:rsidRPr="00971008">
        <w:rPr>
          <w:sz w:val="28"/>
          <w:szCs w:val="28"/>
          <w:lang w:val="en-US"/>
        </w:rPr>
        <w:t>N</w:t>
      </w:r>
      <w:r w:rsidRPr="00971008">
        <w:rPr>
          <w:sz w:val="28"/>
          <w:szCs w:val="28"/>
        </w:rPr>
        <w:t xml:space="preserve"> 31, ст. 4398;</w:t>
      </w:r>
    </w:p>
    <w:p w14:paraId="56C4CAB7" w14:textId="41BCF30A" w:rsidR="00971008" w:rsidRPr="00971008" w:rsidRDefault="00971008" w:rsidP="00971008">
      <w:pPr>
        <w:autoSpaceDE w:val="0"/>
        <w:autoSpaceDN w:val="0"/>
        <w:adjustRightInd w:val="0"/>
        <w:ind w:firstLine="397"/>
        <w:jc w:val="both"/>
        <w:rPr>
          <w:sz w:val="28"/>
          <w:szCs w:val="28"/>
        </w:rPr>
      </w:pPr>
      <w:r>
        <w:rPr>
          <w:sz w:val="28"/>
          <w:szCs w:val="28"/>
        </w:rPr>
        <w:t xml:space="preserve">2. </w:t>
      </w:r>
      <w:r w:rsidRPr="00971008">
        <w:rPr>
          <w:sz w:val="28"/>
          <w:szCs w:val="28"/>
        </w:rPr>
        <w:t xml:space="preserve">Конвенция Международной Организации Труда </w:t>
      </w:r>
      <w:r w:rsidRPr="00971008">
        <w:rPr>
          <w:sz w:val="28"/>
          <w:szCs w:val="28"/>
          <w:lang w:val="en-US"/>
        </w:rPr>
        <w:t>N</w:t>
      </w:r>
      <w:r w:rsidRPr="00971008">
        <w:rPr>
          <w:sz w:val="28"/>
          <w:szCs w:val="28"/>
        </w:rPr>
        <w:t xml:space="preserve"> 102 «О минимальных нормах социального обеспечения» (Женева, 28 июня 1952 г.), ратифицирована Российской Федерацией Федеральным законом от 3 октября 2018 г. </w:t>
      </w:r>
      <w:r w:rsidRPr="00971008">
        <w:rPr>
          <w:sz w:val="28"/>
          <w:szCs w:val="28"/>
          <w:lang w:val="en-US"/>
        </w:rPr>
        <w:t>N</w:t>
      </w:r>
      <w:r w:rsidRPr="00971008">
        <w:rPr>
          <w:sz w:val="28"/>
          <w:szCs w:val="28"/>
        </w:rPr>
        <w:t xml:space="preserve"> 349-ФЗ // сборник "Конвенции и рекомендации, принятые Международной Конференцией труда. 1919 - 1956. Т. </w:t>
      </w:r>
      <w:r w:rsidRPr="00971008">
        <w:rPr>
          <w:sz w:val="28"/>
          <w:szCs w:val="28"/>
          <w:lang w:val="en-US"/>
        </w:rPr>
        <w:t>I</w:t>
      </w:r>
      <w:r w:rsidRPr="00971008">
        <w:rPr>
          <w:sz w:val="28"/>
          <w:szCs w:val="28"/>
        </w:rPr>
        <w:t>". Женева, Международное бюро труда, 1991;</w:t>
      </w:r>
    </w:p>
    <w:p w14:paraId="56A1BB5A" w14:textId="63BF579D" w:rsidR="00971008" w:rsidRPr="00971008" w:rsidRDefault="00971008" w:rsidP="00971008">
      <w:pPr>
        <w:autoSpaceDE w:val="0"/>
        <w:autoSpaceDN w:val="0"/>
        <w:adjustRightInd w:val="0"/>
        <w:ind w:firstLine="397"/>
        <w:jc w:val="both"/>
        <w:rPr>
          <w:sz w:val="28"/>
          <w:szCs w:val="28"/>
        </w:rPr>
      </w:pPr>
      <w:r>
        <w:rPr>
          <w:sz w:val="28"/>
          <w:szCs w:val="28"/>
        </w:rPr>
        <w:t xml:space="preserve">3. </w:t>
      </w:r>
      <w:r w:rsidRPr="00971008">
        <w:rPr>
          <w:sz w:val="28"/>
          <w:szCs w:val="28"/>
        </w:rPr>
        <w:t xml:space="preserve">Федеральный закон от 27 декабря 2019 г. </w:t>
      </w:r>
      <w:r w:rsidRPr="00971008">
        <w:rPr>
          <w:sz w:val="28"/>
          <w:szCs w:val="28"/>
          <w:lang w:val="en-US"/>
        </w:rPr>
        <w:t>N</w:t>
      </w:r>
      <w:r w:rsidRPr="00971008">
        <w:rPr>
          <w:sz w:val="28"/>
          <w:szCs w:val="28"/>
        </w:rPr>
        <w:t xml:space="preserve"> 446-ФЗ “Об ожидаемом периоде выплаты накопительной пенсии на 2020 год” // "Российская газета", </w:t>
      </w:r>
      <w:r w:rsidRPr="00971008">
        <w:rPr>
          <w:sz w:val="28"/>
          <w:szCs w:val="28"/>
          <w:lang w:val="en-US"/>
        </w:rPr>
        <w:t>N</w:t>
      </w:r>
      <w:r w:rsidRPr="00971008">
        <w:rPr>
          <w:sz w:val="28"/>
          <w:szCs w:val="28"/>
        </w:rPr>
        <w:t xml:space="preserve"> 295, 30.12.2019</w:t>
      </w:r>
    </w:p>
    <w:p w14:paraId="5EA0ACC3" w14:textId="108CD0B5" w:rsidR="00971008" w:rsidRPr="00971008" w:rsidRDefault="00971008" w:rsidP="00971008">
      <w:pPr>
        <w:autoSpaceDE w:val="0"/>
        <w:autoSpaceDN w:val="0"/>
        <w:adjustRightInd w:val="0"/>
        <w:ind w:firstLine="397"/>
        <w:jc w:val="both"/>
        <w:rPr>
          <w:sz w:val="28"/>
          <w:szCs w:val="28"/>
        </w:rPr>
      </w:pPr>
      <w:r>
        <w:rPr>
          <w:sz w:val="28"/>
          <w:szCs w:val="28"/>
        </w:rPr>
        <w:t xml:space="preserve">4. </w:t>
      </w:r>
      <w:r w:rsidRPr="00971008">
        <w:rPr>
          <w:sz w:val="28"/>
          <w:szCs w:val="28"/>
        </w:rPr>
        <w:t xml:space="preserve">Распоряжение Правительства РФ от 25.12.2012 </w:t>
      </w:r>
      <w:r w:rsidRPr="00971008">
        <w:rPr>
          <w:sz w:val="28"/>
          <w:szCs w:val="28"/>
          <w:lang w:val="en-US"/>
        </w:rPr>
        <w:t>N</w:t>
      </w:r>
      <w:r w:rsidRPr="00971008">
        <w:rPr>
          <w:sz w:val="28"/>
          <w:szCs w:val="28"/>
        </w:rPr>
        <w:t xml:space="preserve"> 2524-р "Об утверждении Стратегии долгосрочного развития пенсионной системы Российской Федерации и плана-графика подготовки проектов федеральных законов по реализации Стратегии развития пенсионной системы Российской Федерации (с изменен</w:t>
      </w:r>
      <w:r>
        <w:rPr>
          <w:sz w:val="28"/>
          <w:szCs w:val="28"/>
        </w:rPr>
        <w:t xml:space="preserve">иями на 24 октября 2018 года)" </w:t>
      </w:r>
      <w:r w:rsidRPr="00971008">
        <w:rPr>
          <w:sz w:val="28"/>
          <w:szCs w:val="28"/>
        </w:rPr>
        <w:t xml:space="preserve">// Собрание законодательства Российской Федерации, </w:t>
      </w:r>
      <w:r w:rsidRPr="00971008">
        <w:rPr>
          <w:sz w:val="28"/>
          <w:szCs w:val="28"/>
          <w:lang w:val="en-US"/>
        </w:rPr>
        <w:t>N</w:t>
      </w:r>
      <w:r w:rsidRPr="00971008">
        <w:rPr>
          <w:sz w:val="28"/>
          <w:szCs w:val="28"/>
        </w:rPr>
        <w:t xml:space="preserve"> 53 (ч.</w:t>
      </w:r>
      <w:r w:rsidRPr="00971008">
        <w:rPr>
          <w:sz w:val="28"/>
          <w:szCs w:val="28"/>
          <w:lang w:val="en-US"/>
        </w:rPr>
        <w:t>II</w:t>
      </w:r>
      <w:r w:rsidRPr="00971008">
        <w:rPr>
          <w:sz w:val="28"/>
          <w:szCs w:val="28"/>
        </w:rPr>
        <w:t>), 31.12.2012, ст.8029</w:t>
      </w:r>
    </w:p>
    <w:p w14:paraId="5C02BC50" w14:textId="60274C22" w:rsidR="00D9053F" w:rsidRPr="00971008" w:rsidRDefault="00D9053F" w:rsidP="00971008">
      <w:pPr>
        <w:autoSpaceDE w:val="0"/>
        <w:autoSpaceDN w:val="0"/>
        <w:adjustRightInd w:val="0"/>
        <w:ind w:firstLine="397"/>
        <w:jc w:val="both"/>
        <w:rPr>
          <w:b/>
          <w:sz w:val="28"/>
          <w:szCs w:val="28"/>
        </w:rPr>
      </w:pPr>
      <w:r w:rsidRPr="00971008">
        <w:rPr>
          <w:b/>
          <w:sz w:val="28"/>
          <w:szCs w:val="28"/>
        </w:rPr>
        <w:t>Интернет-ресурсы:</w:t>
      </w:r>
    </w:p>
    <w:p w14:paraId="783139C0" w14:textId="2139EE3A" w:rsidR="00971008" w:rsidRPr="00971008" w:rsidRDefault="00971008" w:rsidP="00971008">
      <w:pPr>
        <w:autoSpaceDE w:val="0"/>
        <w:autoSpaceDN w:val="0"/>
        <w:adjustRightInd w:val="0"/>
        <w:ind w:firstLine="397"/>
        <w:jc w:val="both"/>
        <w:rPr>
          <w:sz w:val="28"/>
          <w:szCs w:val="28"/>
        </w:rPr>
      </w:pPr>
      <w:r>
        <w:rPr>
          <w:sz w:val="28"/>
          <w:szCs w:val="28"/>
        </w:rPr>
        <w:t>1.</w:t>
      </w:r>
      <w:r w:rsidRPr="00971008">
        <w:rPr>
          <w:sz w:val="28"/>
          <w:szCs w:val="28"/>
        </w:rPr>
        <w:t xml:space="preserve"> Официальный сайт Федеральной службы государственной статистики Российской </w:t>
      </w:r>
      <w:r w:rsidR="00C311AE">
        <w:rPr>
          <w:sz w:val="28"/>
          <w:szCs w:val="28"/>
        </w:rPr>
        <w:t xml:space="preserve">Федерации // </w:t>
      </w:r>
      <w:r w:rsidR="00C311AE" w:rsidRPr="00C311AE">
        <w:t>[Электронный ресурс]</w:t>
      </w:r>
      <w:r w:rsidRPr="00971008">
        <w:rPr>
          <w:sz w:val="28"/>
          <w:szCs w:val="28"/>
        </w:rPr>
        <w:t xml:space="preserve"> URL: </w:t>
      </w:r>
      <w:r w:rsidRPr="00C311AE">
        <w:t>https://www.gks.ru/folder/13877</w:t>
      </w:r>
    </w:p>
    <w:p w14:paraId="13816D78" w14:textId="20EB0B79" w:rsidR="00971008" w:rsidRPr="00971008" w:rsidRDefault="00971008" w:rsidP="00971008">
      <w:pPr>
        <w:autoSpaceDE w:val="0"/>
        <w:autoSpaceDN w:val="0"/>
        <w:adjustRightInd w:val="0"/>
        <w:ind w:firstLine="397"/>
        <w:jc w:val="both"/>
        <w:rPr>
          <w:sz w:val="28"/>
          <w:szCs w:val="28"/>
        </w:rPr>
      </w:pPr>
      <w:r>
        <w:rPr>
          <w:sz w:val="28"/>
          <w:szCs w:val="28"/>
        </w:rPr>
        <w:t xml:space="preserve">2. </w:t>
      </w:r>
      <w:r w:rsidRPr="00971008">
        <w:rPr>
          <w:sz w:val="28"/>
          <w:szCs w:val="28"/>
        </w:rPr>
        <w:t>Официальный сайт Пенсионного Фонда Российской Федерации</w:t>
      </w:r>
      <w:r w:rsidR="00C311AE">
        <w:rPr>
          <w:sz w:val="28"/>
          <w:szCs w:val="28"/>
        </w:rPr>
        <w:t xml:space="preserve"> //</w:t>
      </w:r>
      <w:r w:rsidRPr="00971008">
        <w:rPr>
          <w:sz w:val="28"/>
          <w:szCs w:val="28"/>
        </w:rPr>
        <w:t xml:space="preserve"> </w:t>
      </w:r>
      <w:r w:rsidRPr="00C311AE">
        <w:rPr>
          <w:sz w:val="26"/>
          <w:szCs w:val="26"/>
        </w:rPr>
        <w:t>[Электронный ресурс]</w:t>
      </w:r>
      <w:r w:rsidRPr="00971008">
        <w:rPr>
          <w:sz w:val="28"/>
          <w:szCs w:val="28"/>
        </w:rPr>
        <w:t xml:space="preserve"> URL: http://www.pfrf.ru/press_center/~2019/12/30/197120</w:t>
      </w:r>
    </w:p>
    <w:p w14:paraId="77B7B2CA" w14:textId="3F1B4C53" w:rsidR="00715FD8" w:rsidRPr="00971008" w:rsidRDefault="00971008" w:rsidP="00971008">
      <w:pPr>
        <w:autoSpaceDE w:val="0"/>
        <w:autoSpaceDN w:val="0"/>
        <w:adjustRightInd w:val="0"/>
        <w:ind w:firstLine="397"/>
        <w:jc w:val="both"/>
        <w:rPr>
          <w:sz w:val="28"/>
          <w:szCs w:val="28"/>
        </w:rPr>
      </w:pPr>
      <w:r>
        <w:rPr>
          <w:sz w:val="28"/>
          <w:szCs w:val="28"/>
        </w:rPr>
        <w:t xml:space="preserve">3. </w:t>
      </w:r>
      <w:r w:rsidRPr="00971008">
        <w:rPr>
          <w:sz w:val="28"/>
          <w:szCs w:val="28"/>
        </w:rPr>
        <w:t>Официальный сайт газеты «Ведомости» [Электронный ресурс] // URL: https://www.vedomosti.ru/finance/articles/2019/11/04/815398-</w:t>
      </w:r>
      <w:r w:rsidRPr="00971008">
        <w:rPr>
          <w:sz w:val="28"/>
          <w:szCs w:val="28"/>
          <w:lang w:val="en-US"/>
        </w:rPr>
        <w:t>minfin</w:t>
      </w:r>
      <w:r w:rsidRPr="00971008">
        <w:rPr>
          <w:sz w:val="28"/>
          <w:szCs w:val="28"/>
        </w:rPr>
        <w:t>-</w:t>
      </w:r>
      <w:r w:rsidRPr="00971008">
        <w:rPr>
          <w:sz w:val="28"/>
          <w:szCs w:val="28"/>
          <w:lang w:val="en-US"/>
        </w:rPr>
        <w:t>tsb</w:t>
      </w:r>
    </w:p>
    <w:p w14:paraId="0711C7B4" w14:textId="3E530F38" w:rsidR="00E932B4" w:rsidRPr="00971008" w:rsidRDefault="00E932B4" w:rsidP="00971008">
      <w:pPr>
        <w:pStyle w:val="a3"/>
        <w:spacing w:before="0" w:beforeAutospacing="0" w:after="0" w:afterAutospacing="0"/>
        <w:rPr>
          <w:b/>
          <w:sz w:val="28"/>
          <w:szCs w:val="28"/>
        </w:rPr>
      </w:pPr>
    </w:p>
    <w:p w14:paraId="49344F47" w14:textId="52C99F98" w:rsidR="00B2280C" w:rsidRPr="00E932B4" w:rsidRDefault="00E02889" w:rsidP="00E932B4">
      <w:pPr>
        <w:pStyle w:val="1"/>
        <w:jc w:val="center"/>
        <w:rPr>
          <w:rFonts w:ascii="Times New Roman" w:hAnsi="Times New Roman" w:cs="Times New Roman"/>
          <w:b/>
          <w:color w:val="auto"/>
          <w:sz w:val="28"/>
          <w:szCs w:val="28"/>
        </w:rPr>
      </w:pPr>
      <w:r w:rsidRPr="00E02889">
        <w:rPr>
          <w:rFonts w:ascii="Times New Roman" w:hAnsi="Times New Roman" w:cs="Times New Roman"/>
          <w:b/>
          <w:color w:val="auto"/>
          <w:sz w:val="28"/>
          <w:szCs w:val="28"/>
        </w:rPr>
        <w:t>СОЦИАЛЬНАЯ ЗАЩИТА ИНВАЛИДОВ И ПРОБЛЕМЫ ЕЁ РЕАЛИЗАЦИИ В СОВРЕМЕННОМ ОБЩЕСТВЕ</w:t>
      </w:r>
    </w:p>
    <w:p w14:paraId="76D23294" w14:textId="242EE26E" w:rsidR="00B2280C" w:rsidRPr="00E932B4" w:rsidRDefault="00E02889" w:rsidP="00E932B4">
      <w:pPr>
        <w:pStyle w:val="1"/>
        <w:jc w:val="center"/>
        <w:rPr>
          <w:rFonts w:ascii="Times New Roman" w:hAnsi="Times New Roman" w:cs="Times New Roman"/>
          <w:b/>
          <w:color w:val="auto"/>
          <w:sz w:val="28"/>
          <w:szCs w:val="28"/>
        </w:rPr>
      </w:pPr>
      <w:r w:rsidRPr="00E02889">
        <w:rPr>
          <w:rFonts w:ascii="Times New Roman" w:hAnsi="Times New Roman" w:cs="Times New Roman"/>
          <w:b/>
          <w:color w:val="auto"/>
          <w:sz w:val="28"/>
          <w:szCs w:val="28"/>
        </w:rPr>
        <w:t>Селиверстов А.С., Смирнова Е.В.</w:t>
      </w:r>
    </w:p>
    <w:p w14:paraId="78EB4528" w14:textId="77777777" w:rsidR="00B2280C" w:rsidRPr="00371586" w:rsidRDefault="00B2280C" w:rsidP="00371586">
      <w:pPr>
        <w:pStyle w:val="a3"/>
        <w:spacing w:before="0" w:beforeAutospacing="0" w:after="0" w:afterAutospacing="0"/>
        <w:ind w:firstLine="397"/>
        <w:jc w:val="center"/>
        <w:rPr>
          <w:b/>
          <w:sz w:val="28"/>
          <w:szCs w:val="28"/>
        </w:rPr>
      </w:pPr>
    </w:p>
    <w:p w14:paraId="49E2F0BB" w14:textId="77777777" w:rsidR="00E932B4" w:rsidRPr="00242206" w:rsidRDefault="00E932B4" w:rsidP="00E932B4">
      <w:pPr>
        <w:ind w:firstLine="397"/>
        <w:jc w:val="center"/>
      </w:pPr>
      <w:r w:rsidRPr="00242206">
        <w:rPr>
          <w:bCs/>
        </w:rPr>
        <w:t>ФГБОУ ВО «Тверской государственный университет»</w:t>
      </w:r>
    </w:p>
    <w:p w14:paraId="618CE41C" w14:textId="77777777" w:rsidR="00CD1400" w:rsidRPr="00371586" w:rsidRDefault="00CD1400" w:rsidP="00371586">
      <w:pPr>
        <w:pStyle w:val="a3"/>
        <w:spacing w:before="0" w:beforeAutospacing="0" w:after="0" w:afterAutospacing="0"/>
        <w:ind w:firstLine="397"/>
        <w:jc w:val="both"/>
        <w:rPr>
          <w:b/>
          <w:sz w:val="28"/>
          <w:szCs w:val="28"/>
        </w:rPr>
      </w:pPr>
    </w:p>
    <w:p w14:paraId="3B208D91" w14:textId="66D2B883" w:rsidR="00CE50E9" w:rsidRPr="00CE50E9" w:rsidRDefault="00CE50E9" w:rsidP="00E932B4">
      <w:pPr>
        <w:ind w:left="426"/>
        <w:jc w:val="both"/>
      </w:pPr>
      <w:r w:rsidRPr="00CE50E9">
        <w:t>Проанализировано законодательство в сфере социальной защиты инвалидов в РФ, отдельно уделяется внимание понятию соци</w:t>
      </w:r>
      <w:r>
        <w:t xml:space="preserve">альной защиты инвалидов в РФ и мерам </w:t>
      </w:r>
      <w:r w:rsidRPr="00CE50E9">
        <w:t>реализации государственной поддержки инвалидов в РФ</w:t>
      </w:r>
      <w:r>
        <w:t xml:space="preserve">. В статье, с помощью изучения </w:t>
      </w:r>
      <w:r w:rsidRPr="00CE50E9">
        <w:t xml:space="preserve">судебной практики, выявлены основные проблемы практической реализации мер государственной поддержки инвалидов в РФ, приведены актуальные статистические данные. Авторами предложены меры по совершенствованию законодательства в сфере социальной </w:t>
      </w:r>
      <w:r>
        <w:t xml:space="preserve">защиты инвалидов в РФ, указаны </w:t>
      </w:r>
      <w:r w:rsidRPr="00CE50E9">
        <w:t>решения выявленных проблем.</w:t>
      </w:r>
    </w:p>
    <w:p w14:paraId="5BB5A653" w14:textId="0841FFF6" w:rsidR="00D84EB2" w:rsidRPr="00CE50E9" w:rsidRDefault="00CD1400" w:rsidP="00CE50E9">
      <w:pPr>
        <w:ind w:left="426"/>
        <w:jc w:val="both"/>
        <w:rPr>
          <w:i/>
        </w:rPr>
      </w:pPr>
      <w:r w:rsidRPr="00E932B4">
        <w:rPr>
          <w:b/>
          <w:i/>
        </w:rPr>
        <w:t xml:space="preserve">Ключевые слова: </w:t>
      </w:r>
      <w:r w:rsidR="00CE50E9" w:rsidRPr="00CE50E9">
        <w:rPr>
          <w:i/>
        </w:rPr>
        <w:t>социальная защита инвалидов; социальная поддержка инвалидов; меры государственной поддержки; инвалиды; права инвалидов.</w:t>
      </w:r>
    </w:p>
    <w:p w14:paraId="62BAA002" w14:textId="77777777" w:rsidR="00CD1400" w:rsidRPr="00371586" w:rsidRDefault="00CD1400" w:rsidP="00371586">
      <w:pPr>
        <w:ind w:firstLine="397"/>
        <w:jc w:val="both"/>
        <w:rPr>
          <w:b/>
          <w:sz w:val="28"/>
          <w:szCs w:val="28"/>
        </w:rPr>
      </w:pPr>
    </w:p>
    <w:p w14:paraId="78FD8409" w14:textId="5A05CA36" w:rsidR="00CE50E9" w:rsidRPr="00D22479" w:rsidRDefault="00CE50E9" w:rsidP="00CE50E9">
      <w:pPr>
        <w:pStyle w:val="ConsPlusNormal"/>
        <w:ind w:firstLine="540"/>
        <w:jc w:val="both"/>
        <w:rPr>
          <w:rFonts w:ascii="Times New Roman" w:hAnsi="Times New Roman" w:cs="Times New Roman"/>
          <w:sz w:val="28"/>
          <w:szCs w:val="28"/>
        </w:rPr>
      </w:pPr>
      <w:r w:rsidRPr="00D22479">
        <w:rPr>
          <w:rFonts w:ascii="Times New Roman" w:hAnsi="Times New Roman" w:cs="Times New Roman"/>
          <w:sz w:val="28"/>
          <w:szCs w:val="28"/>
        </w:rPr>
        <w:t>На сегодняшний день</w:t>
      </w:r>
      <w:r>
        <w:rPr>
          <w:rFonts w:ascii="Times New Roman" w:hAnsi="Times New Roman" w:cs="Times New Roman"/>
          <w:sz w:val="28"/>
          <w:szCs w:val="28"/>
        </w:rPr>
        <w:t xml:space="preserve"> число инвалидов составляе</w:t>
      </w:r>
      <w:r w:rsidRPr="00D22479">
        <w:rPr>
          <w:rFonts w:ascii="Times New Roman" w:hAnsi="Times New Roman" w:cs="Times New Roman"/>
          <w:sz w:val="28"/>
          <w:szCs w:val="28"/>
        </w:rPr>
        <w:t>т</w:t>
      </w:r>
      <w:r>
        <w:rPr>
          <w:rFonts w:ascii="Times New Roman" w:hAnsi="Times New Roman" w:cs="Times New Roman"/>
          <w:sz w:val="28"/>
          <w:szCs w:val="28"/>
        </w:rPr>
        <w:t xml:space="preserve"> </w:t>
      </w:r>
      <w:r w:rsidRPr="00D22479">
        <w:rPr>
          <w:rFonts w:ascii="Times New Roman" w:hAnsi="Times New Roman" w:cs="Times New Roman"/>
          <w:sz w:val="28"/>
          <w:szCs w:val="28"/>
        </w:rPr>
        <w:t>около 15% населения</w:t>
      </w:r>
      <w:r>
        <w:rPr>
          <w:rFonts w:ascii="Times New Roman" w:hAnsi="Times New Roman" w:cs="Times New Roman"/>
          <w:sz w:val="28"/>
          <w:szCs w:val="28"/>
        </w:rPr>
        <w:t xml:space="preserve"> планеты</w:t>
      </w:r>
      <w:r w:rsidRPr="00D22479">
        <w:rPr>
          <w:rFonts w:ascii="Times New Roman" w:hAnsi="Times New Roman" w:cs="Times New Roman"/>
          <w:sz w:val="28"/>
          <w:szCs w:val="28"/>
        </w:rPr>
        <w:t xml:space="preserve">, </w:t>
      </w:r>
      <w:r>
        <w:rPr>
          <w:rFonts w:ascii="Times New Roman" w:hAnsi="Times New Roman" w:cs="Times New Roman"/>
          <w:sz w:val="28"/>
          <w:szCs w:val="28"/>
        </w:rPr>
        <w:t xml:space="preserve"> что составляет практически 1 миллиард человек, ещё </w:t>
      </w:r>
      <w:r w:rsidRPr="00D22479">
        <w:rPr>
          <w:rFonts w:ascii="Times New Roman" w:hAnsi="Times New Roman" w:cs="Times New Roman"/>
          <w:sz w:val="28"/>
          <w:szCs w:val="28"/>
        </w:rPr>
        <w:t>в 1970 г. данный показатель составлял 10%.</w:t>
      </w:r>
      <w:r w:rsidRPr="00D22479">
        <w:rPr>
          <w:rStyle w:val="a4"/>
          <w:rFonts w:ascii="Times New Roman" w:hAnsi="Times New Roman" w:cs="Times New Roman"/>
          <w:sz w:val="28"/>
          <w:szCs w:val="28"/>
        </w:rPr>
        <w:footnoteReference w:id="143"/>
      </w:r>
      <w:r>
        <w:rPr>
          <w:rFonts w:ascii="Times New Roman" w:hAnsi="Times New Roman" w:cs="Times New Roman"/>
          <w:sz w:val="28"/>
          <w:szCs w:val="28"/>
        </w:rPr>
        <w:t xml:space="preserve"> В законодательстве ряда стран, включая Россию, были созданы правовые системы, учитывающие особое положение инвалидов и соблюдение их конституционных прав. В России современная социальная политика направлена на создание комфортной среды для инвалидов, минимизацию ограничений прав и возможностей инвалидов, а также на поддержку здравоохранения и сокращение трудноизлечимых заболеваний, являющихся следствием получения инвалидности.</w:t>
      </w:r>
    </w:p>
    <w:p w14:paraId="30BF381E" w14:textId="4B972E59" w:rsidR="00CE50E9" w:rsidRPr="00DE4C02" w:rsidRDefault="00CE50E9" w:rsidP="00CE50E9">
      <w:pPr>
        <w:ind w:firstLine="709"/>
        <w:jc w:val="both"/>
        <w:rPr>
          <w:sz w:val="28"/>
          <w:szCs w:val="28"/>
          <w:shd w:val="clear" w:color="auto" w:fill="FFFFFF"/>
        </w:rPr>
      </w:pPr>
      <w:r w:rsidRPr="00D22479">
        <w:rPr>
          <w:sz w:val="28"/>
          <w:szCs w:val="28"/>
        </w:rPr>
        <w:t>Основополагающим законодательным актом, который регулирует права данной категории населения</w:t>
      </w:r>
      <w:r w:rsidRPr="00DB54C3">
        <w:rPr>
          <w:sz w:val="28"/>
          <w:szCs w:val="28"/>
        </w:rPr>
        <w:t xml:space="preserve"> </w:t>
      </w:r>
      <w:r>
        <w:rPr>
          <w:sz w:val="28"/>
          <w:szCs w:val="28"/>
        </w:rPr>
        <w:t>в РФ</w:t>
      </w:r>
      <w:r w:rsidRPr="00D22479">
        <w:rPr>
          <w:sz w:val="28"/>
          <w:szCs w:val="28"/>
        </w:rPr>
        <w:t xml:space="preserve">, является Федеральный </w:t>
      </w:r>
      <w:hyperlink r:id="rId13" w:tooltip="Федеральный закон от 24.11.1995 N 181-ФЗ (ред. от 21.07.2014, с изм. от 06.04.2015) &quot;О социальной защите инвалидов в Российской Федерации&quot;------------ Недействующая редакция{КонсультантПлюс}" w:history="1">
        <w:r w:rsidRPr="00D22479">
          <w:rPr>
            <w:sz w:val="28"/>
            <w:szCs w:val="28"/>
          </w:rPr>
          <w:t>закон</w:t>
        </w:r>
      </w:hyperlink>
      <w:r>
        <w:rPr>
          <w:sz w:val="28"/>
          <w:szCs w:val="28"/>
        </w:rPr>
        <w:t xml:space="preserve"> от 24 ноября 1995 г. N 181-ФЗ «</w:t>
      </w:r>
      <w:r w:rsidRPr="00D22479">
        <w:rPr>
          <w:sz w:val="28"/>
          <w:szCs w:val="28"/>
        </w:rPr>
        <w:t>О социальной защите инвалидов в Российской Федерации</w:t>
      </w:r>
      <w:r>
        <w:rPr>
          <w:sz w:val="28"/>
          <w:szCs w:val="28"/>
        </w:rPr>
        <w:t>»</w:t>
      </w:r>
      <w:r>
        <w:rPr>
          <w:rStyle w:val="a4"/>
          <w:sz w:val="28"/>
          <w:szCs w:val="28"/>
        </w:rPr>
        <w:footnoteReference w:id="144"/>
      </w:r>
      <w:r w:rsidRPr="00D22479">
        <w:rPr>
          <w:sz w:val="28"/>
          <w:szCs w:val="28"/>
        </w:rPr>
        <w:t xml:space="preserve">. </w:t>
      </w:r>
      <w:r>
        <w:rPr>
          <w:sz w:val="28"/>
          <w:szCs w:val="28"/>
          <w:shd w:val="clear" w:color="auto" w:fill="FFFFFF"/>
        </w:rPr>
        <w:t>В</w:t>
      </w:r>
      <w:r w:rsidRPr="00D22479">
        <w:rPr>
          <w:sz w:val="28"/>
          <w:szCs w:val="28"/>
          <w:shd w:val="clear" w:color="auto" w:fill="FFFFFF"/>
        </w:rPr>
        <w:t xml:space="preserve"> </w:t>
      </w:r>
      <w:r>
        <w:rPr>
          <w:sz w:val="28"/>
          <w:szCs w:val="28"/>
          <w:shd w:val="clear" w:color="auto" w:fill="FFFFFF"/>
        </w:rPr>
        <w:t>ст. 1 указанного нормативно-правового акта</w:t>
      </w:r>
      <w:r w:rsidRPr="00D22479">
        <w:rPr>
          <w:sz w:val="28"/>
          <w:szCs w:val="28"/>
          <w:shd w:val="clear" w:color="auto" w:fill="FFFFFF"/>
        </w:rPr>
        <w:t xml:space="preserve"> содержится понятие «инвалид», под которым следует понимать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w:t>
      </w:r>
      <w:r w:rsidRPr="009427CB">
        <w:rPr>
          <w:sz w:val="28"/>
          <w:szCs w:val="28"/>
          <w:shd w:val="clear" w:color="auto" w:fill="FFFFFF"/>
        </w:rPr>
        <w:t>необходимость его социальной защиты.</w:t>
      </w:r>
    </w:p>
    <w:p w14:paraId="32D8B1A3" w14:textId="77777777" w:rsidR="00CE50E9" w:rsidRDefault="00CE50E9" w:rsidP="00CE50E9">
      <w:pPr>
        <w:pStyle w:val="a3"/>
        <w:shd w:val="clear" w:color="auto" w:fill="FFFFFF"/>
        <w:spacing w:before="0" w:beforeAutospacing="0" w:after="0" w:afterAutospacing="0"/>
        <w:ind w:firstLine="709"/>
        <w:jc w:val="both"/>
        <w:rPr>
          <w:sz w:val="28"/>
          <w:szCs w:val="28"/>
        </w:rPr>
      </w:pPr>
      <w:r w:rsidRPr="00DE4C02">
        <w:rPr>
          <w:sz w:val="28"/>
          <w:szCs w:val="28"/>
          <w:shd w:val="clear" w:color="auto" w:fill="FFFFFF"/>
        </w:rPr>
        <w:t>Инвалидам, как и всем людям</w:t>
      </w:r>
      <w:r>
        <w:rPr>
          <w:sz w:val="28"/>
          <w:szCs w:val="28"/>
          <w:shd w:val="clear" w:color="auto" w:fill="FFFFFF"/>
        </w:rPr>
        <w:t>,</w:t>
      </w:r>
      <w:r w:rsidRPr="00DE4C02">
        <w:rPr>
          <w:sz w:val="28"/>
          <w:szCs w:val="28"/>
          <w:shd w:val="clear" w:color="auto" w:fill="FFFFFF"/>
        </w:rPr>
        <w:t xml:space="preserve"> необходимо удовлетворять свои потребности. Однако, инвалиды</w:t>
      </w:r>
      <w:r>
        <w:rPr>
          <w:sz w:val="28"/>
          <w:szCs w:val="28"/>
          <w:shd w:val="clear" w:color="auto" w:fill="FFFFFF"/>
        </w:rPr>
        <w:t>,</w:t>
      </w:r>
      <w:r w:rsidRPr="00DE4C02">
        <w:rPr>
          <w:sz w:val="28"/>
          <w:szCs w:val="28"/>
          <w:shd w:val="clear" w:color="auto" w:fill="FFFFFF"/>
        </w:rPr>
        <w:t xml:space="preserve"> кроме общих потребностей </w:t>
      </w:r>
      <w:r>
        <w:rPr>
          <w:sz w:val="28"/>
          <w:szCs w:val="28"/>
          <w:shd w:val="clear" w:color="auto" w:fill="FFFFFF"/>
        </w:rPr>
        <w:t>–</w:t>
      </w:r>
      <w:r w:rsidRPr="00DE4C02">
        <w:rPr>
          <w:sz w:val="28"/>
          <w:szCs w:val="28"/>
          <w:shd w:val="clear" w:color="auto" w:fill="FFFFFF"/>
        </w:rPr>
        <w:t xml:space="preserve"> аналогичны</w:t>
      </w:r>
      <w:r>
        <w:rPr>
          <w:sz w:val="28"/>
          <w:szCs w:val="28"/>
          <w:shd w:val="clear" w:color="auto" w:fill="FFFFFF"/>
        </w:rPr>
        <w:t xml:space="preserve">х </w:t>
      </w:r>
      <w:r w:rsidRPr="00DE4C02">
        <w:rPr>
          <w:sz w:val="28"/>
          <w:szCs w:val="28"/>
          <w:shd w:val="clear" w:color="auto" w:fill="FFFFFF"/>
        </w:rPr>
        <w:t xml:space="preserve">нуждам остальных граждан, имеют особые потребности, которые вызваны </w:t>
      </w:r>
      <w:r w:rsidRPr="00DE4C02">
        <w:rPr>
          <w:color w:val="000000"/>
          <w:sz w:val="28"/>
          <w:szCs w:val="28"/>
          <w:shd w:val="clear" w:color="auto" w:fill="FFFFFF"/>
        </w:rPr>
        <w:t>заболевания</w:t>
      </w:r>
      <w:r>
        <w:rPr>
          <w:color w:val="000000"/>
          <w:sz w:val="28"/>
          <w:szCs w:val="28"/>
          <w:shd w:val="clear" w:color="auto" w:fill="FFFFFF"/>
        </w:rPr>
        <w:t xml:space="preserve">ми </w:t>
      </w:r>
      <w:r w:rsidRPr="00DE4C02">
        <w:rPr>
          <w:color w:val="000000"/>
          <w:sz w:val="28"/>
          <w:szCs w:val="28"/>
          <w:shd w:val="clear" w:color="auto" w:fill="FFFFFF"/>
        </w:rPr>
        <w:t>или недостатк</w:t>
      </w:r>
      <w:r>
        <w:rPr>
          <w:color w:val="000000"/>
          <w:sz w:val="28"/>
          <w:szCs w:val="28"/>
          <w:shd w:val="clear" w:color="auto" w:fill="FFFFFF"/>
        </w:rPr>
        <w:t>ами</w:t>
      </w:r>
      <w:r w:rsidRPr="00DE4C02">
        <w:rPr>
          <w:color w:val="000000"/>
          <w:sz w:val="28"/>
          <w:szCs w:val="28"/>
          <w:shd w:val="clear" w:color="auto" w:fill="FFFFFF"/>
        </w:rPr>
        <w:t xml:space="preserve"> развития, состояни</w:t>
      </w:r>
      <w:r>
        <w:rPr>
          <w:color w:val="000000"/>
          <w:sz w:val="28"/>
          <w:szCs w:val="28"/>
          <w:shd w:val="clear" w:color="auto" w:fill="FFFFFF"/>
        </w:rPr>
        <w:t>ем здоровья, внешности и т.п.</w:t>
      </w:r>
      <w:r w:rsidRPr="00DE4C02">
        <w:rPr>
          <w:color w:val="000000"/>
          <w:sz w:val="28"/>
          <w:szCs w:val="28"/>
          <w:shd w:val="clear" w:color="auto" w:fill="FFFFFF"/>
        </w:rPr>
        <w:t xml:space="preserve"> </w:t>
      </w:r>
      <w:r>
        <w:rPr>
          <w:color w:val="000000"/>
          <w:sz w:val="28"/>
          <w:szCs w:val="28"/>
          <w:shd w:val="clear" w:color="auto" w:fill="FFFFFF"/>
        </w:rPr>
        <w:t>К</w:t>
      </w:r>
      <w:r>
        <w:rPr>
          <w:sz w:val="28"/>
          <w:szCs w:val="28"/>
        </w:rPr>
        <w:t xml:space="preserve"> таким особым</w:t>
      </w:r>
      <w:r w:rsidRPr="00DE4C02">
        <w:rPr>
          <w:sz w:val="28"/>
          <w:szCs w:val="28"/>
        </w:rPr>
        <w:t xml:space="preserve"> потребностям</w:t>
      </w:r>
      <w:r>
        <w:rPr>
          <w:sz w:val="28"/>
          <w:szCs w:val="28"/>
        </w:rPr>
        <w:t xml:space="preserve"> инвалидов</w:t>
      </w:r>
      <w:r w:rsidRPr="00DE4C02">
        <w:rPr>
          <w:sz w:val="28"/>
          <w:szCs w:val="28"/>
        </w:rPr>
        <w:t xml:space="preserve"> можно отнести возможность передвижения, свободный доступ к объектам социально-бытовой, культурной сферы, возможность трудоустройства, восстановление (компенсации) нарушенных способностей к различным видам деятельности (социальная реабилитация), материальная поддержка и многие другие.</w:t>
      </w:r>
      <w:r>
        <w:rPr>
          <w:sz w:val="28"/>
          <w:szCs w:val="28"/>
        </w:rPr>
        <w:t xml:space="preserve"> Указанные особые потребности инвалидов учитываются государством при реализации социальной политики в форме социальной защиты и социальной поддержки инвалидов.</w:t>
      </w:r>
    </w:p>
    <w:p w14:paraId="3E2392C8" w14:textId="77777777" w:rsidR="00CE50E9" w:rsidRPr="00B102A4" w:rsidRDefault="00CE50E9" w:rsidP="00CE50E9">
      <w:pPr>
        <w:ind w:firstLine="709"/>
        <w:jc w:val="both"/>
        <w:rPr>
          <w:sz w:val="28"/>
          <w:szCs w:val="28"/>
          <w:shd w:val="clear" w:color="auto" w:fill="FFFFFF"/>
        </w:rPr>
      </w:pPr>
      <w:r w:rsidRPr="002579FA">
        <w:rPr>
          <w:sz w:val="28"/>
          <w:szCs w:val="28"/>
        </w:rPr>
        <w:t>В ст</w:t>
      </w:r>
      <w:r>
        <w:rPr>
          <w:sz w:val="28"/>
          <w:szCs w:val="28"/>
        </w:rPr>
        <w:t>.</w:t>
      </w:r>
      <w:r w:rsidRPr="002579FA">
        <w:rPr>
          <w:sz w:val="28"/>
          <w:szCs w:val="28"/>
        </w:rPr>
        <w:t xml:space="preserve"> 3 </w:t>
      </w:r>
      <w:r>
        <w:rPr>
          <w:sz w:val="28"/>
          <w:szCs w:val="28"/>
        </w:rPr>
        <w:t>ФЗ</w:t>
      </w:r>
      <w:r w:rsidRPr="002579FA">
        <w:rPr>
          <w:sz w:val="28"/>
          <w:szCs w:val="28"/>
        </w:rPr>
        <w:t xml:space="preserve"> «О социальной защите инвалидов», дано понятие социальной защиты инвалидов как системы </w:t>
      </w:r>
      <w:r w:rsidRPr="002579FA">
        <w:rPr>
          <w:sz w:val="28"/>
          <w:szCs w:val="28"/>
          <w:shd w:val="clear" w:color="auto" w:fill="FFFFFF"/>
        </w:rPr>
        <w:t>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w:t>
      </w:r>
      <w:r w:rsidRPr="00DE4C02">
        <w:rPr>
          <w:sz w:val="28"/>
          <w:szCs w:val="28"/>
          <w:shd w:val="clear" w:color="auto" w:fill="FFFFFF"/>
        </w:rPr>
        <w:t xml:space="preserve"> и направленных на создание им равных с другими гражданами возможностей участия в жизни общества</w:t>
      </w:r>
      <w:r>
        <w:rPr>
          <w:sz w:val="28"/>
          <w:szCs w:val="28"/>
          <w:shd w:val="clear" w:color="auto" w:fill="FFFFFF"/>
        </w:rPr>
        <w:t xml:space="preserve">. </w:t>
      </w:r>
      <w:r>
        <w:rPr>
          <w:color w:val="000000"/>
          <w:sz w:val="28"/>
          <w:szCs w:val="28"/>
          <w:shd w:val="clear" w:color="auto" w:fill="FFFFFF"/>
        </w:rPr>
        <w:t xml:space="preserve"> Под социальной поддержкой, в указанной статье, понимается </w:t>
      </w:r>
      <w:r w:rsidRPr="00DE4C02">
        <w:rPr>
          <w:color w:val="000000"/>
          <w:sz w:val="28"/>
          <w:szCs w:val="28"/>
          <w:shd w:val="clear" w:color="auto" w:fill="FFFFFF"/>
        </w:rPr>
        <w:t>система мер, обеспечивающая социальные гарантии инвалидам, устанавливаема</w:t>
      </w:r>
      <w:r w:rsidRPr="009427CB">
        <w:rPr>
          <w:color w:val="000000"/>
          <w:sz w:val="28"/>
          <w:szCs w:val="28"/>
          <w:shd w:val="clear" w:color="auto" w:fill="FFFFFF"/>
        </w:rPr>
        <w:t>я законами и иными нормативными правовыми актами, за исключением пенсионного обеспечения</w:t>
      </w:r>
      <w:r w:rsidRPr="009427CB">
        <w:rPr>
          <w:rStyle w:val="a4"/>
          <w:sz w:val="28"/>
          <w:szCs w:val="28"/>
          <w:shd w:val="clear" w:color="auto" w:fill="FFFFFF"/>
        </w:rPr>
        <w:footnoteReference w:id="145"/>
      </w:r>
      <w:r w:rsidRPr="009427CB">
        <w:rPr>
          <w:color w:val="000000"/>
          <w:sz w:val="28"/>
          <w:szCs w:val="28"/>
          <w:shd w:val="clear" w:color="auto" w:fill="FFFFFF"/>
        </w:rPr>
        <w:t>.</w:t>
      </w:r>
    </w:p>
    <w:p w14:paraId="75C2D0F4" w14:textId="64239E55" w:rsidR="00CE50E9" w:rsidRDefault="00CE50E9" w:rsidP="00CE50E9">
      <w:pPr>
        <w:ind w:firstLine="709"/>
        <w:jc w:val="both"/>
        <w:rPr>
          <w:sz w:val="28"/>
          <w:szCs w:val="28"/>
        </w:rPr>
      </w:pPr>
      <w:r w:rsidRPr="009427CB">
        <w:rPr>
          <w:sz w:val="28"/>
          <w:szCs w:val="28"/>
        </w:rPr>
        <w:t>Кроме общих прав для всех граждан</w:t>
      </w:r>
      <w:r>
        <w:rPr>
          <w:sz w:val="28"/>
          <w:szCs w:val="28"/>
        </w:rPr>
        <w:t xml:space="preserve">, к </w:t>
      </w:r>
      <w:r w:rsidRPr="009427CB">
        <w:rPr>
          <w:sz w:val="28"/>
          <w:szCs w:val="28"/>
        </w:rPr>
        <w:t>примеру таких, как право на жизнь, на образование, на получение бесплатной медицинской помощи, на воспитание в семейном окружении, право не подвергаться жес</w:t>
      </w:r>
      <w:r>
        <w:rPr>
          <w:sz w:val="28"/>
          <w:szCs w:val="28"/>
        </w:rPr>
        <w:t>токому или унижающему обращению. К</w:t>
      </w:r>
      <w:r w:rsidRPr="009427CB">
        <w:rPr>
          <w:sz w:val="28"/>
          <w:szCs w:val="28"/>
        </w:rPr>
        <w:t xml:space="preserve"> основным гарантированным российским законодателем правам инвалидов, относятся также права на реабилитацию, санаторно-курортное лечение, на обеспечение специальными средствами передвижения, на </w:t>
      </w:r>
      <w:r w:rsidRPr="00E04DC4">
        <w:rPr>
          <w:sz w:val="28"/>
          <w:szCs w:val="28"/>
        </w:rPr>
        <w:t>безбар</w:t>
      </w:r>
      <w:r w:rsidR="00811492">
        <w:rPr>
          <w:sz w:val="28"/>
          <w:szCs w:val="28"/>
        </w:rPr>
        <w:t>ь</w:t>
      </w:r>
      <w:r w:rsidRPr="00E04DC4">
        <w:rPr>
          <w:sz w:val="28"/>
          <w:szCs w:val="28"/>
        </w:rPr>
        <w:t>ерный доступ к жилым зданиям, учреждениям образования и здравоохранения, спортивным сооружениям, местам отдыха и учреждениям культ</w:t>
      </w:r>
      <w:r w:rsidRPr="00DE4C02">
        <w:rPr>
          <w:sz w:val="28"/>
          <w:szCs w:val="28"/>
        </w:rPr>
        <w:t>уры.</w:t>
      </w:r>
    </w:p>
    <w:p w14:paraId="4DD719B9" w14:textId="77777777" w:rsidR="00CE50E9" w:rsidRPr="00DE4C02" w:rsidRDefault="00CE50E9" w:rsidP="00CE50E9">
      <w:pPr>
        <w:ind w:firstLine="709"/>
        <w:jc w:val="both"/>
        <w:rPr>
          <w:sz w:val="28"/>
          <w:szCs w:val="28"/>
          <w:shd w:val="clear" w:color="auto" w:fill="FFFFFF"/>
        </w:rPr>
      </w:pPr>
      <w:r>
        <w:rPr>
          <w:sz w:val="28"/>
          <w:szCs w:val="28"/>
        </w:rPr>
        <w:t>Исходя из комплексного анализа нормативно-правовых актов, регулирующих правоотношения с участием инвалидов, можно выделить следующие меры государственной поддержки инвалидов:</w:t>
      </w:r>
    </w:p>
    <w:p w14:paraId="5002BC6D" w14:textId="77777777" w:rsidR="00CE50E9" w:rsidRDefault="00CE50E9" w:rsidP="00CE50E9">
      <w:pPr>
        <w:ind w:firstLine="709"/>
        <w:jc w:val="both"/>
        <w:rPr>
          <w:sz w:val="28"/>
          <w:szCs w:val="28"/>
        </w:rPr>
      </w:pPr>
      <w:r>
        <w:rPr>
          <w:color w:val="000000"/>
          <w:sz w:val="28"/>
          <w:szCs w:val="28"/>
          <w:shd w:val="clear" w:color="auto" w:fill="FFFFFF"/>
        </w:rPr>
        <w:t xml:space="preserve">1. </w:t>
      </w:r>
      <w:r w:rsidRPr="00DE4C02">
        <w:rPr>
          <w:color w:val="000000"/>
          <w:sz w:val="28"/>
          <w:szCs w:val="28"/>
        </w:rPr>
        <w:t>Оказание квалифицированной медицинской помощи инвалидам в рамках программы государственных гарантий оказания гражданам РФ бесплатной медицинской помощи.</w:t>
      </w:r>
      <w:r w:rsidRPr="00DE4C02">
        <w:rPr>
          <w:sz w:val="28"/>
          <w:szCs w:val="28"/>
        </w:rPr>
        <w:t xml:space="preserve"> Кроме того, обеспечение необходимыми лекарственными препаратами и изделиями медицинского назначения по соответствующим рецептам, предоставление при наличии медицинских показаний путевки на санаторно-курортное лечение для профилактики основных заболеваний в определенные санаторно-курортные организации</w:t>
      </w:r>
      <w:r>
        <w:rPr>
          <w:rStyle w:val="a4"/>
          <w:sz w:val="28"/>
          <w:szCs w:val="28"/>
        </w:rPr>
        <w:footnoteReference w:id="146"/>
      </w:r>
      <w:r w:rsidRPr="00DE4C02">
        <w:rPr>
          <w:sz w:val="28"/>
          <w:szCs w:val="28"/>
        </w:rPr>
        <w:t>.</w:t>
      </w:r>
    </w:p>
    <w:p w14:paraId="140382DC" w14:textId="77777777" w:rsidR="00CE50E9" w:rsidRPr="00DE4C02" w:rsidRDefault="00CE50E9" w:rsidP="00CE50E9">
      <w:pPr>
        <w:ind w:firstLine="709"/>
        <w:jc w:val="both"/>
        <w:rPr>
          <w:color w:val="000000"/>
          <w:sz w:val="28"/>
          <w:szCs w:val="28"/>
        </w:rPr>
      </w:pPr>
      <w:r>
        <w:rPr>
          <w:color w:val="000000"/>
          <w:sz w:val="28"/>
          <w:szCs w:val="28"/>
        </w:rPr>
        <w:t>2. О</w:t>
      </w:r>
      <w:r w:rsidRPr="00DE4C02">
        <w:rPr>
          <w:color w:val="000000"/>
          <w:sz w:val="28"/>
          <w:szCs w:val="28"/>
        </w:rPr>
        <w:t>беспеч</w:t>
      </w:r>
      <w:r>
        <w:rPr>
          <w:color w:val="000000"/>
          <w:sz w:val="28"/>
          <w:szCs w:val="28"/>
        </w:rPr>
        <w:t xml:space="preserve">ение </w:t>
      </w:r>
      <w:r w:rsidRPr="00DE4C02">
        <w:rPr>
          <w:color w:val="000000"/>
          <w:sz w:val="28"/>
          <w:szCs w:val="28"/>
        </w:rPr>
        <w:t>беспрепятственн</w:t>
      </w:r>
      <w:r>
        <w:rPr>
          <w:color w:val="000000"/>
          <w:sz w:val="28"/>
          <w:szCs w:val="28"/>
        </w:rPr>
        <w:t>ого доступа инвалидов к информации, обеспечение выпуска</w:t>
      </w:r>
      <w:r w:rsidRPr="00DE4C02">
        <w:rPr>
          <w:color w:val="000000"/>
          <w:sz w:val="28"/>
          <w:szCs w:val="28"/>
        </w:rPr>
        <w:t xml:space="preserve"> лит</w:t>
      </w:r>
      <w:r>
        <w:rPr>
          <w:color w:val="000000"/>
          <w:sz w:val="28"/>
          <w:szCs w:val="28"/>
        </w:rPr>
        <w:t xml:space="preserve">ературы для инвалидов по зрению, что </w:t>
      </w:r>
      <w:r w:rsidRPr="00DE4C02">
        <w:rPr>
          <w:color w:val="000000"/>
          <w:sz w:val="28"/>
          <w:szCs w:val="28"/>
        </w:rPr>
        <w:t xml:space="preserve">является расходным обязательством РФ. 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РФ. </w:t>
      </w:r>
      <w:r>
        <w:rPr>
          <w:color w:val="000000"/>
          <w:sz w:val="28"/>
          <w:szCs w:val="28"/>
        </w:rPr>
        <w:t xml:space="preserve">Применяется </w:t>
      </w:r>
      <w:r w:rsidRPr="00DE4C02">
        <w:rPr>
          <w:color w:val="000000"/>
          <w:sz w:val="28"/>
          <w:szCs w:val="28"/>
        </w:rPr>
        <w:t>система субтитрирования или сурдоперевода телевизионных программ, кино- и видеофильмов. 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r>
        <w:rPr>
          <w:rStyle w:val="a4"/>
          <w:color w:val="000000"/>
          <w:sz w:val="28"/>
          <w:szCs w:val="28"/>
        </w:rPr>
        <w:footnoteReference w:id="147"/>
      </w:r>
      <w:r w:rsidRPr="00DE4C02">
        <w:rPr>
          <w:color w:val="000000"/>
          <w:sz w:val="28"/>
          <w:szCs w:val="28"/>
        </w:rPr>
        <w:t>.</w:t>
      </w:r>
      <w:r>
        <w:rPr>
          <w:color w:val="000000"/>
          <w:sz w:val="28"/>
          <w:szCs w:val="28"/>
        </w:rPr>
        <w:t xml:space="preserve"> </w:t>
      </w:r>
    </w:p>
    <w:p w14:paraId="65BFDC8E" w14:textId="77777777" w:rsidR="00CE50E9" w:rsidRPr="00DE4C02" w:rsidRDefault="00CE50E9" w:rsidP="00CE50E9">
      <w:pPr>
        <w:ind w:firstLine="709"/>
        <w:jc w:val="both"/>
        <w:rPr>
          <w:color w:val="000000"/>
          <w:sz w:val="28"/>
          <w:szCs w:val="28"/>
        </w:rPr>
      </w:pPr>
      <w:r>
        <w:rPr>
          <w:color w:val="000000"/>
          <w:sz w:val="28"/>
          <w:szCs w:val="28"/>
        </w:rPr>
        <w:t xml:space="preserve">3. </w:t>
      </w:r>
      <w:r w:rsidRPr="00DE4C02">
        <w:rPr>
          <w:color w:val="000000"/>
          <w:sz w:val="28"/>
          <w:szCs w:val="28"/>
        </w:rPr>
        <w:t xml:space="preserve"> Правительство РФ, органы исполнительной власти субъектов РФ, органы местного самоуправления и организации независимо от организационно-правовых форм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r>
        <w:rPr>
          <w:rStyle w:val="a4"/>
          <w:color w:val="000000"/>
          <w:sz w:val="28"/>
          <w:szCs w:val="28"/>
        </w:rPr>
        <w:footnoteReference w:id="148"/>
      </w:r>
      <w:r w:rsidRPr="00DE4C02">
        <w:rPr>
          <w:color w:val="000000"/>
          <w:sz w:val="28"/>
          <w:szCs w:val="28"/>
        </w:rPr>
        <w:t>.</w:t>
      </w:r>
    </w:p>
    <w:p w14:paraId="0C7D1AFE" w14:textId="77777777" w:rsidR="00CE50E9" w:rsidRDefault="00CE50E9" w:rsidP="00CE50E9">
      <w:pPr>
        <w:ind w:firstLine="709"/>
        <w:jc w:val="both"/>
        <w:rPr>
          <w:sz w:val="28"/>
          <w:szCs w:val="28"/>
        </w:rPr>
      </w:pPr>
      <w:r w:rsidRPr="00DE4C02">
        <w:rPr>
          <w:sz w:val="28"/>
          <w:szCs w:val="28"/>
        </w:rPr>
        <w:t>В субъектах РФ местные экспертные органы должны контролировать качество проектной документации на строительство и реконструкцию зданий и сооружений в части обеспечения доступа инвалидов к зданиям, сооружениям и входящим в их состав помещениям, чтобы беспрепятственно получать необходимый компл</w:t>
      </w:r>
      <w:r>
        <w:rPr>
          <w:sz w:val="28"/>
          <w:szCs w:val="28"/>
        </w:rPr>
        <w:t>екс услуг.</w:t>
      </w:r>
    </w:p>
    <w:p w14:paraId="368128DD" w14:textId="0F1BF0FF" w:rsidR="00CE50E9" w:rsidRPr="00DA1213" w:rsidRDefault="00CE50E9" w:rsidP="00CE50E9">
      <w:pPr>
        <w:ind w:firstLine="709"/>
        <w:jc w:val="both"/>
        <w:rPr>
          <w:color w:val="000000"/>
          <w:sz w:val="28"/>
          <w:szCs w:val="28"/>
        </w:rPr>
      </w:pPr>
      <w:r>
        <w:rPr>
          <w:sz w:val="28"/>
          <w:szCs w:val="28"/>
        </w:rPr>
        <w:t>4</w:t>
      </w:r>
      <w:r w:rsidRPr="00DE4C02">
        <w:rPr>
          <w:sz w:val="28"/>
          <w:szCs w:val="28"/>
        </w:rPr>
        <w:t xml:space="preserve">. </w:t>
      </w:r>
      <w:r w:rsidRPr="00DE4C02">
        <w:rPr>
          <w:color w:val="000000"/>
          <w:sz w:val="28"/>
          <w:szCs w:val="28"/>
        </w:rPr>
        <w:t>Обеспечение инвалидов жилой площадью. 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РФ</w:t>
      </w:r>
      <w:r>
        <w:rPr>
          <w:color w:val="000000"/>
          <w:sz w:val="28"/>
          <w:szCs w:val="28"/>
        </w:rPr>
        <w:t xml:space="preserve"> и </w:t>
      </w:r>
      <w:r w:rsidRPr="00DE4C02">
        <w:rPr>
          <w:color w:val="000000"/>
          <w:sz w:val="28"/>
          <w:szCs w:val="28"/>
        </w:rPr>
        <w:t xml:space="preserve"> законодательством</w:t>
      </w:r>
      <w:r>
        <w:rPr>
          <w:color w:val="000000"/>
          <w:sz w:val="28"/>
          <w:szCs w:val="28"/>
        </w:rPr>
        <w:t xml:space="preserve"> субъектов РФ</w:t>
      </w:r>
      <w:r>
        <w:rPr>
          <w:rStyle w:val="a4"/>
          <w:sz w:val="28"/>
          <w:szCs w:val="28"/>
        </w:rPr>
        <w:footnoteReference w:id="149"/>
      </w:r>
      <w:r>
        <w:rPr>
          <w:sz w:val="28"/>
          <w:szCs w:val="28"/>
        </w:rPr>
        <w:t>.</w:t>
      </w:r>
      <w:r>
        <w:rPr>
          <w:color w:val="000000"/>
          <w:sz w:val="28"/>
          <w:szCs w:val="28"/>
        </w:rPr>
        <w:t xml:space="preserve"> </w:t>
      </w:r>
    </w:p>
    <w:p w14:paraId="00F62E09" w14:textId="77777777" w:rsidR="00007CB4" w:rsidRDefault="00CE50E9" w:rsidP="00CE50E9">
      <w:pPr>
        <w:ind w:firstLine="709"/>
        <w:jc w:val="both"/>
        <w:rPr>
          <w:sz w:val="28"/>
          <w:szCs w:val="28"/>
        </w:rPr>
      </w:pPr>
      <w:r>
        <w:rPr>
          <w:sz w:val="28"/>
          <w:szCs w:val="28"/>
        </w:rPr>
        <w:t>Также и</w:t>
      </w:r>
      <w:r w:rsidRPr="005F0722">
        <w:rPr>
          <w:sz w:val="28"/>
          <w:szCs w:val="28"/>
        </w:rPr>
        <w:t>нвалиды имеют право на первоочередное получение земельных участков для ИЖС, ведения подсобного хозяйства и садоводства</w:t>
      </w:r>
      <w:r>
        <w:rPr>
          <w:sz w:val="28"/>
          <w:szCs w:val="28"/>
        </w:rPr>
        <w:t>,</w:t>
      </w:r>
      <w:r w:rsidRPr="005F0722">
        <w:rPr>
          <w:sz w:val="28"/>
          <w:szCs w:val="28"/>
        </w:rPr>
        <w:t xml:space="preserve"> инвалидам вне очереди вблизи места жительства предоставляются места для строительства гаража или стоянки для средств передвижения</w:t>
      </w:r>
      <w:r>
        <w:rPr>
          <w:rStyle w:val="a4"/>
          <w:sz w:val="28"/>
          <w:szCs w:val="28"/>
        </w:rPr>
        <w:footnoteReference w:id="150"/>
      </w:r>
      <w:r w:rsidRPr="005F0722">
        <w:rPr>
          <w:sz w:val="28"/>
          <w:szCs w:val="28"/>
        </w:rPr>
        <w:t>.</w:t>
      </w:r>
    </w:p>
    <w:p w14:paraId="48E75B6E" w14:textId="7F50AF7C" w:rsidR="00CE50E9" w:rsidRDefault="00CE50E9" w:rsidP="00CE50E9">
      <w:pPr>
        <w:ind w:firstLine="709"/>
        <w:jc w:val="both"/>
        <w:rPr>
          <w:sz w:val="28"/>
          <w:szCs w:val="28"/>
        </w:rPr>
      </w:pPr>
      <w:r w:rsidRPr="005F0722">
        <w:rPr>
          <w:sz w:val="28"/>
          <w:szCs w:val="28"/>
        </w:rPr>
        <w:t>5. Инвалидам и семьям с детьми-инвалидами предоставляется компенсация расходов на оплату жилых помещений и коммунальных услуг в размере 50%</w:t>
      </w:r>
      <w:r>
        <w:rPr>
          <w:rStyle w:val="a4"/>
          <w:sz w:val="28"/>
          <w:szCs w:val="28"/>
        </w:rPr>
        <w:footnoteReference w:id="151"/>
      </w:r>
      <w:r w:rsidRPr="005F0722">
        <w:rPr>
          <w:sz w:val="28"/>
          <w:szCs w:val="28"/>
        </w:rPr>
        <w:t xml:space="preserve"> .</w:t>
      </w:r>
    </w:p>
    <w:p w14:paraId="6EAB6579" w14:textId="77777777" w:rsidR="00CE50E9" w:rsidRPr="005F0722" w:rsidRDefault="00CE50E9" w:rsidP="00CE50E9">
      <w:pPr>
        <w:ind w:firstLine="709"/>
        <w:jc w:val="both"/>
        <w:rPr>
          <w:sz w:val="28"/>
          <w:szCs w:val="28"/>
        </w:rPr>
      </w:pPr>
      <w:r>
        <w:rPr>
          <w:sz w:val="28"/>
          <w:szCs w:val="28"/>
        </w:rPr>
        <w:t>6</w:t>
      </w:r>
      <w:r w:rsidRPr="005F0722">
        <w:rPr>
          <w:sz w:val="28"/>
          <w:szCs w:val="28"/>
        </w:rPr>
        <w:t>. Большинство категорий инвалидов имеет право на прием на обучение по программам бакалавриата и специалитета за счет бюджетных средств в пределах установленной квоты, на государственную социальную стипендию, а также на предоставление им в первоочередном порядке жилых помещений в общежитиях</w:t>
      </w:r>
      <w:r>
        <w:rPr>
          <w:rStyle w:val="a4"/>
          <w:sz w:val="28"/>
          <w:szCs w:val="28"/>
        </w:rPr>
        <w:footnoteReference w:id="152"/>
      </w:r>
      <w:r w:rsidRPr="005F0722">
        <w:rPr>
          <w:sz w:val="28"/>
          <w:szCs w:val="28"/>
        </w:rPr>
        <w:t>.</w:t>
      </w:r>
    </w:p>
    <w:p w14:paraId="4060BCFB" w14:textId="77777777" w:rsidR="00CE50E9" w:rsidRPr="005F0722" w:rsidRDefault="00CE50E9" w:rsidP="00CE50E9">
      <w:pPr>
        <w:pStyle w:val="a3"/>
        <w:shd w:val="clear" w:color="auto" w:fill="FFFFFF"/>
        <w:spacing w:before="0" w:beforeAutospacing="0" w:after="0" w:afterAutospacing="0"/>
        <w:ind w:firstLine="709"/>
        <w:jc w:val="both"/>
        <w:rPr>
          <w:color w:val="000000"/>
          <w:sz w:val="28"/>
          <w:szCs w:val="28"/>
        </w:rPr>
      </w:pPr>
      <w:r w:rsidRPr="005F0722">
        <w:rPr>
          <w:color w:val="000000"/>
          <w:sz w:val="28"/>
          <w:szCs w:val="28"/>
        </w:rPr>
        <w:t>Поддержка общего образования, профессионального образования и профессионального обучения инвалидов направлена на:</w:t>
      </w:r>
    </w:p>
    <w:p w14:paraId="5A3EC3EC" w14:textId="77777777" w:rsidR="00CE50E9" w:rsidRPr="005F0722" w:rsidRDefault="00CE50E9" w:rsidP="00CE50E9">
      <w:pPr>
        <w:pStyle w:val="a3"/>
        <w:shd w:val="clear" w:color="auto" w:fill="FFFFFF"/>
        <w:spacing w:before="0" w:beforeAutospacing="0" w:after="0" w:afterAutospacing="0"/>
        <w:ind w:firstLine="709"/>
        <w:jc w:val="both"/>
        <w:rPr>
          <w:color w:val="000000"/>
          <w:sz w:val="28"/>
          <w:szCs w:val="28"/>
        </w:rPr>
      </w:pPr>
      <w:r>
        <w:rPr>
          <w:color w:val="000000"/>
          <w:sz w:val="28"/>
          <w:szCs w:val="28"/>
        </w:rPr>
        <w:t>-</w:t>
      </w:r>
      <w:r w:rsidRPr="005F0722">
        <w:rPr>
          <w:color w:val="000000"/>
          <w:sz w:val="28"/>
          <w:szCs w:val="28"/>
        </w:rPr>
        <w:t xml:space="preserve"> осуществление ими прав и свобод человека наравне с другими гражданами;</w:t>
      </w:r>
    </w:p>
    <w:p w14:paraId="34EF0D4D" w14:textId="77777777" w:rsidR="00CE50E9" w:rsidRPr="005F0722" w:rsidRDefault="00CE50E9" w:rsidP="00CE50E9">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5F0722">
        <w:rPr>
          <w:color w:val="000000"/>
          <w:sz w:val="28"/>
          <w:szCs w:val="28"/>
        </w:rPr>
        <w:t>развитие личности, индивидуальных способностей и возможностей;</w:t>
      </w:r>
    </w:p>
    <w:p w14:paraId="51DE1146" w14:textId="77777777" w:rsidR="00CE50E9" w:rsidRDefault="00CE50E9" w:rsidP="00CE50E9">
      <w:pPr>
        <w:pStyle w:val="a3"/>
        <w:shd w:val="clear" w:color="auto" w:fill="FFFFFF"/>
        <w:spacing w:before="0" w:beforeAutospacing="0" w:after="0" w:afterAutospacing="0"/>
        <w:ind w:firstLine="709"/>
        <w:jc w:val="both"/>
        <w:rPr>
          <w:color w:val="000000"/>
          <w:sz w:val="28"/>
          <w:szCs w:val="28"/>
        </w:rPr>
      </w:pPr>
      <w:r>
        <w:rPr>
          <w:color w:val="000000"/>
          <w:sz w:val="28"/>
          <w:szCs w:val="28"/>
        </w:rPr>
        <w:t>-</w:t>
      </w:r>
      <w:r w:rsidRPr="005F0722">
        <w:rPr>
          <w:color w:val="000000"/>
          <w:sz w:val="28"/>
          <w:szCs w:val="28"/>
        </w:rPr>
        <w:t xml:space="preserve"> интеграцию в общество</w:t>
      </w:r>
      <w:r>
        <w:rPr>
          <w:rStyle w:val="a4"/>
          <w:color w:val="000000"/>
          <w:sz w:val="28"/>
          <w:szCs w:val="28"/>
        </w:rPr>
        <w:footnoteReference w:id="153"/>
      </w:r>
      <w:r w:rsidRPr="005F0722">
        <w:rPr>
          <w:color w:val="000000"/>
          <w:sz w:val="28"/>
          <w:szCs w:val="28"/>
        </w:rPr>
        <w:t>.</w:t>
      </w:r>
    </w:p>
    <w:p w14:paraId="4F497D26" w14:textId="77777777" w:rsidR="00CE50E9" w:rsidRDefault="00CE50E9" w:rsidP="00CE50E9">
      <w:pPr>
        <w:pStyle w:val="a3"/>
        <w:shd w:val="clear" w:color="auto" w:fill="FFFFFF"/>
        <w:spacing w:before="0" w:beforeAutospacing="0" w:after="0" w:afterAutospacing="0"/>
        <w:ind w:firstLine="709"/>
        <w:jc w:val="both"/>
        <w:rPr>
          <w:color w:val="000000"/>
          <w:sz w:val="28"/>
          <w:szCs w:val="28"/>
        </w:rPr>
      </w:pPr>
      <w:r>
        <w:rPr>
          <w:color w:val="000000"/>
          <w:sz w:val="28"/>
          <w:szCs w:val="28"/>
        </w:rPr>
        <w:t>7.</w:t>
      </w:r>
      <w:r w:rsidRPr="00AB7773">
        <w:rPr>
          <w:color w:val="000000"/>
          <w:sz w:val="28"/>
          <w:szCs w:val="28"/>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r>
        <w:rPr>
          <w:rStyle w:val="a4"/>
          <w:color w:val="000000"/>
          <w:sz w:val="28"/>
          <w:szCs w:val="28"/>
        </w:rPr>
        <w:footnoteReference w:id="154"/>
      </w:r>
      <w:r w:rsidRPr="00AB7773">
        <w:rPr>
          <w:color w:val="000000"/>
          <w:sz w:val="28"/>
          <w:szCs w:val="28"/>
        </w:rPr>
        <w:t>.</w:t>
      </w:r>
    </w:p>
    <w:p w14:paraId="51530906" w14:textId="77777777" w:rsidR="00CE50E9" w:rsidRDefault="00CE50E9" w:rsidP="00CE50E9">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Помимо указанных мер государственной поддержки инвалидов, законодательством РФ предусмотрено </w:t>
      </w:r>
      <w:r>
        <w:rPr>
          <w:bCs/>
          <w:sz w:val="28"/>
          <w:szCs w:val="28"/>
        </w:rPr>
        <w:t>п</w:t>
      </w:r>
      <w:r w:rsidRPr="0069600A">
        <w:rPr>
          <w:bCs/>
          <w:sz w:val="28"/>
          <w:szCs w:val="28"/>
        </w:rPr>
        <w:t>редоставление льготного периода по ипотечному кредиту</w:t>
      </w:r>
      <w:r>
        <w:rPr>
          <w:rStyle w:val="a4"/>
          <w:sz w:val="28"/>
          <w:szCs w:val="28"/>
        </w:rPr>
        <w:footnoteReference w:id="155"/>
      </w:r>
      <w:r>
        <w:rPr>
          <w:bCs/>
          <w:sz w:val="28"/>
          <w:szCs w:val="28"/>
        </w:rPr>
        <w:t xml:space="preserve"> для инвалидов, гарантии обеспечения трудовых прав инвалидов</w:t>
      </w:r>
      <w:r>
        <w:rPr>
          <w:rStyle w:val="a4"/>
          <w:sz w:val="28"/>
          <w:szCs w:val="28"/>
        </w:rPr>
        <w:footnoteReference w:id="156"/>
      </w:r>
      <w:r>
        <w:rPr>
          <w:bCs/>
          <w:sz w:val="28"/>
          <w:szCs w:val="28"/>
        </w:rPr>
        <w:t>.</w:t>
      </w:r>
    </w:p>
    <w:p w14:paraId="798E0C6F" w14:textId="3B62C698" w:rsidR="00CE50E9" w:rsidRPr="00AE4F12" w:rsidRDefault="00CE50E9" w:rsidP="00CE50E9">
      <w:pPr>
        <w:ind w:firstLine="709"/>
        <w:jc w:val="both"/>
        <w:rPr>
          <w:sz w:val="28"/>
          <w:szCs w:val="28"/>
          <w:shd w:val="clear" w:color="auto" w:fill="FFFFFF"/>
        </w:rPr>
      </w:pPr>
      <w:r w:rsidRPr="00AE4F12">
        <w:rPr>
          <w:sz w:val="28"/>
          <w:szCs w:val="28"/>
          <w:shd w:val="clear" w:color="auto" w:fill="FFFFFF"/>
        </w:rPr>
        <w:t>По данным ФГИС «Федеральный реестр инвалидов»</w:t>
      </w:r>
      <w:r>
        <w:rPr>
          <w:rStyle w:val="a4"/>
          <w:sz w:val="28"/>
          <w:szCs w:val="28"/>
          <w:shd w:val="clear" w:color="auto" w:fill="FFFFFF"/>
        </w:rPr>
        <w:footnoteReference w:id="157"/>
      </w:r>
      <w:r w:rsidRPr="00AE4F12">
        <w:rPr>
          <w:sz w:val="28"/>
          <w:szCs w:val="28"/>
          <w:shd w:val="clear" w:color="auto" w:fill="FFFFFF"/>
        </w:rPr>
        <w:t xml:space="preserve"> на сентябрь 2019 г</w:t>
      </w:r>
      <w:r>
        <w:rPr>
          <w:sz w:val="28"/>
          <w:szCs w:val="28"/>
          <w:shd w:val="clear" w:color="auto" w:fill="FFFFFF"/>
        </w:rPr>
        <w:t>.</w:t>
      </w:r>
      <w:r w:rsidRPr="00AE4F12">
        <w:rPr>
          <w:sz w:val="28"/>
          <w:szCs w:val="28"/>
          <w:shd w:val="clear" w:color="auto" w:fill="FFFFFF"/>
        </w:rPr>
        <w:t xml:space="preserve"> численность инвалидов в Рос</w:t>
      </w:r>
      <w:r>
        <w:rPr>
          <w:sz w:val="28"/>
          <w:szCs w:val="28"/>
          <w:shd w:val="clear" w:color="auto" w:fill="FFFFFF"/>
        </w:rPr>
        <w:t xml:space="preserve">сийской Федерации составляет 11 266 </w:t>
      </w:r>
      <w:r w:rsidRPr="00AE4F12">
        <w:rPr>
          <w:sz w:val="28"/>
          <w:szCs w:val="28"/>
          <w:shd w:val="clear" w:color="auto" w:fill="FFFFFF"/>
        </w:rPr>
        <w:t xml:space="preserve">803 человек, из </w:t>
      </w:r>
      <w:r>
        <w:rPr>
          <w:sz w:val="28"/>
          <w:szCs w:val="28"/>
          <w:shd w:val="clear" w:color="auto" w:fill="FFFFFF"/>
        </w:rPr>
        <w:t xml:space="preserve">них 97 </w:t>
      </w:r>
      <w:r w:rsidRPr="00AE4F12">
        <w:rPr>
          <w:sz w:val="28"/>
          <w:szCs w:val="28"/>
          <w:shd w:val="clear" w:color="auto" w:fill="FFFFFF"/>
        </w:rPr>
        <w:t xml:space="preserve">629 человек проживают в Тверской области, причём с каждым годом количество инвалидов возрастает. Указанные данные подтверждают </w:t>
      </w:r>
      <w:r>
        <w:rPr>
          <w:sz w:val="28"/>
          <w:szCs w:val="28"/>
          <w:shd w:val="clear" w:color="auto" w:fill="FFFFFF"/>
        </w:rPr>
        <w:t xml:space="preserve">необходимость развития государством мер по профилактике инвалидности и улучшению качества оказываемых населению медицинских услуг, сокращению количества неизлечимых заболеваний.  </w:t>
      </w:r>
    </w:p>
    <w:p w14:paraId="597FF5AF" w14:textId="77777777" w:rsidR="00CE50E9" w:rsidRPr="00AE4F12" w:rsidRDefault="00CE50E9" w:rsidP="00CE50E9">
      <w:pPr>
        <w:ind w:firstLine="709"/>
        <w:jc w:val="both"/>
        <w:rPr>
          <w:sz w:val="28"/>
          <w:szCs w:val="28"/>
          <w:shd w:val="clear" w:color="auto" w:fill="FFFFFF"/>
        </w:rPr>
      </w:pPr>
      <w:r w:rsidRPr="00AE4F12">
        <w:rPr>
          <w:sz w:val="28"/>
          <w:szCs w:val="28"/>
          <w:shd w:val="clear" w:color="auto" w:fill="FFFFFF"/>
        </w:rPr>
        <w:t>Изучив практику реализации законодательства в сфере социа</w:t>
      </w:r>
      <w:r>
        <w:rPr>
          <w:sz w:val="28"/>
          <w:szCs w:val="28"/>
          <w:shd w:val="clear" w:color="auto" w:fill="FFFFFF"/>
        </w:rPr>
        <w:t xml:space="preserve">льной защиты инвалидов следует </w:t>
      </w:r>
      <w:r w:rsidRPr="00AE4F12">
        <w:rPr>
          <w:sz w:val="28"/>
          <w:szCs w:val="28"/>
          <w:shd w:val="clear" w:color="auto" w:fill="FFFFFF"/>
        </w:rPr>
        <w:t>выделить основные проблемн</w:t>
      </w:r>
      <w:r>
        <w:rPr>
          <w:sz w:val="28"/>
          <w:szCs w:val="28"/>
          <w:shd w:val="clear" w:color="auto" w:fill="FFFFFF"/>
        </w:rPr>
        <w:t>ые направления в данной области. К</w:t>
      </w:r>
      <w:r w:rsidRPr="00AE4F12">
        <w:rPr>
          <w:sz w:val="28"/>
          <w:szCs w:val="28"/>
          <w:shd w:val="clear" w:color="auto" w:fill="FFFFFF"/>
        </w:rPr>
        <w:t xml:space="preserve"> таковым относятся: лекарственное обеспечение инвалидов, оборудование</w:t>
      </w:r>
      <w:r>
        <w:rPr>
          <w:sz w:val="28"/>
          <w:szCs w:val="28"/>
          <w:shd w:val="clear" w:color="auto" w:fill="FFFFFF"/>
        </w:rPr>
        <w:t xml:space="preserve"> жилых помещений для инвалидов и</w:t>
      </w:r>
      <w:r w:rsidRPr="00AE4F12">
        <w:rPr>
          <w:sz w:val="28"/>
          <w:szCs w:val="28"/>
          <w:shd w:val="clear" w:color="auto" w:fill="FFFFFF"/>
        </w:rPr>
        <w:t xml:space="preserve"> право инвалидов на образование.</w:t>
      </w:r>
    </w:p>
    <w:p w14:paraId="1D01220D" w14:textId="77777777" w:rsidR="00CE50E9" w:rsidRPr="00AE4F12" w:rsidRDefault="00CE50E9" w:rsidP="00CE50E9">
      <w:pPr>
        <w:ind w:firstLine="709"/>
        <w:jc w:val="both"/>
        <w:rPr>
          <w:sz w:val="28"/>
          <w:szCs w:val="28"/>
        </w:rPr>
      </w:pPr>
      <w:r w:rsidRPr="00AE4F12">
        <w:rPr>
          <w:sz w:val="28"/>
          <w:szCs w:val="28"/>
          <w:shd w:val="clear" w:color="auto" w:fill="FFFFFF"/>
        </w:rPr>
        <w:t xml:space="preserve">Лекарственное обеспечение инвалидов в системе социального обеспечения </w:t>
      </w:r>
      <w:r w:rsidRPr="00AE4F12">
        <w:rPr>
          <w:sz w:val="28"/>
          <w:szCs w:val="28"/>
        </w:rPr>
        <w:t xml:space="preserve">выступает не столько средством восстановления здоровья и достижения физиологических характеристик, сколько необходимым элементом жизнедеятельности, при отсутствии которого возрастает риск усугубления её ограничений и иных неблагоприятных последствий для организма. </w:t>
      </w:r>
      <w:r>
        <w:rPr>
          <w:sz w:val="28"/>
          <w:szCs w:val="28"/>
        </w:rPr>
        <w:t xml:space="preserve"> </w:t>
      </w:r>
    </w:p>
    <w:p w14:paraId="4F8420A4" w14:textId="77777777" w:rsidR="00CE50E9" w:rsidRPr="00AE4F12" w:rsidRDefault="00CE50E9" w:rsidP="00CE50E9">
      <w:pPr>
        <w:ind w:firstLine="709"/>
        <w:jc w:val="both"/>
        <w:rPr>
          <w:sz w:val="28"/>
          <w:szCs w:val="28"/>
        </w:rPr>
      </w:pPr>
      <w:r>
        <w:rPr>
          <w:sz w:val="28"/>
          <w:szCs w:val="28"/>
        </w:rPr>
        <w:t xml:space="preserve">В соответствии со </w:t>
      </w:r>
      <w:hyperlink r:id="rId14" w:tooltip="Федеральный закон от 17.07.1999 N 178-ФЗ (ред. от 07.03.2018) &quot;О государственной социальной помощи&quot;------------ Недействующая редакция{КонсультантПлюс}" w:history="1">
        <w:r>
          <w:rPr>
            <w:sz w:val="28"/>
            <w:szCs w:val="28"/>
          </w:rPr>
          <w:t>ст.</w:t>
        </w:r>
        <w:r w:rsidRPr="00AE4F12">
          <w:rPr>
            <w:sz w:val="28"/>
            <w:szCs w:val="28"/>
          </w:rPr>
          <w:t xml:space="preserve"> 6.2</w:t>
        </w:r>
      </w:hyperlink>
      <w:r w:rsidRPr="00AE4F12">
        <w:rPr>
          <w:sz w:val="28"/>
          <w:szCs w:val="28"/>
        </w:rPr>
        <w:t xml:space="preserve"> Ф</w:t>
      </w:r>
      <w:r>
        <w:rPr>
          <w:sz w:val="28"/>
          <w:szCs w:val="28"/>
        </w:rPr>
        <w:t>З от 17 июля 1999 г. N 178-ФЗ «</w:t>
      </w:r>
      <w:r w:rsidRPr="00AE4F12">
        <w:rPr>
          <w:sz w:val="28"/>
          <w:szCs w:val="28"/>
        </w:rPr>
        <w:t>О го</w:t>
      </w:r>
      <w:r>
        <w:rPr>
          <w:sz w:val="28"/>
          <w:szCs w:val="28"/>
        </w:rPr>
        <w:t>сударственной социальной помощи»</w:t>
      </w:r>
      <w:r w:rsidRPr="00AE4F12">
        <w:rPr>
          <w:sz w:val="28"/>
          <w:szCs w:val="28"/>
        </w:rPr>
        <w:t xml:space="preserve"> обеспечение соответствующих категорий лиц лекарственными препаратами для медицинского применения, медицинскими изделиями, а также специализированными продуктами лечебного питания включается в состав набора социальных услуг, являющегося одной из форм социальной помощи.</w:t>
      </w:r>
      <w:r>
        <w:rPr>
          <w:sz w:val="28"/>
          <w:szCs w:val="28"/>
        </w:rPr>
        <w:t xml:space="preserve"> </w:t>
      </w:r>
      <w:r w:rsidRPr="00AE4F12">
        <w:rPr>
          <w:sz w:val="28"/>
          <w:szCs w:val="28"/>
        </w:rPr>
        <w:t>Будучи элементом системы социального обеспечения, лекарственное обеспечение инвалидов должно обладать следующими признаками: доступностью, гарантированностью и адресностью</w:t>
      </w:r>
      <w:r>
        <w:rPr>
          <w:rStyle w:val="a4"/>
          <w:sz w:val="28"/>
          <w:szCs w:val="28"/>
        </w:rPr>
        <w:footnoteReference w:id="158"/>
      </w:r>
      <w:r w:rsidRPr="00AE4F12">
        <w:rPr>
          <w:sz w:val="28"/>
          <w:szCs w:val="28"/>
        </w:rPr>
        <w:t>. Доступность предполагает финансовую досягаемость (цены на лекарства должны соответствовать покупательной способности инвалида), физическую доступность (в частности лекарственные препараты должны быть территориально доступны для инвалидов) и льготную составляющую (бесплатные лекарства или частичная платность).  Адресность представляет собой предоставление лекарственной помощи определённой категории нуждающихся граждан, в первую оче</w:t>
      </w:r>
      <w:r>
        <w:rPr>
          <w:sz w:val="28"/>
          <w:szCs w:val="28"/>
        </w:rPr>
        <w:t xml:space="preserve">редь, инвалидов.  </w:t>
      </w:r>
    </w:p>
    <w:p w14:paraId="1AE51E34" w14:textId="77777777" w:rsidR="00CE50E9" w:rsidRPr="00AE4F12" w:rsidRDefault="00CE50E9" w:rsidP="00CE50E9">
      <w:pPr>
        <w:ind w:firstLine="709"/>
        <w:jc w:val="both"/>
        <w:rPr>
          <w:sz w:val="28"/>
          <w:szCs w:val="28"/>
        </w:rPr>
      </w:pPr>
      <w:r w:rsidRPr="00AE4F12">
        <w:rPr>
          <w:sz w:val="28"/>
          <w:szCs w:val="28"/>
        </w:rPr>
        <w:t>Основной признак лекарственного обеспечения инв</w:t>
      </w:r>
      <w:r>
        <w:rPr>
          <w:sz w:val="28"/>
          <w:szCs w:val="28"/>
        </w:rPr>
        <w:t xml:space="preserve">алидов – это гарантированность </w:t>
      </w:r>
      <w:r w:rsidRPr="00AE4F12">
        <w:rPr>
          <w:sz w:val="28"/>
          <w:szCs w:val="28"/>
        </w:rPr>
        <w:t>лекарственной помощи для инвалида, обязанность предоставить жизненно необходимые лекарства для указанной категории граждан. Ежегодно перечень необходимых лекарственных препаратов для медицинского применения утверждает Правительство РФ. Распоряжением Правительства РФ от 10.12.2018 N 2738-р утвержден «Перечень жизненно необходимых и важнейших лекарственных препаратов на 2019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r>
        <w:rPr>
          <w:rStyle w:val="a4"/>
          <w:sz w:val="28"/>
          <w:szCs w:val="28"/>
        </w:rPr>
        <w:footnoteReference w:id="159"/>
      </w:r>
      <w:r w:rsidRPr="00AE4F12">
        <w:rPr>
          <w:sz w:val="28"/>
          <w:szCs w:val="28"/>
        </w:rPr>
        <w:t xml:space="preserve">. Указанные лекарственные препараты имеют рецептурный порядок назначения. Назначение и </w:t>
      </w:r>
      <w:r w:rsidRPr="009867AF">
        <w:rPr>
          <w:sz w:val="28"/>
          <w:szCs w:val="28"/>
        </w:rPr>
        <w:t xml:space="preserve">выписывание лекарственных препаратов гражданам, имеющим право на их льготное получение, регламентировано </w:t>
      </w:r>
      <w:hyperlink r:id="rId15" w:tooltip="Приказ Минздрава России от 20.12.2012 N 1175н (ред. от 31.10.2017) &quot;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w:history="1">
        <w:r w:rsidRPr="009867AF">
          <w:rPr>
            <w:sz w:val="28"/>
            <w:szCs w:val="28"/>
          </w:rPr>
          <w:t>Приказом</w:t>
        </w:r>
      </w:hyperlink>
      <w:r w:rsidRPr="009867AF">
        <w:rPr>
          <w:sz w:val="28"/>
          <w:szCs w:val="28"/>
        </w:rPr>
        <w:t xml:space="preserve"> Министерства здравоохранения РФ </w:t>
      </w:r>
      <w:r w:rsidRPr="00997B68">
        <w:rPr>
          <w:sz w:val="28"/>
          <w:szCs w:val="28"/>
        </w:rPr>
        <w:t>от 14.01.2019 N 4н</w:t>
      </w:r>
      <w:r>
        <w:rPr>
          <w:rStyle w:val="a4"/>
          <w:sz w:val="28"/>
          <w:szCs w:val="28"/>
        </w:rPr>
        <w:footnoteReference w:id="160"/>
      </w:r>
      <w:r w:rsidRPr="009867AF">
        <w:rPr>
          <w:sz w:val="28"/>
          <w:szCs w:val="28"/>
        </w:rPr>
        <w:t xml:space="preserve">. </w:t>
      </w:r>
    </w:p>
    <w:p w14:paraId="62C47692" w14:textId="63F5FC21" w:rsidR="00CE50E9" w:rsidRPr="00AE4F12" w:rsidRDefault="00CE50E9" w:rsidP="00CE50E9">
      <w:pPr>
        <w:pStyle w:val="ConsPlusNormal"/>
        <w:ind w:firstLine="540"/>
        <w:jc w:val="both"/>
        <w:rPr>
          <w:rFonts w:ascii="Times New Roman" w:hAnsi="Times New Roman" w:cs="Times New Roman"/>
          <w:sz w:val="28"/>
          <w:szCs w:val="28"/>
        </w:rPr>
      </w:pPr>
      <w:r w:rsidRPr="00AE4F12">
        <w:rPr>
          <w:rFonts w:ascii="Times New Roman" w:hAnsi="Times New Roman" w:cs="Times New Roman"/>
          <w:sz w:val="28"/>
          <w:szCs w:val="28"/>
        </w:rPr>
        <w:t>Одним из типичных нарушений в сфере лекарственного обеспечения инвалидов является неправомерный отказ в предоставлении лекарственных препаратов инвалидам на льготной основе. Как правило, суды, установив, что пациенту действительно положена соответствующая лекарственная помощь, за которой он обращался и не получил в нужном количестве, приходят к выводу о нарушении конституционного права гражданина на получение медицинской помощи за счет средств бюджетов, страховых взносов и других поступлений (</w:t>
      </w:r>
      <w:hyperlink r:id="rId1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AE4F12">
          <w:rPr>
            <w:rFonts w:ascii="Times New Roman" w:hAnsi="Times New Roman" w:cs="Times New Roman"/>
            <w:sz w:val="28"/>
            <w:szCs w:val="28"/>
          </w:rPr>
          <w:t>ст. 41</w:t>
        </w:r>
      </w:hyperlink>
      <w:r w:rsidRPr="00AE4F12">
        <w:rPr>
          <w:rFonts w:ascii="Times New Roman" w:hAnsi="Times New Roman" w:cs="Times New Roman"/>
          <w:sz w:val="28"/>
          <w:szCs w:val="28"/>
        </w:rPr>
        <w:t xml:space="preserve"> Конституции РФ) и обязывают государственные органы и организации обеспечить пациента необходимыми лекарственными препаратами в надлежащем объеме в соответствии с медицинскими показаниями</w:t>
      </w:r>
      <w:r w:rsidRPr="00AE4F12">
        <w:rPr>
          <w:rStyle w:val="a4"/>
          <w:rFonts w:ascii="Times New Roman" w:hAnsi="Times New Roman" w:cs="Times New Roman"/>
          <w:sz w:val="28"/>
          <w:szCs w:val="28"/>
        </w:rPr>
        <w:footnoteReference w:id="161"/>
      </w:r>
      <w:r w:rsidRPr="00AE4F12">
        <w:rPr>
          <w:rFonts w:ascii="Times New Roman" w:hAnsi="Times New Roman" w:cs="Times New Roman"/>
          <w:sz w:val="28"/>
          <w:szCs w:val="28"/>
        </w:rPr>
        <w:t>.</w:t>
      </w:r>
    </w:p>
    <w:p w14:paraId="2605BC65" w14:textId="77777777" w:rsidR="00CE50E9" w:rsidRPr="00AE4F12" w:rsidRDefault="00CE50E9" w:rsidP="00CE50E9">
      <w:pPr>
        <w:pStyle w:val="ConsPlusNormal"/>
        <w:ind w:firstLine="540"/>
        <w:jc w:val="both"/>
        <w:rPr>
          <w:rFonts w:ascii="Times New Roman" w:hAnsi="Times New Roman" w:cs="Times New Roman"/>
          <w:sz w:val="28"/>
          <w:szCs w:val="28"/>
        </w:rPr>
      </w:pPr>
      <w:r w:rsidRPr="00AE4F12">
        <w:rPr>
          <w:rFonts w:ascii="Times New Roman" w:hAnsi="Times New Roman" w:cs="Times New Roman"/>
          <w:sz w:val="28"/>
          <w:szCs w:val="28"/>
        </w:rPr>
        <w:t>Кроме того, на</w:t>
      </w:r>
      <w:r>
        <w:rPr>
          <w:rFonts w:ascii="Times New Roman" w:hAnsi="Times New Roman" w:cs="Times New Roman"/>
          <w:sz w:val="28"/>
          <w:szCs w:val="28"/>
        </w:rPr>
        <w:t xml:space="preserve"> практике лечащие врачи нередко отказываю</w:t>
      </w:r>
      <w:r w:rsidRPr="00AE4F12">
        <w:rPr>
          <w:rFonts w:ascii="Times New Roman" w:hAnsi="Times New Roman" w:cs="Times New Roman"/>
          <w:sz w:val="28"/>
          <w:szCs w:val="28"/>
        </w:rPr>
        <w:t>тся выписывать рецепт</w:t>
      </w:r>
      <w:r>
        <w:rPr>
          <w:rFonts w:ascii="Times New Roman" w:hAnsi="Times New Roman" w:cs="Times New Roman"/>
          <w:sz w:val="28"/>
          <w:szCs w:val="28"/>
        </w:rPr>
        <w:t>ы на лекарства</w:t>
      </w:r>
      <w:r w:rsidRPr="00AE4F12">
        <w:rPr>
          <w:rFonts w:ascii="Times New Roman" w:hAnsi="Times New Roman" w:cs="Times New Roman"/>
          <w:sz w:val="28"/>
          <w:szCs w:val="28"/>
        </w:rPr>
        <w:t>. Как правило, данные нарушения характерны для организаций здравоохранения муниципального уровня. Суды, рассматривая обстоятельства дела, признают действия медицинских организаций, связанные с отказом в выписке рецептов на лекарственные препараты, незаконными</w:t>
      </w:r>
      <w:r w:rsidRPr="00AE4F12">
        <w:rPr>
          <w:rStyle w:val="a4"/>
          <w:rFonts w:ascii="Times New Roman" w:hAnsi="Times New Roman" w:cs="Times New Roman"/>
          <w:sz w:val="28"/>
          <w:szCs w:val="28"/>
        </w:rPr>
        <w:footnoteReference w:id="162"/>
      </w:r>
      <w:r w:rsidRPr="00AE4F12">
        <w:rPr>
          <w:rFonts w:ascii="Times New Roman" w:hAnsi="Times New Roman" w:cs="Times New Roman"/>
          <w:sz w:val="28"/>
          <w:szCs w:val="28"/>
        </w:rPr>
        <w:t xml:space="preserve">. </w:t>
      </w:r>
    </w:p>
    <w:p w14:paraId="4519441C" w14:textId="77777777" w:rsidR="00CE50E9" w:rsidRDefault="00CE50E9" w:rsidP="00CE50E9">
      <w:pPr>
        <w:pStyle w:val="ConsPlusNormal"/>
        <w:ind w:firstLine="540"/>
        <w:jc w:val="both"/>
        <w:rPr>
          <w:rFonts w:ascii="Times New Roman" w:hAnsi="Times New Roman" w:cs="Times New Roman"/>
          <w:sz w:val="28"/>
          <w:szCs w:val="28"/>
        </w:rPr>
      </w:pPr>
      <w:r w:rsidRPr="00AE4F12">
        <w:rPr>
          <w:rFonts w:ascii="Times New Roman" w:hAnsi="Times New Roman" w:cs="Times New Roman"/>
          <w:sz w:val="28"/>
          <w:szCs w:val="28"/>
        </w:rPr>
        <w:t xml:space="preserve">Распространенным нарушением является увеличение реальных сроков получения лекарственного препарата инвалидом. В случае временного отсутствия выписанного лекарственного препарата фармацевтическое учреждение организует в течение 10 рабочих дней с момента обращения </w:t>
      </w:r>
      <w:r>
        <w:rPr>
          <w:rFonts w:ascii="Times New Roman" w:hAnsi="Times New Roman" w:cs="Times New Roman"/>
          <w:sz w:val="28"/>
          <w:szCs w:val="28"/>
        </w:rPr>
        <w:t xml:space="preserve"> </w:t>
      </w:r>
      <w:r w:rsidRPr="00AE4F12">
        <w:rPr>
          <w:rFonts w:ascii="Times New Roman" w:hAnsi="Times New Roman" w:cs="Times New Roman"/>
          <w:sz w:val="28"/>
          <w:szCs w:val="28"/>
        </w:rPr>
        <w:t xml:space="preserve">инвалида его отсроченное обслуживание или осуществляет отпуск аналогичного лекарственного препарата, входящего в </w:t>
      </w:r>
      <w:r>
        <w:rPr>
          <w:rFonts w:ascii="Times New Roman" w:hAnsi="Times New Roman" w:cs="Times New Roman"/>
          <w:sz w:val="28"/>
          <w:szCs w:val="28"/>
        </w:rPr>
        <w:t>«</w:t>
      </w:r>
      <w:hyperlink r:id="rId17" w:tooltip="Распоряжение Правительства РФ от 23.10.2017 N 2323-р &lt;Об утверждении перечня жизненно необходимых и важнейших лекарственных препаратов на 2018 год, а также перечней лекарственных препаратов для медицинского применения и минимального ассортимента лекарственных " w:history="1">
        <w:r w:rsidRPr="00AE4F12">
          <w:rPr>
            <w:rFonts w:ascii="Times New Roman" w:hAnsi="Times New Roman" w:cs="Times New Roman"/>
            <w:sz w:val="28"/>
            <w:szCs w:val="28"/>
          </w:rPr>
          <w:t>Перечень</w:t>
        </w:r>
      </w:hyperlink>
      <w:r w:rsidRPr="005E51D6">
        <w:rPr>
          <w:rFonts w:ascii="Times New Roman" w:eastAsia="Times New Roman" w:hAnsi="Times New Roman" w:cs="Times New Roman"/>
          <w:sz w:val="28"/>
          <w:szCs w:val="28"/>
        </w:rPr>
        <w:t xml:space="preserve"> </w:t>
      </w:r>
      <w:r w:rsidRPr="00AE4F12">
        <w:rPr>
          <w:rFonts w:ascii="Times New Roman" w:eastAsia="Times New Roman" w:hAnsi="Times New Roman" w:cs="Times New Roman"/>
          <w:sz w:val="28"/>
          <w:szCs w:val="28"/>
        </w:rPr>
        <w:t>жизненно необходимых и важнейших лекарственных препаратов</w:t>
      </w:r>
      <w:r>
        <w:rPr>
          <w:rFonts w:ascii="Times New Roman" w:eastAsia="Times New Roman" w:hAnsi="Times New Roman" w:cs="Times New Roman"/>
          <w:sz w:val="28"/>
          <w:szCs w:val="28"/>
        </w:rPr>
        <w:t>»</w:t>
      </w:r>
      <w:r w:rsidRPr="00AE4F12">
        <w:rPr>
          <w:rFonts w:ascii="Times New Roman" w:hAnsi="Times New Roman" w:cs="Times New Roman"/>
          <w:sz w:val="28"/>
          <w:szCs w:val="28"/>
        </w:rPr>
        <w:t xml:space="preserve">. В случае отсутствия препарата в течение 10 дней пациент будет вынужден вновь обратиться в медицинскую организацию за назначением ему иного медикамента. При назначении препарата, который необходимо начать принимать немедленно, а он отсутствует в аптечной организации, гражданин либо рискует остаться без немедленного лечения, либо, осознавая последствия для здоровья, приобретет препарат за счет собственных средств. </w:t>
      </w:r>
    </w:p>
    <w:p w14:paraId="7556C2B5" w14:textId="1AB62D58" w:rsidR="00CE50E9" w:rsidRDefault="00CE50E9" w:rsidP="00CE50E9">
      <w:pPr>
        <w:pStyle w:val="ConsPlusNormal"/>
        <w:ind w:firstLine="540"/>
        <w:jc w:val="both"/>
        <w:rPr>
          <w:sz w:val="23"/>
          <w:szCs w:val="23"/>
          <w:shd w:val="clear" w:color="auto" w:fill="FFFFFF"/>
        </w:rPr>
      </w:pPr>
      <w:r w:rsidRPr="007C3226">
        <w:rPr>
          <w:rFonts w:ascii="Times New Roman" w:hAnsi="Times New Roman" w:cs="Times New Roman"/>
          <w:sz w:val="28"/>
          <w:szCs w:val="28"/>
        </w:rPr>
        <w:t>Так</w:t>
      </w:r>
      <w:r>
        <w:rPr>
          <w:rFonts w:ascii="Times New Roman" w:hAnsi="Times New Roman" w:cs="Times New Roman"/>
          <w:sz w:val="28"/>
          <w:szCs w:val="28"/>
        </w:rPr>
        <w:t>,</w:t>
      </w:r>
      <w:r w:rsidRPr="007C3226">
        <w:rPr>
          <w:rFonts w:ascii="Times New Roman" w:hAnsi="Times New Roman" w:cs="Times New Roman"/>
          <w:sz w:val="28"/>
          <w:szCs w:val="28"/>
        </w:rPr>
        <w:t xml:space="preserve"> </w:t>
      </w:r>
      <w:r w:rsidRPr="007C3226">
        <w:rPr>
          <w:rFonts w:ascii="Times New Roman" w:hAnsi="Times New Roman" w:cs="Times New Roman"/>
          <w:sz w:val="28"/>
          <w:szCs w:val="28"/>
          <w:shd w:val="clear" w:color="auto" w:fill="FFFFFF"/>
        </w:rPr>
        <w:t>Судебная коллегия по гражданским делам ВС РФ в одном из рассмотренных дел</w:t>
      </w:r>
      <w:r>
        <w:rPr>
          <w:rStyle w:val="a4"/>
          <w:rFonts w:ascii="Times New Roman" w:hAnsi="Times New Roman" w:cs="Times New Roman"/>
          <w:sz w:val="28"/>
          <w:szCs w:val="28"/>
          <w:shd w:val="clear" w:color="auto" w:fill="FFFFFF"/>
        </w:rPr>
        <w:footnoteReference w:id="163"/>
      </w:r>
      <w:r w:rsidRPr="007C3226">
        <w:rPr>
          <w:rFonts w:ascii="Times New Roman" w:hAnsi="Times New Roman" w:cs="Times New Roman"/>
          <w:sz w:val="28"/>
          <w:szCs w:val="28"/>
          <w:shd w:val="clear" w:color="auto" w:fill="FFFFFF"/>
        </w:rPr>
        <w:t xml:space="preserve"> указала, что в результате неправомерных действий ГП КК "Губернские аптеки" М.. была лишена </w:t>
      </w:r>
      <w:r w:rsidRPr="00474ADF">
        <w:rPr>
          <w:rFonts w:ascii="Times New Roman" w:hAnsi="Times New Roman" w:cs="Times New Roman"/>
          <w:sz w:val="28"/>
          <w:szCs w:val="28"/>
          <w:shd w:val="clear" w:color="auto" w:fill="FFFFFF"/>
        </w:rPr>
        <w:t>возможности использовать предоставленное ей ФЗ от 17 июля 1999 г. N 178-ФЗ "О государственной социальной помощи" право на бесплатное обеспечение лекарственным препаратом, необходимым ей по жизненным показаниями, вследствие чего была вынуждена приобрести этот лекарственный препарат за счёт собственных средств. В обоснование заявленных требований М. указала на то, что является инвалидом I группы по общему заболеванию, ей было назначено лечение препаратом гефитиниб, выписан соответствующий рецепт, который она предъявила в филиал ГП КК "Губернские аптеки</w:t>
      </w:r>
      <w:r w:rsidR="00CE2E2B" w:rsidRPr="00474ADF">
        <w:rPr>
          <w:rFonts w:ascii="Times New Roman" w:hAnsi="Times New Roman" w:cs="Times New Roman"/>
          <w:sz w:val="28"/>
          <w:szCs w:val="28"/>
          <w:shd w:val="clear" w:color="auto" w:fill="FFFFFF"/>
        </w:rPr>
        <w:t>» В</w:t>
      </w:r>
      <w:r w:rsidRPr="00474ADF">
        <w:rPr>
          <w:rFonts w:ascii="Times New Roman" w:hAnsi="Times New Roman" w:cs="Times New Roman"/>
          <w:sz w:val="28"/>
          <w:szCs w:val="28"/>
          <w:shd w:val="clear" w:color="auto" w:fill="FFFFFF"/>
        </w:rPr>
        <w:t xml:space="preserve"> связи с отсутствием данного препарата в аптеке в день обращения М. сведения о рецепте были зарегистрированы в журнале "неудовлетворенного спроса". По прошествии 10 дней М. повторно обратилась в аптеку, но назначенный препарат ей выдан не был. Указанный препарат так и не поступил в аптеку за месяц ожидания. </w:t>
      </w:r>
      <w:r>
        <w:rPr>
          <w:rFonts w:ascii="Times New Roman" w:hAnsi="Times New Roman" w:cs="Times New Roman"/>
          <w:sz w:val="28"/>
          <w:szCs w:val="28"/>
          <w:shd w:val="clear" w:color="auto" w:fill="FFFFFF"/>
        </w:rPr>
        <w:t>В</w:t>
      </w:r>
      <w:r w:rsidRPr="00474ADF">
        <w:rPr>
          <w:rFonts w:ascii="Times New Roman" w:hAnsi="Times New Roman" w:cs="Times New Roman"/>
          <w:sz w:val="28"/>
          <w:szCs w:val="28"/>
          <w:shd w:val="clear" w:color="auto" w:fill="FFFFFF"/>
        </w:rPr>
        <w:t xml:space="preserve"> связи с прогрессирующим заболеванием, </w:t>
      </w:r>
      <w:r>
        <w:rPr>
          <w:rFonts w:ascii="Times New Roman" w:hAnsi="Times New Roman" w:cs="Times New Roman"/>
          <w:sz w:val="28"/>
          <w:szCs w:val="28"/>
          <w:shd w:val="clear" w:color="auto" w:fill="FFFFFF"/>
        </w:rPr>
        <w:t>М.</w:t>
      </w:r>
      <w:r w:rsidRPr="00474ADF">
        <w:rPr>
          <w:rFonts w:ascii="Times New Roman" w:hAnsi="Times New Roman" w:cs="Times New Roman"/>
          <w:sz w:val="28"/>
          <w:szCs w:val="28"/>
          <w:shd w:val="clear" w:color="auto" w:fill="FFFFFF"/>
        </w:rPr>
        <w:t xml:space="preserve"> была вынуждена приобрести лекарст</w:t>
      </w:r>
      <w:r>
        <w:rPr>
          <w:rFonts w:ascii="Times New Roman" w:hAnsi="Times New Roman" w:cs="Times New Roman"/>
          <w:sz w:val="28"/>
          <w:szCs w:val="28"/>
          <w:shd w:val="clear" w:color="auto" w:fill="FFFFFF"/>
        </w:rPr>
        <w:t xml:space="preserve">во за счёт собственных средств </w:t>
      </w:r>
      <w:r w:rsidRPr="00474ADF">
        <w:rPr>
          <w:rFonts w:ascii="Times New Roman" w:hAnsi="Times New Roman" w:cs="Times New Roman"/>
          <w:sz w:val="28"/>
          <w:szCs w:val="28"/>
          <w:shd w:val="clear" w:color="auto" w:fill="FFFFFF"/>
        </w:rPr>
        <w:t xml:space="preserve">(95 550 руб). Считая, что ГП КК "Губернские аптеки" ненадлежащим образом исполнены функции по обеспечению её лекарственным препаратом по федеральной льготе, М. просила взыскать с указанного предприятия стоимость лекарственного препарата, приобретённого ею за счёт собственных средств. Указанное </w:t>
      </w:r>
      <w:r>
        <w:rPr>
          <w:rFonts w:ascii="Times New Roman" w:hAnsi="Times New Roman" w:cs="Times New Roman"/>
          <w:sz w:val="28"/>
          <w:szCs w:val="28"/>
          <w:shd w:val="clear" w:color="auto" w:fill="FFFFFF"/>
        </w:rPr>
        <w:t xml:space="preserve">исковое </w:t>
      </w:r>
      <w:r w:rsidRPr="00474ADF">
        <w:rPr>
          <w:rFonts w:ascii="Times New Roman" w:hAnsi="Times New Roman" w:cs="Times New Roman"/>
          <w:sz w:val="28"/>
          <w:szCs w:val="28"/>
          <w:shd w:val="clear" w:color="auto" w:fill="FFFFFF"/>
        </w:rPr>
        <w:t>заявление было удовлетворено.</w:t>
      </w:r>
      <w:r w:rsidRPr="00474ADF">
        <w:rPr>
          <w:sz w:val="23"/>
          <w:szCs w:val="23"/>
          <w:shd w:val="clear" w:color="auto" w:fill="FFFFFF"/>
        </w:rPr>
        <w:t xml:space="preserve"> </w:t>
      </w:r>
    </w:p>
    <w:p w14:paraId="1C78801C" w14:textId="77777777" w:rsidR="00CE50E9" w:rsidRPr="00474ADF" w:rsidRDefault="00CE50E9" w:rsidP="00CE50E9">
      <w:pPr>
        <w:pStyle w:val="ConsPlusNormal"/>
        <w:ind w:firstLine="540"/>
        <w:jc w:val="both"/>
        <w:rPr>
          <w:rFonts w:ascii="Times New Roman" w:eastAsia="Times New Roman" w:hAnsi="Times New Roman" w:cs="Times New Roman"/>
          <w:sz w:val="28"/>
          <w:szCs w:val="28"/>
        </w:rPr>
      </w:pPr>
      <w:r w:rsidRPr="00474ADF">
        <w:rPr>
          <w:rFonts w:ascii="Times New Roman" w:hAnsi="Times New Roman" w:cs="Times New Roman"/>
          <w:sz w:val="28"/>
          <w:szCs w:val="28"/>
          <w:shd w:val="clear" w:color="auto" w:fill="FFFFFF"/>
        </w:rPr>
        <w:t>Таким образом, не все инвалиды имеют возможность надлежащим образом реализовать своё право на лекарственное обеспечение.</w:t>
      </w:r>
      <w:r>
        <w:rPr>
          <w:rFonts w:ascii="Times New Roman" w:hAnsi="Times New Roman" w:cs="Times New Roman"/>
          <w:sz w:val="28"/>
          <w:szCs w:val="28"/>
          <w:shd w:val="clear" w:color="auto" w:fill="FFFFFF"/>
        </w:rPr>
        <w:t xml:space="preserve"> С развитием сети «Интернет» у инвалидов появилась возможность самостоятельно заказать лекарство, которое доставят к месту назначения уже на следующий день. Но данная система не предусматривает льгот для инвалидов, а также возможность бесплатной доставки лекарств. </w:t>
      </w:r>
    </w:p>
    <w:p w14:paraId="55D76A71" w14:textId="77777777" w:rsidR="00CE50E9" w:rsidRPr="00AE4F12" w:rsidRDefault="00CE50E9" w:rsidP="00CE50E9">
      <w:pPr>
        <w:pStyle w:val="ConsPlusNormal"/>
        <w:ind w:firstLine="540"/>
        <w:jc w:val="both"/>
        <w:rPr>
          <w:rFonts w:ascii="Times New Roman" w:hAnsi="Times New Roman" w:cs="Times New Roman"/>
          <w:sz w:val="28"/>
          <w:szCs w:val="28"/>
        </w:rPr>
      </w:pPr>
      <w:r w:rsidRPr="00AE4F12">
        <w:rPr>
          <w:rFonts w:ascii="Times New Roman" w:hAnsi="Times New Roman" w:cs="Times New Roman"/>
          <w:sz w:val="28"/>
          <w:szCs w:val="28"/>
        </w:rPr>
        <w:t>В России проживает значительное количество инвалидов, которым в соответствии с индивидуальной программой реабилитации или абилитации рекомендовано проживание в приспособленном жилом помещении вместе с семьёй. При этом проживая в неприспособленных для них квартирах, они лишены возможности полноценной жизнедеятельности – не могут передвигаться по квартире, пользоваться ванной и туалетом, выходить на улицу</w:t>
      </w:r>
      <w:r>
        <w:rPr>
          <w:rStyle w:val="a4"/>
          <w:rFonts w:ascii="Times New Roman" w:hAnsi="Times New Roman" w:cs="Times New Roman"/>
          <w:sz w:val="28"/>
          <w:szCs w:val="28"/>
        </w:rPr>
        <w:footnoteReference w:id="164"/>
      </w:r>
      <w:r w:rsidRPr="00AE4F12">
        <w:rPr>
          <w:rFonts w:ascii="Times New Roman" w:hAnsi="Times New Roman" w:cs="Times New Roman"/>
          <w:sz w:val="28"/>
          <w:szCs w:val="28"/>
        </w:rPr>
        <w:t xml:space="preserve">. </w:t>
      </w:r>
    </w:p>
    <w:p w14:paraId="441B5AB3" w14:textId="77777777" w:rsidR="00CE50E9" w:rsidRPr="00AE4F12" w:rsidRDefault="00CE50E9" w:rsidP="00CE50E9">
      <w:pPr>
        <w:pStyle w:val="ConsPlusNormal"/>
        <w:ind w:firstLine="540"/>
        <w:jc w:val="both"/>
        <w:rPr>
          <w:rFonts w:ascii="Times New Roman" w:hAnsi="Times New Roman" w:cs="Times New Roman"/>
          <w:sz w:val="28"/>
          <w:szCs w:val="28"/>
        </w:rPr>
      </w:pPr>
      <w:r w:rsidRPr="00AE4F12">
        <w:rPr>
          <w:rFonts w:ascii="Times New Roman" w:hAnsi="Times New Roman" w:cs="Times New Roman"/>
          <w:sz w:val="28"/>
          <w:szCs w:val="28"/>
        </w:rPr>
        <w:t>Правительством РФ установлены специальные требования в части доступности для инвалидов указанной категории как самого жилого помещения</w:t>
      </w:r>
      <w:r w:rsidRPr="00AE4F12">
        <w:rPr>
          <w:rStyle w:val="a4"/>
          <w:rFonts w:ascii="Times New Roman" w:hAnsi="Times New Roman" w:cs="Times New Roman"/>
          <w:sz w:val="28"/>
          <w:szCs w:val="28"/>
        </w:rPr>
        <w:footnoteReference w:id="165"/>
      </w:r>
      <w:r w:rsidRPr="00AE4F12">
        <w:rPr>
          <w:rFonts w:ascii="Times New Roman" w:hAnsi="Times New Roman" w:cs="Times New Roman"/>
          <w:sz w:val="28"/>
          <w:szCs w:val="28"/>
        </w:rPr>
        <w:t xml:space="preserve">: с расширенными дверными проемами, специально оборудованным санузлом, как правило, на первом этаже и др., так и общего имущества в многоквартирном доме: пандусы и разворотная площадка для кресла-коляски у подъезда, особые требования к входным дверям в многоквартирный дом и тамбурам, антискользящее и шероховатое покрытие поверхности ступеней и иные требования. </w:t>
      </w:r>
    </w:p>
    <w:p w14:paraId="68736336" w14:textId="77777777" w:rsidR="00CE50E9" w:rsidRPr="00AE4F12" w:rsidRDefault="00CE50E9" w:rsidP="00CE50E9">
      <w:pPr>
        <w:pStyle w:val="ConsPlusNormal"/>
        <w:ind w:firstLine="540"/>
        <w:jc w:val="both"/>
        <w:rPr>
          <w:rFonts w:ascii="Times New Roman" w:hAnsi="Times New Roman" w:cs="Times New Roman"/>
          <w:sz w:val="28"/>
          <w:szCs w:val="28"/>
        </w:rPr>
      </w:pPr>
      <w:r w:rsidRPr="00AE4F12">
        <w:rPr>
          <w:rFonts w:ascii="Times New Roman" w:hAnsi="Times New Roman" w:cs="Times New Roman"/>
          <w:sz w:val="28"/>
          <w:szCs w:val="28"/>
        </w:rPr>
        <w:t>По данным Департамента городского имущества г. Москвы, на момент прокурорской проверки в декабре 2017 г. специализированные жилые помещения получили 97 семей инвалидов-колясочников из 292 таких семей, состоящих на жилищном учете</w:t>
      </w:r>
      <w:r w:rsidRPr="00AE4F12">
        <w:rPr>
          <w:rStyle w:val="a4"/>
          <w:rFonts w:ascii="Times New Roman" w:hAnsi="Times New Roman" w:cs="Times New Roman"/>
          <w:sz w:val="28"/>
          <w:szCs w:val="28"/>
        </w:rPr>
        <w:footnoteReference w:id="166"/>
      </w:r>
      <w:r w:rsidRPr="00AE4F12">
        <w:rPr>
          <w:rFonts w:ascii="Times New Roman" w:hAnsi="Times New Roman" w:cs="Times New Roman"/>
          <w:sz w:val="28"/>
          <w:szCs w:val="28"/>
        </w:rPr>
        <w:t xml:space="preserve">.  </w:t>
      </w:r>
    </w:p>
    <w:p w14:paraId="2DB1F4D2" w14:textId="77777777" w:rsidR="00CE50E9" w:rsidRDefault="00CE50E9" w:rsidP="00CE50E9">
      <w:pPr>
        <w:pStyle w:val="ConsPlusNormal"/>
        <w:ind w:firstLine="540"/>
        <w:jc w:val="both"/>
        <w:rPr>
          <w:rFonts w:ascii="Times New Roman" w:hAnsi="Times New Roman" w:cs="Times New Roman"/>
          <w:sz w:val="28"/>
          <w:szCs w:val="28"/>
        </w:rPr>
      </w:pPr>
      <w:r w:rsidRPr="00AE4F12">
        <w:rPr>
          <w:rFonts w:ascii="Times New Roman" w:hAnsi="Times New Roman" w:cs="Times New Roman"/>
          <w:sz w:val="28"/>
          <w:szCs w:val="28"/>
        </w:rPr>
        <w:t xml:space="preserve">В судебной практике также существуют примеры, связанные с </w:t>
      </w:r>
      <w:r>
        <w:rPr>
          <w:rFonts w:ascii="Times New Roman" w:hAnsi="Times New Roman" w:cs="Times New Roman"/>
          <w:sz w:val="28"/>
          <w:szCs w:val="28"/>
        </w:rPr>
        <w:t>реализацией права</w:t>
      </w:r>
      <w:r w:rsidRPr="00AE4F12">
        <w:rPr>
          <w:rFonts w:ascii="Times New Roman" w:hAnsi="Times New Roman" w:cs="Times New Roman"/>
          <w:sz w:val="28"/>
          <w:szCs w:val="28"/>
        </w:rPr>
        <w:t xml:space="preserve"> нуждающихся в улучшении жилищных условий инвалидов на обеспечение ж</w:t>
      </w:r>
      <w:r>
        <w:rPr>
          <w:rFonts w:ascii="Times New Roman" w:hAnsi="Times New Roman" w:cs="Times New Roman"/>
          <w:sz w:val="28"/>
          <w:szCs w:val="28"/>
        </w:rPr>
        <w:t>илыми помещениями, а также права</w:t>
      </w:r>
      <w:r w:rsidRPr="00AE4F12">
        <w:rPr>
          <w:rFonts w:ascii="Times New Roman" w:hAnsi="Times New Roman" w:cs="Times New Roman"/>
          <w:sz w:val="28"/>
          <w:szCs w:val="28"/>
        </w:rPr>
        <w:t xml:space="preserve"> на замену на другие равноценные жилые помещения в соответствии с индивидуальной программой реабилитации инвалида.</w:t>
      </w:r>
      <w:r>
        <w:rPr>
          <w:rFonts w:ascii="Times New Roman" w:hAnsi="Times New Roman" w:cs="Times New Roman"/>
          <w:sz w:val="28"/>
          <w:szCs w:val="28"/>
        </w:rPr>
        <w:t xml:space="preserve"> Е</w:t>
      </w:r>
      <w:r w:rsidRPr="00AE4F12">
        <w:rPr>
          <w:rFonts w:ascii="Times New Roman" w:hAnsi="Times New Roman" w:cs="Times New Roman"/>
          <w:sz w:val="28"/>
          <w:szCs w:val="28"/>
        </w:rPr>
        <w:t xml:space="preserve">сли инвалиду по договору социального найма предоставлено жилое помещение, абсолютно пригодное для проживания, </w:t>
      </w:r>
      <w:r>
        <w:rPr>
          <w:rFonts w:ascii="Times New Roman" w:hAnsi="Times New Roman" w:cs="Times New Roman"/>
          <w:sz w:val="28"/>
          <w:szCs w:val="28"/>
        </w:rPr>
        <w:t xml:space="preserve">но </w:t>
      </w:r>
      <w:r w:rsidRPr="00AE4F12">
        <w:rPr>
          <w:rFonts w:ascii="Times New Roman" w:hAnsi="Times New Roman" w:cs="Times New Roman"/>
          <w:sz w:val="28"/>
          <w:szCs w:val="28"/>
        </w:rPr>
        <w:t>оно не будет соответствовать программе реабилитации инвалида, последний вправе требовать предоставления ему другого жилого помещения</w:t>
      </w:r>
      <w:r>
        <w:rPr>
          <w:rStyle w:val="a4"/>
          <w:rFonts w:ascii="Times New Roman" w:hAnsi="Times New Roman" w:cs="Times New Roman"/>
          <w:sz w:val="28"/>
          <w:szCs w:val="28"/>
        </w:rPr>
        <w:footnoteReference w:id="167"/>
      </w:r>
      <w:r w:rsidRPr="00AE4F12">
        <w:rPr>
          <w:rFonts w:ascii="Times New Roman" w:hAnsi="Times New Roman" w:cs="Times New Roman"/>
          <w:sz w:val="28"/>
          <w:szCs w:val="28"/>
        </w:rPr>
        <w:t xml:space="preserve">. </w:t>
      </w:r>
    </w:p>
    <w:p w14:paraId="1F09ECD7" w14:textId="77777777" w:rsidR="00CE50E9" w:rsidRPr="00AE4F12" w:rsidRDefault="00CE50E9" w:rsidP="00CE50E9">
      <w:pPr>
        <w:pStyle w:val="ConsPlusNormal"/>
        <w:ind w:firstLine="540"/>
        <w:jc w:val="both"/>
        <w:rPr>
          <w:rFonts w:ascii="Times New Roman" w:hAnsi="Times New Roman" w:cs="Times New Roman"/>
          <w:sz w:val="28"/>
          <w:szCs w:val="28"/>
        </w:rPr>
      </w:pPr>
      <w:r w:rsidRPr="001617EE">
        <w:rPr>
          <w:rFonts w:ascii="Times New Roman" w:hAnsi="Times New Roman" w:cs="Times New Roman"/>
          <w:sz w:val="28"/>
          <w:szCs w:val="28"/>
        </w:rPr>
        <w:t xml:space="preserve">К примеру, Апелляционным </w:t>
      </w:r>
      <w:hyperlink r:id="rId18" w:tooltip="Апелляционное определение Московского областного суда от 25.09.2012 по делу N 33-15574/2012 Исковые требования об обязании в двухмесячный срок заменить квартиру на равноценную по площади и соответствующую техническим требованиям, расположенную на первом этаже," w:history="1">
        <w:r w:rsidRPr="001617EE">
          <w:rPr>
            <w:rFonts w:ascii="Times New Roman" w:hAnsi="Times New Roman" w:cs="Times New Roman"/>
            <w:sz w:val="28"/>
            <w:szCs w:val="28"/>
          </w:rPr>
          <w:t>определение</w:t>
        </w:r>
      </w:hyperlink>
      <w:r w:rsidRPr="001617EE">
        <w:rPr>
          <w:rFonts w:ascii="Times New Roman" w:hAnsi="Times New Roman" w:cs="Times New Roman"/>
          <w:sz w:val="28"/>
          <w:szCs w:val="28"/>
        </w:rPr>
        <w:t xml:space="preserve">м Московского областного суда от 25.09.2012 по делу N 33-15574/2012 </w:t>
      </w:r>
      <w:r w:rsidRPr="001617EE">
        <w:rPr>
          <w:rStyle w:val="a4"/>
          <w:rFonts w:ascii="Times New Roman" w:hAnsi="Times New Roman" w:cs="Times New Roman"/>
          <w:sz w:val="28"/>
          <w:szCs w:val="28"/>
        </w:rPr>
        <w:footnoteReference w:id="168"/>
      </w:r>
      <w:r w:rsidRPr="001617EE">
        <w:rPr>
          <w:rFonts w:ascii="Times New Roman" w:hAnsi="Times New Roman" w:cs="Times New Roman"/>
          <w:sz w:val="28"/>
          <w:szCs w:val="28"/>
        </w:rPr>
        <w:t xml:space="preserve">  было установлено, что согласно индивидуальной программе реабилитации истец нуждается в изменении этажности проживания с третьего этажа на первый, а программа реабилитации, содержащая такое предписание, является основанием</w:t>
      </w:r>
      <w:r w:rsidRPr="00AE4F12">
        <w:rPr>
          <w:rFonts w:ascii="Times New Roman" w:hAnsi="Times New Roman" w:cs="Times New Roman"/>
          <w:sz w:val="28"/>
          <w:szCs w:val="28"/>
        </w:rPr>
        <w:t xml:space="preserve"> для переселения инвалида и семьи, имеющей ребенка-инвалида. По этим мотивам суд отменил решение суда первой инстанции и принял новое решение, которым обязал Администрацию городского округа в двухмесячный срок заменить квартиру истца на равноценную по площади и соответствующую техническим требованиям квартиру, расположенную на первом этаже.</w:t>
      </w:r>
      <w:r>
        <w:rPr>
          <w:rFonts w:ascii="Times New Roman" w:hAnsi="Times New Roman" w:cs="Times New Roman"/>
          <w:sz w:val="28"/>
          <w:szCs w:val="28"/>
        </w:rPr>
        <w:t xml:space="preserve"> </w:t>
      </w:r>
    </w:p>
    <w:p w14:paraId="5ACFB1B2" w14:textId="77777777" w:rsidR="00CE50E9" w:rsidRPr="00AE4F12" w:rsidRDefault="00CE50E9" w:rsidP="00CE50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исполнить указанные решения</w:t>
      </w:r>
      <w:r w:rsidRPr="00AE4F12">
        <w:rPr>
          <w:rFonts w:ascii="Times New Roman" w:hAnsi="Times New Roman" w:cs="Times New Roman"/>
          <w:sz w:val="28"/>
          <w:szCs w:val="28"/>
        </w:rPr>
        <w:t xml:space="preserve"> суда крайне сложно в связи с отсутствием подходящего жилья в государственн</w:t>
      </w:r>
      <w:r>
        <w:rPr>
          <w:rFonts w:ascii="Times New Roman" w:hAnsi="Times New Roman" w:cs="Times New Roman"/>
          <w:sz w:val="28"/>
          <w:szCs w:val="28"/>
        </w:rPr>
        <w:t>ом и муниципальном жилом фонде.</w:t>
      </w:r>
    </w:p>
    <w:p w14:paraId="6CE0DF57" w14:textId="77777777" w:rsidR="00CE50E9" w:rsidRPr="00AE4F12" w:rsidRDefault="00CE50E9" w:rsidP="00CE50E9">
      <w:pPr>
        <w:pStyle w:val="ConsPlusNormal"/>
        <w:ind w:firstLine="540"/>
        <w:jc w:val="both"/>
        <w:rPr>
          <w:rFonts w:ascii="Times New Roman" w:hAnsi="Times New Roman" w:cs="Times New Roman"/>
          <w:sz w:val="28"/>
          <w:szCs w:val="28"/>
        </w:rPr>
      </w:pPr>
      <w:r w:rsidRPr="00AE4F12">
        <w:rPr>
          <w:rFonts w:ascii="Times New Roman" w:hAnsi="Times New Roman" w:cs="Times New Roman"/>
          <w:sz w:val="28"/>
          <w:szCs w:val="28"/>
        </w:rPr>
        <w:t>Помимо трудностей с реализацией прав инвалидов на лекарства и оборудо</w:t>
      </w:r>
      <w:r>
        <w:rPr>
          <w:rFonts w:ascii="Times New Roman" w:hAnsi="Times New Roman" w:cs="Times New Roman"/>
          <w:sz w:val="28"/>
          <w:szCs w:val="28"/>
        </w:rPr>
        <w:t>ванные жилые помещения существую</w:t>
      </w:r>
      <w:r w:rsidRPr="00AE4F12">
        <w:rPr>
          <w:rFonts w:ascii="Times New Roman" w:hAnsi="Times New Roman" w:cs="Times New Roman"/>
          <w:sz w:val="28"/>
          <w:szCs w:val="28"/>
        </w:rPr>
        <w:t>т проблемы</w:t>
      </w:r>
      <w:r>
        <w:rPr>
          <w:rFonts w:ascii="Times New Roman" w:hAnsi="Times New Roman" w:cs="Times New Roman"/>
          <w:sz w:val="28"/>
          <w:szCs w:val="28"/>
        </w:rPr>
        <w:t>,</w:t>
      </w:r>
      <w:r w:rsidRPr="00AE4F12">
        <w:rPr>
          <w:rFonts w:ascii="Times New Roman" w:hAnsi="Times New Roman" w:cs="Times New Roman"/>
          <w:sz w:val="28"/>
          <w:szCs w:val="28"/>
        </w:rPr>
        <w:t xml:space="preserve"> связанные с реализацией инвалидами своих прав на образование.</w:t>
      </w:r>
    </w:p>
    <w:p w14:paraId="09E4F91B" w14:textId="77777777" w:rsidR="00CE50E9" w:rsidRPr="00AE4F12" w:rsidRDefault="00CE50E9" w:rsidP="00CE50E9">
      <w:pPr>
        <w:pStyle w:val="ConsPlusNormal"/>
        <w:ind w:firstLine="540"/>
        <w:jc w:val="both"/>
        <w:rPr>
          <w:rFonts w:ascii="Times New Roman" w:hAnsi="Times New Roman" w:cs="Times New Roman"/>
          <w:sz w:val="28"/>
          <w:szCs w:val="28"/>
        </w:rPr>
      </w:pPr>
      <w:r w:rsidRPr="00AE4F12">
        <w:rPr>
          <w:rFonts w:ascii="Times New Roman" w:hAnsi="Times New Roman" w:cs="Times New Roman"/>
          <w:sz w:val="28"/>
          <w:szCs w:val="28"/>
        </w:rPr>
        <w:t>Основная проблема заключается в том, что при составлении местных бюджетов не учитываются расходы, которые требуются для переоборудования образовательных учреждений в соответствии со стандартами доступности для инвалидов-колясочников и инвалидов по зрению и слуху</w:t>
      </w:r>
      <w:r>
        <w:rPr>
          <w:rStyle w:val="a4"/>
          <w:rFonts w:ascii="Times New Roman" w:hAnsi="Times New Roman" w:cs="Times New Roman"/>
          <w:sz w:val="28"/>
          <w:szCs w:val="28"/>
        </w:rPr>
        <w:footnoteReference w:id="169"/>
      </w:r>
      <w:r w:rsidRPr="00AE4F12">
        <w:rPr>
          <w:rFonts w:ascii="Times New Roman" w:hAnsi="Times New Roman" w:cs="Times New Roman"/>
          <w:sz w:val="28"/>
          <w:szCs w:val="28"/>
        </w:rPr>
        <w:t xml:space="preserve">. Обеспечение содержания зданий и сооружений муниципальных образовательных организаций, в том числе обустройство прилегающих к ним территорий, отнесено в соответствии со </w:t>
      </w:r>
      <w:hyperlink r:id="rId19" w:tooltip="Федеральный закон от 29.12.2012 N 273-ФЗ (ред. от 30.12.2015) &quot;Об образовании в Российской Федерации&quot;------------ Недействующая редакция{КонсультантПлюс}" w:history="1">
        <w:r w:rsidRPr="00AE4F12">
          <w:rPr>
            <w:rFonts w:ascii="Times New Roman" w:hAnsi="Times New Roman" w:cs="Times New Roman"/>
            <w:sz w:val="28"/>
            <w:szCs w:val="28"/>
          </w:rPr>
          <w:t>ст. 9</w:t>
        </w:r>
      </w:hyperlink>
      <w:r w:rsidRPr="00AE4F12">
        <w:rPr>
          <w:rFonts w:ascii="Times New Roman" w:hAnsi="Times New Roman" w:cs="Times New Roman"/>
          <w:sz w:val="28"/>
          <w:szCs w:val="28"/>
        </w:rPr>
        <w:t xml:space="preserve"> Ф</w:t>
      </w:r>
      <w:r>
        <w:rPr>
          <w:rFonts w:ascii="Times New Roman" w:hAnsi="Times New Roman" w:cs="Times New Roman"/>
          <w:sz w:val="28"/>
          <w:szCs w:val="28"/>
        </w:rPr>
        <w:t xml:space="preserve">З </w:t>
      </w:r>
      <w:r w:rsidRPr="00AE4F12">
        <w:rPr>
          <w:rFonts w:ascii="Times New Roman" w:hAnsi="Times New Roman" w:cs="Times New Roman"/>
          <w:sz w:val="28"/>
          <w:szCs w:val="28"/>
        </w:rPr>
        <w:t>"Об образовании в Российской Федерации" к предметам ведения органов местного самоуправления</w:t>
      </w:r>
      <w:r>
        <w:rPr>
          <w:rStyle w:val="a4"/>
          <w:rFonts w:ascii="Times New Roman" w:hAnsi="Times New Roman" w:cs="Times New Roman"/>
          <w:sz w:val="28"/>
          <w:szCs w:val="28"/>
        </w:rPr>
        <w:footnoteReference w:id="170"/>
      </w:r>
      <w:r w:rsidRPr="00AE4F12">
        <w:rPr>
          <w:rFonts w:ascii="Times New Roman" w:hAnsi="Times New Roman" w:cs="Times New Roman"/>
          <w:sz w:val="28"/>
          <w:szCs w:val="28"/>
        </w:rPr>
        <w:t>.</w:t>
      </w:r>
    </w:p>
    <w:p w14:paraId="303534E3" w14:textId="77777777" w:rsidR="00CE50E9" w:rsidRPr="00AE4F12" w:rsidRDefault="00CE50E9" w:rsidP="00CE50E9">
      <w:pPr>
        <w:ind w:firstLine="540"/>
        <w:jc w:val="both"/>
        <w:rPr>
          <w:sz w:val="28"/>
          <w:szCs w:val="28"/>
        </w:rPr>
      </w:pPr>
      <w:r w:rsidRPr="00AE4F12">
        <w:rPr>
          <w:sz w:val="28"/>
          <w:szCs w:val="28"/>
        </w:rPr>
        <w:t>Практически вся судебная практика в указ</w:t>
      </w:r>
      <w:r>
        <w:rPr>
          <w:sz w:val="28"/>
          <w:szCs w:val="28"/>
        </w:rPr>
        <w:t>анной сфере связана с требования</w:t>
      </w:r>
      <w:r w:rsidRPr="00AE4F12">
        <w:rPr>
          <w:sz w:val="28"/>
          <w:szCs w:val="28"/>
        </w:rPr>
        <w:t>м</w:t>
      </w:r>
      <w:r>
        <w:rPr>
          <w:sz w:val="28"/>
          <w:szCs w:val="28"/>
        </w:rPr>
        <w:t>и</w:t>
      </w:r>
      <w:r w:rsidRPr="00AE4F12">
        <w:rPr>
          <w:sz w:val="28"/>
          <w:szCs w:val="28"/>
        </w:rPr>
        <w:t xml:space="preserve"> обеспечить доступную среду для инвалидов в образовательных учреждениях, а именно установить пандусы перед входом в образовательные учреждения и оборудовать дверные проемы для свободного проезда инвалидов-колясочников; пополнить библиотечный фонд литературой, издаваемой на магнитофонных лентах и рельефно-точечным шрифтом Брайля</w:t>
      </w:r>
      <w:r w:rsidRPr="00AE4F12">
        <w:rPr>
          <w:rStyle w:val="a4"/>
          <w:sz w:val="28"/>
          <w:szCs w:val="28"/>
        </w:rPr>
        <w:footnoteReference w:id="171"/>
      </w:r>
      <w:r w:rsidRPr="00AE4F12">
        <w:rPr>
          <w:sz w:val="28"/>
          <w:szCs w:val="28"/>
        </w:rPr>
        <w:t>.</w:t>
      </w:r>
    </w:p>
    <w:p w14:paraId="043AA529" w14:textId="77777777" w:rsidR="00CE50E9" w:rsidRPr="00AE4F12" w:rsidRDefault="00CE50E9" w:rsidP="00CE50E9">
      <w:pPr>
        <w:ind w:firstLine="540"/>
        <w:jc w:val="both"/>
        <w:rPr>
          <w:sz w:val="28"/>
          <w:szCs w:val="28"/>
        </w:rPr>
      </w:pPr>
      <w:r w:rsidRPr="00AE4F12">
        <w:rPr>
          <w:sz w:val="28"/>
          <w:szCs w:val="28"/>
        </w:rPr>
        <w:t xml:space="preserve"> В соответствии со ст</w:t>
      </w:r>
      <w:r>
        <w:rPr>
          <w:sz w:val="28"/>
          <w:szCs w:val="28"/>
        </w:rPr>
        <w:t>.</w:t>
      </w:r>
      <w:r w:rsidRPr="00AE4F12">
        <w:rPr>
          <w:sz w:val="28"/>
          <w:szCs w:val="28"/>
        </w:rPr>
        <w:t xml:space="preserve"> 14 Федерального закона от 24.11.1995 N 181-ФЗ "О социальной защите инвалидов в Российской Федерации"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w:t>
      </w:r>
    </w:p>
    <w:p w14:paraId="58DECE50" w14:textId="66FFF3FF" w:rsidR="00CE50E9" w:rsidRDefault="00CE50E9" w:rsidP="00CE50E9">
      <w:pPr>
        <w:ind w:firstLine="540"/>
        <w:jc w:val="both"/>
        <w:rPr>
          <w:sz w:val="28"/>
          <w:szCs w:val="28"/>
        </w:rPr>
      </w:pPr>
      <w:r w:rsidRPr="00AE4F12">
        <w:rPr>
          <w:sz w:val="28"/>
          <w:szCs w:val="28"/>
        </w:rPr>
        <w:t>В большинстве образовательных организаций адаптированная для обучения инвалида научная литература отсутствует, отсут</w:t>
      </w:r>
      <w:r w:rsidR="00811492">
        <w:rPr>
          <w:sz w:val="28"/>
          <w:szCs w:val="28"/>
        </w:rPr>
        <w:t>ст</w:t>
      </w:r>
      <w:r w:rsidRPr="00AE4F12">
        <w:rPr>
          <w:sz w:val="28"/>
          <w:szCs w:val="28"/>
        </w:rPr>
        <w:t>вуют и адаптированные основные общеобразовательные программы в школах. В Р</w:t>
      </w:r>
      <w:r>
        <w:rPr>
          <w:sz w:val="28"/>
          <w:szCs w:val="28"/>
        </w:rPr>
        <w:t>Ф</w:t>
      </w:r>
      <w:r w:rsidRPr="00AE4F12">
        <w:rPr>
          <w:sz w:val="28"/>
          <w:szCs w:val="28"/>
        </w:rPr>
        <w:t xml:space="preserve"> преимущественно обучение детей-инвалидов осуществляется на дому, зачастую, даже если у ребёнка</w:t>
      </w:r>
      <w:r>
        <w:rPr>
          <w:sz w:val="28"/>
          <w:szCs w:val="28"/>
        </w:rPr>
        <w:t>-инвалида</w:t>
      </w:r>
      <w:r w:rsidRPr="00AE4F12">
        <w:rPr>
          <w:sz w:val="28"/>
          <w:szCs w:val="28"/>
        </w:rPr>
        <w:t xml:space="preserve"> есть возможности посещать школу, сама школа не может его принять по причине ненадлежащей технической и образовательной оснащенности. </w:t>
      </w:r>
    </w:p>
    <w:p w14:paraId="769DCAA5" w14:textId="77777777" w:rsidR="00CE50E9" w:rsidRDefault="00CE50E9" w:rsidP="00CE50E9">
      <w:pPr>
        <w:ind w:firstLine="540"/>
        <w:jc w:val="both"/>
        <w:rPr>
          <w:sz w:val="28"/>
          <w:szCs w:val="28"/>
        </w:rPr>
      </w:pPr>
      <w:r>
        <w:rPr>
          <w:sz w:val="28"/>
          <w:szCs w:val="28"/>
        </w:rPr>
        <w:t xml:space="preserve">Таким образом, современный уровень законодательного регулирования социальной защиты инвалидов находится на соответствующем уровне, при этом практическая реализация положений законодательства не выполняется должным образом. </w:t>
      </w:r>
    </w:p>
    <w:p w14:paraId="1E741840" w14:textId="27CED6FA" w:rsidR="00CE50E9" w:rsidRDefault="00CE50E9" w:rsidP="00CE50E9">
      <w:pPr>
        <w:ind w:firstLine="540"/>
        <w:jc w:val="both"/>
        <w:rPr>
          <w:sz w:val="28"/>
          <w:szCs w:val="28"/>
        </w:rPr>
      </w:pPr>
      <w:r w:rsidRPr="00BF0ACC">
        <w:rPr>
          <w:sz w:val="28"/>
          <w:szCs w:val="28"/>
        </w:rPr>
        <w:t xml:space="preserve">В России </w:t>
      </w:r>
      <w:r>
        <w:rPr>
          <w:sz w:val="28"/>
          <w:szCs w:val="28"/>
        </w:rPr>
        <w:t xml:space="preserve">действует </w:t>
      </w:r>
      <w:r w:rsidRPr="00BF0ACC">
        <w:rPr>
          <w:sz w:val="28"/>
          <w:szCs w:val="28"/>
        </w:rPr>
        <w:t xml:space="preserve">система обращения за социальным обеспечением, право получить ту или иную </w:t>
      </w:r>
      <w:r>
        <w:rPr>
          <w:sz w:val="28"/>
          <w:szCs w:val="28"/>
        </w:rPr>
        <w:t>меру социальной</w:t>
      </w:r>
      <w:r w:rsidRPr="00BF0ACC">
        <w:rPr>
          <w:sz w:val="28"/>
          <w:szCs w:val="28"/>
        </w:rPr>
        <w:t xml:space="preserve"> </w:t>
      </w:r>
      <w:r w:rsidR="00F5562E" w:rsidRPr="00BF0ACC">
        <w:rPr>
          <w:sz w:val="28"/>
          <w:szCs w:val="28"/>
        </w:rPr>
        <w:t>по</w:t>
      </w:r>
      <w:r w:rsidR="00F5562E">
        <w:rPr>
          <w:sz w:val="28"/>
          <w:szCs w:val="28"/>
        </w:rPr>
        <w:t>ддержки</w:t>
      </w:r>
      <w:r w:rsidR="00F5562E" w:rsidRPr="00BF0ACC">
        <w:rPr>
          <w:sz w:val="28"/>
          <w:szCs w:val="28"/>
        </w:rPr>
        <w:t xml:space="preserve"> остаётся</w:t>
      </w:r>
      <w:r w:rsidRPr="00BF0ACC">
        <w:rPr>
          <w:sz w:val="28"/>
          <w:szCs w:val="28"/>
        </w:rPr>
        <w:t xml:space="preserve"> за инвалидом, будь то льготы в сфере ЖКХ, необходимость предоставления специализированного жилья или бесплатных лекарств.</w:t>
      </w:r>
      <w:r>
        <w:rPr>
          <w:sz w:val="28"/>
          <w:szCs w:val="28"/>
        </w:rPr>
        <w:t xml:space="preserve"> Однако большая часть инвалидов, семей инвалидов не обладают актуальной информацией о мерах социальной поддержки, оказываемой государством при признании лица инвалидом. </w:t>
      </w:r>
    </w:p>
    <w:p w14:paraId="66D30FE9" w14:textId="77777777" w:rsidR="00CE50E9" w:rsidRDefault="00CE50E9" w:rsidP="00CE50E9">
      <w:pPr>
        <w:ind w:firstLine="540"/>
        <w:jc w:val="both"/>
        <w:rPr>
          <w:sz w:val="28"/>
          <w:szCs w:val="28"/>
        </w:rPr>
      </w:pPr>
      <w:r w:rsidRPr="00BF0ACC">
        <w:rPr>
          <w:sz w:val="28"/>
          <w:szCs w:val="28"/>
        </w:rPr>
        <w:t xml:space="preserve"> В соответствии с Федеральным законом от 21.11.2011 N 324-ФЗ</w:t>
      </w:r>
      <w:r w:rsidRPr="00BF0ACC">
        <w:rPr>
          <w:rFonts w:ascii="Verdana" w:hAnsi="Verdana"/>
          <w:sz w:val="28"/>
          <w:szCs w:val="28"/>
        </w:rPr>
        <w:t xml:space="preserve"> </w:t>
      </w:r>
      <w:r w:rsidRPr="00BF0ACC">
        <w:rPr>
          <w:sz w:val="28"/>
          <w:szCs w:val="28"/>
        </w:rPr>
        <w:t>"О бесплатной юридической помощи в Российской Федерации"</w:t>
      </w:r>
      <w:r>
        <w:rPr>
          <w:rStyle w:val="a4"/>
          <w:sz w:val="28"/>
          <w:szCs w:val="28"/>
        </w:rPr>
        <w:footnoteReference w:id="172"/>
      </w:r>
      <w:r w:rsidRPr="00BF0ACC">
        <w:rPr>
          <w:sz w:val="28"/>
          <w:szCs w:val="28"/>
        </w:rPr>
        <w:t xml:space="preserve"> инвалиды </w:t>
      </w:r>
      <w:r w:rsidRPr="00BF0ACC">
        <w:rPr>
          <w:sz w:val="28"/>
          <w:szCs w:val="28"/>
          <w:lang w:val="en-US"/>
        </w:rPr>
        <w:t>I</w:t>
      </w:r>
      <w:r w:rsidRPr="00BF0ACC">
        <w:rPr>
          <w:sz w:val="28"/>
          <w:szCs w:val="28"/>
        </w:rPr>
        <w:t xml:space="preserve"> и </w:t>
      </w:r>
      <w:r w:rsidRPr="00BF0ACC">
        <w:rPr>
          <w:sz w:val="28"/>
          <w:szCs w:val="28"/>
          <w:lang w:val="en-US"/>
        </w:rPr>
        <w:t>II</w:t>
      </w:r>
      <w:r w:rsidRPr="00BF0ACC">
        <w:rPr>
          <w:sz w:val="28"/>
          <w:szCs w:val="28"/>
        </w:rPr>
        <w:t xml:space="preserve"> группы, дети инвалиды и  инвалиды, проживающие в организациях социального обслуживания, предоставляющих социальные услуги в стационарной форме имеют право на получение всех видов бесплатной юридической помощи, предусмотренных настоящим Федеральным законом.</w:t>
      </w:r>
      <w:r>
        <w:rPr>
          <w:sz w:val="28"/>
          <w:szCs w:val="28"/>
        </w:rPr>
        <w:t xml:space="preserve"> В рамках указанного закона необходимо осуществлять правовое просвещение инвалидов и их семей о предусмотренных для них правах в сфере социального обеспечения. Загруженность органов социальной защиты населения не позволяет должным образом информировать граждан о мерах социальной защиты при получении инвалидности. </w:t>
      </w:r>
    </w:p>
    <w:p w14:paraId="4A16547B" w14:textId="77777777" w:rsidR="00CE50E9" w:rsidRDefault="00CE50E9" w:rsidP="00CE50E9">
      <w:pPr>
        <w:ind w:firstLine="540"/>
        <w:jc w:val="both"/>
        <w:rPr>
          <w:sz w:val="28"/>
          <w:szCs w:val="28"/>
        </w:rPr>
      </w:pPr>
      <w:r w:rsidRPr="008F12E2">
        <w:rPr>
          <w:sz w:val="28"/>
          <w:szCs w:val="28"/>
        </w:rPr>
        <w:t xml:space="preserve">Для осуществления правового просвещения инвалидов, а также в целях надлежащего исполнения предусмотренных законом положений в сфере социального обеспечения необходимо создать систему «юристов-наблюдателей», осуществляющих свою деятельность при органах социальной защиты населения; при стационарных учреждениях, оказывающих медицинские услуги инвалидам; при бюро медико-социальной экспертизы. В обязанность «юристов-наблюдателей» будет входить обязанность бесплатного консультирования инвалидов в области их прав в сфере социального обеспечения, составления заявлений, жалоб, ходатайств и других документов правового характера, а также представления их интересов в органах государственной власти и местного самоуправления. </w:t>
      </w:r>
      <w:r>
        <w:rPr>
          <w:sz w:val="28"/>
          <w:szCs w:val="28"/>
        </w:rPr>
        <w:t xml:space="preserve">«Юристы-наблюдатели» смогут оказывать юридическую помощь инвалидам и их семьям на дому, а также принимать заявления по электронной почте и телефону. </w:t>
      </w:r>
    </w:p>
    <w:p w14:paraId="55B3CFAB" w14:textId="7B50C3FA" w:rsidR="00CE50E9" w:rsidRDefault="00CE50E9" w:rsidP="00CE50E9">
      <w:pPr>
        <w:ind w:firstLine="540"/>
        <w:jc w:val="both"/>
        <w:rPr>
          <w:sz w:val="28"/>
          <w:szCs w:val="28"/>
        </w:rPr>
      </w:pPr>
      <w:r>
        <w:rPr>
          <w:sz w:val="28"/>
          <w:szCs w:val="28"/>
        </w:rPr>
        <w:t xml:space="preserve">Указанная категория «юристов-наблюдателей» будет специализироваться на делах, связанных с обеспечением прав инвалидов в сфере социальной защиты, а также осуществлять контроль за исполнением обязанностей органов государственной власти и </w:t>
      </w:r>
      <w:r w:rsidR="00F5562E">
        <w:rPr>
          <w:sz w:val="28"/>
          <w:szCs w:val="28"/>
        </w:rPr>
        <w:t>местного в</w:t>
      </w:r>
      <w:r>
        <w:rPr>
          <w:sz w:val="28"/>
          <w:szCs w:val="28"/>
        </w:rPr>
        <w:t xml:space="preserve"> отношении инвалидов. </w:t>
      </w:r>
    </w:p>
    <w:p w14:paraId="40FD5066" w14:textId="6E32BCEB" w:rsidR="0055371C" w:rsidRPr="00371586" w:rsidRDefault="00CE50E9" w:rsidP="00CE50E9">
      <w:pPr>
        <w:pStyle w:val="a3"/>
        <w:spacing w:before="0" w:beforeAutospacing="0" w:after="0" w:afterAutospacing="0"/>
        <w:ind w:firstLine="397"/>
        <w:jc w:val="both"/>
        <w:rPr>
          <w:sz w:val="28"/>
          <w:szCs w:val="28"/>
        </w:rPr>
      </w:pPr>
      <w:r>
        <w:rPr>
          <w:sz w:val="28"/>
          <w:szCs w:val="28"/>
        </w:rPr>
        <w:t>На данный момент в РФ отсутствует системный подход к реализации мер социальной защиты инвалидов, большая часть проблем следует из экономической сферы, а именно из недостатка денежных средств. По-нашему мнению, основной проблемой в сфере социальной защиты инвалидов на сегодняшний момент является несвоевременное предоставление лекарственных препаратов для инвалидов, что приводит к ухудшению здоровья инвалидов, прогрессированию болезней и соответственно оставляет еще меньше шансов для инвалидов на излечение. Решением данной проблемы может стать государственная интернет-система предоставления по льготам лекарств для инвалидов. Государству также следует сделать упор на здравоохранении, а именно на своевременном выявлении и профилактике инвалидности.</w:t>
      </w:r>
      <w:r w:rsidR="00B23B57" w:rsidRPr="00371586">
        <w:rPr>
          <w:sz w:val="28"/>
          <w:szCs w:val="28"/>
        </w:rPr>
        <w:t xml:space="preserve"> </w:t>
      </w:r>
    </w:p>
    <w:p w14:paraId="510229D4" w14:textId="77777777" w:rsidR="001D5086" w:rsidRPr="00371586" w:rsidRDefault="001D5086" w:rsidP="00371586">
      <w:pPr>
        <w:pStyle w:val="4"/>
        <w:spacing w:before="0" w:beforeAutospacing="0" w:after="0" w:afterAutospacing="0"/>
        <w:ind w:firstLine="397"/>
        <w:jc w:val="center"/>
        <w:rPr>
          <w:sz w:val="28"/>
          <w:szCs w:val="28"/>
        </w:rPr>
      </w:pPr>
    </w:p>
    <w:p w14:paraId="5B0B7C83" w14:textId="701F9FF9" w:rsidR="00C75454" w:rsidRPr="00E932B4" w:rsidRDefault="00E932B4" w:rsidP="00E932B4">
      <w:pPr>
        <w:pStyle w:val="4"/>
        <w:spacing w:before="0" w:beforeAutospacing="0" w:after="0" w:afterAutospacing="0"/>
        <w:ind w:firstLine="397"/>
        <w:rPr>
          <w:sz w:val="28"/>
          <w:szCs w:val="28"/>
        </w:rPr>
      </w:pPr>
      <w:r>
        <w:rPr>
          <w:sz w:val="28"/>
          <w:szCs w:val="28"/>
        </w:rPr>
        <w:t>Список</w:t>
      </w:r>
      <w:r w:rsidR="00B2280C" w:rsidRPr="00E932B4">
        <w:rPr>
          <w:sz w:val="28"/>
          <w:szCs w:val="28"/>
        </w:rPr>
        <w:t xml:space="preserve"> литературы</w:t>
      </w:r>
    </w:p>
    <w:p w14:paraId="0351662C" w14:textId="1A1AEF42" w:rsidR="004C7E9D" w:rsidRPr="004C7E9D" w:rsidRDefault="001742A2" w:rsidP="004C7E9D">
      <w:pPr>
        <w:pStyle w:val="a7"/>
        <w:ind w:left="0" w:firstLine="397"/>
        <w:jc w:val="both"/>
        <w:rPr>
          <w:b/>
          <w:sz w:val="28"/>
          <w:szCs w:val="28"/>
        </w:rPr>
      </w:pPr>
      <w:r w:rsidRPr="004C7E9D">
        <w:rPr>
          <w:b/>
          <w:sz w:val="28"/>
          <w:szCs w:val="28"/>
        </w:rPr>
        <w:t>Нормативно-правовые акты:</w:t>
      </w:r>
    </w:p>
    <w:p w14:paraId="201DDFF9" w14:textId="044058FA" w:rsidR="004C7E9D" w:rsidRPr="004B7EB3" w:rsidRDefault="004C7E9D" w:rsidP="004C7E9D">
      <w:pPr>
        <w:pStyle w:val="a7"/>
        <w:ind w:left="0" w:firstLine="397"/>
        <w:jc w:val="both"/>
        <w:rPr>
          <w:sz w:val="28"/>
          <w:szCs w:val="28"/>
        </w:rPr>
      </w:pPr>
      <w:r w:rsidRPr="004C7E9D">
        <w:rPr>
          <w:sz w:val="28"/>
          <w:szCs w:val="28"/>
        </w:rPr>
        <w:t>1.</w:t>
      </w:r>
      <w:r>
        <w:rPr>
          <w:sz w:val="28"/>
          <w:szCs w:val="28"/>
        </w:rPr>
        <w:t xml:space="preserve"> </w:t>
      </w:r>
      <w:r w:rsidRPr="004C7E9D">
        <w:rPr>
          <w:sz w:val="28"/>
          <w:szCs w:val="28"/>
        </w:rPr>
        <w:t xml:space="preserve">Федеральный </w:t>
      </w:r>
      <w:hyperlink r:id="rId20" w:tooltip="Федеральный закон от 24.11.1995 N 181-ФЗ (ред. от 21.07.2014, с изм. от 06.04.2015) &quot;О социальной защите инвалидов в Российской Федерации&quot;------------ Недействующая редакция{КонсультантПлюс}" w:history="1">
        <w:r w:rsidRPr="004C7E9D">
          <w:rPr>
            <w:sz w:val="28"/>
            <w:szCs w:val="28"/>
          </w:rPr>
          <w:t>закон</w:t>
        </w:r>
      </w:hyperlink>
      <w:r w:rsidRPr="004C7E9D">
        <w:rPr>
          <w:sz w:val="28"/>
          <w:szCs w:val="28"/>
        </w:rPr>
        <w:t xml:space="preserve"> от 24 ноября 1995 г. </w:t>
      </w:r>
      <w:r w:rsidRPr="004C7E9D">
        <w:rPr>
          <w:sz w:val="28"/>
          <w:szCs w:val="28"/>
          <w:lang w:val="en-US"/>
        </w:rPr>
        <w:t>N</w:t>
      </w:r>
      <w:r w:rsidRPr="004C7E9D">
        <w:rPr>
          <w:sz w:val="28"/>
          <w:szCs w:val="28"/>
        </w:rPr>
        <w:t xml:space="preserve"> 181-ФЗ "О социальной защите инвалидов в Российской Федерации"// Собрание законодательства РФ. 1995. </w:t>
      </w:r>
      <w:r w:rsidRPr="004C7E9D">
        <w:rPr>
          <w:sz w:val="28"/>
          <w:szCs w:val="28"/>
          <w:lang w:val="en-US"/>
        </w:rPr>
        <w:t>N</w:t>
      </w:r>
      <w:r w:rsidRPr="004B7EB3">
        <w:rPr>
          <w:sz w:val="28"/>
          <w:szCs w:val="28"/>
        </w:rPr>
        <w:t xml:space="preserve"> 48. Ст. 4563</w:t>
      </w:r>
      <w:r w:rsidR="00811492">
        <w:rPr>
          <w:sz w:val="28"/>
          <w:szCs w:val="28"/>
        </w:rPr>
        <w:t>.</w:t>
      </w:r>
    </w:p>
    <w:p w14:paraId="35261971" w14:textId="70749379" w:rsidR="004C7E9D" w:rsidRPr="004C7E9D" w:rsidRDefault="004C7E9D" w:rsidP="004C7E9D">
      <w:pPr>
        <w:pStyle w:val="a7"/>
        <w:ind w:left="0" w:firstLine="397"/>
        <w:jc w:val="both"/>
        <w:rPr>
          <w:sz w:val="28"/>
          <w:szCs w:val="28"/>
        </w:rPr>
      </w:pPr>
      <w:r w:rsidRPr="004C7E9D">
        <w:rPr>
          <w:sz w:val="28"/>
          <w:szCs w:val="28"/>
        </w:rPr>
        <w:t>2.</w:t>
      </w:r>
      <w:r>
        <w:rPr>
          <w:sz w:val="28"/>
          <w:szCs w:val="28"/>
        </w:rPr>
        <w:t xml:space="preserve"> </w:t>
      </w:r>
      <w:r w:rsidRPr="004C7E9D">
        <w:rPr>
          <w:sz w:val="28"/>
          <w:szCs w:val="28"/>
        </w:rPr>
        <w:t xml:space="preserve">Федеральный закон от 21.12.2013 </w:t>
      </w:r>
      <w:r w:rsidRPr="004C7E9D">
        <w:rPr>
          <w:sz w:val="28"/>
          <w:szCs w:val="28"/>
          <w:lang w:val="en-US"/>
        </w:rPr>
        <w:t>N</w:t>
      </w:r>
      <w:r w:rsidRPr="004C7E9D">
        <w:rPr>
          <w:sz w:val="28"/>
          <w:szCs w:val="28"/>
        </w:rPr>
        <w:t xml:space="preserve"> 353-ФЗ "О потребительском кредите (займе)" // "Российская газета", </w:t>
      </w:r>
      <w:r w:rsidRPr="004C7E9D">
        <w:rPr>
          <w:sz w:val="28"/>
          <w:szCs w:val="28"/>
          <w:lang w:val="en-US"/>
        </w:rPr>
        <w:t>N</w:t>
      </w:r>
      <w:r w:rsidRPr="004C7E9D">
        <w:rPr>
          <w:sz w:val="28"/>
          <w:szCs w:val="28"/>
        </w:rPr>
        <w:t xml:space="preserve"> 289, 23.12.2013</w:t>
      </w:r>
      <w:r w:rsidR="00811492">
        <w:rPr>
          <w:sz w:val="28"/>
          <w:szCs w:val="28"/>
        </w:rPr>
        <w:t>.</w:t>
      </w:r>
    </w:p>
    <w:p w14:paraId="11AAD08E" w14:textId="1CDEA2AF" w:rsidR="004C7E9D" w:rsidRPr="004C7E9D" w:rsidRDefault="004C7E9D" w:rsidP="004C7E9D">
      <w:pPr>
        <w:pStyle w:val="a7"/>
        <w:ind w:left="0" w:firstLine="397"/>
        <w:jc w:val="both"/>
        <w:rPr>
          <w:sz w:val="28"/>
          <w:szCs w:val="28"/>
        </w:rPr>
      </w:pPr>
      <w:r w:rsidRPr="004C7E9D">
        <w:rPr>
          <w:sz w:val="28"/>
          <w:szCs w:val="28"/>
        </w:rPr>
        <w:t>3.</w:t>
      </w:r>
      <w:r>
        <w:rPr>
          <w:sz w:val="28"/>
          <w:szCs w:val="28"/>
        </w:rPr>
        <w:t xml:space="preserve"> </w:t>
      </w:r>
      <w:r w:rsidRPr="004C7E9D">
        <w:rPr>
          <w:sz w:val="28"/>
          <w:szCs w:val="28"/>
        </w:rPr>
        <w:t xml:space="preserve">Федеральным законом от 21.11.2011 </w:t>
      </w:r>
      <w:r w:rsidRPr="004C7E9D">
        <w:rPr>
          <w:sz w:val="28"/>
          <w:szCs w:val="28"/>
          <w:lang w:val="en-US"/>
        </w:rPr>
        <w:t>N</w:t>
      </w:r>
      <w:r w:rsidRPr="004C7E9D">
        <w:rPr>
          <w:sz w:val="28"/>
          <w:szCs w:val="28"/>
        </w:rPr>
        <w:t xml:space="preserve"> 324-ФЗ "О бесплатной юридической помощи в Российской Федерации" // "Российская газета", </w:t>
      </w:r>
      <w:r w:rsidRPr="004C7E9D">
        <w:rPr>
          <w:sz w:val="28"/>
          <w:szCs w:val="28"/>
          <w:lang w:val="en-US"/>
        </w:rPr>
        <w:t>N</w:t>
      </w:r>
      <w:r w:rsidRPr="004C7E9D">
        <w:rPr>
          <w:sz w:val="28"/>
          <w:szCs w:val="28"/>
        </w:rPr>
        <w:t xml:space="preserve"> 263, 23.11.2011</w:t>
      </w:r>
      <w:r w:rsidR="00811492">
        <w:rPr>
          <w:sz w:val="28"/>
          <w:szCs w:val="28"/>
        </w:rPr>
        <w:t>.</w:t>
      </w:r>
    </w:p>
    <w:p w14:paraId="610F9C85" w14:textId="02C887F9" w:rsidR="004C7E9D" w:rsidRPr="004C7E9D" w:rsidRDefault="004C7E9D" w:rsidP="004C7E9D">
      <w:pPr>
        <w:pStyle w:val="a7"/>
        <w:ind w:left="0" w:firstLine="397"/>
        <w:jc w:val="both"/>
        <w:rPr>
          <w:sz w:val="28"/>
          <w:szCs w:val="28"/>
        </w:rPr>
      </w:pPr>
      <w:r w:rsidRPr="004C7E9D">
        <w:rPr>
          <w:sz w:val="28"/>
          <w:szCs w:val="28"/>
        </w:rPr>
        <w:t>4.</w:t>
      </w:r>
      <w:r>
        <w:rPr>
          <w:sz w:val="28"/>
          <w:szCs w:val="28"/>
        </w:rPr>
        <w:t xml:space="preserve"> </w:t>
      </w:r>
      <w:r w:rsidRPr="004C7E9D">
        <w:rPr>
          <w:sz w:val="28"/>
          <w:szCs w:val="28"/>
        </w:rPr>
        <w:t xml:space="preserve">Федеральный закон от 29.12.2012 </w:t>
      </w:r>
      <w:r w:rsidRPr="004C7E9D">
        <w:rPr>
          <w:sz w:val="28"/>
          <w:szCs w:val="28"/>
          <w:lang w:val="en-US"/>
        </w:rPr>
        <w:t>N</w:t>
      </w:r>
      <w:r w:rsidRPr="004C7E9D">
        <w:rPr>
          <w:sz w:val="28"/>
          <w:szCs w:val="28"/>
        </w:rPr>
        <w:t xml:space="preserve"> 273-ФЗ "Об образовании в Российской Федерации" // "Российская газета", </w:t>
      </w:r>
      <w:r w:rsidRPr="004C7E9D">
        <w:rPr>
          <w:sz w:val="28"/>
          <w:szCs w:val="28"/>
          <w:lang w:val="en-US"/>
        </w:rPr>
        <w:t>N</w:t>
      </w:r>
      <w:r w:rsidRPr="004C7E9D">
        <w:rPr>
          <w:sz w:val="28"/>
          <w:szCs w:val="28"/>
        </w:rPr>
        <w:t xml:space="preserve"> 303, 31.12.2012.</w:t>
      </w:r>
    </w:p>
    <w:p w14:paraId="2EF4785A" w14:textId="00E53B03" w:rsidR="004C7E9D" w:rsidRPr="004C7E9D" w:rsidRDefault="004C7E9D" w:rsidP="004C7E9D">
      <w:pPr>
        <w:pStyle w:val="a7"/>
        <w:ind w:left="0" w:firstLine="397"/>
        <w:jc w:val="both"/>
        <w:rPr>
          <w:sz w:val="28"/>
          <w:szCs w:val="28"/>
        </w:rPr>
      </w:pPr>
      <w:r w:rsidRPr="004C7E9D">
        <w:rPr>
          <w:sz w:val="28"/>
          <w:szCs w:val="28"/>
        </w:rPr>
        <w:t>5.</w:t>
      </w:r>
      <w:r>
        <w:rPr>
          <w:sz w:val="28"/>
          <w:szCs w:val="28"/>
        </w:rPr>
        <w:t xml:space="preserve"> </w:t>
      </w:r>
      <w:r w:rsidRPr="004C7E9D">
        <w:rPr>
          <w:sz w:val="28"/>
          <w:szCs w:val="28"/>
        </w:rPr>
        <w:t xml:space="preserve">Федеральный закон от 17.07.1999 </w:t>
      </w:r>
      <w:r w:rsidRPr="004C7E9D">
        <w:rPr>
          <w:sz w:val="28"/>
          <w:szCs w:val="28"/>
          <w:lang w:val="en-US"/>
        </w:rPr>
        <w:t>N</w:t>
      </w:r>
      <w:r w:rsidRPr="004C7E9D">
        <w:rPr>
          <w:sz w:val="28"/>
          <w:szCs w:val="28"/>
        </w:rPr>
        <w:t xml:space="preserve"> 178-ФЗ "О государственной социальной помощи" // "Российская газета", </w:t>
      </w:r>
      <w:r w:rsidRPr="004C7E9D">
        <w:rPr>
          <w:sz w:val="28"/>
          <w:szCs w:val="28"/>
          <w:lang w:val="en-US"/>
        </w:rPr>
        <w:t>N</w:t>
      </w:r>
      <w:r w:rsidRPr="004C7E9D">
        <w:rPr>
          <w:sz w:val="28"/>
          <w:szCs w:val="28"/>
        </w:rPr>
        <w:t xml:space="preserve"> 142, 23.07.1999.</w:t>
      </w:r>
    </w:p>
    <w:p w14:paraId="73B9ECF5" w14:textId="252FB640" w:rsidR="004C7E9D" w:rsidRPr="004C7E9D" w:rsidRDefault="004C7E9D" w:rsidP="004C7E9D">
      <w:pPr>
        <w:pStyle w:val="a7"/>
        <w:ind w:left="0" w:firstLine="397"/>
        <w:jc w:val="both"/>
        <w:rPr>
          <w:sz w:val="28"/>
          <w:szCs w:val="28"/>
        </w:rPr>
      </w:pPr>
      <w:r w:rsidRPr="004C7E9D">
        <w:rPr>
          <w:sz w:val="28"/>
          <w:szCs w:val="28"/>
        </w:rPr>
        <w:t>6.</w:t>
      </w:r>
      <w:r>
        <w:rPr>
          <w:sz w:val="28"/>
          <w:szCs w:val="28"/>
        </w:rPr>
        <w:t xml:space="preserve"> </w:t>
      </w:r>
      <w:r w:rsidRPr="004C7E9D">
        <w:rPr>
          <w:sz w:val="28"/>
          <w:szCs w:val="28"/>
        </w:rPr>
        <w:t xml:space="preserve">"Трудовой кодекс Российской Федерации" от 30.12.2001 </w:t>
      </w:r>
      <w:r w:rsidRPr="004C7E9D">
        <w:rPr>
          <w:sz w:val="28"/>
          <w:szCs w:val="28"/>
          <w:lang w:val="en-US"/>
        </w:rPr>
        <w:t>N</w:t>
      </w:r>
      <w:r w:rsidRPr="004C7E9D">
        <w:rPr>
          <w:sz w:val="28"/>
          <w:szCs w:val="28"/>
        </w:rPr>
        <w:t xml:space="preserve"> 197-ФЗ // "Российская газета", </w:t>
      </w:r>
      <w:r w:rsidRPr="004C7E9D">
        <w:rPr>
          <w:sz w:val="28"/>
          <w:szCs w:val="28"/>
          <w:lang w:val="en-US"/>
        </w:rPr>
        <w:t>N</w:t>
      </w:r>
      <w:r w:rsidRPr="004C7E9D">
        <w:rPr>
          <w:sz w:val="28"/>
          <w:szCs w:val="28"/>
        </w:rPr>
        <w:t xml:space="preserve"> 256, 31.12.2001</w:t>
      </w:r>
      <w:r w:rsidR="00811492">
        <w:rPr>
          <w:sz w:val="28"/>
          <w:szCs w:val="28"/>
        </w:rPr>
        <w:t>.</w:t>
      </w:r>
    </w:p>
    <w:p w14:paraId="3EC47228" w14:textId="326F82E0" w:rsidR="004C7E9D" w:rsidRPr="004C7E9D" w:rsidRDefault="004C7E9D" w:rsidP="004C7E9D">
      <w:pPr>
        <w:pStyle w:val="a7"/>
        <w:ind w:left="0" w:firstLine="397"/>
        <w:jc w:val="both"/>
        <w:rPr>
          <w:sz w:val="28"/>
          <w:szCs w:val="28"/>
        </w:rPr>
      </w:pPr>
      <w:r w:rsidRPr="004C7E9D">
        <w:rPr>
          <w:sz w:val="28"/>
          <w:szCs w:val="28"/>
        </w:rPr>
        <w:t>7.</w:t>
      </w:r>
      <w:r>
        <w:rPr>
          <w:sz w:val="28"/>
          <w:szCs w:val="28"/>
        </w:rPr>
        <w:t xml:space="preserve"> </w:t>
      </w:r>
      <w:r w:rsidRPr="004C7E9D">
        <w:rPr>
          <w:sz w:val="28"/>
          <w:szCs w:val="28"/>
        </w:rPr>
        <w:t xml:space="preserve">Постановление Правительства РФ от 09.07.2016 </w:t>
      </w:r>
      <w:r w:rsidRPr="004C7E9D">
        <w:rPr>
          <w:sz w:val="28"/>
          <w:szCs w:val="28"/>
          <w:lang w:val="en-US"/>
        </w:rPr>
        <w:t>N</w:t>
      </w:r>
      <w:r w:rsidRPr="004C7E9D">
        <w:rPr>
          <w:sz w:val="28"/>
          <w:szCs w:val="28"/>
        </w:rPr>
        <w:t xml:space="preserve"> 649 «О мерах по приспособлению жилых помещений и общего имущества в многоквартирном доме с учетом потребностей инвалидов» // "Собрание законодательства РФ", 25.07.2016, </w:t>
      </w:r>
      <w:r w:rsidRPr="004C7E9D">
        <w:rPr>
          <w:sz w:val="28"/>
          <w:szCs w:val="28"/>
          <w:lang w:val="en-US"/>
        </w:rPr>
        <w:t>N</w:t>
      </w:r>
      <w:r w:rsidRPr="004C7E9D">
        <w:rPr>
          <w:sz w:val="28"/>
          <w:szCs w:val="28"/>
        </w:rPr>
        <w:t xml:space="preserve"> 30, ст. 4914</w:t>
      </w:r>
      <w:r w:rsidR="00811492">
        <w:rPr>
          <w:sz w:val="28"/>
          <w:szCs w:val="28"/>
        </w:rPr>
        <w:t>.</w:t>
      </w:r>
    </w:p>
    <w:p w14:paraId="42234E71" w14:textId="7AFCAC1B" w:rsidR="0089143F" w:rsidRDefault="004C7E9D" w:rsidP="004C7E9D">
      <w:pPr>
        <w:pStyle w:val="a7"/>
        <w:ind w:left="0" w:firstLine="397"/>
        <w:jc w:val="both"/>
        <w:rPr>
          <w:sz w:val="28"/>
          <w:szCs w:val="28"/>
        </w:rPr>
      </w:pPr>
      <w:r w:rsidRPr="004C7E9D">
        <w:rPr>
          <w:sz w:val="28"/>
          <w:szCs w:val="28"/>
        </w:rPr>
        <w:t>8.</w:t>
      </w:r>
      <w:r>
        <w:rPr>
          <w:sz w:val="28"/>
          <w:szCs w:val="28"/>
        </w:rPr>
        <w:t xml:space="preserve"> </w:t>
      </w:r>
      <w:r w:rsidRPr="004C7E9D">
        <w:rPr>
          <w:sz w:val="28"/>
          <w:szCs w:val="28"/>
        </w:rPr>
        <w:t xml:space="preserve">Распоряжение Правительства РФ от 10.12.2018 </w:t>
      </w:r>
      <w:r w:rsidRPr="004C7E9D">
        <w:rPr>
          <w:sz w:val="28"/>
          <w:szCs w:val="28"/>
          <w:lang w:val="en-US"/>
        </w:rPr>
        <w:t>N</w:t>
      </w:r>
      <w:r w:rsidRPr="004C7E9D">
        <w:rPr>
          <w:sz w:val="28"/>
          <w:szCs w:val="28"/>
        </w:rPr>
        <w:t xml:space="preserve"> 2738-р «Об утверждении перечня жизненно необходимых и важнейших лекарственных препаратов на 2019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 "Собрание законодательства РФ", 17.12.2018, </w:t>
      </w:r>
      <w:r w:rsidRPr="004C7E9D">
        <w:rPr>
          <w:sz w:val="28"/>
          <w:szCs w:val="28"/>
          <w:lang w:val="en-US"/>
        </w:rPr>
        <w:t>N</w:t>
      </w:r>
      <w:r w:rsidRPr="004C7E9D">
        <w:rPr>
          <w:sz w:val="28"/>
          <w:szCs w:val="28"/>
        </w:rPr>
        <w:t xml:space="preserve"> 51, ст. 8075</w:t>
      </w:r>
      <w:r w:rsidR="00811492">
        <w:rPr>
          <w:sz w:val="28"/>
          <w:szCs w:val="28"/>
        </w:rPr>
        <w:t>.</w:t>
      </w:r>
    </w:p>
    <w:p w14:paraId="50D60939" w14:textId="4A6374C1" w:rsidR="004C7E9D" w:rsidRPr="004C7E9D" w:rsidRDefault="004C7E9D" w:rsidP="004C7E9D">
      <w:pPr>
        <w:pStyle w:val="a7"/>
        <w:ind w:left="0" w:firstLine="397"/>
        <w:jc w:val="both"/>
        <w:rPr>
          <w:sz w:val="28"/>
          <w:szCs w:val="28"/>
        </w:rPr>
      </w:pPr>
      <w:r>
        <w:rPr>
          <w:sz w:val="28"/>
          <w:szCs w:val="28"/>
        </w:rPr>
        <w:t xml:space="preserve">9. </w:t>
      </w:r>
      <w:r w:rsidRPr="004C7E9D">
        <w:rPr>
          <w:sz w:val="28"/>
          <w:szCs w:val="28"/>
        </w:rPr>
        <w:t>Приказ Минздрава России от 14.01.2019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 СПС «Консультант Плюс»</w:t>
      </w:r>
      <w:r w:rsidR="00811492">
        <w:rPr>
          <w:sz w:val="28"/>
          <w:szCs w:val="28"/>
        </w:rPr>
        <w:t>.</w:t>
      </w:r>
    </w:p>
    <w:p w14:paraId="241260E9" w14:textId="77777777" w:rsidR="001742A2" w:rsidRPr="00E932B4" w:rsidRDefault="001742A2" w:rsidP="00E932B4">
      <w:pPr>
        <w:pStyle w:val="-11"/>
        <w:tabs>
          <w:tab w:val="left" w:pos="1134"/>
        </w:tabs>
        <w:ind w:left="0" w:firstLine="397"/>
        <w:rPr>
          <w:b/>
          <w:sz w:val="28"/>
          <w:szCs w:val="28"/>
        </w:rPr>
      </w:pPr>
      <w:r w:rsidRPr="00E932B4">
        <w:rPr>
          <w:b/>
          <w:sz w:val="28"/>
          <w:szCs w:val="28"/>
        </w:rPr>
        <w:t>Специальная литература:</w:t>
      </w:r>
    </w:p>
    <w:p w14:paraId="5594C9B7" w14:textId="77777777" w:rsidR="002C5E75" w:rsidRPr="002C5E75" w:rsidRDefault="002C5E75" w:rsidP="002C5E75">
      <w:pPr>
        <w:tabs>
          <w:tab w:val="left" w:pos="0"/>
          <w:tab w:val="left" w:pos="1134"/>
        </w:tabs>
        <w:ind w:firstLine="397"/>
        <w:jc w:val="both"/>
        <w:rPr>
          <w:sz w:val="28"/>
          <w:szCs w:val="28"/>
        </w:rPr>
      </w:pPr>
      <w:r>
        <w:rPr>
          <w:sz w:val="28"/>
          <w:szCs w:val="28"/>
        </w:rPr>
        <w:t xml:space="preserve">1. </w:t>
      </w:r>
      <w:r w:rsidRPr="002C5E75">
        <w:rPr>
          <w:sz w:val="28"/>
          <w:szCs w:val="28"/>
        </w:rPr>
        <w:t>Бобров Е.А. «О реализации права инвалидов на проживание в приспособленном жилье» // Журнал «Российская юстиция». 2019 г.  №8 С.59</w:t>
      </w:r>
    </w:p>
    <w:p w14:paraId="480B6180" w14:textId="4D95C631" w:rsidR="002C5E75" w:rsidRPr="002C5E75" w:rsidRDefault="002C5E75" w:rsidP="002C5E75">
      <w:pPr>
        <w:tabs>
          <w:tab w:val="left" w:pos="0"/>
          <w:tab w:val="left" w:pos="1134"/>
        </w:tabs>
        <w:ind w:firstLine="397"/>
        <w:jc w:val="both"/>
        <w:rPr>
          <w:sz w:val="28"/>
          <w:szCs w:val="28"/>
        </w:rPr>
      </w:pPr>
      <w:r w:rsidRPr="002C5E75">
        <w:rPr>
          <w:sz w:val="28"/>
          <w:szCs w:val="28"/>
        </w:rPr>
        <w:t>2.</w:t>
      </w:r>
      <w:r>
        <w:rPr>
          <w:sz w:val="28"/>
          <w:szCs w:val="28"/>
        </w:rPr>
        <w:t xml:space="preserve"> </w:t>
      </w:r>
      <w:r w:rsidRPr="002C5E75">
        <w:rPr>
          <w:sz w:val="28"/>
          <w:szCs w:val="28"/>
        </w:rPr>
        <w:t>Волкова Н.С., Еремина О.Ю. «Лекарственное обеспечение инвалидов: теорети</w:t>
      </w:r>
      <w:r>
        <w:rPr>
          <w:sz w:val="28"/>
          <w:szCs w:val="28"/>
        </w:rPr>
        <w:t>ческие и практические проблемы»</w:t>
      </w:r>
      <w:r w:rsidRPr="002C5E75">
        <w:rPr>
          <w:sz w:val="28"/>
          <w:szCs w:val="28"/>
        </w:rPr>
        <w:t xml:space="preserve"> // «Журнал Российского права»., 2018 г. №11 С.88</w:t>
      </w:r>
    </w:p>
    <w:p w14:paraId="77A8342D" w14:textId="165880D2" w:rsidR="002C5E75" w:rsidRPr="002C5E75" w:rsidRDefault="002C5E75" w:rsidP="002C5E75">
      <w:pPr>
        <w:tabs>
          <w:tab w:val="left" w:pos="0"/>
          <w:tab w:val="left" w:pos="1134"/>
        </w:tabs>
        <w:ind w:firstLine="397"/>
        <w:jc w:val="both"/>
        <w:rPr>
          <w:sz w:val="28"/>
          <w:szCs w:val="28"/>
        </w:rPr>
      </w:pPr>
      <w:r w:rsidRPr="002C5E75">
        <w:rPr>
          <w:sz w:val="28"/>
          <w:szCs w:val="28"/>
        </w:rPr>
        <w:t>3.</w:t>
      </w:r>
      <w:r>
        <w:rPr>
          <w:sz w:val="28"/>
          <w:szCs w:val="28"/>
        </w:rPr>
        <w:t xml:space="preserve"> </w:t>
      </w:r>
      <w:r w:rsidRPr="002C5E75">
        <w:rPr>
          <w:sz w:val="28"/>
          <w:szCs w:val="28"/>
        </w:rPr>
        <w:t>Сивакова И.В. «Правовые меры охраны прав инвалидов на беспрепятственный доступ к образованию» // «Социальное и пенсионное право». 2016 г. №1 С. 22</w:t>
      </w:r>
    </w:p>
    <w:p w14:paraId="108C7806" w14:textId="59EEB75D" w:rsidR="00114909" w:rsidRPr="00371586" w:rsidRDefault="002C5E75" w:rsidP="002C5E75">
      <w:pPr>
        <w:tabs>
          <w:tab w:val="left" w:pos="0"/>
          <w:tab w:val="left" w:pos="1134"/>
        </w:tabs>
        <w:ind w:firstLine="397"/>
        <w:jc w:val="both"/>
        <w:rPr>
          <w:sz w:val="28"/>
          <w:szCs w:val="28"/>
        </w:rPr>
      </w:pPr>
      <w:r w:rsidRPr="002C5E75">
        <w:rPr>
          <w:sz w:val="28"/>
          <w:szCs w:val="28"/>
        </w:rPr>
        <w:t>4.</w:t>
      </w:r>
      <w:r>
        <w:rPr>
          <w:sz w:val="28"/>
          <w:szCs w:val="28"/>
        </w:rPr>
        <w:t xml:space="preserve"> </w:t>
      </w:r>
      <w:r w:rsidRPr="002C5E75">
        <w:rPr>
          <w:sz w:val="28"/>
          <w:szCs w:val="28"/>
        </w:rPr>
        <w:t>Кочанова Т. «Льготы инвалидам по ЖКХ и жилью: споры» // «Жилищное право». 2</w:t>
      </w:r>
      <w:r>
        <w:rPr>
          <w:sz w:val="28"/>
          <w:szCs w:val="28"/>
        </w:rPr>
        <w:t xml:space="preserve">018 г. №11 </w:t>
      </w:r>
      <w:r w:rsidRPr="002C5E75">
        <w:rPr>
          <w:sz w:val="28"/>
          <w:szCs w:val="28"/>
        </w:rPr>
        <w:t>С. 36</w:t>
      </w:r>
    </w:p>
    <w:p w14:paraId="77E52E0E" w14:textId="7D850982" w:rsidR="00114909" w:rsidRDefault="002C5E75" w:rsidP="00371586">
      <w:pPr>
        <w:tabs>
          <w:tab w:val="left" w:pos="0"/>
          <w:tab w:val="left" w:pos="1134"/>
        </w:tabs>
        <w:ind w:firstLine="397"/>
        <w:jc w:val="both"/>
        <w:rPr>
          <w:b/>
          <w:sz w:val="28"/>
          <w:szCs w:val="28"/>
        </w:rPr>
      </w:pPr>
      <w:r>
        <w:rPr>
          <w:b/>
          <w:sz w:val="28"/>
          <w:szCs w:val="28"/>
        </w:rPr>
        <w:t>Материалы судебной практики:</w:t>
      </w:r>
    </w:p>
    <w:p w14:paraId="0C38BF6E" w14:textId="4D112095" w:rsidR="002C5E75" w:rsidRPr="002C5E75" w:rsidRDefault="002C5E75" w:rsidP="002C5E75">
      <w:pPr>
        <w:tabs>
          <w:tab w:val="left" w:pos="0"/>
          <w:tab w:val="left" w:pos="1134"/>
        </w:tabs>
        <w:ind w:firstLine="397"/>
        <w:jc w:val="both"/>
        <w:rPr>
          <w:sz w:val="28"/>
          <w:szCs w:val="28"/>
        </w:rPr>
      </w:pPr>
      <w:r w:rsidRPr="002C5E75">
        <w:rPr>
          <w:sz w:val="28"/>
          <w:szCs w:val="28"/>
        </w:rPr>
        <w:t>1. Определение СК по гражданским делам Верховного Суда РФ от 19 февраля 2018 г. N 53-КГ17-32// СПС «Консультант Плюс».</w:t>
      </w:r>
    </w:p>
    <w:p w14:paraId="78148D57" w14:textId="567E0365" w:rsidR="002C5E75" w:rsidRPr="002C5E75" w:rsidRDefault="002C5E75" w:rsidP="002C5E75">
      <w:pPr>
        <w:tabs>
          <w:tab w:val="left" w:pos="0"/>
          <w:tab w:val="left" w:pos="1134"/>
        </w:tabs>
        <w:ind w:firstLine="397"/>
        <w:jc w:val="both"/>
        <w:rPr>
          <w:sz w:val="28"/>
          <w:szCs w:val="28"/>
        </w:rPr>
      </w:pPr>
      <w:r w:rsidRPr="002C5E75">
        <w:rPr>
          <w:sz w:val="28"/>
          <w:szCs w:val="28"/>
        </w:rPr>
        <w:t>2. Апелляционное определение Московского областного суда от 25.09.2012 по делу N 33-15574/2012 // СПС «Консультант Плюс».</w:t>
      </w:r>
    </w:p>
    <w:p w14:paraId="477F2D27" w14:textId="13F4E017" w:rsidR="002C5E75" w:rsidRPr="002C5E75" w:rsidRDefault="002C5E75" w:rsidP="002C5E75">
      <w:pPr>
        <w:tabs>
          <w:tab w:val="left" w:pos="0"/>
          <w:tab w:val="left" w:pos="1134"/>
        </w:tabs>
        <w:ind w:firstLine="397"/>
        <w:jc w:val="both"/>
        <w:rPr>
          <w:sz w:val="28"/>
          <w:szCs w:val="28"/>
        </w:rPr>
      </w:pPr>
      <w:r w:rsidRPr="002C5E75">
        <w:rPr>
          <w:sz w:val="28"/>
          <w:szCs w:val="28"/>
        </w:rPr>
        <w:t>3. Апелляционное определение Санкт-Петербургского городского суда от 24 сентября 2013 г. N 33-14536/2013 // СПС «Консультант Плюс».</w:t>
      </w:r>
    </w:p>
    <w:p w14:paraId="74F41665" w14:textId="37FC0E17" w:rsidR="002C5E75" w:rsidRPr="002C5E75" w:rsidRDefault="002C5E75" w:rsidP="002C5E75">
      <w:pPr>
        <w:tabs>
          <w:tab w:val="left" w:pos="0"/>
          <w:tab w:val="left" w:pos="1134"/>
        </w:tabs>
        <w:ind w:firstLine="397"/>
        <w:jc w:val="both"/>
        <w:rPr>
          <w:sz w:val="28"/>
          <w:szCs w:val="28"/>
        </w:rPr>
      </w:pPr>
      <w:r w:rsidRPr="002C5E75">
        <w:rPr>
          <w:sz w:val="28"/>
          <w:szCs w:val="28"/>
        </w:rPr>
        <w:t>4. Решение Вознесенского районного суда Нижегородской области от 22 октября 2014 г. по делу N 2-271/2014 // СПС «Консультант Плюс».</w:t>
      </w:r>
    </w:p>
    <w:p w14:paraId="530C09BD" w14:textId="3EEB291B" w:rsidR="002C5E75" w:rsidRPr="002C5E75" w:rsidRDefault="002C5E75" w:rsidP="002C5E75">
      <w:pPr>
        <w:tabs>
          <w:tab w:val="left" w:pos="0"/>
          <w:tab w:val="left" w:pos="1134"/>
        </w:tabs>
        <w:ind w:firstLine="397"/>
        <w:jc w:val="both"/>
        <w:rPr>
          <w:sz w:val="28"/>
          <w:szCs w:val="28"/>
        </w:rPr>
      </w:pPr>
      <w:r w:rsidRPr="002C5E75">
        <w:rPr>
          <w:sz w:val="28"/>
          <w:szCs w:val="28"/>
        </w:rPr>
        <w:t>5. Решение Икрянинского районного суда Астраханской области от 10 сентября 2015 г. по делу N 2-1195</w:t>
      </w:r>
      <w:r>
        <w:rPr>
          <w:sz w:val="28"/>
          <w:szCs w:val="28"/>
        </w:rPr>
        <w:t>/2015 // СПС «Консультант Плюс»</w:t>
      </w:r>
      <w:r w:rsidRPr="002C5E75">
        <w:rPr>
          <w:sz w:val="28"/>
          <w:szCs w:val="28"/>
        </w:rPr>
        <w:t>.</w:t>
      </w:r>
    </w:p>
    <w:p w14:paraId="0FDE8AFA" w14:textId="42AC2CBD" w:rsidR="002C5E75" w:rsidRPr="002C5E75" w:rsidRDefault="002C5E75" w:rsidP="002C5E75">
      <w:pPr>
        <w:tabs>
          <w:tab w:val="left" w:pos="0"/>
          <w:tab w:val="left" w:pos="1134"/>
        </w:tabs>
        <w:ind w:firstLine="397"/>
        <w:jc w:val="both"/>
        <w:rPr>
          <w:sz w:val="28"/>
          <w:szCs w:val="28"/>
        </w:rPr>
      </w:pPr>
      <w:r w:rsidRPr="002C5E75">
        <w:rPr>
          <w:sz w:val="28"/>
          <w:szCs w:val="28"/>
        </w:rPr>
        <w:t>6. Решение Лунинского районного суда Пензенской области от 11 июля 2017 г. по делу N 2-146/2017// СПС «Консультант Плюс».</w:t>
      </w:r>
    </w:p>
    <w:p w14:paraId="67866133" w14:textId="12FE6A08" w:rsidR="002C5E75" w:rsidRPr="002C5E75" w:rsidRDefault="002C5E75" w:rsidP="002C5E75">
      <w:pPr>
        <w:tabs>
          <w:tab w:val="left" w:pos="0"/>
          <w:tab w:val="left" w:pos="1134"/>
        </w:tabs>
        <w:ind w:firstLine="397"/>
        <w:jc w:val="both"/>
        <w:rPr>
          <w:sz w:val="28"/>
          <w:szCs w:val="28"/>
        </w:rPr>
      </w:pPr>
      <w:r w:rsidRPr="002C5E75">
        <w:rPr>
          <w:sz w:val="28"/>
          <w:szCs w:val="28"/>
        </w:rPr>
        <w:t xml:space="preserve"> 7. Решение Красноармейского районного суда г. Волгограда от 4 июля 2017 г. по делу N 2-3038/2017 // СПС «Консультант Плюс».</w:t>
      </w:r>
    </w:p>
    <w:p w14:paraId="294BCD33" w14:textId="5895B332" w:rsidR="002C5E75" w:rsidRPr="002C5E75" w:rsidRDefault="002C5E75" w:rsidP="002C5E75">
      <w:pPr>
        <w:tabs>
          <w:tab w:val="left" w:pos="0"/>
          <w:tab w:val="left" w:pos="1134"/>
        </w:tabs>
        <w:ind w:firstLine="397"/>
        <w:jc w:val="both"/>
        <w:rPr>
          <w:sz w:val="28"/>
          <w:szCs w:val="28"/>
        </w:rPr>
      </w:pPr>
      <w:r w:rsidRPr="002C5E75">
        <w:rPr>
          <w:sz w:val="28"/>
          <w:szCs w:val="28"/>
        </w:rPr>
        <w:t>8. Решение Кировского районного суда г. Уфы от 1 декабря 2016 г. по делу N 2-12882/2016// СПС «Консультант Плюс».</w:t>
      </w:r>
    </w:p>
    <w:p w14:paraId="73CAA9BA" w14:textId="5F468235" w:rsidR="002C5E75" w:rsidRDefault="002C5E75" w:rsidP="002C5E75">
      <w:pPr>
        <w:tabs>
          <w:tab w:val="left" w:pos="0"/>
          <w:tab w:val="left" w:pos="1134"/>
        </w:tabs>
        <w:ind w:firstLine="397"/>
        <w:jc w:val="both"/>
        <w:rPr>
          <w:sz w:val="28"/>
          <w:szCs w:val="28"/>
        </w:rPr>
      </w:pPr>
      <w:r w:rsidRPr="002C5E75">
        <w:rPr>
          <w:sz w:val="28"/>
          <w:szCs w:val="28"/>
        </w:rPr>
        <w:t>9. Решение Советского районного суда г. Брянска от 22 апреля 2011 г. по делу N 2-908(2011) // СПС «Консультант Плюс».</w:t>
      </w:r>
    </w:p>
    <w:p w14:paraId="2EFE2550" w14:textId="268A8653" w:rsidR="002C5E75" w:rsidRDefault="002C5E75" w:rsidP="002C5E75">
      <w:pPr>
        <w:tabs>
          <w:tab w:val="left" w:pos="0"/>
          <w:tab w:val="left" w:pos="1134"/>
        </w:tabs>
        <w:ind w:firstLine="397"/>
        <w:jc w:val="both"/>
        <w:rPr>
          <w:b/>
          <w:sz w:val="28"/>
          <w:szCs w:val="28"/>
        </w:rPr>
      </w:pPr>
      <w:r>
        <w:rPr>
          <w:b/>
          <w:sz w:val="28"/>
          <w:szCs w:val="28"/>
        </w:rPr>
        <w:t>Инт</w:t>
      </w:r>
      <w:r w:rsidR="00EC38E5">
        <w:rPr>
          <w:b/>
          <w:sz w:val="28"/>
          <w:szCs w:val="28"/>
        </w:rPr>
        <w:t>ернет-источники:</w:t>
      </w:r>
    </w:p>
    <w:p w14:paraId="57EFBE7F" w14:textId="03DE4A5E" w:rsidR="00EC38E5" w:rsidRPr="00C311AE" w:rsidRDefault="00EC38E5" w:rsidP="00EC38E5">
      <w:pPr>
        <w:tabs>
          <w:tab w:val="left" w:pos="0"/>
          <w:tab w:val="left" w:pos="1134"/>
        </w:tabs>
        <w:ind w:firstLine="397"/>
        <w:jc w:val="both"/>
        <w:rPr>
          <w:sz w:val="28"/>
          <w:szCs w:val="28"/>
        </w:rPr>
      </w:pPr>
      <w:r w:rsidRPr="00C311AE">
        <w:rPr>
          <w:sz w:val="28"/>
          <w:szCs w:val="28"/>
        </w:rPr>
        <w:t>1. «Всемирный доклад об инвалидности» // Всемирная организация здравоохранения Всемирный банк, 2011 г.</w:t>
      </w:r>
      <w:r w:rsidR="00C311AE" w:rsidRPr="00C311AE">
        <w:rPr>
          <w:sz w:val="28"/>
          <w:szCs w:val="28"/>
        </w:rPr>
        <w:t xml:space="preserve"> [Электронный ресурс]</w:t>
      </w:r>
      <w:r w:rsidRPr="00C311AE">
        <w:rPr>
          <w:sz w:val="28"/>
          <w:szCs w:val="28"/>
        </w:rPr>
        <w:t xml:space="preserve"> URL: https://www.who.int/disabilities/world_report/2011/ru/</w:t>
      </w:r>
    </w:p>
    <w:p w14:paraId="236BE44E" w14:textId="68924B9F" w:rsidR="00EC38E5" w:rsidRPr="00C311AE" w:rsidRDefault="00EC38E5" w:rsidP="00EC38E5">
      <w:pPr>
        <w:tabs>
          <w:tab w:val="left" w:pos="0"/>
          <w:tab w:val="left" w:pos="1134"/>
        </w:tabs>
        <w:ind w:firstLine="397"/>
        <w:jc w:val="both"/>
        <w:rPr>
          <w:sz w:val="28"/>
          <w:szCs w:val="28"/>
        </w:rPr>
      </w:pPr>
      <w:r w:rsidRPr="00C311AE">
        <w:rPr>
          <w:sz w:val="28"/>
          <w:szCs w:val="28"/>
        </w:rPr>
        <w:t>2. «Статистическая информация численность инвалидов. Раздел Аналитика» Официальный сайт ФГИС</w:t>
      </w:r>
      <w:r w:rsidR="00C311AE" w:rsidRPr="00C311AE">
        <w:rPr>
          <w:sz w:val="28"/>
          <w:szCs w:val="28"/>
        </w:rPr>
        <w:t xml:space="preserve"> «Федеральный реестр инвалидов» [Электронный ресурс] URL:</w:t>
      </w:r>
      <w:r w:rsidRPr="00C311AE">
        <w:rPr>
          <w:sz w:val="28"/>
          <w:szCs w:val="28"/>
        </w:rPr>
        <w:t xml:space="preserve"> https://sfri.ru/analitika/chislennost</w:t>
      </w:r>
    </w:p>
    <w:p w14:paraId="2B4FE5A3" w14:textId="4C77ECEC" w:rsidR="00EC38E5" w:rsidRPr="00C311AE" w:rsidRDefault="00EC38E5" w:rsidP="00EC38E5">
      <w:pPr>
        <w:tabs>
          <w:tab w:val="left" w:pos="0"/>
          <w:tab w:val="left" w:pos="1134"/>
        </w:tabs>
        <w:ind w:firstLine="397"/>
        <w:jc w:val="both"/>
        <w:rPr>
          <w:sz w:val="28"/>
          <w:szCs w:val="28"/>
        </w:rPr>
      </w:pPr>
      <w:r w:rsidRPr="00C311AE">
        <w:rPr>
          <w:sz w:val="28"/>
          <w:szCs w:val="28"/>
        </w:rPr>
        <w:t>3. Емелькина Н.А. «Обеспечение права инвалидов-колясочников на жилые помещения // Официальный сайт прокуратуры г. Москвы».</w:t>
      </w:r>
      <w:r w:rsidR="00C311AE" w:rsidRPr="00C311AE">
        <w:rPr>
          <w:sz w:val="28"/>
          <w:szCs w:val="28"/>
        </w:rPr>
        <w:t xml:space="preserve"> [Электронный ресурс]</w:t>
      </w:r>
      <w:r w:rsidRPr="00C311AE">
        <w:rPr>
          <w:sz w:val="28"/>
          <w:szCs w:val="28"/>
        </w:rPr>
        <w:t xml:space="preserve"> </w:t>
      </w:r>
      <w:r w:rsidRPr="00C311AE">
        <w:rPr>
          <w:sz w:val="28"/>
          <w:szCs w:val="28"/>
          <w:lang w:val="en-US"/>
        </w:rPr>
        <w:t>URL</w:t>
      </w:r>
      <w:r w:rsidRPr="00C311AE">
        <w:rPr>
          <w:sz w:val="28"/>
          <w:szCs w:val="28"/>
        </w:rPr>
        <w:t xml:space="preserve">: </w:t>
      </w:r>
      <w:r w:rsidRPr="00C311AE">
        <w:rPr>
          <w:sz w:val="28"/>
          <w:szCs w:val="28"/>
          <w:lang w:val="en-US"/>
        </w:rPr>
        <w:t>http</w:t>
      </w:r>
      <w:r w:rsidRPr="00C311AE">
        <w:rPr>
          <w:sz w:val="28"/>
          <w:szCs w:val="28"/>
        </w:rPr>
        <w:t>://</w:t>
      </w:r>
      <w:r w:rsidRPr="00C311AE">
        <w:rPr>
          <w:sz w:val="28"/>
          <w:szCs w:val="28"/>
          <w:lang w:val="en-US"/>
        </w:rPr>
        <w:t>www</w:t>
      </w:r>
      <w:r w:rsidRPr="00C311AE">
        <w:rPr>
          <w:sz w:val="28"/>
          <w:szCs w:val="28"/>
        </w:rPr>
        <w:t>.</w:t>
      </w:r>
      <w:r w:rsidRPr="00C311AE">
        <w:rPr>
          <w:sz w:val="28"/>
          <w:szCs w:val="28"/>
          <w:lang w:val="en-US"/>
        </w:rPr>
        <w:t>mosproc</w:t>
      </w:r>
      <w:r w:rsidRPr="00C311AE">
        <w:rPr>
          <w:sz w:val="28"/>
          <w:szCs w:val="28"/>
        </w:rPr>
        <w:t>.</w:t>
      </w:r>
      <w:r w:rsidRPr="00C311AE">
        <w:rPr>
          <w:sz w:val="28"/>
          <w:szCs w:val="28"/>
          <w:lang w:val="en-US"/>
        </w:rPr>
        <w:t>ru</w:t>
      </w:r>
      <w:r w:rsidRPr="00C311AE">
        <w:rPr>
          <w:sz w:val="28"/>
          <w:szCs w:val="28"/>
        </w:rPr>
        <w:t>/</w:t>
      </w:r>
      <w:r w:rsidRPr="00C311AE">
        <w:rPr>
          <w:sz w:val="28"/>
          <w:szCs w:val="28"/>
          <w:lang w:val="en-US"/>
        </w:rPr>
        <w:t>about</w:t>
      </w:r>
      <w:r w:rsidRPr="00C311AE">
        <w:rPr>
          <w:sz w:val="28"/>
          <w:szCs w:val="28"/>
        </w:rPr>
        <w:t>-</w:t>
      </w:r>
      <w:r w:rsidRPr="00C311AE">
        <w:rPr>
          <w:sz w:val="28"/>
          <w:szCs w:val="28"/>
          <w:lang w:val="en-US"/>
        </w:rPr>
        <w:t>law</w:t>
      </w:r>
      <w:r w:rsidRPr="00C311AE">
        <w:rPr>
          <w:sz w:val="28"/>
          <w:szCs w:val="28"/>
        </w:rPr>
        <w:t>/</w:t>
      </w:r>
      <w:r w:rsidRPr="00C311AE">
        <w:rPr>
          <w:sz w:val="28"/>
          <w:szCs w:val="28"/>
          <w:lang w:val="en-US"/>
        </w:rPr>
        <w:t>obespechenie</w:t>
      </w:r>
      <w:r w:rsidRPr="00C311AE">
        <w:rPr>
          <w:sz w:val="28"/>
          <w:szCs w:val="28"/>
        </w:rPr>
        <w:t>-</w:t>
      </w:r>
      <w:r w:rsidRPr="00C311AE">
        <w:rPr>
          <w:sz w:val="28"/>
          <w:szCs w:val="28"/>
          <w:lang w:val="en-US"/>
        </w:rPr>
        <w:t>prava</w:t>
      </w:r>
      <w:r w:rsidRPr="00C311AE">
        <w:rPr>
          <w:sz w:val="28"/>
          <w:szCs w:val="28"/>
        </w:rPr>
        <w:t>-</w:t>
      </w:r>
      <w:r w:rsidRPr="00C311AE">
        <w:rPr>
          <w:sz w:val="28"/>
          <w:szCs w:val="28"/>
          <w:lang w:val="en-US"/>
        </w:rPr>
        <w:t>invalidov</w:t>
      </w:r>
      <w:r w:rsidRPr="00C311AE">
        <w:rPr>
          <w:sz w:val="28"/>
          <w:szCs w:val="28"/>
        </w:rPr>
        <w:t>-</w:t>
      </w:r>
      <w:r w:rsidRPr="00C311AE">
        <w:rPr>
          <w:sz w:val="28"/>
          <w:szCs w:val="28"/>
          <w:lang w:val="en-US"/>
        </w:rPr>
        <w:t>kolyasochnikov</w:t>
      </w:r>
      <w:r w:rsidRPr="00C311AE">
        <w:rPr>
          <w:sz w:val="28"/>
          <w:szCs w:val="28"/>
        </w:rPr>
        <w:t>-</w:t>
      </w:r>
      <w:r w:rsidRPr="00C311AE">
        <w:rPr>
          <w:sz w:val="28"/>
          <w:szCs w:val="28"/>
          <w:lang w:val="en-US"/>
        </w:rPr>
        <w:t>na</w:t>
      </w:r>
      <w:r w:rsidRPr="00C311AE">
        <w:rPr>
          <w:sz w:val="28"/>
          <w:szCs w:val="28"/>
        </w:rPr>
        <w:t>-</w:t>
      </w:r>
      <w:r w:rsidRPr="00C311AE">
        <w:rPr>
          <w:sz w:val="28"/>
          <w:szCs w:val="28"/>
          <w:lang w:val="en-US"/>
        </w:rPr>
        <w:t>zhilye</w:t>
      </w:r>
      <w:r w:rsidRPr="00C311AE">
        <w:rPr>
          <w:sz w:val="28"/>
          <w:szCs w:val="28"/>
        </w:rPr>
        <w:t>-</w:t>
      </w:r>
      <w:r w:rsidRPr="00C311AE">
        <w:rPr>
          <w:sz w:val="28"/>
          <w:szCs w:val="28"/>
          <w:lang w:val="en-US"/>
        </w:rPr>
        <w:t>pomeshcheniya</w:t>
      </w:r>
      <w:r w:rsidRPr="00C311AE">
        <w:rPr>
          <w:sz w:val="28"/>
          <w:szCs w:val="28"/>
        </w:rPr>
        <w:t>-/.</w:t>
      </w:r>
    </w:p>
    <w:p w14:paraId="6F729EEC" w14:textId="77777777" w:rsidR="002C5E75" w:rsidRPr="00C311AE" w:rsidRDefault="002C5E75" w:rsidP="002C5E75">
      <w:pPr>
        <w:tabs>
          <w:tab w:val="left" w:pos="0"/>
          <w:tab w:val="left" w:pos="1134"/>
        </w:tabs>
        <w:ind w:firstLine="397"/>
        <w:jc w:val="both"/>
        <w:rPr>
          <w:b/>
          <w:sz w:val="28"/>
          <w:szCs w:val="28"/>
        </w:rPr>
      </w:pPr>
    </w:p>
    <w:p w14:paraId="5595B72D" w14:textId="5D8B2584" w:rsidR="00114909" w:rsidRPr="0089143F" w:rsidRDefault="00AC7414" w:rsidP="0089143F">
      <w:pPr>
        <w:pStyle w:val="1"/>
        <w:jc w:val="center"/>
        <w:rPr>
          <w:rFonts w:ascii="Times New Roman" w:hAnsi="Times New Roman" w:cs="Times New Roman"/>
          <w:b/>
          <w:color w:val="auto"/>
          <w:sz w:val="28"/>
          <w:szCs w:val="28"/>
        </w:rPr>
      </w:pPr>
      <w:r w:rsidRPr="00AC7414">
        <w:rPr>
          <w:rFonts w:ascii="Times New Roman" w:hAnsi="Times New Roman" w:cs="Times New Roman"/>
          <w:b/>
          <w:color w:val="auto"/>
          <w:sz w:val="28"/>
          <w:szCs w:val="28"/>
        </w:rPr>
        <w:t>ОБЕСПЕЧЕНИЕ ЖИЛЬЕМ ДЕТЕЙ-СИРОТ И ДЕТЕЙ, ОСТАВШИХСЯ БЕЗ ПОПЕЧЕНИЯ РОДИТЕЛЕЙ – ПРОБЛЕМЫ ТЕОРИИ И ПРАКТИКИ</w:t>
      </w:r>
    </w:p>
    <w:p w14:paraId="6BA129E3" w14:textId="5744CB7B" w:rsidR="00114909" w:rsidRPr="0089143F" w:rsidRDefault="00AC7414" w:rsidP="0089143F">
      <w:pPr>
        <w:pStyle w:val="1"/>
        <w:jc w:val="center"/>
        <w:rPr>
          <w:rFonts w:ascii="Times New Roman" w:hAnsi="Times New Roman" w:cs="Times New Roman"/>
          <w:b/>
          <w:color w:val="auto"/>
          <w:sz w:val="28"/>
          <w:szCs w:val="28"/>
        </w:rPr>
      </w:pPr>
      <w:r w:rsidRPr="00AC7414">
        <w:rPr>
          <w:rFonts w:ascii="Times New Roman" w:hAnsi="Times New Roman" w:cs="Times New Roman"/>
          <w:b/>
          <w:color w:val="auto"/>
          <w:sz w:val="28"/>
          <w:szCs w:val="28"/>
        </w:rPr>
        <w:t>Селиверстов А.С., Солодовников К.С.</w:t>
      </w:r>
    </w:p>
    <w:p w14:paraId="06CF9E80" w14:textId="77777777" w:rsidR="0089143F" w:rsidRDefault="0089143F" w:rsidP="00371586">
      <w:pPr>
        <w:tabs>
          <w:tab w:val="left" w:pos="6354"/>
        </w:tabs>
        <w:ind w:firstLine="397"/>
        <w:jc w:val="center"/>
        <w:rPr>
          <w:sz w:val="28"/>
          <w:szCs w:val="28"/>
        </w:rPr>
      </w:pPr>
    </w:p>
    <w:p w14:paraId="20D0E2ED" w14:textId="77777777" w:rsidR="00114909" w:rsidRPr="0089143F" w:rsidRDefault="00114909" w:rsidP="00371586">
      <w:pPr>
        <w:tabs>
          <w:tab w:val="left" w:pos="6354"/>
        </w:tabs>
        <w:ind w:firstLine="397"/>
        <w:jc w:val="center"/>
      </w:pPr>
      <w:r w:rsidRPr="0089143F">
        <w:t>ФГБОУ ВО «Тверской государственный университет», г. Тверь</w:t>
      </w:r>
    </w:p>
    <w:p w14:paraId="089E6283" w14:textId="77777777" w:rsidR="00114909" w:rsidRPr="00371586" w:rsidRDefault="00114909" w:rsidP="00371586">
      <w:pPr>
        <w:tabs>
          <w:tab w:val="left" w:pos="6354"/>
        </w:tabs>
        <w:ind w:firstLine="397"/>
        <w:jc w:val="both"/>
        <w:rPr>
          <w:sz w:val="28"/>
          <w:szCs w:val="28"/>
        </w:rPr>
      </w:pPr>
    </w:p>
    <w:p w14:paraId="38B717EC" w14:textId="37284587" w:rsidR="00AC7414" w:rsidRPr="00AC7414" w:rsidRDefault="00AC7414" w:rsidP="00AC7414">
      <w:pPr>
        <w:ind w:left="708"/>
        <w:jc w:val="both"/>
      </w:pPr>
      <w:r w:rsidRPr="00AC7414">
        <w:t>В данной статье рассмотрены проблемы обеспечения жильем детей-сирот, детей, оставшихся без попечения родителей и лиц</w:t>
      </w:r>
      <w:r w:rsidR="00FB48CE">
        <w:t>,</w:t>
      </w:r>
      <w:r w:rsidRPr="00AC7414">
        <w:t xml:space="preserve"> из числа детей-сирот и детей, оставшихся без попечения родителей. Проанализированы теоретические и практические проблемы реализации обеспечения жильем детей-сирот, детей, оставшихся без попечения родителей и лиц из числа детей</w:t>
      </w:r>
      <w:r w:rsidR="00FB48CE">
        <w:t>,</w:t>
      </w:r>
      <w:r w:rsidRPr="00AC7414">
        <w:t xml:space="preserve"> детей-сирот и детей, оставшихся без попечения родителей. Предложены меры совершенствования законодательства с целью решения выявленных проблем.</w:t>
      </w:r>
    </w:p>
    <w:p w14:paraId="12329B96" w14:textId="5134AA16" w:rsidR="00114909" w:rsidRPr="00AC7414" w:rsidRDefault="00114909" w:rsidP="00AC7414">
      <w:pPr>
        <w:ind w:left="708"/>
        <w:jc w:val="both"/>
      </w:pPr>
      <w:r w:rsidRPr="0089143F">
        <w:rPr>
          <w:b/>
          <w:i/>
        </w:rPr>
        <w:t>Ключевые слова:</w:t>
      </w:r>
      <w:r w:rsidRPr="0089143F">
        <w:t xml:space="preserve"> </w:t>
      </w:r>
      <w:r w:rsidR="00AC7414" w:rsidRPr="00AC7414">
        <w:rPr>
          <w:i/>
        </w:rPr>
        <w:t>обеспечение жильем; дети-сироты; дети, оставшиеся без попечения родителей; специализированный жилищный фонд; очереди на жилье.</w:t>
      </w:r>
    </w:p>
    <w:p w14:paraId="026FE417" w14:textId="77777777" w:rsidR="00114909" w:rsidRPr="00371586" w:rsidRDefault="00114909" w:rsidP="0089143F">
      <w:pPr>
        <w:tabs>
          <w:tab w:val="left" w:pos="6354"/>
        </w:tabs>
        <w:rPr>
          <w:sz w:val="28"/>
          <w:szCs w:val="28"/>
        </w:rPr>
      </w:pPr>
    </w:p>
    <w:p w14:paraId="0C3D11CC" w14:textId="6482EE25" w:rsidR="00AC7414" w:rsidRPr="00D633DB" w:rsidRDefault="00AC7414" w:rsidP="00AC7414">
      <w:pPr>
        <w:ind w:firstLine="709"/>
        <w:jc w:val="both"/>
        <w:rPr>
          <w:sz w:val="28"/>
          <w:szCs w:val="28"/>
        </w:rPr>
      </w:pPr>
      <w:r>
        <w:rPr>
          <w:sz w:val="28"/>
          <w:szCs w:val="28"/>
        </w:rPr>
        <w:t>В соответствии с Конституцией</w:t>
      </w:r>
      <w:r w:rsidRPr="00D633DB">
        <w:rPr>
          <w:sz w:val="28"/>
          <w:szCs w:val="28"/>
        </w:rPr>
        <w:t xml:space="preserve"> РФ к числу основ конституционного строя отнесена характеристика нашего государства в качестве социального, политика которого направлена на создание условий, обеспечивающих достойную жизнь своих граждан</w:t>
      </w:r>
      <w:r>
        <w:rPr>
          <w:rStyle w:val="a4"/>
          <w:sz w:val="28"/>
          <w:szCs w:val="28"/>
        </w:rPr>
        <w:footnoteReference w:id="173"/>
      </w:r>
      <w:r w:rsidRPr="00D633DB">
        <w:rPr>
          <w:sz w:val="28"/>
          <w:szCs w:val="28"/>
        </w:rPr>
        <w:t>. Согласно ч.</w:t>
      </w:r>
      <w:r w:rsidR="00811492">
        <w:rPr>
          <w:sz w:val="28"/>
          <w:szCs w:val="28"/>
        </w:rPr>
        <w:t xml:space="preserve"> </w:t>
      </w:r>
      <w:r>
        <w:rPr>
          <w:sz w:val="28"/>
          <w:szCs w:val="28"/>
        </w:rPr>
        <w:t>ч.</w:t>
      </w:r>
      <w:r w:rsidRPr="00D633DB">
        <w:rPr>
          <w:sz w:val="28"/>
          <w:szCs w:val="28"/>
        </w:rPr>
        <w:t xml:space="preserve"> 1,</w:t>
      </w:r>
      <w:r>
        <w:rPr>
          <w:sz w:val="28"/>
          <w:szCs w:val="28"/>
        </w:rPr>
        <w:t xml:space="preserve"> </w:t>
      </w:r>
      <w:r w:rsidRPr="00D633DB">
        <w:rPr>
          <w:sz w:val="28"/>
          <w:szCs w:val="28"/>
        </w:rPr>
        <w:t>3 ст</w:t>
      </w:r>
      <w:r>
        <w:rPr>
          <w:sz w:val="28"/>
          <w:szCs w:val="28"/>
        </w:rPr>
        <w:t>.</w:t>
      </w:r>
      <w:r w:rsidRPr="00D633DB">
        <w:rPr>
          <w:sz w:val="28"/>
          <w:szCs w:val="28"/>
        </w:rPr>
        <w:t xml:space="preserve"> 40 Конституции РФ </w:t>
      </w:r>
      <w:r w:rsidRPr="00D633DB">
        <w:rPr>
          <w:rStyle w:val="blk"/>
          <w:sz w:val="28"/>
          <w:szCs w:val="28"/>
        </w:rPr>
        <w:t>каждый имеет прав</w:t>
      </w:r>
      <w:r>
        <w:rPr>
          <w:rStyle w:val="blk"/>
          <w:sz w:val="28"/>
          <w:szCs w:val="28"/>
        </w:rPr>
        <w:t xml:space="preserve">о на жилище, малоимущим и </w:t>
      </w:r>
      <w:r w:rsidRPr="00D633DB">
        <w:rPr>
          <w:rStyle w:val="blk"/>
          <w:sz w:val="28"/>
          <w:szCs w:val="28"/>
        </w:rPr>
        <w:t>иным указанным в законе гражданам, нуждающимся в жилище, оно предоставляется бесплатно.</w:t>
      </w:r>
    </w:p>
    <w:p w14:paraId="1DE0835F" w14:textId="77777777" w:rsidR="00AC7414" w:rsidRPr="00D633DB" w:rsidRDefault="00AC7414" w:rsidP="00AC7414">
      <w:pPr>
        <w:ind w:firstLine="709"/>
        <w:jc w:val="both"/>
        <w:rPr>
          <w:sz w:val="28"/>
          <w:szCs w:val="28"/>
        </w:rPr>
      </w:pPr>
      <w:r w:rsidRPr="00D633DB">
        <w:rPr>
          <w:sz w:val="28"/>
          <w:szCs w:val="28"/>
        </w:rPr>
        <w:t xml:space="preserve">Порядок предоставления жилья </w:t>
      </w:r>
      <w:r w:rsidRPr="00D633DB">
        <w:rPr>
          <w:rStyle w:val="blk"/>
          <w:sz w:val="28"/>
          <w:szCs w:val="28"/>
        </w:rPr>
        <w:t>детям-сиротам и детям, оставшимся без попечения родителей, лицам из числа детей-сирот и детей, оставшихся без попечения родителей</w:t>
      </w:r>
      <w:r>
        <w:rPr>
          <w:rStyle w:val="blk"/>
          <w:sz w:val="28"/>
          <w:szCs w:val="28"/>
        </w:rPr>
        <w:t xml:space="preserve"> (далее – дети-сироты)</w:t>
      </w:r>
      <w:r w:rsidRPr="00D633DB">
        <w:rPr>
          <w:rStyle w:val="blk"/>
          <w:sz w:val="28"/>
          <w:szCs w:val="28"/>
        </w:rPr>
        <w:t xml:space="preserve"> </w:t>
      </w:r>
      <w:r w:rsidRPr="00D633DB">
        <w:rPr>
          <w:sz w:val="28"/>
          <w:szCs w:val="28"/>
        </w:rPr>
        <w:t>регулируется Ф</w:t>
      </w:r>
      <w:r>
        <w:rPr>
          <w:sz w:val="28"/>
          <w:szCs w:val="28"/>
        </w:rPr>
        <w:t>З от 21.12.1996 №</w:t>
      </w:r>
      <w:r w:rsidRPr="00D633DB">
        <w:rPr>
          <w:sz w:val="28"/>
          <w:szCs w:val="28"/>
        </w:rPr>
        <w:t xml:space="preserve"> 159-ФЗ</w:t>
      </w:r>
      <w:r w:rsidRPr="00D633DB">
        <w:rPr>
          <w:b/>
          <w:bCs/>
          <w:kern w:val="36"/>
          <w:sz w:val="28"/>
          <w:szCs w:val="28"/>
        </w:rPr>
        <w:t xml:space="preserve"> </w:t>
      </w:r>
      <w:r w:rsidRPr="00D633DB">
        <w:rPr>
          <w:bCs/>
          <w:sz w:val="28"/>
          <w:szCs w:val="28"/>
        </w:rPr>
        <w:t>"О дополнительных гарантиях по социальной поддержке детей-сирот и детей, оставшихся без попечения родителей"</w:t>
      </w:r>
      <w:r>
        <w:rPr>
          <w:rStyle w:val="a4"/>
          <w:sz w:val="28"/>
          <w:szCs w:val="28"/>
        </w:rPr>
        <w:footnoteReference w:id="174"/>
      </w:r>
      <w:r>
        <w:rPr>
          <w:bCs/>
          <w:sz w:val="28"/>
          <w:szCs w:val="28"/>
        </w:rPr>
        <w:t xml:space="preserve"> (далее – ФЗ </w:t>
      </w:r>
      <w:r w:rsidRPr="00D633DB">
        <w:rPr>
          <w:bCs/>
          <w:sz w:val="28"/>
          <w:szCs w:val="28"/>
        </w:rPr>
        <w:t>"О дополнительных гарантиях по социальной поддержке детей-сирот и детей, оставшихся без попечения родителей"</w:t>
      </w:r>
      <w:r>
        <w:rPr>
          <w:bCs/>
          <w:sz w:val="28"/>
          <w:szCs w:val="28"/>
        </w:rPr>
        <w:t>), а также Жилищным к</w:t>
      </w:r>
      <w:r w:rsidRPr="00D633DB">
        <w:rPr>
          <w:bCs/>
          <w:sz w:val="28"/>
          <w:szCs w:val="28"/>
        </w:rPr>
        <w:t>одексом РФ</w:t>
      </w:r>
      <w:r>
        <w:rPr>
          <w:rStyle w:val="a4"/>
          <w:sz w:val="28"/>
          <w:szCs w:val="28"/>
        </w:rPr>
        <w:footnoteReference w:id="175"/>
      </w:r>
      <w:r w:rsidRPr="00D633DB">
        <w:rPr>
          <w:bCs/>
          <w:sz w:val="28"/>
          <w:szCs w:val="28"/>
        </w:rPr>
        <w:t>.</w:t>
      </w:r>
      <w:r w:rsidRPr="00D633DB">
        <w:rPr>
          <w:sz w:val="28"/>
          <w:szCs w:val="28"/>
        </w:rPr>
        <w:t xml:space="preserve"> </w:t>
      </w:r>
    </w:p>
    <w:p w14:paraId="491C9932" w14:textId="77777777" w:rsidR="00AC7414" w:rsidRDefault="00AC7414" w:rsidP="00AC7414">
      <w:pPr>
        <w:ind w:firstLine="709"/>
        <w:jc w:val="both"/>
        <w:rPr>
          <w:rStyle w:val="blk"/>
          <w:sz w:val="28"/>
          <w:szCs w:val="28"/>
        </w:rPr>
      </w:pPr>
      <w:r w:rsidRPr="00D633DB">
        <w:rPr>
          <w:sz w:val="28"/>
          <w:szCs w:val="28"/>
        </w:rPr>
        <w:t>Согласно ст</w:t>
      </w:r>
      <w:r>
        <w:rPr>
          <w:sz w:val="28"/>
          <w:szCs w:val="28"/>
        </w:rPr>
        <w:t>.</w:t>
      </w:r>
      <w:r w:rsidRPr="00D633DB">
        <w:rPr>
          <w:sz w:val="28"/>
          <w:szCs w:val="28"/>
        </w:rPr>
        <w:t xml:space="preserve"> 1 </w:t>
      </w:r>
      <w:r>
        <w:rPr>
          <w:bCs/>
          <w:sz w:val="28"/>
          <w:szCs w:val="28"/>
        </w:rPr>
        <w:t xml:space="preserve">ФЗ </w:t>
      </w:r>
      <w:r w:rsidRPr="00D633DB">
        <w:rPr>
          <w:bCs/>
          <w:sz w:val="28"/>
          <w:szCs w:val="28"/>
        </w:rPr>
        <w:t>"О дополнительных гарантиях по социальной поддержке детей-сирот и детей, оставшихся без попечения родителей"</w:t>
      </w:r>
      <w:r>
        <w:rPr>
          <w:bCs/>
          <w:sz w:val="28"/>
          <w:szCs w:val="28"/>
        </w:rPr>
        <w:t xml:space="preserve"> </w:t>
      </w:r>
      <w:r w:rsidRPr="00D633DB">
        <w:rPr>
          <w:rStyle w:val="blk"/>
          <w:sz w:val="28"/>
          <w:szCs w:val="28"/>
        </w:rPr>
        <w:t xml:space="preserve">дети-сироты – это лица в возрасте до 18 лет, у которых умерли оба или единственный родитель; </w:t>
      </w:r>
    </w:p>
    <w:p w14:paraId="692DEA27" w14:textId="77777777" w:rsidR="00AC7414" w:rsidRDefault="00AC7414" w:rsidP="00AC7414">
      <w:pPr>
        <w:ind w:firstLine="709"/>
        <w:jc w:val="both"/>
        <w:rPr>
          <w:sz w:val="28"/>
          <w:szCs w:val="28"/>
        </w:rPr>
      </w:pPr>
      <w:r>
        <w:rPr>
          <w:rStyle w:val="blk"/>
          <w:sz w:val="28"/>
          <w:szCs w:val="28"/>
        </w:rPr>
        <w:t>-</w:t>
      </w:r>
      <w:r w:rsidRPr="00D633DB">
        <w:rPr>
          <w:rStyle w:val="blk"/>
          <w:sz w:val="28"/>
          <w:szCs w:val="28"/>
        </w:rPr>
        <w:t>дети, оставшиеся без попечения родителей, - лица в возрасте до 18 лет, которые остались без попечения единственного родителя или обоих родителей;</w:t>
      </w:r>
      <w:r w:rsidRPr="00D633DB">
        <w:rPr>
          <w:sz w:val="28"/>
          <w:szCs w:val="28"/>
        </w:rPr>
        <w:t xml:space="preserve"> </w:t>
      </w:r>
    </w:p>
    <w:p w14:paraId="217CD5F4" w14:textId="77777777" w:rsidR="00AC7414" w:rsidRDefault="00AC7414" w:rsidP="00AC7414">
      <w:pPr>
        <w:ind w:firstLine="709"/>
        <w:jc w:val="both"/>
        <w:rPr>
          <w:rStyle w:val="blk"/>
          <w:sz w:val="28"/>
          <w:szCs w:val="28"/>
        </w:rPr>
      </w:pPr>
      <w:r>
        <w:rPr>
          <w:sz w:val="28"/>
          <w:szCs w:val="28"/>
        </w:rPr>
        <w:t>-</w:t>
      </w:r>
      <w:r w:rsidRPr="00D633DB">
        <w:rPr>
          <w:rStyle w:val="blk"/>
          <w:sz w:val="28"/>
          <w:szCs w:val="28"/>
        </w:rPr>
        <w:t>лица из числа детей-сирот и детей, оставшихся без попече</w:t>
      </w:r>
      <w:r>
        <w:rPr>
          <w:rStyle w:val="blk"/>
          <w:sz w:val="28"/>
          <w:szCs w:val="28"/>
        </w:rPr>
        <w:t>ния родителей;</w:t>
      </w:r>
    </w:p>
    <w:p w14:paraId="4D28A7D0" w14:textId="77777777" w:rsidR="00AC7414" w:rsidRPr="00D633DB" w:rsidRDefault="00AC7414" w:rsidP="00AC7414">
      <w:pPr>
        <w:ind w:firstLine="709"/>
        <w:jc w:val="both"/>
        <w:rPr>
          <w:sz w:val="28"/>
          <w:szCs w:val="28"/>
        </w:rPr>
      </w:pPr>
      <w:r w:rsidRPr="00D633DB">
        <w:rPr>
          <w:rStyle w:val="blk"/>
          <w:sz w:val="28"/>
          <w:szCs w:val="28"/>
        </w:rPr>
        <w:t xml:space="preserve">-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 </w:t>
      </w:r>
    </w:p>
    <w:p w14:paraId="2BBABCEB" w14:textId="77777777" w:rsidR="00AC7414" w:rsidRPr="00D633DB" w:rsidRDefault="00AC7414" w:rsidP="00AC7414">
      <w:pPr>
        <w:ind w:firstLine="708"/>
        <w:jc w:val="both"/>
        <w:rPr>
          <w:sz w:val="28"/>
          <w:szCs w:val="28"/>
        </w:rPr>
      </w:pPr>
      <w:r w:rsidRPr="00D633DB">
        <w:rPr>
          <w:sz w:val="28"/>
          <w:szCs w:val="28"/>
        </w:rPr>
        <w:t>Дети-сироты могут претендовать на предоставление благоустроенного жилья. Данное право возникает при окончании пребывания в учреждениях для детей-сирот или в приемных семьях и отсутствия за ними закрепленного жилья или невозможности возвращения в ранее занимаемые жилые помещения</w:t>
      </w:r>
      <w:r w:rsidRPr="00D633DB">
        <w:rPr>
          <w:rStyle w:val="a4"/>
          <w:sz w:val="28"/>
          <w:szCs w:val="28"/>
        </w:rPr>
        <w:footnoteReference w:id="176"/>
      </w:r>
      <w:r w:rsidRPr="00D633DB">
        <w:rPr>
          <w:sz w:val="28"/>
          <w:szCs w:val="28"/>
        </w:rPr>
        <w:t>.</w:t>
      </w:r>
      <w:r w:rsidRPr="007F79B5">
        <w:rPr>
          <w:rStyle w:val="a4"/>
          <w:sz w:val="28"/>
          <w:szCs w:val="28"/>
        </w:rPr>
        <w:t xml:space="preserve"> </w:t>
      </w:r>
    </w:p>
    <w:p w14:paraId="35EE3B7E" w14:textId="77777777" w:rsidR="00AC7414" w:rsidRDefault="00AC7414" w:rsidP="00AC7414">
      <w:pPr>
        <w:jc w:val="both"/>
        <w:rPr>
          <w:sz w:val="28"/>
          <w:szCs w:val="28"/>
        </w:rPr>
      </w:pPr>
      <w:r w:rsidRPr="00D633DB">
        <w:rPr>
          <w:sz w:val="28"/>
          <w:szCs w:val="28"/>
        </w:rPr>
        <w:tab/>
        <w:t xml:space="preserve">Жилье может предоставляться только </w:t>
      </w:r>
      <w:r>
        <w:rPr>
          <w:sz w:val="28"/>
          <w:szCs w:val="28"/>
        </w:rPr>
        <w:t>один раз</w:t>
      </w:r>
      <w:r w:rsidRPr="00D633DB">
        <w:rPr>
          <w:sz w:val="28"/>
          <w:szCs w:val="28"/>
        </w:rPr>
        <w:t xml:space="preserve"> в виде отдельной квартиры или жилого дома из состава специального жилищного фонда. Основанием для получения жилья является заявление ребенка по достижении им возраста 18 лет или </w:t>
      </w:r>
      <w:r>
        <w:rPr>
          <w:sz w:val="28"/>
          <w:szCs w:val="28"/>
        </w:rPr>
        <w:t>обретения полной дееспособности до указанного возраста</w:t>
      </w:r>
      <w:r w:rsidRPr="00D633DB">
        <w:rPr>
          <w:sz w:val="28"/>
          <w:szCs w:val="28"/>
        </w:rPr>
        <w:t>. Право на обеспечение жилым помещением сохраняется за ребенком-сиротой до его фактического обеспечения жильем</w:t>
      </w:r>
      <w:r>
        <w:rPr>
          <w:rStyle w:val="a4"/>
          <w:sz w:val="28"/>
          <w:szCs w:val="28"/>
        </w:rPr>
        <w:footnoteReference w:id="177"/>
      </w:r>
      <w:r w:rsidRPr="00D633DB">
        <w:rPr>
          <w:sz w:val="28"/>
          <w:szCs w:val="28"/>
        </w:rPr>
        <w:t>.</w:t>
      </w:r>
    </w:p>
    <w:p w14:paraId="0F6D2C7D" w14:textId="77777777" w:rsidR="00AC7414" w:rsidRPr="00D633DB" w:rsidRDefault="00AC7414" w:rsidP="00AC7414">
      <w:pPr>
        <w:ind w:firstLine="708"/>
        <w:jc w:val="both"/>
        <w:rPr>
          <w:sz w:val="28"/>
          <w:szCs w:val="28"/>
        </w:rPr>
      </w:pPr>
      <w:r w:rsidRPr="00D633DB">
        <w:rPr>
          <w:sz w:val="28"/>
          <w:szCs w:val="28"/>
        </w:rPr>
        <w:t>Не допускается замена данной формы иными формами (способами) решения жилищной проблемы граждан указанной категории, например, предоставлением им субсидии на приобретение или строительство жилого помещения, предоставлением жилого помещения в безвозмездное пользование или по договору социального найма</w:t>
      </w:r>
      <w:r>
        <w:rPr>
          <w:rStyle w:val="a4"/>
          <w:sz w:val="28"/>
          <w:szCs w:val="28"/>
        </w:rPr>
        <w:footnoteReference w:id="178"/>
      </w:r>
      <w:r w:rsidRPr="00D633DB">
        <w:rPr>
          <w:sz w:val="28"/>
          <w:szCs w:val="28"/>
        </w:rPr>
        <w:t>.</w:t>
      </w:r>
    </w:p>
    <w:p w14:paraId="6A507779" w14:textId="77777777" w:rsidR="00AC7414" w:rsidRPr="00D633DB" w:rsidRDefault="00AC7414" w:rsidP="00AC7414">
      <w:pPr>
        <w:ind w:firstLine="708"/>
        <w:jc w:val="both"/>
        <w:rPr>
          <w:sz w:val="28"/>
          <w:szCs w:val="28"/>
        </w:rPr>
      </w:pPr>
      <w:bookmarkStart w:id="14" w:name="dst100051"/>
      <w:bookmarkEnd w:id="14"/>
      <w:r w:rsidRPr="00D633DB">
        <w:rPr>
          <w:sz w:val="28"/>
          <w:szCs w:val="28"/>
        </w:rPr>
        <w:t>В качестве жилых помещений специализированного жилищного фонда для детей-сирот могут использоваться только индивидуальные жилые дома и квартиры. Включение в специализированный жилищный фонд комнат в коммунальной квартире законодательством не допускается</w:t>
      </w:r>
      <w:r w:rsidRPr="00D633DB">
        <w:rPr>
          <w:rStyle w:val="a4"/>
          <w:sz w:val="28"/>
          <w:szCs w:val="28"/>
        </w:rPr>
        <w:footnoteReference w:id="179"/>
      </w:r>
      <w:r w:rsidRPr="00D633DB">
        <w:rPr>
          <w:sz w:val="28"/>
          <w:szCs w:val="28"/>
        </w:rPr>
        <w:t>.</w:t>
      </w:r>
    </w:p>
    <w:p w14:paraId="27920BF8" w14:textId="104FF8B9" w:rsidR="00007CB4" w:rsidRDefault="00AC7414" w:rsidP="00AC7414">
      <w:pPr>
        <w:jc w:val="both"/>
        <w:rPr>
          <w:sz w:val="28"/>
          <w:szCs w:val="28"/>
        </w:rPr>
      </w:pPr>
      <w:r w:rsidRPr="00D633DB">
        <w:rPr>
          <w:sz w:val="28"/>
          <w:szCs w:val="28"/>
        </w:rPr>
        <w:tab/>
        <w:t xml:space="preserve"> Отдельные вопросы предоставления жилья дет</w:t>
      </w:r>
      <w:r>
        <w:rPr>
          <w:sz w:val="28"/>
          <w:szCs w:val="28"/>
        </w:rPr>
        <w:t>ям-сиротам регулирую</w:t>
      </w:r>
      <w:r w:rsidRPr="00D633DB">
        <w:rPr>
          <w:sz w:val="28"/>
          <w:szCs w:val="28"/>
        </w:rPr>
        <w:t>тся законодательством субъектов РФ. Порядок предоставления жилья детям-сиротам на территории Тверской области регулируется Законом Тверской области от 6 февраля 2013 г. №2-ЗО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Pr>
          <w:rStyle w:val="a4"/>
          <w:sz w:val="28"/>
          <w:szCs w:val="28"/>
        </w:rPr>
        <w:footnoteReference w:id="180"/>
      </w:r>
      <w:r w:rsidRPr="00D633DB">
        <w:rPr>
          <w:sz w:val="28"/>
          <w:szCs w:val="28"/>
        </w:rPr>
        <w:t>, а также Постановлением Правительства Тверской области от 26 февраля 2013 года N 62-пп «Об отдельных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rPr>
          <w:rStyle w:val="a4"/>
          <w:sz w:val="28"/>
          <w:szCs w:val="28"/>
        </w:rPr>
        <w:footnoteReference w:id="181"/>
      </w:r>
      <w:r>
        <w:rPr>
          <w:sz w:val="28"/>
          <w:szCs w:val="28"/>
        </w:rPr>
        <w:t xml:space="preserve">. </w:t>
      </w:r>
      <w:r w:rsidRPr="00D633DB">
        <w:rPr>
          <w:sz w:val="28"/>
          <w:szCs w:val="28"/>
        </w:rPr>
        <w:t xml:space="preserve">Если ребенок-сирота не обеспечен жилым помещением на праве собственности или по договору социального найма или если установлена невозможность его проживания в ранее занимаемом жилом помещении, то по достижении 14 лет он включается в региональный список детей-сирот, подлежащих обеспечению жилыми помещениями. </w:t>
      </w:r>
    </w:p>
    <w:p w14:paraId="3A748DBD" w14:textId="67059790" w:rsidR="00AC7414" w:rsidRPr="00D633DB" w:rsidRDefault="00811492" w:rsidP="00AC7414">
      <w:pPr>
        <w:jc w:val="both"/>
        <w:rPr>
          <w:sz w:val="28"/>
          <w:szCs w:val="28"/>
        </w:rPr>
      </w:pPr>
      <w:r>
        <w:rPr>
          <w:sz w:val="28"/>
          <w:szCs w:val="28"/>
        </w:rPr>
        <w:tab/>
      </w:r>
      <w:r w:rsidR="00AC7414">
        <w:rPr>
          <w:sz w:val="28"/>
          <w:szCs w:val="28"/>
        </w:rPr>
        <w:t>Согласно п.</w:t>
      </w:r>
      <w:r w:rsidR="00AC7414" w:rsidRPr="00D633DB">
        <w:rPr>
          <w:sz w:val="28"/>
          <w:szCs w:val="28"/>
        </w:rPr>
        <w:t xml:space="preserve"> 2 Правил, утвержденных Правительством РФ</w:t>
      </w:r>
      <w:r w:rsidR="00AC7414">
        <w:rPr>
          <w:rStyle w:val="a4"/>
          <w:sz w:val="28"/>
          <w:szCs w:val="28"/>
        </w:rPr>
        <w:footnoteReference w:id="182"/>
      </w:r>
      <w:r w:rsidR="00AC7414">
        <w:rPr>
          <w:sz w:val="28"/>
          <w:szCs w:val="28"/>
        </w:rPr>
        <w:t>,</w:t>
      </w:r>
      <w:r w:rsidR="00AC7414" w:rsidRPr="00D633DB">
        <w:rPr>
          <w:sz w:val="28"/>
          <w:szCs w:val="28"/>
        </w:rPr>
        <w:t xml:space="preserve"> заявление о включении ребенка в список подается его законным представителем в уполномоченный орган исполнительной власти субъекта РФ по месту жительства ребенка в течение трех месяцев со дня достижения ребенком возраста 14 лет или с момента возникновения оснований для предоставления жилого помещения. Региональным законодательством полномочиями по приему заявлений может быть наделен орган местного самоуправления, а также подведомственные указанным органам организации. В Тверской области прием заявлений осуществляется государственными казенными учреждениями Тверской области - центрами социальной поддержки населения, осуществляющими полномочия по организации и осуществлению деятельности по опеке и попечительству, формирование списка осуществляется Министерством социальной защиты населения Тверской области.</w:t>
      </w:r>
    </w:p>
    <w:p w14:paraId="246E4C1A" w14:textId="77777777" w:rsidR="00AC7414" w:rsidRPr="004C32A6" w:rsidRDefault="00AC7414" w:rsidP="00AC7414">
      <w:pPr>
        <w:ind w:firstLine="708"/>
        <w:jc w:val="both"/>
        <w:rPr>
          <w:sz w:val="28"/>
          <w:szCs w:val="28"/>
        </w:rPr>
      </w:pPr>
      <w:r w:rsidRPr="00D633DB">
        <w:rPr>
          <w:sz w:val="28"/>
          <w:szCs w:val="28"/>
        </w:rPr>
        <w:t>Органы опеки и попечительства осуществляют контроль за своевременной подачей законными пред</w:t>
      </w:r>
      <w:r>
        <w:rPr>
          <w:sz w:val="28"/>
          <w:szCs w:val="28"/>
        </w:rPr>
        <w:t xml:space="preserve">ставителями </w:t>
      </w:r>
      <w:r w:rsidRPr="00D633DB">
        <w:rPr>
          <w:sz w:val="28"/>
          <w:szCs w:val="28"/>
        </w:rPr>
        <w:t>дет</w:t>
      </w:r>
      <w:r>
        <w:rPr>
          <w:sz w:val="28"/>
          <w:szCs w:val="28"/>
        </w:rPr>
        <w:t>ей</w:t>
      </w:r>
      <w:r w:rsidRPr="00D633DB">
        <w:rPr>
          <w:sz w:val="28"/>
          <w:szCs w:val="28"/>
        </w:rPr>
        <w:t>-сирот</w:t>
      </w:r>
      <w:r>
        <w:rPr>
          <w:sz w:val="28"/>
          <w:szCs w:val="28"/>
        </w:rPr>
        <w:t xml:space="preserve"> указанных заявлений. В</w:t>
      </w:r>
      <w:r w:rsidRPr="00D633DB">
        <w:rPr>
          <w:sz w:val="28"/>
          <w:szCs w:val="28"/>
        </w:rPr>
        <w:t xml:space="preserve"> случае </w:t>
      </w:r>
      <w:r>
        <w:rPr>
          <w:sz w:val="28"/>
          <w:szCs w:val="28"/>
        </w:rPr>
        <w:t xml:space="preserve">отсутствия </w:t>
      </w:r>
      <w:r w:rsidRPr="00D633DB">
        <w:rPr>
          <w:sz w:val="28"/>
          <w:szCs w:val="28"/>
        </w:rPr>
        <w:t>так</w:t>
      </w:r>
      <w:r>
        <w:rPr>
          <w:sz w:val="28"/>
          <w:szCs w:val="28"/>
        </w:rPr>
        <w:t xml:space="preserve">их заявлений самостоятельно </w:t>
      </w:r>
      <w:r w:rsidRPr="00D633DB">
        <w:rPr>
          <w:sz w:val="28"/>
          <w:szCs w:val="28"/>
        </w:rPr>
        <w:t xml:space="preserve">подают заявление о включении </w:t>
      </w:r>
      <w:r>
        <w:rPr>
          <w:sz w:val="28"/>
          <w:szCs w:val="28"/>
        </w:rPr>
        <w:t xml:space="preserve">указанных субъектов </w:t>
      </w:r>
      <w:r w:rsidRPr="00D633DB">
        <w:rPr>
          <w:sz w:val="28"/>
          <w:szCs w:val="28"/>
        </w:rPr>
        <w:t>в список.</w:t>
      </w:r>
      <w:r>
        <w:rPr>
          <w:sz w:val="28"/>
          <w:szCs w:val="28"/>
        </w:rPr>
        <w:t xml:space="preserve"> </w:t>
      </w:r>
      <w:r w:rsidRPr="004C32A6">
        <w:rPr>
          <w:sz w:val="28"/>
          <w:szCs w:val="28"/>
        </w:rPr>
        <w:t>Решение принимается уполномоченным органом в течение 60 рабочих дней и может быть обжаловано в судебном порядке.</w:t>
      </w:r>
    </w:p>
    <w:p w14:paraId="366A3D04" w14:textId="04793F71" w:rsidR="00AC7414" w:rsidRPr="00D633DB" w:rsidRDefault="00AC7414" w:rsidP="00AC7414">
      <w:pPr>
        <w:ind w:firstLine="708"/>
        <w:jc w:val="both"/>
        <w:rPr>
          <w:sz w:val="28"/>
          <w:szCs w:val="28"/>
        </w:rPr>
      </w:pPr>
      <w:r w:rsidRPr="00D633DB">
        <w:rPr>
          <w:sz w:val="28"/>
          <w:szCs w:val="28"/>
        </w:rPr>
        <w:t>Список детей-сирот</w:t>
      </w:r>
      <w:r>
        <w:rPr>
          <w:sz w:val="28"/>
          <w:szCs w:val="28"/>
        </w:rPr>
        <w:t>,</w:t>
      </w:r>
      <w:r w:rsidRPr="00D633DB">
        <w:rPr>
          <w:sz w:val="28"/>
          <w:szCs w:val="28"/>
        </w:rPr>
        <w:t xml:space="preserve"> подлежащих обеспечению жилыми помещениями по дог</w:t>
      </w:r>
      <w:r>
        <w:rPr>
          <w:sz w:val="28"/>
          <w:szCs w:val="28"/>
        </w:rPr>
        <w:t xml:space="preserve">оворам найма специализированных </w:t>
      </w:r>
      <w:r w:rsidRPr="00D633DB">
        <w:rPr>
          <w:sz w:val="28"/>
          <w:szCs w:val="28"/>
        </w:rPr>
        <w:t>жилых помещений</w:t>
      </w:r>
      <w:r>
        <w:rPr>
          <w:sz w:val="28"/>
          <w:szCs w:val="28"/>
        </w:rPr>
        <w:t>,</w:t>
      </w:r>
      <w:r w:rsidRPr="00D633DB">
        <w:rPr>
          <w:sz w:val="28"/>
          <w:szCs w:val="28"/>
        </w:rPr>
        <w:t xml:space="preserve"> ежегодно утверждается специализированными комиссиями, образованными в субъектах РФ. В Тверской области ежегодно в срок до 15 сентября текущего года </w:t>
      </w:r>
      <w:r w:rsidRPr="00D633DB">
        <w:rPr>
          <w:rStyle w:val="searchtext"/>
          <w:sz w:val="28"/>
          <w:szCs w:val="28"/>
        </w:rPr>
        <w:t xml:space="preserve">комиссия </w:t>
      </w:r>
      <w:r w:rsidRPr="00D633DB">
        <w:rPr>
          <w:sz w:val="28"/>
          <w:szCs w:val="28"/>
        </w:rPr>
        <w:t>по формированию списка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по договорам найма специализированных жилых помещений</w:t>
      </w:r>
      <w:r>
        <w:rPr>
          <w:sz w:val="28"/>
          <w:szCs w:val="28"/>
        </w:rPr>
        <w:t xml:space="preserve">, формирует и утверждает </w:t>
      </w:r>
      <w:r w:rsidRPr="00D633DB">
        <w:rPr>
          <w:sz w:val="28"/>
          <w:szCs w:val="28"/>
        </w:rPr>
        <w:t>список указанных категорий граждан, которым в очередном финансовом году будут приобретаться жилые помещения. В дальнейшем Министерство социальной защ</w:t>
      </w:r>
      <w:r w:rsidR="003B52DA">
        <w:rPr>
          <w:sz w:val="28"/>
          <w:szCs w:val="28"/>
        </w:rPr>
        <w:t xml:space="preserve">иты населения Тверской области </w:t>
      </w:r>
      <w:r w:rsidRPr="00D633DB">
        <w:rPr>
          <w:sz w:val="28"/>
          <w:szCs w:val="28"/>
        </w:rPr>
        <w:t>направляет в органы местного самоуправления муниципальных образований Тверской области список, сформированный комиссией.</w:t>
      </w:r>
    </w:p>
    <w:p w14:paraId="24B38571" w14:textId="77777777" w:rsidR="00AC7414" w:rsidRPr="00D633DB" w:rsidRDefault="00AC7414" w:rsidP="00AC7414">
      <w:pPr>
        <w:ind w:firstLine="708"/>
        <w:jc w:val="both"/>
        <w:rPr>
          <w:sz w:val="28"/>
          <w:szCs w:val="28"/>
        </w:rPr>
      </w:pPr>
      <w:r w:rsidRPr="00D633DB">
        <w:rPr>
          <w:sz w:val="28"/>
          <w:szCs w:val="28"/>
        </w:rPr>
        <w:t xml:space="preserve">Органы местного самоуправления муниципальных образований Тверской области приобретают жилые помещения для детей-сирот в соответствии с </w:t>
      </w:r>
      <w:r>
        <w:rPr>
          <w:sz w:val="28"/>
          <w:szCs w:val="28"/>
        </w:rPr>
        <w:t xml:space="preserve">требованиями </w:t>
      </w:r>
      <w:r w:rsidRPr="00D633DB">
        <w:rPr>
          <w:sz w:val="28"/>
          <w:szCs w:val="28"/>
        </w:rPr>
        <w:t>федеральн</w:t>
      </w:r>
      <w:r>
        <w:rPr>
          <w:sz w:val="28"/>
          <w:szCs w:val="28"/>
        </w:rPr>
        <w:t>ого</w:t>
      </w:r>
      <w:r w:rsidRPr="00D633DB">
        <w:rPr>
          <w:sz w:val="28"/>
          <w:szCs w:val="28"/>
        </w:rPr>
        <w:t xml:space="preserve"> зако</w:t>
      </w:r>
      <w:r>
        <w:rPr>
          <w:sz w:val="28"/>
          <w:szCs w:val="28"/>
        </w:rPr>
        <w:t>нодательства</w:t>
      </w:r>
      <w:r w:rsidRPr="00D633DB">
        <w:rPr>
          <w:sz w:val="28"/>
          <w:szCs w:val="28"/>
        </w:rPr>
        <w:t xml:space="preserve">. </w:t>
      </w:r>
      <w:r>
        <w:rPr>
          <w:sz w:val="28"/>
          <w:szCs w:val="28"/>
        </w:rPr>
        <w:t>Указанные ж</w:t>
      </w:r>
      <w:r w:rsidRPr="00D633DB">
        <w:rPr>
          <w:sz w:val="28"/>
          <w:szCs w:val="28"/>
        </w:rPr>
        <w:t xml:space="preserve">илые помещения должны отвечать требованиям, предусмотренным статьей 15 Жилищного кодекса </w:t>
      </w:r>
      <w:r>
        <w:rPr>
          <w:sz w:val="28"/>
          <w:szCs w:val="28"/>
        </w:rPr>
        <w:t>РФ</w:t>
      </w:r>
      <w:r w:rsidRPr="00D633DB">
        <w:rPr>
          <w:sz w:val="28"/>
          <w:szCs w:val="28"/>
        </w:rPr>
        <w:t xml:space="preserve">. </w:t>
      </w:r>
    </w:p>
    <w:p w14:paraId="1613025D" w14:textId="39869FD3" w:rsidR="00AC7414" w:rsidRDefault="00AC7414" w:rsidP="00AC7414">
      <w:pPr>
        <w:ind w:firstLine="708"/>
        <w:jc w:val="both"/>
        <w:rPr>
          <w:sz w:val="28"/>
          <w:szCs w:val="28"/>
        </w:rPr>
      </w:pPr>
      <w:r>
        <w:rPr>
          <w:sz w:val="28"/>
          <w:szCs w:val="28"/>
        </w:rPr>
        <w:t>П</w:t>
      </w:r>
      <w:r w:rsidRPr="00D633DB">
        <w:rPr>
          <w:sz w:val="28"/>
          <w:szCs w:val="28"/>
        </w:rPr>
        <w:t>роцедура получения</w:t>
      </w:r>
      <w:r>
        <w:rPr>
          <w:sz w:val="28"/>
          <w:szCs w:val="28"/>
        </w:rPr>
        <w:t xml:space="preserve"> жилья для </w:t>
      </w:r>
      <w:r>
        <w:rPr>
          <w:rStyle w:val="blk"/>
          <w:sz w:val="28"/>
          <w:szCs w:val="28"/>
        </w:rPr>
        <w:t xml:space="preserve">детей-сирот </w:t>
      </w:r>
      <w:r>
        <w:rPr>
          <w:sz w:val="28"/>
          <w:szCs w:val="28"/>
        </w:rPr>
        <w:t xml:space="preserve">имеет </w:t>
      </w:r>
      <w:r w:rsidRPr="00D633DB">
        <w:rPr>
          <w:sz w:val="28"/>
          <w:szCs w:val="28"/>
        </w:rPr>
        <w:t>двухступенчатый характер</w:t>
      </w:r>
      <w:r w:rsidRPr="00D633DB">
        <w:rPr>
          <w:rStyle w:val="blk"/>
          <w:sz w:val="28"/>
          <w:szCs w:val="28"/>
        </w:rPr>
        <w:t xml:space="preserve">. </w:t>
      </w:r>
      <w:r>
        <w:rPr>
          <w:rStyle w:val="blk"/>
          <w:sz w:val="28"/>
          <w:szCs w:val="28"/>
        </w:rPr>
        <w:t xml:space="preserve">Первоначально с указанными субъектами заключается договор специализированного найма жилого помещения, </w:t>
      </w:r>
      <w:r w:rsidRPr="00D633DB">
        <w:rPr>
          <w:sz w:val="28"/>
          <w:szCs w:val="28"/>
        </w:rPr>
        <w:t xml:space="preserve">в соответствии </w:t>
      </w:r>
      <w:r w:rsidR="00F5562E" w:rsidRPr="00D633DB">
        <w:rPr>
          <w:sz w:val="28"/>
          <w:szCs w:val="28"/>
        </w:rPr>
        <w:t xml:space="preserve">с </w:t>
      </w:r>
      <w:r w:rsidR="00F5562E">
        <w:rPr>
          <w:sz w:val="28"/>
          <w:szCs w:val="28"/>
        </w:rPr>
        <w:t>которым</w:t>
      </w:r>
      <w:r>
        <w:rPr>
          <w:sz w:val="28"/>
          <w:szCs w:val="28"/>
        </w:rPr>
        <w:t xml:space="preserve"> специализированное жилое помещение нельзя продать, обменять или</w:t>
      </w:r>
      <w:r w:rsidRPr="00D633DB">
        <w:rPr>
          <w:sz w:val="28"/>
          <w:szCs w:val="28"/>
        </w:rPr>
        <w:t xml:space="preserve"> приватизировать. Наниматели таких помещений не могут быть выселены из специализированных жилых помещений без предоставления</w:t>
      </w:r>
      <w:r>
        <w:rPr>
          <w:sz w:val="28"/>
          <w:szCs w:val="28"/>
        </w:rPr>
        <w:t xml:space="preserve"> взамен</w:t>
      </w:r>
      <w:r w:rsidRPr="00D633DB">
        <w:rPr>
          <w:sz w:val="28"/>
          <w:szCs w:val="28"/>
        </w:rPr>
        <w:t xml:space="preserve"> других благоустроенных жилых помещений, </w:t>
      </w:r>
      <w:r>
        <w:rPr>
          <w:sz w:val="28"/>
          <w:szCs w:val="28"/>
        </w:rPr>
        <w:t>находящихся</w:t>
      </w:r>
      <w:r w:rsidRPr="00D633DB">
        <w:rPr>
          <w:sz w:val="28"/>
          <w:szCs w:val="28"/>
        </w:rPr>
        <w:t xml:space="preserve"> в границах соответствующего населенного пункта.</w:t>
      </w:r>
    </w:p>
    <w:p w14:paraId="724E7A1B" w14:textId="77777777" w:rsidR="00AC7414" w:rsidRDefault="00AC7414" w:rsidP="00AC7414">
      <w:pPr>
        <w:jc w:val="both"/>
        <w:rPr>
          <w:sz w:val="28"/>
          <w:szCs w:val="28"/>
        </w:rPr>
      </w:pPr>
      <w:r w:rsidRPr="00D633DB">
        <w:rPr>
          <w:sz w:val="28"/>
          <w:szCs w:val="28"/>
        </w:rPr>
        <w:t xml:space="preserve"> </w:t>
      </w:r>
      <w:r>
        <w:rPr>
          <w:sz w:val="28"/>
          <w:szCs w:val="28"/>
        </w:rPr>
        <w:t xml:space="preserve">      Ч</w:t>
      </w:r>
      <w:r w:rsidRPr="00D633DB">
        <w:rPr>
          <w:sz w:val="28"/>
          <w:szCs w:val="28"/>
        </w:rPr>
        <w:t>ерез 5 лет</w:t>
      </w:r>
      <w:r>
        <w:rPr>
          <w:sz w:val="28"/>
          <w:szCs w:val="28"/>
        </w:rPr>
        <w:t xml:space="preserve"> после заключения договора специализированного найма жилого помещения, у </w:t>
      </w:r>
      <w:r>
        <w:rPr>
          <w:rStyle w:val="blk"/>
          <w:sz w:val="28"/>
          <w:szCs w:val="28"/>
        </w:rPr>
        <w:t>детей-сирот</w:t>
      </w:r>
      <w:r w:rsidRPr="00D633DB">
        <w:rPr>
          <w:sz w:val="28"/>
          <w:szCs w:val="28"/>
        </w:rPr>
        <w:t xml:space="preserve"> возникает право заключить договор социального найма жилого помещения на общих основ</w:t>
      </w:r>
      <w:r>
        <w:rPr>
          <w:sz w:val="28"/>
          <w:szCs w:val="28"/>
        </w:rPr>
        <w:t>аниях, на условиях которого субъекты имеют право распоряжаться жилым помещением.</w:t>
      </w:r>
      <w:r w:rsidRPr="00D633DB">
        <w:rPr>
          <w:sz w:val="28"/>
          <w:szCs w:val="28"/>
        </w:rPr>
        <w:t xml:space="preserve"> Такая мера позволяет предотвратить незаконные сделки, мошеннические действия, влекущие утрату права </w:t>
      </w:r>
      <w:r>
        <w:rPr>
          <w:rStyle w:val="blk"/>
          <w:sz w:val="28"/>
          <w:szCs w:val="28"/>
        </w:rPr>
        <w:t>детей-сирот</w:t>
      </w:r>
      <w:r w:rsidRPr="00D633DB">
        <w:rPr>
          <w:sz w:val="28"/>
          <w:szCs w:val="28"/>
        </w:rPr>
        <w:t xml:space="preserve"> на жилые помещения, а соответственно гарантировать защиту их жилищных прав</w:t>
      </w:r>
      <w:r>
        <w:rPr>
          <w:rStyle w:val="a4"/>
          <w:sz w:val="28"/>
          <w:szCs w:val="28"/>
        </w:rPr>
        <w:footnoteReference w:id="183"/>
      </w:r>
      <w:r w:rsidRPr="00D633DB">
        <w:rPr>
          <w:sz w:val="28"/>
          <w:szCs w:val="28"/>
        </w:rPr>
        <w:t xml:space="preserve">. Но это утверждение справедливо только для тех случаев, когда </w:t>
      </w:r>
      <w:r>
        <w:rPr>
          <w:sz w:val="28"/>
          <w:szCs w:val="28"/>
        </w:rPr>
        <w:t xml:space="preserve">указанным субъектам все же </w:t>
      </w:r>
      <w:r w:rsidRPr="00D633DB">
        <w:rPr>
          <w:sz w:val="28"/>
          <w:szCs w:val="28"/>
        </w:rPr>
        <w:t>удалось реально получить жилое помещение по указанным правилам.</w:t>
      </w:r>
    </w:p>
    <w:p w14:paraId="47AF5339" w14:textId="77777777" w:rsidR="00AC7414" w:rsidRDefault="00AC7414" w:rsidP="00AC7414">
      <w:pPr>
        <w:ind w:firstLine="708"/>
        <w:jc w:val="both"/>
        <w:rPr>
          <w:sz w:val="28"/>
          <w:szCs w:val="28"/>
        </w:rPr>
      </w:pPr>
      <w:r>
        <w:rPr>
          <w:sz w:val="28"/>
          <w:szCs w:val="28"/>
        </w:rPr>
        <w:t xml:space="preserve">В настоящее время существует ряд проблем, связанных с предоставлением специализированного жилья для </w:t>
      </w:r>
      <w:r>
        <w:rPr>
          <w:rStyle w:val="blk"/>
          <w:sz w:val="28"/>
          <w:szCs w:val="28"/>
        </w:rPr>
        <w:t>детей-сирот.</w:t>
      </w:r>
    </w:p>
    <w:p w14:paraId="2C187D76" w14:textId="77777777" w:rsidR="00AC7414" w:rsidRPr="00370C3C" w:rsidRDefault="00AC7414" w:rsidP="00AC7414">
      <w:pPr>
        <w:ind w:firstLine="708"/>
        <w:jc w:val="both"/>
        <w:rPr>
          <w:sz w:val="28"/>
          <w:szCs w:val="28"/>
        </w:rPr>
      </w:pPr>
      <w:r w:rsidRPr="00370C3C">
        <w:rPr>
          <w:sz w:val="28"/>
          <w:szCs w:val="28"/>
        </w:rPr>
        <w:t>По данным Счётной палаты РФ</w:t>
      </w:r>
      <w:r>
        <w:rPr>
          <w:sz w:val="28"/>
          <w:szCs w:val="28"/>
        </w:rPr>
        <w:t xml:space="preserve"> на 2018 год</w:t>
      </w:r>
      <w:r w:rsidRPr="00370C3C">
        <w:rPr>
          <w:sz w:val="28"/>
          <w:szCs w:val="28"/>
        </w:rPr>
        <w:t>, в очереди на получение жилья ст</w:t>
      </w:r>
      <w:r>
        <w:rPr>
          <w:sz w:val="28"/>
          <w:szCs w:val="28"/>
        </w:rPr>
        <w:t>ояли</w:t>
      </w:r>
      <w:r w:rsidRPr="00370C3C">
        <w:rPr>
          <w:sz w:val="28"/>
          <w:szCs w:val="28"/>
        </w:rPr>
        <w:t xml:space="preserve"> 275 тысяч детей-сирот, более 80 </w:t>
      </w:r>
      <w:r>
        <w:rPr>
          <w:sz w:val="28"/>
          <w:szCs w:val="28"/>
        </w:rPr>
        <w:t>%</w:t>
      </w:r>
      <w:r w:rsidRPr="00370C3C">
        <w:rPr>
          <w:sz w:val="28"/>
          <w:szCs w:val="28"/>
        </w:rPr>
        <w:t xml:space="preserve"> из них </w:t>
      </w:r>
      <w:r>
        <w:rPr>
          <w:sz w:val="28"/>
          <w:szCs w:val="28"/>
        </w:rPr>
        <w:t>уже долгое время не могут получить положенное жилье</w:t>
      </w:r>
      <w:r w:rsidRPr="00370C3C">
        <w:rPr>
          <w:sz w:val="28"/>
          <w:szCs w:val="28"/>
        </w:rPr>
        <w:t xml:space="preserve"> </w:t>
      </w:r>
      <w:r w:rsidRPr="00370C3C">
        <w:rPr>
          <w:rStyle w:val="a4"/>
          <w:sz w:val="28"/>
          <w:szCs w:val="28"/>
        </w:rPr>
        <w:footnoteReference w:id="184"/>
      </w:r>
      <w:r w:rsidRPr="00370C3C">
        <w:rPr>
          <w:sz w:val="28"/>
          <w:szCs w:val="28"/>
        </w:rPr>
        <w:t>. Некоторые дети-сироты стоят в очередях много лет и не получают его, потому что норма о внеочередном порядке по</w:t>
      </w:r>
      <w:r>
        <w:rPr>
          <w:sz w:val="28"/>
          <w:szCs w:val="28"/>
        </w:rPr>
        <w:t>лучения жилья для детей сирот из</w:t>
      </w:r>
      <w:r w:rsidRPr="00370C3C">
        <w:rPr>
          <w:sz w:val="28"/>
          <w:szCs w:val="28"/>
        </w:rPr>
        <w:t xml:space="preserve"> Ж</w:t>
      </w:r>
      <w:r>
        <w:rPr>
          <w:sz w:val="28"/>
          <w:szCs w:val="28"/>
        </w:rPr>
        <w:t>К РФ</w:t>
      </w:r>
      <w:r w:rsidRPr="00370C3C">
        <w:rPr>
          <w:sz w:val="28"/>
          <w:szCs w:val="28"/>
        </w:rPr>
        <w:t xml:space="preserve"> была исключена, а</w:t>
      </w:r>
      <w:r w:rsidRPr="00370C3C">
        <w:rPr>
          <w:b/>
          <w:sz w:val="28"/>
          <w:szCs w:val="28"/>
        </w:rPr>
        <w:t xml:space="preserve"> </w:t>
      </w:r>
      <w:r w:rsidRPr="003B52DA">
        <w:rPr>
          <w:rStyle w:val="af1"/>
          <w:b w:val="0"/>
          <w:sz w:val="28"/>
          <w:szCs w:val="28"/>
        </w:rPr>
        <w:t xml:space="preserve">срок, в течение которого дети-сироты по наступлении предусмотренных в законе обстоятельств имеют право на получение жилья, не установлен. </w:t>
      </w:r>
      <w:r w:rsidRPr="003B52DA">
        <w:rPr>
          <w:b/>
          <w:sz w:val="28"/>
          <w:szCs w:val="28"/>
        </w:rPr>
        <w:t xml:space="preserve"> </w:t>
      </w:r>
    </w:p>
    <w:p w14:paraId="4291E3D8" w14:textId="77777777" w:rsidR="00AC7414" w:rsidRDefault="00AC7414" w:rsidP="00AC7414">
      <w:pPr>
        <w:ind w:firstLine="708"/>
        <w:jc w:val="both"/>
        <w:rPr>
          <w:sz w:val="28"/>
          <w:szCs w:val="28"/>
        </w:rPr>
      </w:pPr>
      <w:r>
        <w:rPr>
          <w:sz w:val="28"/>
          <w:szCs w:val="28"/>
        </w:rPr>
        <w:t xml:space="preserve">Федеральный закон </w:t>
      </w:r>
      <w:r w:rsidRPr="00D633DB">
        <w:rPr>
          <w:bCs/>
          <w:sz w:val="28"/>
          <w:szCs w:val="28"/>
        </w:rPr>
        <w:t>"О дополнительных гарантиях по социальной поддержке детей-сирот и детей, оставшихся без попечения родителей"</w:t>
      </w:r>
      <w:r>
        <w:rPr>
          <w:bCs/>
          <w:sz w:val="28"/>
          <w:szCs w:val="28"/>
        </w:rPr>
        <w:t xml:space="preserve"> </w:t>
      </w:r>
      <w:r w:rsidRPr="008171C4">
        <w:rPr>
          <w:sz w:val="28"/>
          <w:szCs w:val="28"/>
        </w:rPr>
        <w:t>предусматривает предоставление жилья детям-сиротам по достижении ими, как правило, возраста 18 лет, что не предполагает формирование очереди на получение жилья среди граждан от 18 лет и старше. Неисполнение данной нормы означает нарушение конституционного права человека на жилье. Указанная очередь может растя</w:t>
      </w:r>
      <w:r>
        <w:rPr>
          <w:sz w:val="28"/>
          <w:szCs w:val="28"/>
        </w:rPr>
        <w:t>гиваться на</w:t>
      </w:r>
      <w:r w:rsidRPr="008171C4">
        <w:rPr>
          <w:sz w:val="28"/>
          <w:szCs w:val="28"/>
        </w:rPr>
        <w:t xml:space="preserve"> десятки лет не только по причинам нехватки денежных средств и жилья в регионах, но и поскольку зачастую данная очередь используется ненадлежащими субъектами, рассчитывающими получить жилье на льготных условиях.</w:t>
      </w:r>
    </w:p>
    <w:p w14:paraId="71DEB659" w14:textId="77777777" w:rsidR="00AC7414" w:rsidRPr="008171C4" w:rsidRDefault="00AC7414" w:rsidP="00AC7414">
      <w:pPr>
        <w:ind w:firstLine="708"/>
        <w:jc w:val="both"/>
        <w:rPr>
          <w:sz w:val="28"/>
          <w:szCs w:val="28"/>
        </w:rPr>
      </w:pPr>
      <w:r w:rsidRPr="003744B9">
        <w:rPr>
          <w:sz w:val="28"/>
          <w:szCs w:val="28"/>
        </w:rPr>
        <w:t xml:space="preserve">По данным </w:t>
      </w:r>
      <w:r>
        <w:rPr>
          <w:sz w:val="28"/>
          <w:szCs w:val="28"/>
        </w:rPr>
        <w:t>«О</w:t>
      </w:r>
      <w:r w:rsidRPr="003744B9">
        <w:rPr>
          <w:sz w:val="28"/>
          <w:szCs w:val="28"/>
        </w:rPr>
        <w:t>тчет</w:t>
      </w:r>
      <w:r>
        <w:rPr>
          <w:sz w:val="28"/>
          <w:szCs w:val="28"/>
        </w:rPr>
        <w:t>а</w:t>
      </w:r>
      <w:r w:rsidRPr="003744B9">
        <w:rPr>
          <w:sz w:val="28"/>
          <w:szCs w:val="28"/>
        </w:rPr>
        <w:t xml:space="preserve"> о результатах экспертно-аналитического мероприятия «</w:t>
      </w:r>
      <w:r>
        <w:rPr>
          <w:sz w:val="28"/>
          <w:szCs w:val="28"/>
        </w:rPr>
        <w:t>М</w:t>
      </w:r>
      <w:r w:rsidRPr="003744B9">
        <w:rPr>
          <w:sz w:val="28"/>
          <w:szCs w:val="28"/>
        </w:rPr>
        <w:t>ониторинг эффективности расходования сред</w:t>
      </w:r>
      <w:r>
        <w:rPr>
          <w:sz w:val="28"/>
          <w:szCs w:val="28"/>
        </w:rPr>
        <w:t>ств бюджетов бюджетной системы Российской Ф</w:t>
      </w:r>
      <w:r w:rsidRPr="003744B9">
        <w:rPr>
          <w:sz w:val="28"/>
          <w:szCs w:val="28"/>
        </w:rPr>
        <w:t>едерации на предоставление жилых помещений детям-сиротам</w:t>
      </w:r>
      <w:r>
        <w:rPr>
          <w:sz w:val="28"/>
          <w:szCs w:val="28"/>
        </w:rPr>
        <w:t>, в 2016–2017 годах и</w:t>
      </w:r>
      <w:r w:rsidRPr="00543BE6">
        <w:rPr>
          <w:sz w:val="28"/>
          <w:szCs w:val="28"/>
        </w:rPr>
        <w:t xml:space="preserve"> </w:t>
      </w:r>
      <w:r>
        <w:rPr>
          <w:sz w:val="28"/>
          <w:szCs w:val="28"/>
          <w:lang w:val="en-US"/>
        </w:rPr>
        <w:t>I</w:t>
      </w:r>
      <w:r w:rsidRPr="003744B9">
        <w:rPr>
          <w:sz w:val="28"/>
          <w:szCs w:val="28"/>
        </w:rPr>
        <w:t xml:space="preserve"> полугодии 2018 года»</w:t>
      </w:r>
      <w:r>
        <w:rPr>
          <w:sz w:val="28"/>
          <w:szCs w:val="28"/>
        </w:rPr>
        <w:t xml:space="preserve"> </w:t>
      </w:r>
      <w:r w:rsidRPr="008171C4">
        <w:rPr>
          <w:sz w:val="28"/>
          <w:szCs w:val="28"/>
        </w:rPr>
        <w:t>число обращений детей-сирот в судебные инстанции в целях защиты своего права на получение жилья не уменьшается, более одной трети граждан из числа детей-сирот обеспечены жилыми помещениями на основании решений судов</w:t>
      </w:r>
      <w:r>
        <w:rPr>
          <w:rStyle w:val="a4"/>
          <w:sz w:val="28"/>
          <w:szCs w:val="28"/>
        </w:rPr>
        <w:footnoteReference w:id="185"/>
      </w:r>
      <w:r w:rsidRPr="008171C4">
        <w:rPr>
          <w:sz w:val="28"/>
          <w:szCs w:val="28"/>
        </w:rPr>
        <w:t>.</w:t>
      </w:r>
    </w:p>
    <w:p w14:paraId="08066F38" w14:textId="4B52F167" w:rsidR="00AC7414" w:rsidRPr="008171C4" w:rsidRDefault="00AC7414" w:rsidP="00AC7414">
      <w:pPr>
        <w:ind w:firstLine="708"/>
        <w:jc w:val="both"/>
        <w:rPr>
          <w:sz w:val="28"/>
          <w:szCs w:val="28"/>
        </w:rPr>
      </w:pPr>
      <w:r w:rsidRPr="008171C4">
        <w:rPr>
          <w:sz w:val="28"/>
          <w:szCs w:val="28"/>
        </w:rPr>
        <w:t>Так, по данным Росстата, численность детей-сирот, в защиту прав которых на получение жилья поданы иски в суды, составила в 2016 г</w:t>
      </w:r>
      <w:r>
        <w:rPr>
          <w:sz w:val="28"/>
          <w:szCs w:val="28"/>
        </w:rPr>
        <w:t>. – 25113 человек, в 2017 г.</w:t>
      </w:r>
      <w:r w:rsidRPr="008171C4">
        <w:rPr>
          <w:sz w:val="28"/>
          <w:szCs w:val="28"/>
        </w:rPr>
        <w:t xml:space="preserve"> – 23873 человека. Анализ представленных в данной форме сведений в региональном разрезе</w:t>
      </w:r>
      <w:r>
        <w:rPr>
          <w:sz w:val="28"/>
          <w:szCs w:val="28"/>
        </w:rPr>
        <w:t xml:space="preserve"> показал, что в 2016 г.</w:t>
      </w:r>
      <w:r w:rsidRPr="008171C4">
        <w:rPr>
          <w:sz w:val="28"/>
          <w:szCs w:val="28"/>
        </w:rPr>
        <w:t xml:space="preserve"> преимущественно (свыше 50 % от числа обеспеченных) на основании судебных решений обеспечивались жильем дети-сироты в</w:t>
      </w:r>
      <w:r>
        <w:rPr>
          <w:sz w:val="28"/>
          <w:szCs w:val="28"/>
        </w:rPr>
        <w:t xml:space="preserve"> 35 регионах России, в 2017 г.</w:t>
      </w:r>
      <w:r w:rsidRPr="008171C4">
        <w:rPr>
          <w:sz w:val="28"/>
          <w:szCs w:val="28"/>
        </w:rPr>
        <w:t xml:space="preserve"> – в 41 регионе.</w:t>
      </w:r>
    </w:p>
    <w:p w14:paraId="79E5669F" w14:textId="7AF2EC81" w:rsidR="00AC7414" w:rsidRPr="008171C4" w:rsidRDefault="00AC7414" w:rsidP="00AC7414">
      <w:pPr>
        <w:ind w:firstLine="708"/>
        <w:jc w:val="both"/>
        <w:rPr>
          <w:sz w:val="28"/>
          <w:szCs w:val="28"/>
        </w:rPr>
      </w:pPr>
      <w:r w:rsidRPr="008171C4">
        <w:rPr>
          <w:sz w:val="28"/>
          <w:szCs w:val="28"/>
        </w:rPr>
        <w:t>По информации Федерал</w:t>
      </w:r>
      <w:r>
        <w:rPr>
          <w:sz w:val="28"/>
          <w:szCs w:val="28"/>
        </w:rPr>
        <w:t>ьной службы судебных приставов</w:t>
      </w:r>
      <w:r w:rsidRPr="008171C4">
        <w:rPr>
          <w:sz w:val="28"/>
          <w:szCs w:val="28"/>
        </w:rPr>
        <w:t>, по состояни</w:t>
      </w:r>
      <w:r>
        <w:rPr>
          <w:sz w:val="28"/>
          <w:szCs w:val="28"/>
        </w:rPr>
        <w:t>ю на 1 июля 2018 г.</w:t>
      </w:r>
      <w:r w:rsidRPr="008171C4">
        <w:rPr>
          <w:sz w:val="28"/>
          <w:szCs w:val="28"/>
        </w:rPr>
        <w:t xml:space="preserve"> число неоконченных исполнительных производств, связанных с предоставлением жилья детям-сиротам, сост</w:t>
      </w:r>
      <w:r>
        <w:rPr>
          <w:sz w:val="28"/>
          <w:szCs w:val="28"/>
        </w:rPr>
        <w:t>авило 24092 (на 1 июля 2016 г. – 21563, на 1 января 2017 г. – 21833, на 1 января 2018 г.</w:t>
      </w:r>
      <w:r w:rsidRPr="008171C4">
        <w:rPr>
          <w:sz w:val="28"/>
          <w:szCs w:val="28"/>
        </w:rPr>
        <w:t xml:space="preserve"> – 23072).</w:t>
      </w:r>
    </w:p>
    <w:p w14:paraId="709ED333" w14:textId="77777777" w:rsidR="00AC7414" w:rsidRDefault="00AC7414" w:rsidP="00AC7414">
      <w:pPr>
        <w:ind w:firstLine="708"/>
        <w:jc w:val="both"/>
        <w:rPr>
          <w:sz w:val="28"/>
          <w:szCs w:val="28"/>
        </w:rPr>
      </w:pPr>
      <w:r w:rsidRPr="008171C4">
        <w:rPr>
          <w:sz w:val="28"/>
          <w:szCs w:val="28"/>
        </w:rPr>
        <w:t>По данным Генпрокуратуры России</w:t>
      </w:r>
      <w:r>
        <w:rPr>
          <w:rStyle w:val="a4"/>
          <w:sz w:val="28"/>
          <w:szCs w:val="28"/>
        </w:rPr>
        <w:footnoteReference w:id="186"/>
      </w:r>
      <w:r w:rsidRPr="008171C4">
        <w:rPr>
          <w:sz w:val="28"/>
          <w:szCs w:val="28"/>
        </w:rPr>
        <w:t xml:space="preserve">, на возрастную группу правонарушителей от 18 до 25 лет приходится около 17 % всех правонарушений. В данную категорию попадают и дети-сироты, которые в ряде случаев </w:t>
      </w:r>
      <w:r w:rsidRPr="00EB57BC">
        <w:rPr>
          <w:sz w:val="28"/>
          <w:szCs w:val="28"/>
        </w:rPr>
        <w:t xml:space="preserve">намеренно совершают противоправные действия, чтобы попасть в места лишения свободы и банально не замерзнуть на улице. </w:t>
      </w:r>
    </w:p>
    <w:p w14:paraId="18194C08" w14:textId="77777777" w:rsidR="00AC7414" w:rsidRPr="0048789E" w:rsidRDefault="00AC7414" w:rsidP="00AC7414">
      <w:pPr>
        <w:ind w:firstLine="708"/>
        <w:jc w:val="both"/>
        <w:rPr>
          <w:rStyle w:val="blk"/>
          <w:sz w:val="28"/>
          <w:szCs w:val="28"/>
        </w:rPr>
      </w:pPr>
      <w:r w:rsidRPr="00D71715">
        <w:rPr>
          <w:sz w:val="28"/>
          <w:szCs w:val="28"/>
        </w:rPr>
        <w:t>Д</w:t>
      </w:r>
      <w:r>
        <w:rPr>
          <w:sz w:val="28"/>
          <w:szCs w:val="28"/>
        </w:rPr>
        <w:t>остаточно высоким остается количество</w:t>
      </w:r>
      <w:r w:rsidRPr="00D71715">
        <w:rPr>
          <w:sz w:val="28"/>
          <w:szCs w:val="28"/>
        </w:rPr>
        <w:t xml:space="preserve"> детей-сирот, получивших жилье лишь после вступления в законную силу судебного решения. </w:t>
      </w:r>
      <w:r>
        <w:rPr>
          <w:sz w:val="28"/>
          <w:szCs w:val="28"/>
        </w:rPr>
        <w:t xml:space="preserve">В судебной практике существует большое количество примеров, связанных с нарушениями прав </w:t>
      </w:r>
      <w:r>
        <w:rPr>
          <w:rStyle w:val="blk"/>
          <w:sz w:val="28"/>
          <w:szCs w:val="28"/>
        </w:rPr>
        <w:t xml:space="preserve">на получение специализированного жилья. </w:t>
      </w:r>
    </w:p>
    <w:p w14:paraId="1D86962A" w14:textId="5A0F8E3D" w:rsidR="00AC7414" w:rsidRDefault="00AC7414" w:rsidP="00AC7414">
      <w:pPr>
        <w:ind w:firstLine="708"/>
        <w:jc w:val="both"/>
        <w:rPr>
          <w:rFonts w:ascii="Arial" w:hAnsi="Arial" w:cs="Arial"/>
          <w:color w:val="000000"/>
          <w:sz w:val="23"/>
          <w:szCs w:val="23"/>
          <w:shd w:val="clear" w:color="auto" w:fill="FFFFFF"/>
        </w:rPr>
      </w:pPr>
      <w:r>
        <w:rPr>
          <w:rStyle w:val="blk"/>
          <w:sz w:val="28"/>
          <w:szCs w:val="28"/>
        </w:rPr>
        <w:t>Одним из примеров неправомерного отказа в предоставлении специализированного жилого помещения для детей-сирот, детей, оставшихся</w:t>
      </w:r>
      <w:r w:rsidRPr="00D633DB">
        <w:rPr>
          <w:rStyle w:val="blk"/>
          <w:sz w:val="28"/>
          <w:szCs w:val="28"/>
        </w:rPr>
        <w:t xml:space="preserve"> без попечения родителей, лиц из чис</w:t>
      </w:r>
      <w:r>
        <w:rPr>
          <w:rStyle w:val="blk"/>
          <w:sz w:val="28"/>
          <w:szCs w:val="28"/>
        </w:rPr>
        <w:t>ла детей-сирот и детей, оставших</w:t>
      </w:r>
      <w:r w:rsidRPr="00D633DB">
        <w:rPr>
          <w:rStyle w:val="blk"/>
          <w:sz w:val="28"/>
          <w:szCs w:val="28"/>
        </w:rPr>
        <w:t>ся без попечения родителей</w:t>
      </w:r>
      <w:r>
        <w:rPr>
          <w:rStyle w:val="blk"/>
          <w:sz w:val="28"/>
          <w:szCs w:val="28"/>
        </w:rPr>
        <w:t xml:space="preserve"> является дело, рассмотренное Беловским городским судом Кемеровской области от 16 марта 2017 г. </w:t>
      </w:r>
      <w:r w:rsidRPr="00AE5114">
        <w:rPr>
          <w:rStyle w:val="blk"/>
          <w:sz w:val="28"/>
          <w:szCs w:val="28"/>
        </w:rPr>
        <w:t xml:space="preserve">по иску </w:t>
      </w:r>
      <w:r>
        <w:rPr>
          <w:color w:val="000000"/>
          <w:sz w:val="28"/>
          <w:szCs w:val="28"/>
          <w:shd w:val="clear" w:color="auto" w:fill="FFFFFF"/>
        </w:rPr>
        <w:t>И.</w:t>
      </w:r>
      <w:r w:rsidRPr="00AE5114">
        <w:rPr>
          <w:color w:val="000000"/>
          <w:sz w:val="28"/>
          <w:szCs w:val="28"/>
          <w:shd w:val="clear" w:color="auto" w:fill="FFFFFF"/>
        </w:rPr>
        <w:t xml:space="preserve"> к Администрации Беловского городского округа о предоставлении благоустроенного жилого помещения</w:t>
      </w:r>
      <w:r>
        <w:rPr>
          <w:rStyle w:val="a4"/>
          <w:sz w:val="28"/>
          <w:szCs w:val="28"/>
        </w:rPr>
        <w:footnoteReference w:id="187"/>
      </w:r>
      <w:r w:rsidRPr="00AE5114">
        <w:rPr>
          <w:color w:val="000000"/>
          <w:sz w:val="28"/>
          <w:szCs w:val="28"/>
          <w:shd w:val="clear" w:color="auto" w:fill="FFFFFF"/>
        </w:rPr>
        <w:t>. И. является лицом из числа детей-сирот и детей, ост</w:t>
      </w:r>
      <w:r>
        <w:rPr>
          <w:color w:val="000000"/>
          <w:sz w:val="28"/>
          <w:szCs w:val="28"/>
          <w:shd w:val="clear" w:color="auto" w:fill="FFFFFF"/>
        </w:rPr>
        <w:t>авшихся без попечения родителей. В ноябре 2016 г.</w:t>
      </w:r>
      <w:r w:rsidRPr="00AE5114">
        <w:rPr>
          <w:color w:val="000000"/>
          <w:sz w:val="28"/>
          <w:szCs w:val="28"/>
          <w:shd w:val="clear" w:color="auto" w:fill="FFFFFF"/>
        </w:rPr>
        <w:t xml:space="preserve"> она обратилась в администрацию г. Б</w:t>
      </w:r>
      <w:r>
        <w:rPr>
          <w:color w:val="000000"/>
          <w:sz w:val="28"/>
          <w:szCs w:val="28"/>
          <w:shd w:val="clear" w:color="auto" w:fill="FFFFFF"/>
        </w:rPr>
        <w:t>.</w:t>
      </w:r>
      <w:r w:rsidRPr="00AE5114">
        <w:rPr>
          <w:color w:val="000000"/>
          <w:sz w:val="28"/>
          <w:szCs w:val="28"/>
          <w:shd w:val="clear" w:color="auto" w:fill="FFFFFF"/>
        </w:rPr>
        <w:t xml:space="preserve"> с заявлением о предоставлении благоустроенного жилого помещения по договору специализированного найма, И. уже 3 года не может получить жилое помещение. Администрация города Б</w:t>
      </w:r>
      <w:r>
        <w:rPr>
          <w:color w:val="000000"/>
          <w:sz w:val="28"/>
          <w:szCs w:val="28"/>
          <w:shd w:val="clear" w:color="auto" w:fill="FFFFFF"/>
        </w:rPr>
        <w:t>. обосновала своё отказ тем</w:t>
      </w:r>
      <w:r w:rsidRPr="00AE5114">
        <w:rPr>
          <w:color w:val="000000"/>
          <w:sz w:val="28"/>
          <w:szCs w:val="28"/>
          <w:shd w:val="clear" w:color="auto" w:fill="FFFFFF"/>
        </w:rPr>
        <w:t xml:space="preserve">, что жилое помещение </w:t>
      </w:r>
      <w:r>
        <w:rPr>
          <w:color w:val="000000"/>
          <w:sz w:val="28"/>
          <w:szCs w:val="28"/>
          <w:shd w:val="clear" w:color="auto" w:fill="FFFFFF"/>
        </w:rPr>
        <w:t xml:space="preserve">может </w:t>
      </w:r>
      <w:r w:rsidRPr="00AE5114">
        <w:rPr>
          <w:color w:val="000000"/>
          <w:sz w:val="28"/>
          <w:szCs w:val="28"/>
          <w:shd w:val="clear" w:color="auto" w:fill="FFFFFF"/>
        </w:rPr>
        <w:t xml:space="preserve">быть предоставлено </w:t>
      </w:r>
      <w:r>
        <w:rPr>
          <w:color w:val="000000"/>
          <w:sz w:val="28"/>
          <w:szCs w:val="28"/>
          <w:shd w:val="clear" w:color="auto" w:fill="FFFFFF"/>
        </w:rPr>
        <w:t xml:space="preserve">только </w:t>
      </w:r>
      <w:r w:rsidR="00CE7681">
        <w:rPr>
          <w:color w:val="000000"/>
          <w:sz w:val="28"/>
          <w:szCs w:val="28"/>
          <w:shd w:val="clear" w:color="auto" w:fill="FFFFFF"/>
        </w:rPr>
        <w:t xml:space="preserve">в порядке </w:t>
      </w:r>
      <w:r w:rsidRPr="00AE5114">
        <w:rPr>
          <w:color w:val="000000"/>
          <w:sz w:val="28"/>
          <w:szCs w:val="28"/>
          <w:shd w:val="clear" w:color="auto" w:fill="FFFFFF"/>
        </w:rPr>
        <w:t xml:space="preserve">очередности, </w:t>
      </w:r>
      <w:r>
        <w:rPr>
          <w:color w:val="000000"/>
          <w:sz w:val="28"/>
          <w:szCs w:val="28"/>
          <w:shd w:val="clear" w:color="auto" w:fill="FFFFFF"/>
        </w:rPr>
        <w:t>а</w:t>
      </w:r>
      <w:r w:rsidRPr="00AE5114">
        <w:rPr>
          <w:color w:val="000000"/>
          <w:sz w:val="28"/>
          <w:szCs w:val="28"/>
          <w:shd w:val="clear" w:color="auto" w:fill="FFFFFF"/>
        </w:rPr>
        <w:t xml:space="preserve"> </w:t>
      </w:r>
      <w:r>
        <w:rPr>
          <w:color w:val="000000"/>
          <w:sz w:val="28"/>
          <w:szCs w:val="28"/>
          <w:shd w:val="clear" w:color="auto" w:fill="FFFFFF"/>
        </w:rPr>
        <w:t>н</w:t>
      </w:r>
      <w:r w:rsidRPr="00AE5114">
        <w:rPr>
          <w:color w:val="000000"/>
          <w:sz w:val="28"/>
          <w:szCs w:val="28"/>
          <w:shd w:val="clear" w:color="auto" w:fill="FFFFFF"/>
        </w:rPr>
        <w:t>а данный момент специализированного</w:t>
      </w:r>
      <w:r>
        <w:rPr>
          <w:color w:val="000000"/>
          <w:sz w:val="28"/>
          <w:szCs w:val="28"/>
          <w:shd w:val="clear" w:color="auto" w:fill="FFFFFF"/>
        </w:rPr>
        <w:t xml:space="preserve"> жилья для И. нет.  Суд указал на то, что </w:t>
      </w:r>
      <w:r w:rsidRPr="00AE5114">
        <w:rPr>
          <w:color w:val="000000"/>
          <w:sz w:val="28"/>
          <w:szCs w:val="28"/>
          <w:shd w:val="clear" w:color="auto" w:fill="FFFFFF"/>
        </w:rPr>
        <w:t>уполномоченные органы</w:t>
      </w:r>
      <w:r>
        <w:rPr>
          <w:color w:val="000000"/>
          <w:sz w:val="28"/>
          <w:szCs w:val="28"/>
          <w:shd w:val="clear" w:color="auto" w:fill="FFFFFF"/>
        </w:rPr>
        <w:t xml:space="preserve"> государственной власти субъектов ведут</w:t>
      </w:r>
      <w:r w:rsidRPr="00AE5114">
        <w:rPr>
          <w:color w:val="000000"/>
          <w:sz w:val="28"/>
          <w:szCs w:val="28"/>
          <w:shd w:val="clear" w:color="auto" w:fill="FFFFFF"/>
        </w:rPr>
        <w:t xml:space="preserve"> учёт</w:t>
      </w:r>
      <w:r>
        <w:rPr>
          <w:color w:val="000000"/>
          <w:sz w:val="28"/>
          <w:szCs w:val="28"/>
          <w:shd w:val="clear" w:color="auto" w:fill="FFFFFF"/>
        </w:rPr>
        <w:t xml:space="preserve"> детей-сирот, детей, оставшихся без попечения родителей и лиц, из числа детей-сирот и детей, оставшихся без попечения родителей</w:t>
      </w:r>
      <w:r w:rsidRPr="00AE5114">
        <w:rPr>
          <w:color w:val="000000"/>
          <w:sz w:val="28"/>
          <w:szCs w:val="28"/>
          <w:shd w:val="clear" w:color="auto" w:fill="FFFFFF"/>
        </w:rPr>
        <w:t xml:space="preserve">, </w:t>
      </w:r>
      <w:r w:rsidR="00CE7681">
        <w:rPr>
          <w:color w:val="000000"/>
          <w:sz w:val="28"/>
          <w:szCs w:val="28"/>
          <w:shd w:val="clear" w:color="auto" w:fill="FFFFFF"/>
        </w:rPr>
        <w:t xml:space="preserve">имеющих право на предоставление </w:t>
      </w:r>
      <w:r>
        <w:rPr>
          <w:color w:val="000000"/>
          <w:sz w:val="28"/>
          <w:szCs w:val="28"/>
          <w:shd w:val="clear" w:color="auto" w:fill="FFFFFF"/>
        </w:rPr>
        <w:t xml:space="preserve">специализированного </w:t>
      </w:r>
      <w:r w:rsidRPr="00AE5114">
        <w:rPr>
          <w:color w:val="000000"/>
          <w:sz w:val="28"/>
          <w:szCs w:val="28"/>
          <w:shd w:val="clear" w:color="auto" w:fill="FFFFFF"/>
        </w:rPr>
        <w:t>жилья,</w:t>
      </w:r>
      <w:r>
        <w:rPr>
          <w:color w:val="000000"/>
          <w:sz w:val="28"/>
          <w:szCs w:val="28"/>
          <w:shd w:val="clear" w:color="auto" w:fill="FFFFFF"/>
        </w:rPr>
        <w:t xml:space="preserve"> с целью</w:t>
      </w:r>
      <w:r w:rsidRPr="00AE5114">
        <w:rPr>
          <w:color w:val="000000"/>
          <w:sz w:val="28"/>
          <w:szCs w:val="28"/>
          <w:shd w:val="clear" w:color="auto" w:fill="FFFFFF"/>
        </w:rPr>
        <w:t xml:space="preserve"> отслежива</w:t>
      </w:r>
      <w:r>
        <w:rPr>
          <w:color w:val="000000"/>
          <w:sz w:val="28"/>
          <w:szCs w:val="28"/>
          <w:shd w:val="clear" w:color="auto" w:fill="FFFFFF"/>
        </w:rPr>
        <w:t xml:space="preserve">ния муниципалитетами момента </w:t>
      </w:r>
      <w:r w:rsidRPr="00AE5114">
        <w:rPr>
          <w:color w:val="000000"/>
          <w:sz w:val="28"/>
          <w:szCs w:val="28"/>
          <w:shd w:val="clear" w:color="auto" w:fill="FFFFFF"/>
        </w:rPr>
        <w:t>наступлени</w:t>
      </w:r>
      <w:r>
        <w:rPr>
          <w:color w:val="000000"/>
          <w:sz w:val="28"/>
          <w:szCs w:val="28"/>
          <w:shd w:val="clear" w:color="auto" w:fill="FFFFFF"/>
        </w:rPr>
        <w:t>я</w:t>
      </w:r>
      <w:r w:rsidRPr="00AE5114">
        <w:rPr>
          <w:color w:val="000000"/>
          <w:sz w:val="28"/>
          <w:szCs w:val="28"/>
          <w:shd w:val="clear" w:color="auto" w:fill="FFFFFF"/>
        </w:rPr>
        <w:t xml:space="preserve"> ими возраста</w:t>
      </w:r>
      <w:r>
        <w:rPr>
          <w:color w:val="000000"/>
          <w:sz w:val="28"/>
          <w:szCs w:val="28"/>
          <w:shd w:val="clear" w:color="auto" w:fill="FFFFFF"/>
        </w:rPr>
        <w:t xml:space="preserve"> 18 лет. Исходя из указанных данных,</w:t>
      </w:r>
      <w:r w:rsidRPr="00AE5114">
        <w:rPr>
          <w:color w:val="000000"/>
          <w:sz w:val="28"/>
          <w:szCs w:val="28"/>
          <w:shd w:val="clear" w:color="auto" w:fill="FFFFFF"/>
        </w:rPr>
        <w:t xml:space="preserve"> </w:t>
      </w:r>
      <w:r>
        <w:rPr>
          <w:color w:val="000000"/>
          <w:sz w:val="28"/>
          <w:szCs w:val="28"/>
          <w:shd w:val="clear" w:color="auto" w:fill="FFFFFF"/>
        </w:rPr>
        <w:t xml:space="preserve">муниципалитеты обязаны </w:t>
      </w:r>
      <w:r w:rsidRPr="00AE5114">
        <w:rPr>
          <w:color w:val="000000"/>
          <w:sz w:val="28"/>
          <w:szCs w:val="28"/>
          <w:shd w:val="clear" w:color="auto" w:fill="FFFFFF"/>
        </w:rPr>
        <w:t>планирова</w:t>
      </w:r>
      <w:r>
        <w:rPr>
          <w:color w:val="000000"/>
          <w:sz w:val="28"/>
          <w:szCs w:val="28"/>
          <w:shd w:val="clear" w:color="auto" w:fill="FFFFFF"/>
        </w:rPr>
        <w:t xml:space="preserve">ть </w:t>
      </w:r>
      <w:r w:rsidRPr="00AE5114">
        <w:rPr>
          <w:color w:val="000000"/>
          <w:sz w:val="28"/>
          <w:szCs w:val="28"/>
          <w:shd w:val="clear" w:color="auto" w:fill="FFFFFF"/>
        </w:rPr>
        <w:t>предоставление жилья в связи с наступлением</w:t>
      </w:r>
      <w:r>
        <w:rPr>
          <w:color w:val="000000"/>
          <w:sz w:val="28"/>
          <w:szCs w:val="28"/>
          <w:shd w:val="clear" w:color="auto" w:fill="FFFFFF"/>
        </w:rPr>
        <w:t xml:space="preserve"> указанных событий</w:t>
      </w:r>
      <w:r w:rsidRPr="00AE5114">
        <w:rPr>
          <w:color w:val="000000"/>
          <w:sz w:val="28"/>
          <w:szCs w:val="28"/>
          <w:shd w:val="clear" w:color="auto" w:fill="FFFFFF"/>
        </w:rPr>
        <w:t xml:space="preserve">. Жилье для И. должно было быть предоставлено по достижению ею 18 лет. </w:t>
      </w:r>
      <w:r>
        <w:rPr>
          <w:color w:val="000000"/>
          <w:sz w:val="28"/>
          <w:szCs w:val="28"/>
          <w:shd w:val="clear" w:color="auto" w:fill="FFFFFF"/>
        </w:rPr>
        <w:t xml:space="preserve"> Законодательством РФ формирование очереди получения жилья для указанных субъектов не установлено. </w:t>
      </w:r>
      <w:r w:rsidRPr="00AE5114">
        <w:rPr>
          <w:color w:val="000000"/>
          <w:sz w:val="28"/>
          <w:szCs w:val="28"/>
          <w:shd w:val="clear" w:color="auto" w:fill="FFFFFF"/>
        </w:rPr>
        <w:t>Исковое заявление было удовлетворено.</w:t>
      </w:r>
      <w:r>
        <w:rPr>
          <w:rFonts w:ascii="Arial" w:hAnsi="Arial" w:cs="Arial"/>
          <w:color w:val="000000"/>
          <w:sz w:val="23"/>
          <w:szCs w:val="23"/>
          <w:shd w:val="clear" w:color="auto" w:fill="FFFFFF"/>
        </w:rPr>
        <w:t xml:space="preserve"> </w:t>
      </w:r>
    </w:p>
    <w:p w14:paraId="4F3B9921" w14:textId="77777777" w:rsidR="00AC7414" w:rsidRPr="009A388C" w:rsidRDefault="00AC7414" w:rsidP="00AC7414">
      <w:pPr>
        <w:ind w:firstLine="708"/>
        <w:jc w:val="both"/>
        <w:rPr>
          <w:sz w:val="28"/>
          <w:szCs w:val="28"/>
        </w:rPr>
      </w:pPr>
      <w:r>
        <w:rPr>
          <w:color w:val="000000"/>
          <w:sz w:val="28"/>
          <w:szCs w:val="28"/>
          <w:shd w:val="clear" w:color="auto" w:fill="FFFFFF"/>
        </w:rPr>
        <w:t xml:space="preserve">Следующим примером является </w:t>
      </w:r>
      <w:r w:rsidRPr="009A388C">
        <w:rPr>
          <w:color w:val="000000"/>
          <w:sz w:val="28"/>
          <w:szCs w:val="28"/>
          <w:shd w:val="clear" w:color="auto" w:fill="FFFFFF"/>
        </w:rPr>
        <w:t>решение Центрального районного с</w:t>
      </w:r>
      <w:r>
        <w:rPr>
          <w:color w:val="000000"/>
          <w:sz w:val="28"/>
          <w:szCs w:val="28"/>
          <w:shd w:val="clear" w:color="auto" w:fill="FFFFFF"/>
        </w:rPr>
        <w:t>уда г. Омска от 27 мая 2019 г.</w:t>
      </w:r>
      <w:r w:rsidRPr="009A388C">
        <w:rPr>
          <w:color w:val="000000"/>
          <w:sz w:val="28"/>
          <w:szCs w:val="28"/>
          <w:shd w:val="clear" w:color="auto" w:fill="FFFFFF"/>
        </w:rPr>
        <w:t xml:space="preserve"> по иску Ф. к Министерству имущественных отношений Омской области о предоставлении жилого помещения</w:t>
      </w:r>
      <w:r>
        <w:rPr>
          <w:rStyle w:val="a4"/>
          <w:color w:val="000000"/>
          <w:sz w:val="28"/>
          <w:szCs w:val="28"/>
          <w:shd w:val="clear" w:color="auto" w:fill="FFFFFF"/>
        </w:rPr>
        <w:footnoteReference w:id="188"/>
      </w:r>
      <w:r w:rsidRPr="009A388C">
        <w:rPr>
          <w:color w:val="000000"/>
          <w:sz w:val="28"/>
          <w:szCs w:val="28"/>
          <w:shd w:val="clear" w:color="auto" w:fill="FFFFFF"/>
        </w:rPr>
        <w:t xml:space="preserve">. Распоряжением Министерства образования Омской области Ф. </w:t>
      </w:r>
      <w:r>
        <w:rPr>
          <w:color w:val="000000"/>
          <w:sz w:val="28"/>
          <w:szCs w:val="28"/>
          <w:shd w:val="clear" w:color="auto" w:fill="FFFFFF"/>
        </w:rPr>
        <w:t>была</w:t>
      </w:r>
      <w:r w:rsidRPr="009A388C">
        <w:rPr>
          <w:color w:val="000000"/>
          <w:sz w:val="28"/>
          <w:szCs w:val="28"/>
          <w:shd w:val="clear" w:color="auto" w:fill="FFFFFF"/>
        </w:rPr>
        <w:t xml:space="preserve"> включена в список детей-сирот и детей, оставшихся без попечения родителей, лиц из числа детей-сирот и детей, оставшихся без попечения родителей, чье право на обеспечение жилым помещением не реализовано, которые подлежат обеспечению жилыми помещениями. Министерством имущественных отношений Омской области, поскольку был принят новый порядок предоставления жилых помещений, также был сформирован новый список нуждающихся в специализированном жилье сирот. Согласно ответу Администрации городского поселения Т., истица Ф. на учете граждан в качестве нуждающейся в жилом помещении не состоит, указанных данных о учёте Ф. в качестве нуждающейся не поступало. В судебном заседании было установлено, что истец состоит на учете в качестве нуждающегося в жилом </w:t>
      </w:r>
      <w:r>
        <w:rPr>
          <w:color w:val="000000"/>
          <w:sz w:val="28"/>
          <w:szCs w:val="28"/>
          <w:shd w:val="clear" w:color="auto" w:fill="FFFFFF"/>
        </w:rPr>
        <w:t>помещении.</w:t>
      </w:r>
      <w:r w:rsidRPr="009A388C">
        <w:rPr>
          <w:color w:val="000000"/>
          <w:sz w:val="28"/>
          <w:szCs w:val="28"/>
          <w:shd w:val="clear" w:color="auto" w:fill="FFFFFF"/>
        </w:rPr>
        <w:t xml:space="preserve"> Министерство имущественных отношений Омской области было обязано включить истицу Ф. в новый список. Учитывая нереализованное право истца на получение жилого помещения специализированного жилищного фонда, суд возложил обязанность по предоставлению жилого помещения истцу на Министерство имущественных отношений Омской области.</w:t>
      </w:r>
    </w:p>
    <w:p w14:paraId="3C6E78F4" w14:textId="77777777" w:rsidR="00AC7414" w:rsidRDefault="00AC7414" w:rsidP="00AC7414">
      <w:pPr>
        <w:ind w:firstLine="708"/>
        <w:jc w:val="both"/>
        <w:rPr>
          <w:color w:val="000000"/>
          <w:sz w:val="28"/>
          <w:szCs w:val="28"/>
          <w:shd w:val="clear" w:color="auto" w:fill="FFFFFF"/>
        </w:rPr>
      </w:pPr>
      <w:r w:rsidRPr="000A57A1">
        <w:rPr>
          <w:sz w:val="28"/>
          <w:szCs w:val="28"/>
        </w:rPr>
        <w:t>Нередко препятствием в предос</w:t>
      </w:r>
      <w:r>
        <w:rPr>
          <w:sz w:val="28"/>
          <w:szCs w:val="28"/>
        </w:rPr>
        <w:t xml:space="preserve">тавлении жилого помещения </w:t>
      </w:r>
      <w:r w:rsidRPr="000A57A1">
        <w:rPr>
          <w:sz w:val="28"/>
          <w:szCs w:val="28"/>
        </w:rPr>
        <w:t>для</w:t>
      </w:r>
      <w:r w:rsidRPr="000A57A1">
        <w:rPr>
          <w:rStyle w:val="blk"/>
          <w:sz w:val="28"/>
          <w:szCs w:val="28"/>
        </w:rPr>
        <w:t xml:space="preserve"> детей-сирот является </w:t>
      </w:r>
      <w:r w:rsidRPr="000A57A1">
        <w:rPr>
          <w:color w:val="000000"/>
          <w:sz w:val="28"/>
          <w:szCs w:val="28"/>
          <w:shd w:val="clear" w:color="auto" w:fill="FFFFFF"/>
        </w:rPr>
        <w:t>пропуск срока для обращения за постановкой на учет для получения жил</w:t>
      </w:r>
      <w:r>
        <w:rPr>
          <w:color w:val="000000"/>
          <w:sz w:val="28"/>
          <w:szCs w:val="28"/>
          <w:shd w:val="clear" w:color="auto" w:fill="FFFFFF"/>
        </w:rPr>
        <w:t>ья. К примеру,  24 мая 2019 г.</w:t>
      </w:r>
      <w:r w:rsidRPr="000A57A1">
        <w:rPr>
          <w:color w:val="000000"/>
          <w:sz w:val="28"/>
          <w:szCs w:val="28"/>
          <w:shd w:val="clear" w:color="auto" w:fill="FFFFFF"/>
        </w:rPr>
        <w:t xml:space="preserve"> Железнодорожным районным судом  г. Рязани был рассмотрен иск Т. к Министерству образования и молодежной политики Рязанской области о признании права на обеспечение жилым помещением</w:t>
      </w:r>
      <w:r>
        <w:rPr>
          <w:rStyle w:val="a4"/>
          <w:color w:val="000000"/>
          <w:sz w:val="28"/>
          <w:szCs w:val="28"/>
          <w:shd w:val="clear" w:color="auto" w:fill="FFFFFF"/>
        </w:rPr>
        <w:footnoteReference w:id="189"/>
      </w:r>
      <w:r>
        <w:rPr>
          <w:color w:val="000000"/>
          <w:sz w:val="28"/>
          <w:szCs w:val="28"/>
          <w:shd w:val="clear" w:color="auto" w:fill="FFFFFF"/>
        </w:rPr>
        <w:t>.  В мае 2018 г.</w:t>
      </w:r>
      <w:r w:rsidRPr="000A57A1">
        <w:rPr>
          <w:color w:val="000000"/>
          <w:sz w:val="28"/>
          <w:szCs w:val="28"/>
          <w:shd w:val="clear" w:color="auto" w:fill="FFFFFF"/>
        </w:rPr>
        <w:t xml:space="preserve"> Т. (29 лет) обратился в Министерство образования Рязанской </w:t>
      </w:r>
      <w:r>
        <w:rPr>
          <w:color w:val="000000"/>
          <w:sz w:val="28"/>
          <w:szCs w:val="28"/>
          <w:shd w:val="clear" w:color="auto" w:fill="FFFFFF"/>
        </w:rPr>
        <w:t>области с заявлением о включении</w:t>
      </w:r>
      <w:r w:rsidRPr="000A57A1">
        <w:rPr>
          <w:color w:val="000000"/>
          <w:sz w:val="28"/>
          <w:szCs w:val="28"/>
          <w:shd w:val="clear" w:color="auto" w:fill="FFFFFF"/>
        </w:rPr>
        <w:t xml:space="preserve"> его в список на обеспечение жилым помещением и получил отказ. Отказ был обусловлен тем, что истец Т. пропустил срок постановки на указанный учёт, а также не предоставил необходимых документов.  Как следует из материалов дела, органами опеки и попечительства, на которые в силу ст. 121 Семейного кодекса Российской Федерации возложена защита прав и интересов детей, оставшихся без попечения родителей, а также учреждениями для детей-сирот и детей, оставшихся без попечения родителей, в которых воспитывался и проживал истец до достижения возраста 18-лет, на которые возложено законом исполнение обязанностей опекуна (попечителя) истца, соответствующих мер по постановке истца Т. в несовершеннолетнем возрасте на учет как нуждающегося в жилом помещении принято не было. Таким образом, поскольку истец до достижения возраста 18-лет относился к категории детей, оставшихся без попечения родителей, и имел право на обеспечение жилым помещением, но данное право на обеспечение жилым помещением не реализовал в силу уважительных причин, то за истцом сохранилось право на обеспечение жилым помещением. Судом исковое заявление удовлетворено.</w:t>
      </w:r>
    </w:p>
    <w:p w14:paraId="75230D0B" w14:textId="77777777" w:rsidR="00AC7414" w:rsidRDefault="00AC7414" w:rsidP="00AC7414">
      <w:pPr>
        <w:ind w:firstLine="708"/>
        <w:jc w:val="both"/>
        <w:rPr>
          <w:sz w:val="28"/>
          <w:szCs w:val="28"/>
        </w:rPr>
      </w:pPr>
      <w:r>
        <w:rPr>
          <w:color w:val="000000"/>
          <w:sz w:val="28"/>
          <w:szCs w:val="28"/>
          <w:shd w:val="clear" w:color="auto" w:fill="FFFFFF"/>
        </w:rPr>
        <w:t xml:space="preserve">Несмотря на создание специализированного фонда жилых помещений, предназначенных для </w:t>
      </w:r>
      <w:r>
        <w:rPr>
          <w:rStyle w:val="blk"/>
          <w:sz w:val="28"/>
          <w:szCs w:val="28"/>
        </w:rPr>
        <w:t xml:space="preserve">детей-сирот проблемы с предоставлением жилья сохраняются, если юридически никакой очереди быть не должно, то фактически дети-сироты, могут получить жилое помещение лишь при обращении в суд. </w:t>
      </w:r>
      <w:r w:rsidRPr="00D71715">
        <w:rPr>
          <w:sz w:val="28"/>
          <w:szCs w:val="28"/>
        </w:rPr>
        <w:t>Представляется возможным введения для тех сирот, которые уже давно ждут своей очереди</w:t>
      </w:r>
      <w:r>
        <w:rPr>
          <w:sz w:val="28"/>
          <w:szCs w:val="28"/>
        </w:rPr>
        <w:t xml:space="preserve"> (год и более)</w:t>
      </w:r>
      <w:r w:rsidRPr="00D71715">
        <w:rPr>
          <w:sz w:val="28"/>
          <w:szCs w:val="28"/>
        </w:rPr>
        <w:t>, жилищного сертификата, чтобы они сами подбирали и покупали себе жилье.</w:t>
      </w:r>
      <w:r>
        <w:rPr>
          <w:sz w:val="28"/>
          <w:szCs w:val="28"/>
        </w:rPr>
        <w:t xml:space="preserve"> </w:t>
      </w:r>
      <w:r w:rsidRPr="00D71715">
        <w:rPr>
          <w:sz w:val="28"/>
          <w:szCs w:val="28"/>
        </w:rPr>
        <w:t xml:space="preserve">Использовать такой сертификат </w:t>
      </w:r>
      <w:r>
        <w:rPr>
          <w:rStyle w:val="blk"/>
          <w:sz w:val="28"/>
          <w:szCs w:val="28"/>
        </w:rPr>
        <w:t xml:space="preserve">дети-сироты, </w:t>
      </w:r>
      <w:r w:rsidRPr="00D71715">
        <w:rPr>
          <w:sz w:val="28"/>
          <w:szCs w:val="28"/>
        </w:rPr>
        <w:t>смогут на приобретение жилья, на улучшение жилищных условий, в том числе на погашение ипотеки.</w:t>
      </w:r>
    </w:p>
    <w:p w14:paraId="5CB8481E" w14:textId="77777777" w:rsidR="00AC7414" w:rsidRDefault="00AC7414" w:rsidP="00AC7414">
      <w:pPr>
        <w:ind w:firstLine="708"/>
        <w:jc w:val="both"/>
      </w:pPr>
      <w:r w:rsidRPr="00F2647B">
        <w:rPr>
          <w:sz w:val="28"/>
          <w:szCs w:val="28"/>
        </w:rPr>
        <w:t xml:space="preserve">Особую сложность также представляет норма, согласно которой </w:t>
      </w:r>
      <w:r w:rsidRPr="00F2647B">
        <w:rPr>
          <w:rStyle w:val="blk"/>
          <w:sz w:val="28"/>
          <w:szCs w:val="28"/>
        </w:rPr>
        <w:t>дети-сироты исключаются из списка нуждающихся в жилье в случае включения их в список в другом субъекте Российской Федерации в связи со сменой места жительства</w:t>
      </w:r>
      <w:r>
        <w:rPr>
          <w:rStyle w:val="a4"/>
          <w:sz w:val="28"/>
          <w:szCs w:val="28"/>
        </w:rPr>
        <w:footnoteReference w:id="190"/>
      </w:r>
      <w:r w:rsidRPr="00F2647B">
        <w:rPr>
          <w:rStyle w:val="blk"/>
          <w:sz w:val="28"/>
          <w:szCs w:val="28"/>
        </w:rPr>
        <w:t xml:space="preserve">. Данное правило ограничивает детей-сирот и детей, оставшихся без попечения родителей, лиц из числа детей-сирот в возможности переехать в населенный пункт, расположенный в другом субъекте РФ, </w:t>
      </w:r>
      <w:r w:rsidRPr="00F2647B">
        <w:rPr>
          <w:sz w:val="28"/>
          <w:szCs w:val="28"/>
        </w:rPr>
        <w:t>иначе они  потеряют своё место в очереди</w:t>
      </w:r>
      <w:r>
        <w:rPr>
          <w:rStyle w:val="a4"/>
          <w:sz w:val="28"/>
          <w:szCs w:val="28"/>
        </w:rPr>
        <w:footnoteReference w:id="191"/>
      </w:r>
      <w:r w:rsidRPr="00F2647B">
        <w:rPr>
          <w:sz w:val="28"/>
          <w:szCs w:val="28"/>
        </w:rPr>
        <w:t>.</w:t>
      </w:r>
      <w:r>
        <w:t xml:space="preserve"> </w:t>
      </w:r>
    </w:p>
    <w:p w14:paraId="24B3A11C" w14:textId="77777777" w:rsidR="00AC7414" w:rsidRPr="00ED143B" w:rsidRDefault="00AC7414" w:rsidP="00AC7414">
      <w:pPr>
        <w:ind w:firstLine="708"/>
        <w:jc w:val="both"/>
        <w:rPr>
          <w:sz w:val="28"/>
          <w:szCs w:val="28"/>
        </w:rPr>
      </w:pPr>
      <w:r w:rsidRPr="007C05D6">
        <w:rPr>
          <w:sz w:val="28"/>
          <w:szCs w:val="28"/>
        </w:rPr>
        <w:t>Примером указанной ситуации</w:t>
      </w:r>
      <w:r>
        <w:rPr>
          <w:sz w:val="28"/>
          <w:szCs w:val="28"/>
        </w:rPr>
        <w:t xml:space="preserve"> </w:t>
      </w:r>
      <w:r w:rsidRPr="007C05D6">
        <w:rPr>
          <w:sz w:val="28"/>
          <w:szCs w:val="28"/>
        </w:rPr>
        <w:t xml:space="preserve"> является</w:t>
      </w:r>
      <w:r>
        <w:rPr>
          <w:sz w:val="28"/>
          <w:szCs w:val="28"/>
        </w:rPr>
        <w:t xml:space="preserve"> дело, рассмотренное </w:t>
      </w:r>
      <w:r w:rsidRPr="007C05D6">
        <w:rPr>
          <w:sz w:val="28"/>
          <w:szCs w:val="28"/>
        </w:rPr>
        <w:t xml:space="preserve"> </w:t>
      </w:r>
      <w:r>
        <w:rPr>
          <w:sz w:val="28"/>
          <w:szCs w:val="28"/>
        </w:rPr>
        <w:t>Судебной коллегией</w:t>
      </w:r>
      <w:r w:rsidRPr="007C05D6">
        <w:rPr>
          <w:sz w:val="28"/>
          <w:szCs w:val="28"/>
        </w:rPr>
        <w:t xml:space="preserve"> по гражданским делам Верховного Суда РФ от 28.06.2016 № 5-КГ16-84</w:t>
      </w:r>
      <w:r>
        <w:rPr>
          <w:rStyle w:val="a4"/>
          <w:sz w:val="28"/>
          <w:szCs w:val="28"/>
        </w:rPr>
        <w:footnoteReference w:id="192"/>
      </w:r>
      <w:r w:rsidRPr="007C05D6">
        <w:rPr>
          <w:sz w:val="28"/>
          <w:szCs w:val="28"/>
        </w:rPr>
        <w:t>.</w:t>
      </w:r>
      <w:r w:rsidRPr="004701B1">
        <w:t xml:space="preserve"> </w:t>
      </w:r>
      <w:r w:rsidRPr="00ED143B">
        <w:rPr>
          <w:sz w:val="28"/>
          <w:szCs w:val="28"/>
        </w:rPr>
        <w:t xml:space="preserve">Так, решением жилищной комиссии К. в предоставлении жилого помещения в городе Москва отказано на основании того, что этот город не является местом жительства заявителя. Разрешая заявление К., суд первой инстанции пришел к выводу, с которым согласился суд апелляционной инстанции, о законности и обоснованности данного решения. При этом суд исходил из того, что город Москва не является местом жительства К., поскольку она зарегистрирована по месту постоянного жительства в Рязанской области, там же состоит на учете как нуждающаяся в жилом помещении. Судебная коллегия по гражданским делам </w:t>
      </w:r>
      <w:r>
        <w:rPr>
          <w:sz w:val="28"/>
          <w:szCs w:val="28"/>
        </w:rPr>
        <w:t xml:space="preserve">ВСРФ </w:t>
      </w:r>
      <w:r w:rsidRPr="00D71715">
        <w:rPr>
          <w:sz w:val="28"/>
          <w:szCs w:val="28"/>
        </w:rPr>
        <w:t>с выводами су</w:t>
      </w:r>
      <w:r>
        <w:rPr>
          <w:sz w:val="28"/>
          <w:szCs w:val="28"/>
        </w:rPr>
        <w:t>дебных инстанций не согласилась и отменила указанные решения, отправив дело на новое рассмотрение.</w:t>
      </w:r>
      <w:r w:rsidRPr="00D71715">
        <w:rPr>
          <w:sz w:val="28"/>
          <w:szCs w:val="28"/>
        </w:rPr>
        <w:t xml:space="preserve"> </w:t>
      </w:r>
      <w:r>
        <w:rPr>
          <w:sz w:val="28"/>
          <w:szCs w:val="28"/>
        </w:rPr>
        <w:t xml:space="preserve">Судебной коллегия </w:t>
      </w:r>
      <w:r w:rsidRPr="00ED143B">
        <w:rPr>
          <w:sz w:val="28"/>
          <w:szCs w:val="28"/>
        </w:rPr>
        <w:t xml:space="preserve">по гражданским делам </w:t>
      </w:r>
      <w:r>
        <w:rPr>
          <w:sz w:val="28"/>
          <w:szCs w:val="28"/>
        </w:rPr>
        <w:t>ВС РФ  было указано, что м</w:t>
      </w:r>
      <w:r w:rsidRPr="00D71715">
        <w:rPr>
          <w:sz w:val="28"/>
          <w:szCs w:val="28"/>
        </w:rPr>
        <w:t>естом жительства малолетних детей (несовершеннолетних, не достигших 14-летнего возраста) признается место жительства их законных представителей: родителей, усыновителей, опекунов (</w:t>
      </w:r>
      <w:hyperlink r:id="rId21" w:tooltip="&quot;Гражданский кодекс Российской Федерации (часть первая)&quot; от 30.11.1994 N 51-ФЗ (ред. от 03.08.2018, с изм. от 03.07.2019) (с изм. и доп., вступ. в силу с 01.06.2019)------------ Недействующая редакция{КонсультантПлюс}" w:history="1">
        <w:r w:rsidRPr="00D71715">
          <w:rPr>
            <w:sz w:val="28"/>
            <w:szCs w:val="28"/>
          </w:rPr>
          <w:t>п. 2 ст. 20</w:t>
        </w:r>
      </w:hyperlink>
      <w:r w:rsidRPr="00D71715">
        <w:rPr>
          <w:sz w:val="28"/>
          <w:szCs w:val="28"/>
        </w:rPr>
        <w:t xml:space="preserve"> ГК РФ). При таких обстоятельствах, учитывая, что до окончания срока, на который было </w:t>
      </w:r>
      <w:r w:rsidRPr="00ED143B">
        <w:rPr>
          <w:sz w:val="28"/>
          <w:szCs w:val="28"/>
        </w:rPr>
        <w:t xml:space="preserve">установлено попечительство, К. фактически проживала у своего попечителя в городе Москве, а также невозможность ее проживания в ранее занимаемом жилом помещении, вывод </w:t>
      </w:r>
      <w:r>
        <w:rPr>
          <w:sz w:val="28"/>
          <w:szCs w:val="28"/>
        </w:rPr>
        <w:t>судов первой и апелляционной инстанции</w:t>
      </w:r>
      <w:r w:rsidRPr="00ED143B">
        <w:rPr>
          <w:sz w:val="28"/>
          <w:szCs w:val="28"/>
        </w:rPr>
        <w:t xml:space="preserve"> о том, что К. не имеет права на обеспечение жилым помещением в городе Москве, </w:t>
      </w:r>
      <w:r>
        <w:rPr>
          <w:sz w:val="28"/>
          <w:szCs w:val="28"/>
        </w:rPr>
        <w:t xml:space="preserve">является неверным. </w:t>
      </w:r>
    </w:p>
    <w:p w14:paraId="1A386C77" w14:textId="77777777" w:rsidR="00AC7414" w:rsidRDefault="00AC7414" w:rsidP="00AC7414">
      <w:pPr>
        <w:ind w:firstLine="708"/>
        <w:jc w:val="both"/>
        <w:rPr>
          <w:sz w:val="28"/>
          <w:szCs w:val="28"/>
        </w:rPr>
      </w:pPr>
      <w:r>
        <w:rPr>
          <w:sz w:val="28"/>
          <w:szCs w:val="28"/>
        </w:rPr>
        <w:t xml:space="preserve">Для решения указанной проблемы </w:t>
      </w:r>
      <w:r w:rsidRPr="00F2647B">
        <w:rPr>
          <w:sz w:val="28"/>
          <w:szCs w:val="28"/>
        </w:rPr>
        <w:t xml:space="preserve">необходимо создать </w:t>
      </w:r>
      <w:r>
        <w:rPr>
          <w:sz w:val="28"/>
          <w:szCs w:val="28"/>
        </w:rPr>
        <w:t xml:space="preserve">единый федеральный реестр нуждающихся в жилье детей-сирот. При желании указанные субъекты могут переехать жить в другой субъект Российской Федерации (в том числе временно), но при этом не вставать заново на учёт для предоставления специализированного жилья. Дети-сироты смогут самостоятельно выбрать место предоставления жилья, путём подачи заявления в уполномоченный государственный орган субъекта РФ (первоначальным местом предоставления жилого помещения «по умолчанию» является субъект РФ, где указанный субъект встал на учёт). </w:t>
      </w:r>
    </w:p>
    <w:p w14:paraId="01A5DB0A" w14:textId="77777777" w:rsidR="00AC7414" w:rsidRDefault="00AC7414" w:rsidP="00AC7414">
      <w:pPr>
        <w:ind w:firstLine="708"/>
        <w:jc w:val="both"/>
        <w:rPr>
          <w:rStyle w:val="blk"/>
          <w:sz w:val="28"/>
          <w:szCs w:val="28"/>
        </w:rPr>
      </w:pPr>
      <w:r>
        <w:rPr>
          <w:sz w:val="28"/>
          <w:szCs w:val="28"/>
        </w:rPr>
        <w:t xml:space="preserve">Основной проблемой при обеспечении специализированным жильем </w:t>
      </w:r>
      <w:r>
        <w:rPr>
          <w:rStyle w:val="blk"/>
          <w:sz w:val="28"/>
          <w:szCs w:val="28"/>
        </w:rPr>
        <w:t>детей-сирот является нехватка указанного жилья, из-за чего и формируется очередь на его получение.</w:t>
      </w:r>
    </w:p>
    <w:p w14:paraId="52D0BEE3" w14:textId="77777777" w:rsidR="00AC7414" w:rsidRDefault="00AC7414" w:rsidP="00AC7414">
      <w:pPr>
        <w:ind w:firstLine="708"/>
        <w:jc w:val="both"/>
        <w:rPr>
          <w:rStyle w:val="blk"/>
          <w:sz w:val="28"/>
          <w:szCs w:val="28"/>
        </w:rPr>
      </w:pPr>
      <w:r>
        <w:rPr>
          <w:rStyle w:val="blk"/>
          <w:sz w:val="28"/>
          <w:szCs w:val="28"/>
        </w:rPr>
        <w:t xml:space="preserve">В связи с чем необходимо введение системы жилищных сертификатов для детей-сирот. Детям-сиротам, выдаётся жилищный сертификат, если указанным субъектам специализированное жильё не было предоставлено в течение 3 лет с момента возникновения права на него. Указанная система предоставления жилищного сертификата будет действовать по аналогии с сертификатом на материнский капитал, израсходовать денежные средства можно будет только на определенные нужды: покупка жилых помещений, строительство жилых частных домов, приобретение жилья с помощью ипотеки. </w:t>
      </w:r>
    </w:p>
    <w:p w14:paraId="2D37E368" w14:textId="5A364F10" w:rsidR="00AC7414" w:rsidRDefault="00AC7414" w:rsidP="00AC7414">
      <w:pPr>
        <w:ind w:firstLine="708"/>
        <w:jc w:val="both"/>
        <w:rPr>
          <w:rStyle w:val="blk"/>
          <w:sz w:val="28"/>
          <w:szCs w:val="28"/>
        </w:rPr>
      </w:pPr>
      <w:r>
        <w:rPr>
          <w:rStyle w:val="blk"/>
          <w:sz w:val="28"/>
          <w:szCs w:val="28"/>
        </w:rPr>
        <w:t>Внедрение системы «жилищных сертификатов» позволит устранить фактическую сформир</w:t>
      </w:r>
      <w:r w:rsidR="00CE7681">
        <w:rPr>
          <w:rStyle w:val="blk"/>
          <w:sz w:val="28"/>
          <w:szCs w:val="28"/>
        </w:rPr>
        <w:t xml:space="preserve">овавшуюся очередь на получение </w:t>
      </w:r>
      <w:r>
        <w:rPr>
          <w:rStyle w:val="blk"/>
          <w:sz w:val="28"/>
          <w:szCs w:val="28"/>
        </w:rPr>
        <w:t>специализированного жилья.  Государству остается лишь контро</w:t>
      </w:r>
      <w:r w:rsidR="00CE7681">
        <w:rPr>
          <w:rStyle w:val="blk"/>
          <w:sz w:val="28"/>
          <w:szCs w:val="28"/>
        </w:rPr>
        <w:t xml:space="preserve">лировать целевое использование </w:t>
      </w:r>
      <w:r>
        <w:rPr>
          <w:rStyle w:val="blk"/>
          <w:sz w:val="28"/>
          <w:szCs w:val="28"/>
        </w:rPr>
        <w:t xml:space="preserve">денежных средств по жилищному сертификату.  </w:t>
      </w:r>
    </w:p>
    <w:p w14:paraId="541BE306" w14:textId="77777777" w:rsidR="00AC7414" w:rsidRDefault="00AC7414" w:rsidP="00AC7414">
      <w:pPr>
        <w:ind w:firstLine="708"/>
        <w:jc w:val="both"/>
        <w:rPr>
          <w:rStyle w:val="blk"/>
          <w:sz w:val="28"/>
          <w:szCs w:val="28"/>
        </w:rPr>
      </w:pPr>
      <w:r>
        <w:rPr>
          <w:rStyle w:val="blk"/>
          <w:sz w:val="28"/>
          <w:szCs w:val="28"/>
        </w:rPr>
        <w:t xml:space="preserve">Помимо реализации системы «жилищных сертификатов» предполагается введение нового порядка формирования специализированного жилищного фонда. За 5 лет до получения специализированного жилья </w:t>
      </w:r>
      <w:r>
        <w:rPr>
          <w:sz w:val="28"/>
          <w:szCs w:val="28"/>
        </w:rPr>
        <w:t xml:space="preserve">детьми-сиротами </w:t>
      </w:r>
      <w:r>
        <w:rPr>
          <w:rStyle w:val="blk"/>
          <w:sz w:val="28"/>
          <w:szCs w:val="28"/>
        </w:rPr>
        <w:t>органы государственной власти субъектов должны обеспечить строительство многоквартирных домов с целью формирования специализированного жилищного фонда. Вопрос о предоставлении жилого помещения должен решаться заранее, но не по достижении 18 лет детьми-сиротами.</w:t>
      </w:r>
    </w:p>
    <w:p w14:paraId="6A7809E9" w14:textId="4CE139A4" w:rsidR="00114909" w:rsidRPr="00371586" w:rsidRDefault="00AC7414" w:rsidP="00AC7414">
      <w:pPr>
        <w:ind w:firstLine="397"/>
        <w:jc w:val="both"/>
        <w:rPr>
          <w:sz w:val="28"/>
          <w:szCs w:val="28"/>
        </w:rPr>
      </w:pPr>
      <w:r>
        <w:rPr>
          <w:rStyle w:val="blk"/>
          <w:sz w:val="28"/>
          <w:szCs w:val="28"/>
        </w:rPr>
        <w:t>Таким образом, фактически дети-сироты не обеспечиваются жильем в надлежащий срок. Выделенные нами проблемы носят как экономический, так и административный характер и могут быть исправлены лишь с помощью внесения комплексных изменений в законодательство.</w:t>
      </w:r>
    </w:p>
    <w:p w14:paraId="430029B9" w14:textId="77777777" w:rsidR="00811492" w:rsidRDefault="00811492" w:rsidP="00371586">
      <w:pPr>
        <w:ind w:firstLine="397"/>
        <w:jc w:val="both"/>
        <w:rPr>
          <w:b/>
          <w:sz w:val="28"/>
          <w:szCs w:val="28"/>
        </w:rPr>
      </w:pPr>
    </w:p>
    <w:p w14:paraId="7DDDDCF0" w14:textId="5C945EA8" w:rsidR="00114909" w:rsidRPr="0089143F" w:rsidRDefault="00CE7681" w:rsidP="00371586">
      <w:pPr>
        <w:ind w:firstLine="397"/>
        <w:jc w:val="both"/>
        <w:rPr>
          <w:b/>
          <w:sz w:val="28"/>
          <w:szCs w:val="28"/>
        </w:rPr>
      </w:pPr>
      <w:r>
        <w:rPr>
          <w:b/>
          <w:sz w:val="28"/>
          <w:szCs w:val="28"/>
        </w:rPr>
        <w:t>Список литературы</w:t>
      </w:r>
    </w:p>
    <w:p w14:paraId="4371D202" w14:textId="77777777" w:rsidR="00114909" w:rsidRPr="0089143F" w:rsidRDefault="00114909" w:rsidP="00371586">
      <w:pPr>
        <w:ind w:firstLine="397"/>
        <w:jc w:val="both"/>
        <w:rPr>
          <w:b/>
          <w:sz w:val="28"/>
          <w:szCs w:val="28"/>
        </w:rPr>
      </w:pPr>
      <w:r w:rsidRPr="0089143F">
        <w:rPr>
          <w:b/>
          <w:sz w:val="28"/>
          <w:szCs w:val="28"/>
        </w:rPr>
        <w:t>Нормативно-правовые акты:</w:t>
      </w:r>
    </w:p>
    <w:p w14:paraId="2703DEFE" w14:textId="52583506" w:rsidR="00CE7681" w:rsidRPr="00CE7681" w:rsidRDefault="00CE7681" w:rsidP="00CE7681">
      <w:pPr>
        <w:ind w:firstLine="397"/>
        <w:jc w:val="both"/>
        <w:rPr>
          <w:sz w:val="28"/>
          <w:szCs w:val="28"/>
        </w:rPr>
      </w:pPr>
      <w:r w:rsidRPr="00CE7681">
        <w:rPr>
          <w:sz w:val="28"/>
          <w:szCs w:val="28"/>
        </w:rPr>
        <w:t>1.</w:t>
      </w:r>
      <w:r>
        <w:rPr>
          <w:sz w:val="28"/>
          <w:szCs w:val="28"/>
        </w:rPr>
        <w:t xml:space="preserve"> </w:t>
      </w:r>
      <w:r w:rsidRPr="00CE7681">
        <w:rPr>
          <w:sz w:val="28"/>
          <w:szCs w:val="28"/>
        </w:rPr>
        <w:t>Конституция Р</w:t>
      </w:r>
      <w:r w:rsidR="008273EE">
        <w:rPr>
          <w:sz w:val="28"/>
          <w:szCs w:val="28"/>
        </w:rPr>
        <w:t xml:space="preserve">оссийской Федерации" // </w:t>
      </w:r>
      <w:r w:rsidRPr="00CE7681">
        <w:rPr>
          <w:sz w:val="28"/>
          <w:szCs w:val="28"/>
        </w:rPr>
        <w:t>"Собрание законодательства РФ", 04.08.2014, N 31, ст. 4398.</w:t>
      </w:r>
    </w:p>
    <w:p w14:paraId="5A8E70DE" w14:textId="77777777" w:rsidR="00CE7681" w:rsidRPr="00CE7681" w:rsidRDefault="00CE7681" w:rsidP="00CE7681">
      <w:pPr>
        <w:ind w:firstLine="397"/>
        <w:jc w:val="both"/>
        <w:rPr>
          <w:sz w:val="28"/>
          <w:szCs w:val="28"/>
        </w:rPr>
      </w:pPr>
      <w:r w:rsidRPr="00CE7681">
        <w:rPr>
          <w:sz w:val="28"/>
          <w:szCs w:val="28"/>
        </w:rPr>
        <w:t xml:space="preserve">2. Жилищный кодекс Российской Федерации от 29.12.2004 N 188-ФЗ // "Российская газета", N 1, 12.01.2005. </w:t>
      </w:r>
    </w:p>
    <w:p w14:paraId="258CD023" w14:textId="77777777" w:rsidR="00CE7681" w:rsidRPr="00CE7681" w:rsidRDefault="00CE7681" w:rsidP="00CE7681">
      <w:pPr>
        <w:ind w:firstLine="397"/>
        <w:jc w:val="both"/>
        <w:rPr>
          <w:sz w:val="28"/>
          <w:szCs w:val="28"/>
        </w:rPr>
      </w:pPr>
      <w:r w:rsidRPr="00CE7681">
        <w:rPr>
          <w:sz w:val="28"/>
          <w:szCs w:val="28"/>
        </w:rPr>
        <w:t>3. Федеральный закон от 21.12.1996 N 159-ФЗ "О дополнительных гарантиях по социальной поддержке детей-сирот и детей, оставшихся без попечения родителей"// "Российская газета", N 248, 27.12.1996.</w:t>
      </w:r>
    </w:p>
    <w:p w14:paraId="2619A03D" w14:textId="77777777" w:rsidR="00CE7681" w:rsidRPr="00CE7681" w:rsidRDefault="00CE7681" w:rsidP="00CE7681">
      <w:pPr>
        <w:ind w:firstLine="397"/>
        <w:jc w:val="both"/>
        <w:rPr>
          <w:sz w:val="28"/>
          <w:szCs w:val="28"/>
        </w:rPr>
      </w:pPr>
      <w:r w:rsidRPr="00CE7681">
        <w:rPr>
          <w:sz w:val="28"/>
          <w:szCs w:val="28"/>
        </w:rPr>
        <w:t>4. Постановление Правительства РФ от 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 СПС «Консультант Плюс»</w:t>
      </w:r>
    </w:p>
    <w:p w14:paraId="40250F9D" w14:textId="721526BE" w:rsidR="00CE7681" w:rsidRPr="00CE7681" w:rsidRDefault="00CE7681" w:rsidP="00CE7681">
      <w:pPr>
        <w:ind w:firstLine="397"/>
        <w:jc w:val="both"/>
        <w:rPr>
          <w:sz w:val="28"/>
          <w:szCs w:val="28"/>
        </w:rPr>
      </w:pPr>
      <w:r>
        <w:rPr>
          <w:sz w:val="28"/>
          <w:szCs w:val="28"/>
        </w:rPr>
        <w:t xml:space="preserve">5. </w:t>
      </w:r>
      <w:r w:rsidRPr="00CE7681">
        <w:rPr>
          <w:sz w:val="28"/>
          <w:szCs w:val="28"/>
        </w:rPr>
        <w:t>Постановление Правительства РФ от 28.06.2013 N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 СПС «Консультант Плюс»</w:t>
      </w:r>
    </w:p>
    <w:p w14:paraId="68D4D080" w14:textId="77777777" w:rsidR="00CE7681" w:rsidRPr="00CE7681" w:rsidRDefault="00CE7681" w:rsidP="00CE7681">
      <w:pPr>
        <w:ind w:firstLine="397"/>
        <w:jc w:val="both"/>
        <w:rPr>
          <w:sz w:val="28"/>
          <w:szCs w:val="28"/>
        </w:rPr>
      </w:pPr>
      <w:r w:rsidRPr="00CE7681">
        <w:rPr>
          <w:sz w:val="28"/>
          <w:szCs w:val="28"/>
        </w:rPr>
        <w:t xml:space="preserve">6. Закон Тверской области от 6 февраля 2013 года №2-ЗО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 "Тверские ведомости". 2013 г.  № 6 </w:t>
      </w:r>
    </w:p>
    <w:p w14:paraId="63034119" w14:textId="6F35AC70" w:rsidR="00CE7681" w:rsidRPr="00CE7681" w:rsidRDefault="00CE7681" w:rsidP="00CE7681">
      <w:pPr>
        <w:ind w:firstLine="397"/>
        <w:jc w:val="both"/>
        <w:rPr>
          <w:sz w:val="28"/>
          <w:szCs w:val="28"/>
        </w:rPr>
      </w:pPr>
      <w:r w:rsidRPr="00CE7681">
        <w:rPr>
          <w:sz w:val="28"/>
          <w:szCs w:val="28"/>
        </w:rPr>
        <w:t>7. Постановление Правительства Тверской области от 26 февраля 2013 года № 62-пп «Об отдельных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 "Тверская жизнь". 2013 г. №39</w:t>
      </w:r>
    </w:p>
    <w:p w14:paraId="02D55D71" w14:textId="6B37024D" w:rsidR="00114909" w:rsidRPr="0089143F" w:rsidRDefault="0089143F" w:rsidP="00371586">
      <w:pPr>
        <w:pStyle w:val="a7"/>
        <w:ind w:left="0" w:firstLine="397"/>
        <w:jc w:val="both"/>
        <w:rPr>
          <w:b/>
          <w:sz w:val="28"/>
          <w:szCs w:val="28"/>
        </w:rPr>
      </w:pPr>
      <w:r w:rsidRPr="0089143F">
        <w:rPr>
          <w:b/>
          <w:sz w:val="28"/>
          <w:szCs w:val="28"/>
        </w:rPr>
        <w:t>Специальная л</w:t>
      </w:r>
      <w:r w:rsidR="00114909" w:rsidRPr="0089143F">
        <w:rPr>
          <w:b/>
          <w:sz w:val="28"/>
          <w:szCs w:val="28"/>
        </w:rPr>
        <w:t>итература:</w:t>
      </w:r>
    </w:p>
    <w:p w14:paraId="3ED34341" w14:textId="77777777" w:rsidR="007F73AB" w:rsidRPr="007F73AB" w:rsidRDefault="007F73AB" w:rsidP="007F73AB">
      <w:pPr>
        <w:ind w:firstLine="397"/>
        <w:rPr>
          <w:sz w:val="28"/>
          <w:szCs w:val="28"/>
        </w:rPr>
      </w:pPr>
      <w:r w:rsidRPr="007F73AB">
        <w:rPr>
          <w:sz w:val="28"/>
          <w:szCs w:val="28"/>
        </w:rPr>
        <w:t>1. Джандубаев З.А. «Проблемы реализации права на судебную защиту для лиц из числа детей-сирот и детей, оставшихся без попечения родителей, при получении жилых помещений» // «Семейное и жилищное право». 2017 г. № 2 С.6-8</w:t>
      </w:r>
    </w:p>
    <w:p w14:paraId="49C7EC94" w14:textId="77777777" w:rsidR="007F73AB" w:rsidRPr="007F73AB" w:rsidRDefault="007F73AB" w:rsidP="007F73AB">
      <w:pPr>
        <w:ind w:firstLine="397"/>
        <w:rPr>
          <w:sz w:val="28"/>
          <w:szCs w:val="28"/>
        </w:rPr>
      </w:pPr>
      <w:r w:rsidRPr="007F73AB">
        <w:rPr>
          <w:sz w:val="28"/>
          <w:szCs w:val="28"/>
        </w:rPr>
        <w:t>2. Евдокимов В.В. «Где место жительства сироты?» // «Законность».  2019 г. №4 С.30-36</w:t>
      </w:r>
    </w:p>
    <w:p w14:paraId="15CBCD0C" w14:textId="27A35B59" w:rsidR="007F73AB" w:rsidRPr="007F73AB" w:rsidRDefault="007F73AB" w:rsidP="007F73AB">
      <w:pPr>
        <w:ind w:firstLine="397"/>
        <w:rPr>
          <w:sz w:val="28"/>
          <w:szCs w:val="28"/>
        </w:rPr>
      </w:pPr>
      <w:r w:rsidRPr="007F73AB">
        <w:rPr>
          <w:sz w:val="28"/>
          <w:szCs w:val="28"/>
        </w:rPr>
        <w:t>3. Коротаева Э.Г. «Проблемы нормативно-правового регулирования предоставления жилых помещений детям-сиротам и детям, оставшимся без попечения родителей, в субъектах Российской Федерации» // «Практика исполнитель</w:t>
      </w:r>
      <w:r>
        <w:rPr>
          <w:sz w:val="28"/>
          <w:szCs w:val="28"/>
        </w:rPr>
        <w:t xml:space="preserve">ного производства». 2016 г. №4 </w:t>
      </w:r>
      <w:r w:rsidRPr="007F73AB">
        <w:rPr>
          <w:sz w:val="28"/>
          <w:szCs w:val="28"/>
        </w:rPr>
        <w:t>С.44-54</w:t>
      </w:r>
    </w:p>
    <w:p w14:paraId="29954898" w14:textId="6057E190" w:rsidR="00114909" w:rsidRDefault="007F73AB" w:rsidP="007F73AB">
      <w:pPr>
        <w:ind w:firstLine="397"/>
        <w:rPr>
          <w:sz w:val="28"/>
          <w:szCs w:val="28"/>
        </w:rPr>
      </w:pPr>
      <w:r w:rsidRPr="007F73AB">
        <w:rPr>
          <w:sz w:val="28"/>
          <w:szCs w:val="28"/>
        </w:rPr>
        <w:t>4. Селютина Е.Н., Холодов В.А. «Участие органов местного самоуправления в обеспечении жильем детей-сирот: перспективы проектного подхода» // «Муниципальная служба: правовые вопросы №1».  2018 г. С. 17-22</w:t>
      </w:r>
    </w:p>
    <w:p w14:paraId="2675284E" w14:textId="0F2BE217" w:rsidR="007F73AB" w:rsidRDefault="007F73AB" w:rsidP="007F73AB">
      <w:pPr>
        <w:ind w:firstLine="397"/>
        <w:rPr>
          <w:b/>
          <w:sz w:val="28"/>
          <w:szCs w:val="28"/>
        </w:rPr>
      </w:pPr>
      <w:r>
        <w:rPr>
          <w:b/>
          <w:sz w:val="28"/>
          <w:szCs w:val="28"/>
        </w:rPr>
        <w:t>Материалы судебной практики:</w:t>
      </w:r>
    </w:p>
    <w:p w14:paraId="661BEC4E" w14:textId="2DC053B5" w:rsidR="007F73AB" w:rsidRPr="007F73AB" w:rsidRDefault="007F73AB" w:rsidP="007F73AB">
      <w:pPr>
        <w:ind w:firstLine="397"/>
        <w:rPr>
          <w:sz w:val="28"/>
          <w:szCs w:val="28"/>
        </w:rPr>
      </w:pPr>
      <w:r w:rsidRPr="007F73AB">
        <w:rPr>
          <w:sz w:val="28"/>
          <w:szCs w:val="28"/>
        </w:rPr>
        <w:t>1. Определение Судебной коллегии по гражданским делам Верховного Суда РФ от 28.06.2016 N 5-КГ16-84 // СПС «Консультант Плюс»</w:t>
      </w:r>
    </w:p>
    <w:p w14:paraId="5845572F" w14:textId="4CC0B4A7" w:rsidR="007F73AB" w:rsidRPr="007F73AB" w:rsidRDefault="007F73AB" w:rsidP="007F73AB">
      <w:pPr>
        <w:ind w:firstLine="397"/>
        <w:rPr>
          <w:sz w:val="28"/>
          <w:szCs w:val="28"/>
        </w:rPr>
      </w:pPr>
      <w:r w:rsidRPr="007F73AB">
        <w:rPr>
          <w:sz w:val="28"/>
          <w:szCs w:val="28"/>
        </w:rPr>
        <w:t>2. Решение Беловского городского суда Кемеровской области от 1</w:t>
      </w:r>
      <w:r>
        <w:rPr>
          <w:sz w:val="28"/>
          <w:szCs w:val="28"/>
        </w:rPr>
        <w:t xml:space="preserve">6 марта 2017 года № 2-722/2017 </w:t>
      </w:r>
      <w:r w:rsidRPr="007F73AB">
        <w:rPr>
          <w:sz w:val="28"/>
          <w:szCs w:val="28"/>
        </w:rPr>
        <w:t xml:space="preserve">// СПС «Консультант Плюс» </w:t>
      </w:r>
    </w:p>
    <w:p w14:paraId="772E80A9" w14:textId="525ABC58" w:rsidR="007F73AB" w:rsidRPr="007F73AB" w:rsidRDefault="007F73AB" w:rsidP="007F73AB">
      <w:pPr>
        <w:ind w:firstLine="397"/>
        <w:rPr>
          <w:sz w:val="28"/>
          <w:szCs w:val="28"/>
        </w:rPr>
      </w:pPr>
      <w:r w:rsidRPr="007F73AB">
        <w:rPr>
          <w:sz w:val="28"/>
          <w:szCs w:val="28"/>
        </w:rPr>
        <w:t>3. Решение Центрального районного суда г. Омска о</w:t>
      </w:r>
      <w:r>
        <w:rPr>
          <w:sz w:val="28"/>
          <w:szCs w:val="28"/>
        </w:rPr>
        <w:t xml:space="preserve">т 27 мая 2019 г. № 2-1787/2019 </w:t>
      </w:r>
      <w:r w:rsidRPr="007F73AB">
        <w:rPr>
          <w:sz w:val="28"/>
          <w:szCs w:val="28"/>
        </w:rPr>
        <w:t>// СПС «Консультант Плюс»</w:t>
      </w:r>
    </w:p>
    <w:p w14:paraId="218D4022" w14:textId="5D37C10A" w:rsidR="007F73AB" w:rsidRDefault="007F73AB" w:rsidP="007F73AB">
      <w:pPr>
        <w:ind w:firstLine="397"/>
        <w:rPr>
          <w:sz w:val="28"/>
          <w:szCs w:val="28"/>
        </w:rPr>
      </w:pPr>
      <w:r w:rsidRPr="007F73AB">
        <w:rPr>
          <w:sz w:val="28"/>
          <w:szCs w:val="28"/>
        </w:rPr>
        <w:t>4. Решение Железнодорожного районного суда г. Рязани от 24 мая 2019 г. № 2-282/19 // СПС «Консультант Плюс»</w:t>
      </w:r>
    </w:p>
    <w:p w14:paraId="5F0EAA8F" w14:textId="0749F057" w:rsidR="00114909" w:rsidRDefault="007F73AB" w:rsidP="007F73AB">
      <w:pPr>
        <w:ind w:firstLine="397"/>
        <w:rPr>
          <w:b/>
          <w:sz w:val="28"/>
          <w:szCs w:val="28"/>
        </w:rPr>
      </w:pPr>
      <w:r>
        <w:rPr>
          <w:b/>
          <w:sz w:val="28"/>
          <w:szCs w:val="28"/>
        </w:rPr>
        <w:t>Интернет-источники:</w:t>
      </w:r>
    </w:p>
    <w:p w14:paraId="5D57ABB6" w14:textId="2AC6804E" w:rsidR="007F73AB" w:rsidRPr="00007CB4" w:rsidRDefault="007F73AB" w:rsidP="007F73AB">
      <w:pPr>
        <w:ind w:firstLine="397"/>
        <w:jc w:val="both"/>
        <w:rPr>
          <w:sz w:val="28"/>
          <w:szCs w:val="28"/>
        </w:rPr>
      </w:pPr>
      <w:r w:rsidRPr="00007CB4">
        <w:rPr>
          <w:sz w:val="28"/>
          <w:szCs w:val="28"/>
        </w:rPr>
        <w:t>1. «Статистические данные о деятельности органов прокуратуры»</w:t>
      </w:r>
      <w:r w:rsidR="00007CB4" w:rsidRPr="00007CB4">
        <w:rPr>
          <w:sz w:val="28"/>
          <w:szCs w:val="28"/>
        </w:rPr>
        <w:t xml:space="preserve"> //</w:t>
      </w:r>
      <w:r w:rsidRPr="00007CB4">
        <w:rPr>
          <w:sz w:val="28"/>
          <w:szCs w:val="28"/>
        </w:rPr>
        <w:t xml:space="preserve"> Официальный </w:t>
      </w:r>
      <w:r w:rsidR="00007CB4" w:rsidRPr="00007CB4">
        <w:rPr>
          <w:sz w:val="28"/>
          <w:szCs w:val="28"/>
        </w:rPr>
        <w:t xml:space="preserve">сайт Генеральной прокуратуры РФ [Электронный ресурс] </w:t>
      </w:r>
      <w:r w:rsidR="00007CB4" w:rsidRPr="00007CB4">
        <w:rPr>
          <w:sz w:val="28"/>
          <w:szCs w:val="28"/>
          <w:lang w:val="en-US"/>
        </w:rPr>
        <w:t>URL</w:t>
      </w:r>
      <w:r w:rsidR="00007CB4" w:rsidRPr="00007CB4">
        <w:rPr>
          <w:sz w:val="28"/>
          <w:szCs w:val="28"/>
        </w:rPr>
        <w:t>:</w:t>
      </w:r>
      <w:r w:rsidRPr="00007CB4">
        <w:rPr>
          <w:sz w:val="28"/>
          <w:szCs w:val="28"/>
        </w:rPr>
        <w:t xml:space="preserve"> http://www.genproc.gov.ru/</w:t>
      </w:r>
    </w:p>
    <w:p w14:paraId="076348C7" w14:textId="1DE01490" w:rsidR="007F73AB" w:rsidRPr="00007CB4" w:rsidRDefault="007F73AB" w:rsidP="007F73AB">
      <w:pPr>
        <w:ind w:firstLine="397"/>
        <w:jc w:val="both"/>
        <w:rPr>
          <w:sz w:val="28"/>
          <w:szCs w:val="28"/>
        </w:rPr>
      </w:pPr>
      <w:r w:rsidRPr="00007CB4">
        <w:rPr>
          <w:sz w:val="28"/>
          <w:szCs w:val="28"/>
        </w:rPr>
        <w:t>2. Российская газета от 29.05.2019 года № 116 (78740) Новость: «Без отчества: 80 процентов сирот имеют право на жилье, но жилья не имеют»</w:t>
      </w:r>
      <w:r w:rsidR="00007CB4" w:rsidRPr="00007CB4">
        <w:rPr>
          <w:sz w:val="28"/>
          <w:szCs w:val="28"/>
        </w:rPr>
        <w:t xml:space="preserve"> [Электронный ресурс]</w:t>
      </w:r>
      <w:r w:rsidRPr="00007CB4">
        <w:rPr>
          <w:sz w:val="28"/>
          <w:szCs w:val="28"/>
        </w:rPr>
        <w:t xml:space="preserve"> URL: https://rg.ru/2019/05/29/schetnaia-palata-80-sirot-imeiut-pravo-na-zhile-no-zhilia-ne-imeiut.html</w:t>
      </w:r>
    </w:p>
    <w:p w14:paraId="06EB9DBD" w14:textId="4AD6A93F" w:rsidR="007F73AB" w:rsidRPr="00007CB4" w:rsidRDefault="007F73AB" w:rsidP="007F73AB">
      <w:pPr>
        <w:ind w:firstLine="397"/>
        <w:jc w:val="both"/>
        <w:rPr>
          <w:sz w:val="28"/>
          <w:szCs w:val="28"/>
        </w:rPr>
      </w:pPr>
      <w:r w:rsidRPr="00007CB4">
        <w:rPr>
          <w:sz w:val="28"/>
          <w:szCs w:val="28"/>
        </w:rPr>
        <w:t>3. "Ответы на вопросы граждан, связанные с обеспечением прав детей-сирот и детей, оставшихся без попечения родителей" «Информация» Минюста России от 20.07.2015 // СПС «Консультант Плюс»</w:t>
      </w:r>
      <w:r w:rsidR="00007CB4" w:rsidRPr="00007CB4">
        <w:rPr>
          <w:sz w:val="28"/>
          <w:szCs w:val="28"/>
        </w:rPr>
        <w:t xml:space="preserve"> [Электронный ресурс] </w:t>
      </w:r>
      <w:r w:rsidR="00007CB4" w:rsidRPr="00007CB4">
        <w:rPr>
          <w:sz w:val="28"/>
          <w:szCs w:val="28"/>
          <w:lang w:val="en-US"/>
        </w:rPr>
        <w:t>URL</w:t>
      </w:r>
      <w:r w:rsidR="00007CB4" w:rsidRPr="00007CB4">
        <w:rPr>
          <w:sz w:val="28"/>
          <w:szCs w:val="28"/>
        </w:rPr>
        <w:t>: http://www.consultant.ru/</w:t>
      </w:r>
    </w:p>
    <w:p w14:paraId="19BBD14C" w14:textId="7EB1BDDC" w:rsidR="00F36729" w:rsidRDefault="007F73AB" w:rsidP="00007CB4">
      <w:pPr>
        <w:ind w:firstLine="397"/>
        <w:jc w:val="both"/>
        <w:rPr>
          <w:sz w:val="28"/>
          <w:szCs w:val="28"/>
        </w:rPr>
      </w:pPr>
      <w:r w:rsidRPr="00007CB4">
        <w:rPr>
          <w:sz w:val="28"/>
          <w:szCs w:val="28"/>
        </w:rPr>
        <w:t>4. Отчет о результатах экспертно-аналитического мероприятия «Мониторинг эффективности расходования средств бюджетов бюджетной системы Российской Федерации на предоставление жилых помещений детям-сиротам, детям, оставшимся без попечения родителей, и лицам из числа детей-сирот и детей, оставшихся без попечения родителей, в 2016-2017 годах и I полугодии 2018 года» // Бюллетень Счетной палаты №2 (февраль) 2019 года</w:t>
      </w:r>
      <w:r w:rsidR="00007CB4" w:rsidRPr="00007CB4">
        <w:rPr>
          <w:sz w:val="28"/>
          <w:szCs w:val="28"/>
        </w:rPr>
        <w:t xml:space="preserve"> [Электронный ресурс]</w:t>
      </w:r>
      <w:r w:rsidRPr="00007CB4">
        <w:rPr>
          <w:sz w:val="28"/>
          <w:szCs w:val="28"/>
        </w:rPr>
        <w:t xml:space="preserve"> URL: http://audit.gov.ru/activities/bulleten/938/36043/</w:t>
      </w:r>
    </w:p>
    <w:sectPr w:rsidR="00F36729" w:rsidSect="00721842">
      <w:footerReference w:type="even" r:id="rId22"/>
      <w:footerReference w:type="default" r:id="rId23"/>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9E048" w14:textId="77777777" w:rsidR="00F15DF8" w:rsidRDefault="00F15DF8" w:rsidP="002C39B7">
      <w:r>
        <w:separator/>
      </w:r>
    </w:p>
  </w:endnote>
  <w:endnote w:type="continuationSeparator" w:id="0">
    <w:p w14:paraId="35C8E42B" w14:textId="77777777" w:rsidR="00F15DF8" w:rsidRDefault="00F15DF8" w:rsidP="002C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43" w:usb2="00000009" w:usb3="00000000" w:csb0="000001FF" w:csb1="00000000"/>
  </w:font>
  <w:font w:name="Times New Roman,Bold">
    <w:altName w:val="Cambria"/>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01F8" w14:textId="77777777" w:rsidR="00321C64" w:rsidRDefault="00321C64" w:rsidP="008167D9">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EA8D756" w14:textId="77777777" w:rsidR="00321C64" w:rsidRDefault="00321C64" w:rsidP="00721842">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E13B2" w14:textId="04437001" w:rsidR="00321C64" w:rsidRDefault="00321C64" w:rsidP="008167D9">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F4E99">
      <w:rPr>
        <w:rStyle w:val="af5"/>
        <w:noProof/>
      </w:rPr>
      <w:t>16</w:t>
    </w:r>
    <w:r>
      <w:rPr>
        <w:rStyle w:val="af5"/>
      </w:rPr>
      <w:fldChar w:fldCharType="end"/>
    </w:r>
  </w:p>
  <w:p w14:paraId="714D4236" w14:textId="77777777" w:rsidR="00321C64" w:rsidRDefault="00321C64" w:rsidP="00DE359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D5CA9" w14:textId="77777777" w:rsidR="00F15DF8" w:rsidRDefault="00F15DF8" w:rsidP="002C39B7">
      <w:r>
        <w:separator/>
      </w:r>
    </w:p>
  </w:footnote>
  <w:footnote w:type="continuationSeparator" w:id="0">
    <w:p w14:paraId="15FA761E" w14:textId="77777777" w:rsidR="00F15DF8" w:rsidRDefault="00F15DF8" w:rsidP="002C39B7">
      <w:r>
        <w:continuationSeparator/>
      </w:r>
    </w:p>
  </w:footnote>
  <w:footnote w:id="1">
    <w:p w14:paraId="29BAAF8F" w14:textId="20EC4460" w:rsidR="00321C64" w:rsidRPr="00A81C66" w:rsidRDefault="00321C64" w:rsidP="00D54E8F">
      <w:pPr>
        <w:jc w:val="both"/>
        <w:rPr>
          <w:rFonts w:ascii="Verdana" w:hAnsi="Verdana"/>
          <w:sz w:val="21"/>
          <w:szCs w:val="21"/>
        </w:rPr>
      </w:pPr>
      <w:r w:rsidRPr="00857C7D">
        <w:rPr>
          <w:rStyle w:val="a4"/>
          <w:rFonts w:eastAsiaTheme="majorEastAsia"/>
        </w:rPr>
        <w:footnoteRef/>
      </w:r>
      <w:r>
        <w:t>ФЗ</w:t>
      </w:r>
      <w:r w:rsidRPr="00857C7D">
        <w:t xml:space="preserve"> от 17.07.1999 N 178-ФЗ (далее ФЗ №178) "О государственной социальной помощи</w:t>
      </w:r>
      <w:r>
        <w:t xml:space="preserve">» </w:t>
      </w:r>
      <w:r w:rsidRPr="00D824F7">
        <w:t>//</w:t>
      </w:r>
      <w:r>
        <w:t xml:space="preserve"> Собрание законодательства РФ, 19.07.1999, N 29, ст. 3699.</w:t>
      </w:r>
    </w:p>
  </w:footnote>
  <w:footnote w:id="2">
    <w:p w14:paraId="79EDDB29" w14:textId="04CAC689" w:rsidR="00321C64" w:rsidRPr="00D824F7" w:rsidRDefault="00321C64" w:rsidP="00D54E8F">
      <w:pPr>
        <w:pStyle w:val="a5"/>
        <w:jc w:val="both"/>
        <w:rPr>
          <w:sz w:val="28"/>
          <w:szCs w:val="28"/>
        </w:rPr>
      </w:pPr>
      <w:r w:rsidRPr="008927DF">
        <w:rPr>
          <w:rStyle w:val="a4"/>
          <w:rFonts w:eastAsiaTheme="majorEastAsia"/>
          <w:sz w:val="24"/>
          <w:szCs w:val="24"/>
        </w:rPr>
        <w:footnoteRef/>
      </w:r>
      <w:r w:rsidRPr="008927DF">
        <w:rPr>
          <w:sz w:val="24"/>
          <w:szCs w:val="24"/>
        </w:rPr>
        <w:t>ФЗ от 12 января 1995 г. №5 «О ветеранах»</w:t>
      </w:r>
      <w:r>
        <w:rPr>
          <w:sz w:val="24"/>
          <w:szCs w:val="24"/>
        </w:rPr>
        <w:t xml:space="preserve"> </w:t>
      </w:r>
      <w:r w:rsidRPr="00D824F7">
        <w:rPr>
          <w:sz w:val="24"/>
          <w:szCs w:val="24"/>
        </w:rPr>
        <w:t>//</w:t>
      </w:r>
      <w:r>
        <w:rPr>
          <w:sz w:val="24"/>
          <w:szCs w:val="24"/>
        </w:rPr>
        <w:t xml:space="preserve"> Собрание законодательства РФ 16.01.1995, №3, ст.165</w:t>
      </w:r>
    </w:p>
  </w:footnote>
  <w:footnote w:id="3">
    <w:p w14:paraId="34FDA869" w14:textId="6D6E1419" w:rsidR="00321C64" w:rsidRPr="00D824F7" w:rsidRDefault="00321C64" w:rsidP="00D54E8F">
      <w:pPr>
        <w:pStyle w:val="a5"/>
        <w:jc w:val="both"/>
        <w:rPr>
          <w:sz w:val="24"/>
          <w:szCs w:val="24"/>
        </w:rPr>
      </w:pPr>
      <w:r w:rsidRPr="008927DF">
        <w:rPr>
          <w:rStyle w:val="a4"/>
          <w:rFonts w:eastAsiaTheme="majorEastAsia"/>
          <w:sz w:val="24"/>
          <w:szCs w:val="24"/>
        </w:rPr>
        <w:footnoteRef/>
      </w:r>
      <w:r w:rsidRPr="006C7D76">
        <w:rPr>
          <w:sz w:val="24"/>
          <w:szCs w:val="24"/>
        </w:rPr>
        <w:t>ФЗ от 24 ноября 1995 г. № 181-ФЗ «О социальной защите инвалидов в РФ»</w:t>
      </w:r>
      <w:r>
        <w:rPr>
          <w:sz w:val="24"/>
          <w:szCs w:val="24"/>
        </w:rPr>
        <w:t xml:space="preserve"> </w:t>
      </w:r>
      <w:r w:rsidRPr="006C7D76">
        <w:rPr>
          <w:sz w:val="24"/>
          <w:szCs w:val="24"/>
        </w:rPr>
        <w:t>//</w:t>
      </w:r>
      <w:r w:rsidRPr="006C7D76">
        <w:rPr>
          <w:color w:val="000000"/>
          <w:sz w:val="24"/>
          <w:szCs w:val="24"/>
          <w:shd w:val="clear" w:color="auto" w:fill="FFFFFF"/>
        </w:rPr>
        <w:t xml:space="preserve"> Собрание законодательства РФ, 27.11.1995, N 48, ст. 4563</w:t>
      </w:r>
      <w:r>
        <w:rPr>
          <w:color w:val="000000"/>
          <w:sz w:val="24"/>
          <w:szCs w:val="24"/>
          <w:shd w:val="clear" w:color="auto" w:fill="FFFFFF"/>
        </w:rPr>
        <w:t>.</w:t>
      </w:r>
    </w:p>
  </w:footnote>
  <w:footnote w:id="4">
    <w:p w14:paraId="02328902" w14:textId="14F816F4" w:rsidR="00321C64" w:rsidRPr="006C7D76" w:rsidRDefault="00321C64" w:rsidP="00D54E8F">
      <w:pPr>
        <w:pStyle w:val="a5"/>
        <w:jc w:val="both"/>
        <w:rPr>
          <w:sz w:val="24"/>
          <w:szCs w:val="24"/>
        </w:rPr>
      </w:pPr>
      <w:r w:rsidRPr="00B01AF0">
        <w:rPr>
          <w:rStyle w:val="a4"/>
          <w:rFonts w:eastAsiaTheme="majorEastAsia"/>
          <w:sz w:val="24"/>
          <w:szCs w:val="24"/>
        </w:rPr>
        <w:footnoteRef/>
      </w:r>
      <w:r w:rsidRPr="006C7D76">
        <w:rPr>
          <w:color w:val="000000"/>
          <w:sz w:val="24"/>
          <w:szCs w:val="24"/>
        </w:rPr>
        <w:t>Приказ Минздравсоцразвития РФ от 16 ноября 2004 г. №195 (ред. от 20.11.2009г) «О порядке ведения федерального регистра лиц, имеющих право на получение государственной социальной помощи»</w:t>
      </w:r>
      <w:r>
        <w:rPr>
          <w:color w:val="000000"/>
          <w:sz w:val="24"/>
          <w:szCs w:val="24"/>
        </w:rPr>
        <w:t xml:space="preserve"> </w:t>
      </w:r>
      <w:r w:rsidRPr="006C7D76">
        <w:rPr>
          <w:color w:val="000000"/>
          <w:sz w:val="24"/>
          <w:szCs w:val="24"/>
        </w:rPr>
        <w:t>//</w:t>
      </w:r>
      <w:r w:rsidRPr="006C7D76">
        <w:rPr>
          <w:color w:val="000000"/>
          <w:sz w:val="24"/>
          <w:szCs w:val="24"/>
          <w:shd w:val="clear" w:color="auto" w:fill="FFFFFF"/>
        </w:rPr>
        <w:t xml:space="preserve"> "Российская газета". – 24.12.2004 г. – № 286.</w:t>
      </w:r>
    </w:p>
  </w:footnote>
  <w:footnote w:id="5">
    <w:p w14:paraId="67BEC26E" w14:textId="722F2053" w:rsidR="00321C64" w:rsidRPr="006C7D76" w:rsidRDefault="00321C64" w:rsidP="00D54E8F">
      <w:pPr>
        <w:pStyle w:val="a5"/>
        <w:jc w:val="both"/>
        <w:rPr>
          <w:sz w:val="24"/>
          <w:szCs w:val="24"/>
        </w:rPr>
      </w:pPr>
      <w:r w:rsidRPr="009C7753">
        <w:rPr>
          <w:rStyle w:val="a4"/>
          <w:rFonts w:eastAsiaTheme="majorEastAsia"/>
          <w:sz w:val="24"/>
          <w:szCs w:val="24"/>
        </w:rPr>
        <w:footnoteRef/>
      </w:r>
      <w:r w:rsidRPr="009C7753">
        <w:rPr>
          <w:sz w:val="24"/>
          <w:szCs w:val="24"/>
        </w:rPr>
        <w:t>ФЗ № 44</w:t>
      </w:r>
      <w:r>
        <w:rPr>
          <w:sz w:val="24"/>
          <w:szCs w:val="24"/>
        </w:rPr>
        <w:t xml:space="preserve"> </w:t>
      </w:r>
      <w:r w:rsidRPr="009C7753">
        <w:rPr>
          <w:sz w:val="24"/>
          <w:szCs w:val="24"/>
        </w:rPr>
        <w:t>от 5 апреля 2003 г. (последняя редакция)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Pr>
          <w:sz w:val="24"/>
          <w:szCs w:val="24"/>
        </w:rPr>
        <w:t xml:space="preserve"> </w:t>
      </w:r>
      <w:r w:rsidRPr="006C7D76">
        <w:rPr>
          <w:sz w:val="24"/>
          <w:szCs w:val="24"/>
        </w:rPr>
        <w:t>//</w:t>
      </w:r>
      <w:r w:rsidRPr="006C7D76">
        <w:t xml:space="preserve"> </w:t>
      </w:r>
      <w:r w:rsidRPr="006C7D76">
        <w:rPr>
          <w:sz w:val="24"/>
          <w:szCs w:val="24"/>
        </w:rPr>
        <w:t>Собрание законодательства РФ, 07.04.2003, N 14, ст. 1257</w:t>
      </w:r>
      <w:r>
        <w:rPr>
          <w:sz w:val="24"/>
          <w:szCs w:val="24"/>
        </w:rPr>
        <w:t>.</w:t>
      </w:r>
    </w:p>
  </w:footnote>
  <w:footnote w:id="6">
    <w:p w14:paraId="1C35D25A" w14:textId="53C8D992" w:rsidR="00321C64" w:rsidRPr="003F19A5" w:rsidRDefault="00321C64" w:rsidP="00A81C66">
      <w:pPr>
        <w:pStyle w:val="a5"/>
        <w:jc w:val="both"/>
      </w:pPr>
      <w:r w:rsidRPr="009C7753">
        <w:rPr>
          <w:rStyle w:val="a4"/>
          <w:rFonts w:eastAsiaTheme="majorEastAsia"/>
          <w:sz w:val="24"/>
          <w:szCs w:val="24"/>
        </w:rPr>
        <w:footnoteRef/>
      </w:r>
      <w:r w:rsidRPr="009C7753">
        <w:rPr>
          <w:sz w:val="24"/>
          <w:szCs w:val="24"/>
        </w:rPr>
        <w:t>ФЗ от 6 октября 2003 г. № 131 «Об общих принципах организации местного самоуправления в Российской Федерации»</w:t>
      </w:r>
      <w:r>
        <w:rPr>
          <w:sz w:val="24"/>
          <w:szCs w:val="24"/>
        </w:rPr>
        <w:t xml:space="preserve"> </w:t>
      </w:r>
      <w:r w:rsidRPr="003F19A5">
        <w:rPr>
          <w:sz w:val="24"/>
          <w:szCs w:val="24"/>
        </w:rPr>
        <w:t>//</w:t>
      </w:r>
      <w:r>
        <w:rPr>
          <w:sz w:val="24"/>
          <w:szCs w:val="24"/>
        </w:rPr>
        <w:t xml:space="preserve"> </w:t>
      </w:r>
      <w:r w:rsidRPr="003F19A5">
        <w:rPr>
          <w:sz w:val="24"/>
          <w:szCs w:val="24"/>
        </w:rPr>
        <w:t xml:space="preserve">Собрание законодательства </w:t>
      </w:r>
      <w:r>
        <w:rPr>
          <w:sz w:val="24"/>
          <w:szCs w:val="24"/>
        </w:rPr>
        <w:t>РФ", 06.10.2003, N 40, ст. 3822.</w:t>
      </w:r>
    </w:p>
  </w:footnote>
  <w:footnote w:id="7">
    <w:p w14:paraId="50940753" w14:textId="61527B04" w:rsidR="00321C64" w:rsidRPr="000F4EB5" w:rsidRDefault="00321C64" w:rsidP="000D6893">
      <w:pPr>
        <w:pStyle w:val="a5"/>
        <w:jc w:val="both"/>
        <w:rPr>
          <w:bCs/>
        </w:rPr>
      </w:pPr>
      <w:r w:rsidRPr="000F4EB5">
        <w:rPr>
          <w:rStyle w:val="a4"/>
        </w:rPr>
        <w:footnoteRef/>
      </w:r>
      <w:r w:rsidRPr="00EB5966">
        <w:rPr>
          <w:bCs/>
          <w:sz w:val="24"/>
          <w:szCs w:val="24"/>
        </w:rPr>
        <w:t>Федеральный закон от 29.12.2006 № 256-ФЗ «О дополнительных мерах государственной поддержки семей, имеющих детей» // "Собрание законодательства РФ", 01.01.2007, N 1 (1 ч.).</w:t>
      </w:r>
    </w:p>
  </w:footnote>
  <w:footnote w:id="8">
    <w:p w14:paraId="59E9E3E7" w14:textId="72DC1DE6" w:rsidR="00321C64" w:rsidRPr="00EB5966" w:rsidRDefault="00321C64" w:rsidP="000D6893">
      <w:pPr>
        <w:pStyle w:val="a5"/>
        <w:jc w:val="both"/>
        <w:rPr>
          <w:sz w:val="24"/>
          <w:szCs w:val="24"/>
        </w:rPr>
      </w:pPr>
      <w:r w:rsidRPr="00EB5966">
        <w:rPr>
          <w:rStyle w:val="a4"/>
          <w:sz w:val="24"/>
          <w:szCs w:val="24"/>
        </w:rPr>
        <w:footnoteRef/>
      </w:r>
      <w:r w:rsidRPr="00EB5966">
        <w:rPr>
          <w:sz w:val="24"/>
          <w:szCs w:val="24"/>
        </w:rPr>
        <w:t>Федеральный закон от 28.12.2017 N 418-ФЗ "О ежемесячных выплатах семьям, имеющим детей"//"Собрание законодательства РФ", 01.01.2018, N 1 (Часть I).</w:t>
      </w:r>
    </w:p>
  </w:footnote>
  <w:footnote w:id="9">
    <w:p w14:paraId="7CD8EC35" w14:textId="2CF906F8" w:rsidR="00321C64" w:rsidRPr="00EB5966" w:rsidRDefault="00321C64" w:rsidP="000D6893">
      <w:pPr>
        <w:pStyle w:val="a5"/>
        <w:jc w:val="both"/>
        <w:rPr>
          <w:sz w:val="24"/>
          <w:szCs w:val="24"/>
        </w:rPr>
      </w:pPr>
      <w:r w:rsidRPr="009C1CC5">
        <w:rPr>
          <w:rStyle w:val="a4"/>
          <w:sz w:val="24"/>
          <w:szCs w:val="24"/>
        </w:rPr>
        <w:footnoteRef/>
      </w:r>
      <w:r w:rsidRPr="009C1CC5">
        <w:rPr>
          <w:sz w:val="24"/>
          <w:szCs w:val="24"/>
        </w:rPr>
        <w:t>Официальный сайт Федеральной службы государственной статистики. // [Электронный ресурс] URL: http://www.gks.ru/</w:t>
      </w:r>
    </w:p>
  </w:footnote>
  <w:footnote w:id="10">
    <w:p w14:paraId="28EA9E8C" w14:textId="2A7D4CE3" w:rsidR="00321C64" w:rsidRPr="00E37DD0" w:rsidRDefault="00321C64" w:rsidP="000D6893">
      <w:pPr>
        <w:pStyle w:val="a5"/>
        <w:jc w:val="both"/>
      </w:pPr>
      <w:r w:rsidRPr="00EB5966">
        <w:rPr>
          <w:rStyle w:val="a4"/>
          <w:sz w:val="24"/>
          <w:szCs w:val="24"/>
        </w:rPr>
        <w:footnoteRef/>
      </w:r>
      <w:r w:rsidRPr="00EB5966">
        <w:rPr>
          <w:sz w:val="24"/>
          <w:szCs w:val="24"/>
        </w:rPr>
        <w:t>Грек Н.В. Социальная поддержка материнства в России: гендерный анализ современных социальных реформ (на примере материнского капитала и родовых сертификатов). Дисс. канд. социол. наук. - Саратов, 2015. -</w:t>
      </w:r>
      <w:r>
        <w:rPr>
          <w:sz w:val="24"/>
          <w:szCs w:val="24"/>
        </w:rPr>
        <w:t xml:space="preserve"> </w:t>
      </w:r>
      <w:r w:rsidRPr="00EB5966">
        <w:rPr>
          <w:sz w:val="24"/>
          <w:szCs w:val="24"/>
        </w:rPr>
        <w:t>112 с</w:t>
      </w:r>
    </w:p>
  </w:footnote>
  <w:footnote w:id="11">
    <w:p w14:paraId="4BD12CE9" w14:textId="2EE4B9B5" w:rsidR="00321C64" w:rsidRPr="00AE20AF" w:rsidRDefault="00321C64" w:rsidP="000D6893">
      <w:pPr>
        <w:pStyle w:val="a5"/>
        <w:jc w:val="both"/>
        <w:rPr>
          <w:sz w:val="24"/>
          <w:szCs w:val="24"/>
          <w:lang w:val="en-US"/>
        </w:rPr>
      </w:pPr>
      <w:r w:rsidRPr="00EB5966">
        <w:rPr>
          <w:rStyle w:val="a4"/>
          <w:sz w:val="24"/>
          <w:szCs w:val="24"/>
        </w:rPr>
        <w:footnoteRef/>
      </w:r>
      <w:r w:rsidRPr="00F5562E">
        <w:rPr>
          <w:sz w:val="24"/>
          <w:szCs w:val="24"/>
        </w:rPr>
        <w:t xml:space="preserve">РБК [Электронный ресурс] РосБизнесКонсалтинг. </w:t>
      </w:r>
      <w:r>
        <w:rPr>
          <w:sz w:val="24"/>
          <w:szCs w:val="24"/>
          <w:lang w:val="en-US"/>
        </w:rPr>
        <w:t>URL</w:t>
      </w:r>
      <w:r w:rsidRPr="00AE20AF">
        <w:rPr>
          <w:sz w:val="24"/>
          <w:szCs w:val="24"/>
          <w:lang w:val="en-US"/>
        </w:rPr>
        <w:t>:</w:t>
      </w:r>
      <w:r w:rsidRPr="00AE20AF">
        <w:rPr>
          <w:sz w:val="24"/>
          <w:szCs w:val="24"/>
          <w:lang w:val="en-US"/>
        </w:rPr>
        <w:tab/>
        <w:t xml:space="preserve"> </w:t>
      </w:r>
      <w:r w:rsidRPr="00F5562E">
        <w:rPr>
          <w:sz w:val="24"/>
          <w:szCs w:val="24"/>
          <w:lang w:val="en-US"/>
        </w:rPr>
        <w:t>https</w:t>
      </w:r>
      <w:r w:rsidRPr="00AE20AF">
        <w:rPr>
          <w:sz w:val="24"/>
          <w:szCs w:val="24"/>
          <w:lang w:val="en-US"/>
        </w:rPr>
        <w:t>://</w:t>
      </w:r>
      <w:r w:rsidRPr="00F5562E">
        <w:rPr>
          <w:sz w:val="24"/>
          <w:szCs w:val="24"/>
          <w:lang w:val="en-US"/>
        </w:rPr>
        <w:t>www</w:t>
      </w:r>
      <w:r w:rsidRPr="00AE20AF">
        <w:rPr>
          <w:sz w:val="24"/>
          <w:szCs w:val="24"/>
          <w:lang w:val="en-US"/>
        </w:rPr>
        <w:t>.</w:t>
      </w:r>
      <w:r w:rsidRPr="00F5562E">
        <w:rPr>
          <w:sz w:val="24"/>
          <w:szCs w:val="24"/>
          <w:lang w:val="en-US"/>
        </w:rPr>
        <w:t>rbc</w:t>
      </w:r>
      <w:r w:rsidRPr="00AE20AF">
        <w:rPr>
          <w:sz w:val="24"/>
          <w:szCs w:val="24"/>
          <w:lang w:val="en-US"/>
        </w:rPr>
        <w:t>.</w:t>
      </w:r>
      <w:r w:rsidRPr="00F5562E">
        <w:rPr>
          <w:sz w:val="24"/>
          <w:szCs w:val="24"/>
          <w:lang w:val="en-US"/>
        </w:rPr>
        <w:t>ru</w:t>
      </w:r>
      <w:r w:rsidRPr="00AE20AF">
        <w:rPr>
          <w:sz w:val="24"/>
          <w:szCs w:val="24"/>
          <w:lang w:val="en-US"/>
        </w:rPr>
        <w:t>/</w:t>
      </w:r>
      <w:r w:rsidRPr="00F5562E">
        <w:rPr>
          <w:sz w:val="24"/>
          <w:szCs w:val="24"/>
          <w:lang w:val="en-US"/>
        </w:rPr>
        <w:t>society</w:t>
      </w:r>
      <w:r w:rsidRPr="00AE20AF">
        <w:rPr>
          <w:sz w:val="24"/>
          <w:szCs w:val="24"/>
          <w:lang w:val="en-US"/>
        </w:rPr>
        <w:t>/28/04/2015/553</w:t>
      </w:r>
      <w:r w:rsidRPr="00F5562E">
        <w:rPr>
          <w:sz w:val="24"/>
          <w:szCs w:val="24"/>
          <w:lang w:val="en-US"/>
        </w:rPr>
        <w:t>f</w:t>
      </w:r>
      <w:r w:rsidRPr="00AE20AF">
        <w:rPr>
          <w:sz w:val="24"/>
          <w:szCs w:val="24"/>
          <w:lang w:val="en-US"/>
        </w:rPr>
        <w:t>90</w:t>
      </w:r>
      <w:r w:rsidRPr="00F5562E">
        <w:rPr>
          <w:sz w:val="24"/>
          <w:szCs w:val="24"/>
          <w:lang w:val="en-US"/>
        </w:rPr>
        <w:t>d</w:t>
      </w:r>
      <w:r w:rsidRPr="00AE20AF">
        <w:rPr>
          <w:sz w:val="24"/>
          <w:szCs w:val="24"/>
          <w:lang w:val="en-US"/>
        </w:rPr>
        <w:t>29</w:t>
      </w:r>
      <w:r w:rsidRPr="00F5562E">
        <w:rPr>
          <w:sz w:val="24"/>
          <w:szCs w:val="24"/>
          <w:lang w:val="en-US"/>
        </w:rPr>
        <w:t>a</w:t>
      </w:r>
      <w:r w:rsidRPr="00AE20AF">
        <w:rPr>
          <w:sz w:val="24"/>
          <w:szCs w:val="24"/>
          <w:lang w:val="en-US"/>
        </w:rPr>
        <w:t>79470</w:t>
      </w:r>
      <w:r w:rsidRPr="00F5562E">
        <w:rPr>
          <w:sz w:val="24"/>
          <w:szCs w:val="24"/>
          <w:lang w:val="en-US"/>
        </w:rPr>
        <w:t>b</w:t>
      </w:r>
      <w:r w:rsidRPr="00AE20AF">
        <w:rPr>
          <w:sz w:val="24"/>
          <w:szCs w:val="24"/>
          <w:lang w:val="en-US"/>
        </w:rPr>
        <w:t>70</w:t>
      </w:r>
      <w:r w:rsidRPr="00F5562E">
        <w:rPr>
          <w:sz w:val="24"/>
          <w:szCs w:val="24"/>
          <w:lang w:val="en-US"/>
        </w:rPr>
        <w:t>a</w:t>
      </w:r>
      <w:r w:rsidRPr="00AE20AF">
        <w:rPr>
          <w:sz w:val="24"/>
          <w:szCs w:val="24"/>
          <w:lang w:val="en-US"/>
        </w:rPr>
        <w:t>108</w:t>
      </w:r>
      <w:r w:rsidRPr="00F5562E">
        <w:rPr>
          <w:sz w:val="24"/>
          <w:szCs w:val="24"/>
          <w:lang w:val="en-US"/>
        </w:rPr>
        <w:t>ff</w:t>
      </w:r>
    </w:p>
  </w:footnote>
  <w:footnote w:id="12">
    <w:p w14:paraId="32B4CE7F" w14:textId="4DE2A637" w:rsidR="00321C64" w:rsidRPr="00EB5966" w:rsidRDefault="00321C64" w:rsidP="000D6893">
      <w:pPr>
        <w:pStyle w:val="a5"/>
        <w:jc w:val="both"/>
        <w:rPr>
          <w:sz w:val="24"/>
          <w:szCs w:val="24"/>
        </w:rPr>
      </w:pPr>
      <w:r w:rsidRPr="00EB5966">
        <w:rPr>
          <w:rStyle w:val="a4"/>
          <w:sz w:val="24"/>
          <w:szCs w:val="24"/>
        </w:rPr>
        <w:footnoteRef/>
      </w:r>
      <w:r w:rsidRPr="00F5562E">
        <w:rPr>
          <w:sz w:val="24"/>
          <w:szCs w:val="24"/>
        </w:rPr>
        <w:t>Российский статистический ежегодник 2018 [Электронный ресурс] Официальный сайт Федеральной службы государственной статистики. URL: gks.ru</w:t>
      </w:r>
    </w:p>
  </w:footnote>
  <w:footnote w:id="13">
    <w:p w14:paraId="5D62AE89" w14:textId="4E2C527B" w:rsidR="00321C64" w:rsidRPr="00EB5966" w:rsidRDefault="00321C64" w:rsidP="000D6893">
      <w:pPr>
        <w:pStyle w:val="a5"/>
        <w:jc w:val="both"/>
        <w:rPr>
          <w:sz w:val="24"/>
          <w:szCs w:val="24"/>
        </w:rPr>
      </w:pPr>
      <w:r w:rsidRPr="00EB5966">
        <w:rPr>
          <w:rStyle w:val="a4"/>
          <w:sz w:val="24"/>
          <w:szCs w:val="24"/>
        </w:rPr>
        <w:footnoteRef/>
      </w:r>
      <w:r w:rsidRPr="00EB5966">
        <w:rPr>
          <w:sz w:val="24"/>
          <w:szCs w:val="24"/>
        </w:rPr>
        <w:t>Маслова Т.А. Материнский капитал: как получить и распорядиться: [Текст] - 2-е изд., перераб</w:t>
      </w:r>
      <w:r>
        <w:rPr>
          <w:sz w:val="24"/>
          <w:szCs w:val="24"/>
        </w:rPr>
        <w:t>.</w:t>
      </w:r>
      <w:r w:rsidRPr="00EB5966">
        <w:rPr>
          <w:sz w:val="24"/>
          <w:szCs w:val="24"/>
        </w:rPr>
        <w:t xml:space="preserve"> и доп. / Т.А. Маслов</w:t>
      </w:r>
      <w:r>
        <w:rPr>
          <w:sz w:val="24"/>
          <w:szCs w:val="24"/>
        </w:rPr>
        <w:t xml:space="preserve">а </w:t>
      </w:r>
      <w:r w:rsidRPr="00EB5966">
        <w:rPr>
          <w:sz w:val="24"/>
          <w:szCs w:val="24"/>
        </w:rPr>
        <w:t>- М.: ЗАО «Библиотечка РГ», 2016. - Вып. 7. – 160 с.</w:t>
      </w:r>
    </w:p>
  </w:footnote>
  <w:footnote w:id="14">
    <w:p w14:paraId="2DCE93CA" w14:textId="7DF7FDC1" w:rsidR="00321C64" w:rsidRPr="000F4EB5" w:rsidRDefault="00321C64" w:rsidP="000D6893">
      <w:pPr>
        <w:pStyle w:val="a5"/>
        <w:jc w:val="both"/>
      </w:pPr>
      <w:r w:rsidRPr="00EB5966">
        <w:rPr>
          <w:rStyle w:val="a4"/>
          <w:sz w:val="24"/>
          <w:szCs w:val="24"/>
        </w:rPr>
        <w:footnoteRef/>
      </w:r>
      <w:r w:rsidRPr="00EB5966">
        <w:rPr>
          <w:sz w:val="24"/>
          <w:szCs w:val="24"/>
        </w:rPr>
        <w:t>Якименко М. В., Вострухина Д. Ю. Материнский капитал как инструмент социальноориентированной политики государства // Экономические исследования. 2015. №1.</w:t>
      </w:r>
      <w:r w:rsidRPr="00615804">
        <w:t xml:space="preserve"> </w:t>
      </w:r>
    </w:p>
  </w:footnote>
  <w:footnote w:id="15">
    <w:p w14:paraId="09533955" w14:textId="23FB6660" w:rsidR="00321C64" w:rsidRPr="00F730F3" w:rsidRDefault="00321C64" w:rsidP="00426B98">
      <w:pPr>
        <w:pStyle w:val="a5"/>
        <w:spacing w:before="100" w:beforeAutospacing="1" w:after="100" w:afterAutospacing="1"/>
        <w:contextualSpacing/>
        <w:jc w:val="both"/>
        <w:rPr>
          <w:sz w:val="24"/>
          <w:szCs w:val="24"/>
        </w:rPr>
      </w:pPr>
      <w:r w:rsidRPr="00F730F3">
        <w:rPr>
          <w:rStyle w:val="a4"/>
          <w:sz w:val="24"/>
          <w:szCs w:val="24"/>
        </w:rPr>
        <w:footnoteRef/>
      </w:r>
      <w:r w:rsidRPr="00F730F3">
        <w:rPr>
          <w:sz w:val="24"/>
          <w:szCs w:val="24"/>
        </w:rPr>
        <w:t>Федеральный закон "О социальной защите инвалидов в Российской Федерации" от 24.11.1995 N 181-ФЗ</w:t>
      </w:r>
      <w:r>
        <w:rPr>
          <w:sz w:val="24"/>
          <w:szCs w:val="24"/>
        </w:rPr>
        <w:t xml:space="preserve"> </w:t>
      </w:r>
      <w:r w:rsidRPr="00F730F3">
        <w:rPr>
          <w:sz w:val="24"/>
          <w:szCs w:val="24"/>
        </w:rPr>
        <w:t>// Собрание Законодательства РФ №48 от 27.11.1995 г., ст. 4563</w:t>
      </w:r>
    </w:p>
  </w:footnote>
  <w:footnote w:id="16">
    <w:p w14:paraId="58CB39E2" w14:textId="7E933668" w:rsidR="00321C64" w:rsidRPr="00F730F3" w:rsidRDefault="00321C64" w:rsidP="00426B98">
      <w:pPr>
        <w:pStyle w:val="a5"/>
        <w:spacing w:before="100" w:beforeAutospacing="1" w:after="100" w:afterAutospacing="1"/>
        <w:contextualSpacing/>
        <w:jc w:val="both"/>
        <w:rPr>
          <w:sz w:val="24"/>
          <w:szCs w:val="24"/>
        </w:rPr>
      </w:pPr>
      <w:r w:rsidRPr="00F730F3">
        <w:rPr>
          <w:rStyle w:val="a4"/>
          <w:sz w:val="24"/>
          <w:szCs w:val="24"/>
        </w:rPr>
        <w:footnoteRef/>
      </w:r>
      <w:r w:rsidRPr="00F730F3">
        <w:rPr>
          <w:bCs/>
          <w:sz w:val="24"/>
          <w:szCs w:val="24"/>
          <w:shd w:val="clear" w:color="auto" w:fill="FFFFFF"/>
        </w:rPr>
        <w:t>Жилищный кодекс Российской Федерации от 29.12.2004 N 188-ФЗ (ред. от 26.07.2019)</w:t>
      </w:r>
      <w:r>
        <w:rPr>
          <w:bCs/>
          <w:sz w:val="24"/>
          <w:szCs w:val="24"/>
          <w:shd w:val="clear" w:color="auto" w:fill="FFFFFF"/>
        </w:rPr>
        <w:t xml:space="preserve"> </w:t>
      </w:r>
      <w:r w:rsidRPr="00F730F3">
        <w:rPr>
          <w:sz w:val="24"/>
          <w:szCs w:val="24"/>
        </w:rPr>
        <w:t>// Собрание Законодательства РФ №1 от 3 января 2005 года (Части I-II), ст. 14</w:t>
      </w:r>
    </w:p>
  </w:footnote>
  <w:footnote w:id="17">
    <w:p w14:paraId="0778824D" w14:textId="709B2332" w:rsidR="00321C64" w:rsidRPr="00F730F3" w:rsidRDefault="00321C64" w:rsidP="00426B98">
      <w:pPr>
        <w:pStyle w:val="a5"/>
        <w:spacing w:before="100" w:beforeAutospacing="1" w:after="100" w:afterAutospacing="1"/>
        <w:contextualSpacing/>
        <w:jc w:val="both"/>
        <w:rPr>
          <w:sz w:val="24"/>
          <w:szCs w:val="24"/>
        </w:rPr>
      </w:pPr>
      <w:r w:rsidRPr="00F730F3">
        <w:rPr>
          <w:rStyle w:val="a4"/>
          <w:sz w:val="24"/>
          <w:szCs w:val="24"/>
        </w:rPr>
        <w:footnoteRef/>
      </w:r>
      <w:r w:rsidRPr="00F730F3">
        <w:rPr>
          <w:sz w:val="24"/>
          <w:szCs w:val="24"/>
        </w:rPr>
        <w:t xml:space="preserve">Приказ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 </w:t>
      </w:r>
      <w:r w:rsidRPr="00F730F3">
        <w:rPr>
          <w:spacing w:val="2"/>
          <w:sz w:val="24"/>
          <w:szCs w:val="24"/>
          <w:shd w:val="clear" w:color="auto" w:fill="FFFFFF"/>
        </w:rPr>
        <w:t>//</w:t>
      </w:r>
      <w:r>
        <w:rPr>
          <w:spacing w:val="2"/>
          <w:sz w:val="24"/>
          <w:szCs w:val="24"/>
          <w:shd w:val="clear" w:color="auto" w:fill="FFFFFF"/>
        </w:rPr>
        <w:t xml:space="preserve"> </w:t>
      </w:r>
      <w:r w:rsidRPr="00F730F3">
        <w:rPr>
          <w:spacing w:val="2"/>
          <w:sz w:val="24"/>
          <w:szCs w:val="24"/>
          <w:shd w:val="clear" w:color="auto" w:fill="FFFFFF"/>
        </w:rPr>
        <w:t>Российская газета. N 40, от 25.02.2013г</w:t>
      </w:r>
    </w:p>
  </w:footnote>
  <w:footnote w:id="18">
    <w:p w14:paraId="352B665E" w14:textId="0104C464" w:rsidR="00321C64" w:rsidRPr="009C1CC5" w:rsidRDefault="00321C64" w:rsidP="00426B98">
      <w:pPr>
        <w:pStyle w:val="a5"/>
        <w:spacing w:before="100" w:beforeAutospacing="1" w:after="100" w:afterAutospacing="1"/>
        <w:contextualSpacing/>
        <w:jc w:val="both"/>
        <w:rPr>
          <w:sz w:val="24"/>
          <w:szCs w:val="24"/>
        </w:rPr>
      </w:pPr>
      <w:r w:rsidRPr="009C1CC5">
        <w:rPr>
          <w:rStyle w:val="a4"/>
          <w:sz w:val="24"/>
          <w:szCs w:val="24"/>
        </w:rPr>
        <w:footnoteRef/>
      </w:r>
      <w:r w:rsidRPr="009C1CC5">
        <w:rPr>
          <w:sz w:val="24"/>
          <w:szCs w:val="24"/>
        </w:rPr>
        <w:t>Старостина П. В. «Правовые коллизии и их последствия для бюджетной деятельности государства: на примере обеспечения жилищных прав инвалидов» // Вестник Университета имени О.Е. Кутафина. 2019. №7 (59). [Электронный ресурс] URL: https://cyberleninka.ru/article/n/pravovye-kollizii-i-ih-posledstviya-dlya-byudzhetnoy-deyatelnosti-gosudarstva-na-primere-obespecheniya-zhilischnyh-prav-invalidov (дата обращения: 03.12.2019).</w:t>
      </w:r>
    </w:p>
  </w:footnote>
  <w:footnote w:id="19">
    <w:p w14:paraId="5D02E5EF" w14:textId="2B9AF2FA" w:rsidR="00321C64" w:rsidRPr="00F730F3" w:rsidRDefault="00321C64" w:rsidP="00426B98">
      <w:pPr>
        <w:pStyle w:val="a5"/>
        <w:spacing w:before="100" w:beforeAutospacing="1" w:after="100" w:afterAutospacing="1"/>
        <w:contextualSpacing/>
        <w:jc w:val="both"/>
        <w:rPr>
          <w:sz w:val="24"/>
          <w:szCs w:val="24"/>
        </w:rPr>
      </w:pPr>
      <w:r w:rsidRPr="009C1CC5">
        <w:rPr>
          <w:rStyle w:val="a4"/>
          <w:sz w:val="24"/>
          <w:szCs w:val="24"/>
        </w:rPr>
        <w:footnoteRef/>
      </w:r>
      <w:r w:rsidRPr="009C1CC5">
        <w:rPr>
          <w:sz w:val="24"/>
          <w:szCs w:val="24"/>
          <w:shd w:val="clear" w:color="auto" w:fill="FFFFFF"/>
        </w:rPr>
        <w:t>Решение Арбитражного суда Омской области по делу А46-17162/2017 от 15.12.2017 г.// [Электронный ресурс] URL:</w:t>
      </w:r>
      <w:r>
        <w:rPr>
          <w:sz w:val="24"/>
          <w:szCs w:val="24"/>
          <w:shd w:val="clear" w:color="auto" w:fill="FFFFFF"/>
        </w:rPr>
        <w:t xml:space="preserve"> </w:t>
      </w:r>
      <w:r w:rsidRPr="009C1CC5">
        <w:rPr>
          <w:sz w:val="24"/>
          <w:szCs w:val="24"/>
          <w:shd w:val="clear" w:color="auto" w:fill="FFFFFF"/>
        </w:rPr>
        <w:t>http://kad.arbitr.ru/Document/Pdf/78d4f34c-2c5a-4067-93ba-0c16de1cc778/3614ce15-a0ab-45c3-946d-e5b46c6afba5/A46-17162-2017_20171215_Reshenie.pdf?isAddStamp=True (дата обращения: 03.12.2019).</w:t>
      </w:r>
    </w:p>
  </w:footnote>
  <w:footnote w:id="20">
    <w:p w14:paraId="533BEE18" w14:textId="2ED471A8" w:rsidR="00321C64" w:rsidRPr="00F730F3" w:rsidRDefault="00321C64" w:rsidP="00F11665">
      <w:pPr>
        <w:pStyle w:val="a5"/>
        <w:spacing w:before="100" w:beforeAutospacing="1" w:after="100" w:afterAutospacing="1"/>
        <w:contextualSpacing/>
        <w:jc w:val="both"/>
        <w:rPr>
          <w:sz w:val="24"/>
          <w:szCs w:val="24"/>
        </w:rPr>
      </w:pPr>
      <w:r w:rsidRPr="00EB5966">
        <w:rPr>
          <w:sz w:val="24"/>
          <w:szCs w:val="24"/>
          <w:vertAlign w:val="superscript"/>
        </w:rPr>
        <w:t>1</w:t>
      </w:r>
      <w:r w:rsidRPr="00F730F3">
        <w:rPr>
          <w:sz w:val="24"/>
          <w:szCs w:val="24"/>
        </w:rPr>
        <w:t>Постановление Правительства РФ от 15.10.2005 N 614 (ред. от 29.09.2018) "Об утверждении Правил предоставления субвенций из федерального бюджета бюджетам</w:t>
      </w:r>
      <w:r>
        <w:rPr>
          <w:sz w:val="24"/>
          <w:szCs w:val="24"/>
        </w:rPr>
        <w:t xml:space="preserve"> </w:t>
      </w:r>
      <w:r w:rsidRPr="00426B98">
        <w:rPr>
          <w:sz w:val="24"/>
          <w:szCs w:val="24"/>
        </w:rPr>
        <w:t>субъектов РФ на реализацию передаваемых полномочий РФ по обеспечению жильем ветеранов, инвалидов и семей, имеющих детей-инвалидов"// Собрание Законодательства РФ №43 от 24 октября 2005 года, ст. 4399</w:t>
      </w:r>
      <w:r w:rsidRPr="00F730F3">
        <w:rPr>
          <w:sz w:val="24"/>
          <w:szCs w:val="24"/>
        </w:rPr>
        <w:t xml:space="preserve"> </w:t>
      </w:r>
    </w:p>
  </w:footnote>
  <w:footnote w:id="21">
    <w:p w14:paraId="3D29FA9E" w14:textId="0C7BA22C" w:rsidR="00321C64" w:rsidRPr="00F730F3" w:rsidRDefault="00321C64" w:rsidP="00426B98">
      <w:pPr>
        <w:pStyle w:val="a5"/>
        <w:spacing w:before="100" w:beforeAutospacing="1" w:after="100" w:afterAutospacing="1"/>
        <w:contextualSpacing/>
        <w:jc w:val="both"/>
        <w:rPr>
          <w:sz w:val="24"/>
          <w:szCs w:val="24"/>
        </w:rPr>
      </w:pPr>
      <w:r w:rsidRPr="00F730F3">
        <w:rPr>
          <w:rStyle w:val="a4"/>
          <w:sz w:val="24"/>
          <w:szCs w:val="24"/>
        </w:rPr>
        <w:footnoteRef/>
      </w:r>
      <w:r w:rsidRPr="00F730F3">
        <w:rPr>
          <w:sz w:val="24"/>
          <w:szCs w:val="24"/>
        </w:rPr>
        <w:t>Постановление Правительства Российской Федерации от 27.07.1996 г.  №901 «О предоставлении льгот инвалидам и семьям, имеющим детей-инвалидов, по обеспечению их жилыми помещениями, оплате жилья и коммунальных услуг» // Собрание</w:t>
      </w:r>
      <w:r>
        <w:rPr>
          <w:sz w:val="24"/>
          <w:szCs w:val="24"/>
        </w:rPr>
        <w:tab/>
      </w:r>
      <w:r w:rsidRPr="00F730F3">
        <w:rPr>
          <w:sz w:val="24"/>
          <w:szCs w:val="24"/>
        </w:rPr>
        <w:t xml:space="preserve"> Законодательства РФ №32 от 5 августа 1996 года, ст. 3936</w:t>
      </w:r>
    </w:p>
  </w:footnote>
  <w:footnote w:id="22">
    <w:p w14:paraId="0E804875" w14:textId="3CF4528D" w:rsidR="00321C64" w:rsidRPr="00D54E8F" w:rsidRDefault="00321C64" w:rsidP="00F11665">
      <w:pPr>
        <w:pStyle w:val="a5"/>
        <w:spacing w:before="100" w:beforeAutospacing="1" w:after="100" w:afterAutospacing="1"/>
        <w:contextualSpacing/>
        <w:jc w:val="both"/>
        <w:rPr>
          <w:sz w:val="24"/>
          <w:szCs w:val="24"/>
          <w:highlight w:val="yellow"/>
        </w:rPr>
      </w:pPr>
      <w:r w:rsidRPr="00F730F3">
        <w:rPr>
          <w:rStyle w:val="a4"/>
          <w:sz w:val="24"/>
          <w:szCs w:val="24"/>
        </w:rPr>
        <w:footnoteRef/>
      </w:r>
      <w:r w:rsidRPr="009C1CC5">
        <w:rPr>
          <w:sz w:val="24"/>
          <w:szCs w:val="24"/>
        </w:rPr>
        <w:t xml:space="preserve">Манько О.В. «Особенности предоставления жилья инвалидам и семьям, имеющим детей-инвалидов»// Вестник СГЮА. 2018. №5 (124). [Электронный ресурс] URL: </w:t>
      </w:r>
      <w:r w:rsidRPr="009C1CC5">
        <w:rPr>
          <w:sz w:val="24"/>
          <w:szCs w:val="24"/>
        </w:rPr>
        <w:tab/>
        <w:t xml:space="preserve"> https://cyberleninka.ru/article/n/osobennosti-predostavleniya. (Дата обращения: 03.12.2019).</w:t>
      </w:r>
    </w:p>
  </w:footnote>
  <w:footnote w:id="23">
    <w:p w14:paraId="6A6867CC" w14:textId="63857C20" w:rsidR="00321C64" w:rsidRPr="00F730F3" w:rsidRDefault="00321C64" w:rsidP="00426B98">
      <w:pPr>
        <w:pStyle w:val="a5"/>
        <w:spacing w:before="100" w:beforeAutospacing="1" w:after="100" w:afterAutospacing="1"/>
        <w:contextualSpacing/>
        <w:jc w:val="both"/>
        <w:rPr>
          <w:sz w:val="24"/>
          <w:szCs w:val="24"/>
        </w:rPr>
      </w:pPr>
      <w:r w:rsidRPr="009C1CC5">
        <w:rPr>
          <w:rStyle w:val="a4"/>
          <w:sz w:val="24"/>
          <w:szCs w:val="24"/>
        </w:rPr>
        <w:footnoteRef/>
      </w:r>
      <w:r w:rsidRPr="009C1CC5">
        <w:rPr>
          <w:sz w:val="24"/>
          <w:szCs w:val="24"/>
        </w:rPr>
        <w:t>Определение Судебной коллегии по гражданским делам Верховного Суда РФ от 14.02.2017 N89-КГ16-15// [Электронный ресурс] URL: https://www.garant.ru/products/ipo/prime/doc/71547444 (дата обращения: 03.12.2019).</w:t>
      </w:r>
    </w:p>
  </w:footnote>
  <w:footnote w:id="24">
    <w:p w14:paraId="4262FF43" w14:textId="61E28729" w:rsidR="00321C64" w:rsidRPr="00F730F3" w:rsidRDefault="00321C64" w:rsidP="00426B98">
      <w:pPr>
        <w:pStyle w:val="a5"/>
        <w:spacing w:before="100" w:beforeAutospacing="1" w:after="100" w:afterAutospacing="1"/>
        <w:contextualSpacing/>
        <w:jc w:val="both"/>
        <w:rPr>
          <w:sz w:val="24"/>
          <w:szCs w:val="24"/>
        </w:rPr>
      </w:pPr>
      <w:r w:rsidRPr="00F730F3">
        <w:rPr>
          <w:rStyle w:val="a4"/>
          <w:sz w:val="24"/>
          <w:szCs w:val="24"/>
        </w:rPr>
        <w:footnoteRef/>
      </w:r>
      <w:r w:rsidRPr="009C1CC5">
        <w:rPr>
          <w:sz w:val="24"/>
          <w:szCs w:val="24"/>
          <w:shd w:val="clear" w:color="auto" w:fill="FFFFFF"/>
        </w:rPr>
        <w:t>Решение Конаковского городского суда Тверской области по делу № 2-1015/2016 от 27.06.2016г. // [Электронный ресурс] URL: https://konakovsky-twr.sudrf.ru/modules.php?name=sud_delo&amp;name_op=case&amp;_uid=605bf7b7-2e31-4b55ac793b381539becc&amp;_deloId=1540005&amp;_caseType=&amp;_new=0&amp;_doc=1&amp;srv_num=2&amp;_hideJudge=0 (дата обращения: 03.12.2019).</w:t>
      </w:r>
    </w:p>
  </w:footnote>
  <w:footnote w:id="25">
    <w:p w14:paraId="1F2E756D" w14:textId="157E0C80" w:rsidR="00321C64" w:rsidRPr="005A0633" w:rsidRDefault="00321C64" w:rsidP="005A0633">
      <w:pPr>
        <w:pStyle w:val="a5"/>
        <w:jc w:val="both"/>
        <w:rPr>
          <w:sz w:val="24"/>
          <w:szCs w:val="24"/>
        </w:rPr>
      </w:pPr>
      <w:r w:rsidRPr="00163824">
        <w:rPr>
          <w:rStyle w:val="a4"/>
          <w:sz w:val="24"/>
          <w:szCs w:val="24"/>
        </w:rPr>
        <w:footnoteRef/>
      </w:r>
      <w:r w:rsidRPr="00163824">
        <w:rPr>
          <w:sz w:val="24"/>
          <w:szCs w:val="24"/>
        </w:rPr>
        <w:t>Указ Президента от 6 июня 2019 года № 254 «О стратегии развития здравоохранения в РФ на период до 2025 года»</w:t>
      </w:r>
      <w:r>
        <w:rPr>
          <w:sz w:val="24"/>
          <w:szCs w:val="24"/>
        </w:rPr>
        <w:t xml:space="preserve"> </w:t>
      </w:r>
      <w:r w:rsidRPr="00163824">
        <w:rPr>
          <w:sz w:val="24"/>
          <w:szCs w:val="24"/>
        </w:rPr>
        <w:t xml:space="preserve">// </w:t>
      </w:r>
      <w:r w:rsidRPr="005A0633">
        <w:rPr>
          <w:sz w:val="24"/>
          <w:szCs w:val="24"/>
        </w:rPr>
        <w:t xml:space="preserve">СПС </w:t>
      </w:r>
      <w:r>
        <w:rPr>
          <w:sz w:val="24"/>
          <w:szCs w:val="24"/>
        </w:rPr>
        <w:t>«КонсультантПлюс».</w:t>
      </w:r>
    </w:p>
  </w:footnote>
  <w:footnote w:id="26">
    <w:p w14:paraId="545B8953" w14:textId="246D27EC" w:rsidR="00321C64" w:rsidRPr="00EB6DBF" w:rsidRDefault="00321C64" w:rsidP="005A0633">
      <w:pPr>
        <w:pStyle w:val="a5"/>
        <w:jc w:val="both"/>
      </w:pPr>
      <w:r w:rsidRPr="00BA6672">
        <w:rPr>
          <w:rStyle w:val="a4"/>
          <w:sz w:val="24"/>
        </w:rPr>
        <w:footnoteRef/>
      </w:r>
      <w:bookmarkStart w:id="8" w:name="_Hlk26827515"/>
      <w:r w:rsidRPr="00BA6672">
        <w:rPr>
          <w:sz w:val="24"/>
        </w:rPr>
        <w:t>Русецкая Э. А. Реформа обязательного медицинского страхования: проблемы и перспективы / Э. А. Русецкая, А. П. Шевченко // Страховое дело, 2012 год, № 6, С. 3-7.</w:t>
      </w:r>
    </w:p>
    <w:bookmarkEnd w:id="8"/>
  </w:footnote>
  <w:footnote w:id="27">
    <w:p w14:paraId="56B00DDE" w14:textId="6636C66C" w:rsidR="00321C64" w:rsidRPr="00BA6672" w:rsidRDefault="00321C64" w:rsidP="005A0633">
      <w:pPr>
        <w:pStyle w:val="a5"/>
        <w:jc w:val="both"/>
        <w:rPr>
          <w:sz w:val="24"/>
          <w:szCs w:val="24"/>
        </w:rPr>
      </w:pPr>
      <w:r w:rsidRPr="00BA6672">
        <w:rPr>
          <w:rStyle w:val="a4"/>
          <w:sz w:val="24"/>
          <w:szCs w:val="24"/>
        </w:rPr>
        <w:footnoteRef/>
      </w:r>
      <w:bookmarkStart w:id="9" w:name="_Hlk26827540"/>
      <w:r w:rsidRPr="00BA6672">
        <w:rPr>
          <w:sz w:val="24"/>
          <w:szCs w:val="24"/>
        </w:rPr>
        <w:t>Трусов А.И. Административно-правовое регулирование обязательного медицинского страхования в России. // Журнал: Вестник Краснодарского университета МВД России, 2019 год, С. 74-75.</w:t>
      </w:r>
      <w:bookmarkEnd w:id="9"/>
    </w:p>
  </w:footnote>
  <w:footnote w:id="28">
    <w:p w14:paraId="3B10D9E3" w14:textId="6AB0604C" w:rsidR="00321C64" w:rsidRPr="00446F8D" w:rsidRDefault="00321C64" w:rsidP="005A0633">
      <w:pPr>
        <w:pStyle w:val="a5"/>
        <w:rPr>
          <w:sz w:val="24"/>
          <w:szCs w:val="24"/>
        </w:rPr>
      </w:pPr>
      <w:r w:rsidRPr="00446F8D">
        <w:rPr>
          <w:rStyle w:val="a4"/>
          <w:sz w:val="24"/>
          <w:szCs w:val="24"/>
        </w:rPr>
        <w:footnoteRef/>
      </w:r>
      <w:r w:rsidRPr="00446F8D">
        <w:rPr>
          <w:sz w:val="24"/>
          <w:szCs w:val="24"/>
        </w:rPr>
        <w:t>Федеральный закон от 29.11.2010 N 326-Ф3, (ред. от — 03.07.2016) «Об обязательном медицинском страховании в Российской Федерации». // "Российская газета", N 274, 03.12.2010</w:t>
      </w:r>
    </w:p>
  </w:footnote>
  <w:footnote w:id="29">
    <w:p w14:paraId="1083A3F2" w14:textId="16439985" w:rsidR="00321C64" w:rsidRPr="005A0633" w:rsidRDefault="00321C64" w:rsidP="005A0633">
      <w:pPr>
        <w:pStyle w:val="a5"/>
        <w:jc w:val="both"/>
        <w:rPr>
          <w:sz w:val="24"/>
          <w:szCs w:val="24"/>
        </w:rPr>
      </w:pPr>
      <w:r w:rsidRPr="000F6410">
        <w:rPr>
          <w:rStyle w:val="a4"/>
          <w:sz w:val="24"/>
          <w:szCs w:val="24"/>
        </w:rPr>
        <w:footnoteRef/>
      </w:r>
      <w:r w:rsidRPr="000F6410">
        <w:rPr>
          <w:sz w:val="24"/>
          <w:szCs w:val="24"/>
        </w:rPr>
        <w:t>Определение Верховного Суда РФ от 17 октября 2018 г. N 309-КГ18-15844 Об отказе в передаче жалобы в Судебную коллегию Верховного Суда Российской Федерации</w:t>
      </w:r>
      <w:r w:rsidRPr="004B52D3">
        <w:rPr>
          <w:sz w:val="24"/>
          <w:szCs w:val="24"/>
        </w:rPr>
        <w:t xml:space="preserve"> //</w:t>
      </w:r>
      <w:r>
        <w:rPr>
          <w:sz w:val="24"/>
          <w:szCs w:val="24"/>
        </w:rPr>
        <w:t xml:space="preserve"> </w:t>
      </w:r>
      <w:r w:rsidRPr="00C14F71">
        <w:rPr>
          <w:sz w:val="24"/>
          <w:szCs w:val="24"/>
        </w:rPr>
        <w:t>СП</w:t>
      </w:r>
      <w:r>
        <w:rPr>
          <w:sz w:val="24"/>
          <w:szCs w:val="24"/>
        </w:rPr>
        <w:t>С «Гарант».</w:t>
      </w:r>
    </w:p>
  </w:footnote>
  <w:footnote w:id="30">
    <w:p w14:paraId="25354386" w14:textId="50BEC824" w:rsidR="00321C64" w:rsidRPr="00B16E42" w:rsidRDefault="00321C64" w:rsidP="005A0633">
      <w:pPr>
        <w:pStyle w:val="a5"/>
        <w:jc w:val="both"/>
        <w:rPr>
          <w:sz w:val="24"/>
          <w:szCs w:val="24"/>
        </w:rPr>
      </w:pPr>
      <w:r w:rsidRPr="00B16E42">
        <w:rPr>
          <w:rStyle w:val="a4"/>
          <w:sz w:val="24"/>
          <w:szCs w:val="24"/>
        </w:rPr>
        <w:footnoteRef/>
      </w:r>
      <w:r w:rsidRPr="00B16E42">
        <w:rPr>
          <w:sz w:val="24"/>
          <w:szCs w:val="24"/>
        </w:rPr>
        <w:t>Определение Конституционного Суда РФ от 25.10.2016 N 2298-О "Об отказе в принятии к рассмотрению жалобы гражданина Жильцова Бориса Григорьевича на нарушение его конституционных прав частями 1 и 2 статьи 21 Федерального закона "Об основах охраны здоровья граждан в Российской Федерации", а также пунктом 4 части 1 статьи 16 Федерального закона "Об обязательном медицинском страховании в Российской Федерации"</w:t>
      </w:r>
    </w:p>
  </w:footnote>
  <w:footnote w:id="31">
    <w:p w14:paraId="076C1F89" w14:textId="3A6553A4" w:rsidR="00321C64" w:rsidRPr="00307854" w:rsidRDefault="00321C64" w:rsidP="005A0633">
      <w:pPr>
        <w:pStyle w:val="a5"/>
        <w:rPr>
          <w:sz w:val="24"/>
          <w:szCs w:val="24"/>
        </w:rPr>
      </w:pPr>
      <w:r w:rsidRPr="00307854">
        <w:rPr>
          <w:rStyle w:val="a4"/>
          <w:sz w:val="24"/>
          <w:szCs w:val="24"/>
        </w:rPr>
        <w:footnoteRef/>
      </w:r>
      <w:r w:rsidRPr="00307854">
        <w:rPr>
          <w:sz w:val="24"/>
          <w:szCs w:val="24"/>
        </w:rPr>
        <w:t>Федеральный закон "Об основах охраны здоровья граждан в Российской Федерации" от 21.11.2011 N 323-ФЗ // "Российская газета", N 263, 23.11.2011</w:t>
      </w:r>
      <w:r>
        <w:rPr>
          <w:sz w:val="24"/>
          <w:szCs w:val="24"/>
        </w:rPr>
        <w:t>.</w:t>
      </w:r>
    </w:p>
  </w:footnote>
  <w:footnote w:id="32">
    <w:p w14:paraId="08A3C325" w14:textId="2C77E6D6" w:rsidR="00321C64" w:rsidRPr="00DE3593" w:rsidRDefault="00321C64" w:rsidP="00DE3593">
      <w:pPr>
        <w:pStyle w:val="a5"/>
        <w:jc w:val="both"/>
        <w:rPr>
          <w:sz w:val="24"/>
          <w:szCs w:val="24"/>
        </w:rPr>
      </w:pPr>
      <w:r w:rsidRPr="00DE3593">
        <w:rPr>
          <w:rStyle w:val="a4"/>
          <w:sz w:val="24"/>
          <w:szCs w:val="24"/>
        </w:rPr>
        <w:footnoteRef/>
      </w:r>
      <w:r w:rsidRPr="00DE3593">
        <w:rPr>
          <w:sz w:val="24"/>
          <w:szCs w:val="24"/>
        </w:rPr>
        <w:t>Ст.7 Конституции Российской Федерации от 12.12.1993 г. (в ред. от 30.12.2014 г.) // Российская газета. 25 декабря 1993 года.</w:t>
      </w:r>
    </w:p>
  </w:footnote>
  <w:footnote w:id="33">
    <w:p w14:paraId="0D821B9D" w14:textId="3682392B" w:rsidR="00321C64" w:rsidRPr="00DE3593" w:rsidRDefault="00321C64" w:rsidP="00DE3593">
      <w:pPr>
        <w:pStyle w:val="a5"/>
        <w:jc w:val="both"/>
        <w:rPr>
          <w:sz w:val="24"/>
          <w:szCs w:val="24"/>
        </w:rPr>
      </w:pPr>
      <w:r w:rsidRPr="00DE3593">
        <w:rPr>
          <w:rStyle w:val="a4"/>
          <w:sz w:val="24"/>
          <w:szCs w:val="24"/>
        </w:rPr>
        <w:footnoteRef/>
      </w:r>
      <w:r w:rsidRPr="00DE3593">
        <w:rPr>
          <w:sz w:val="24"/>
          <w:szCs w:val="24"/>
        </w:rPr>
        <w:t>Ч.2 ст.2 ФЗ №256 «О дополнительных мерах государственной поддержки семей, имеющих детей» от 29.12.2006 года. Российская газета - Федеральный выпуск № 0(4263) от 31.12.2006 г.</w:t>
      </w:r>
    </w:p>
  </w:footnote>
  <w:footnote w:id="34">
    <w:p w14:paraId="536A2037" w14:textId="12D7622F" w:rsidR="00321C64" w:rsidRPr="00DE3593" w:rsidRDefault="00321C64" w:rsidP="00DE3593">
      <w:pPr>
        <w:pStyle w:val="a5"/>
        <w:jc w:val="both"/>
        <w:rPr>
          <w:sz w:val="24"/>
          <w:szCs w:val="24"/>
        </w:rPr>
      </w:pPr>
      <w:r w:rsidRPr="00DE3593">
        <w:rPr>
          <w:rStyle w:val="a4"/>
          <w:sz w:val="24"/>
          <w:szCs w:val="24"/>
        </w:rPr>
        <w:footnoteRef/>
      </w:r>
      <w:bookmarkStart w:id="11" w:name="_Hlk27953901"/>
      <w:r w:rsidRPr="00DE3593">
        <w:rPr>
          <w:sz w:val="24"/>
          <w:szCs w:val="24"/>
        </w:rPr>
        <w:t>Крусс В.И. Право на предпринимательскую деятельность- конституционные полномочия личности / под ред. С.А. Авакьяна. М.: Юристъ, 2003. С. 603-604.</w:t>
      </w:r>
      <w:bookmarkEnd w:id="11"/>
    </w:p>
  </w:footnote>
  <w:footnote w:id="35">
    <w:p w14:paraId="2962B114" w14:textId="782E115F" w:rsidR="00321C64" w:rsidRPr="00DE3593" w:rsidRDefault="00321C64" w:rsidP="00DE3593">
      <w:pPr>
        <w:pStyle w:val="a5"/>
        <w:jc w:val="both"/>
        <w:rPr>
          <w:sz w:val="24"/>
          <w:szCs w:val="24"/>
        </w:rPr>
      </w:pPr>
      <w:r w:rsidRPr="00DE3593">
        <w:rPr>
          <w:rStyle w:val="a4"/>
          <w:sz w:val="24"/>
          <w:szCs w:val="24"/>
        </w:rPr>
        <w:footnoteRef/>
      </w:r>
      <w:r w:rsidRPr="00DE3593">
        <w:rPr>
          <w:sz w:val="24"/>
          <w:szCs w:val="24"/>
        </w:rPr>
        <w:t>Ч.1 ст.8 ФЗ №459 «О федеральном бюджете на 2019 год и на плановый период 2020 и 2021 годов» от 29.11.2018 года. Российская газета - Федеральный выпуск № 273(7736) от 05.12.2018 г.</w:t>
      </w:r>
    </w:p>
  </w:footnote>
  <w:footnote w:id="36">
    <w:p w14:paraId="4A30109A" w14:textId="294BA364" w:rsidR="00321C64" w:rsidRPr="00DE3593" w:rsidRDefault="00321C64" w:rsidP="00DE3593">
      <w:pPr>
        <w:pStyle w:val="a5"/>
        <w:jc w:val="both"/>
        <w:rPr>
          <w:sz w:val="24"/>
          <w:szCs w:val="24"/>
        </w:rPr>
      </w:pPr>
      <w:r w:rsidRPr="00DE3593">
        <w:rPr>
          <w:rStyle w:val="a4"/>
          <w:sz w:val="24"/>
          <w:szCs w:val="24"/>
        </w:rPr>
        <w:footnoteRef/>
      </w:r>
      <w:r w:rsidRPr="00DE3593">
        <w:rPr>
          <w:sz w:val="24"/>
          <w:szCs w:val="24"/>
        </w:rPr>
        <w:t>Ч.1 ст.8 ФЗ №380 «О федеральном бюджете на 2020 год и на плановый период 2021 и 2021 годов» от 02.12.2019 года. Российская газета - Федеральный выпуск № 276(8034) от 06.12.2019 г.</w:t>
      </w:r>
    </w:p>
  </w:footnote>
  <w:footnote w:id="37">
    <w:p w14:paraId="30F9B099" w14:textId="19911F6B" w:rsidR="00321C64" w:rsidRPr="003024D0" w:rsidRDefault="00321C64" w:rsidP="00DE3593">
      <w:pPr>
        <w:pStyle w:val="a5"/>
        <w:jc w:val="both"/>
      </w:pPr>
      <w:r w:rsidRPr="00DE3593">
        <w:rPr>
          <w:rStyle w:val="a4"/>
          <w:sz w:val="24"/>
          <w:szCs w:val="24"/>
        </w:rPr>
        <w:footnoteRef/>
      </w:r>
      <w:r w:rsidRPr="00DE3593">
        <w:rPr>
          <w:sz w:val="24"/>
          <w:szCs w:val="24"/>
        </w:rPr>
        <w:t>Ч.3 ст.7 ФЗ №256 «О дополнительных мерах государственной поддержки семей, имеющих детей» от 29.12.2006 года. Российская газета - Федеральный выпуск № 0(4263) от 31.12.2006 г.</w:t>
      </w:r>
    </w:p>
  </w:footnote>
  <w:footnote w:id="38">
    <w:p w14:paraId="75F8B073" w14:textId="5110E777" w:rsidR="00321C64" w:rsidRPr="00DE3593" w:rsidRDefault="00321C64" w:rsidP="00DE3593">
      <w:pPr>
        <w:pStyle w:val="a5"/>
        <w:jc w:val="both"/>
        <w:rPr>
          <w:sz w:val="24"/>
          <w:szCs w:val="24"/>
        </w:rPr>
      </w:pPr>
      <w:r w:rsidRPr="00DE3593">
        <w:rPr>
          <w:rStyle w:val="a4"/>
          <w:sz w:val="24"/>
          <w:szCs w:val="24"/>
        </w:rPr>
        <w:footnoteRef/>
      </w:r>
      <w:r w:rsidRPr="00DE3593">
        <w:rPr>
          <w:sz w:val="24"/>
          <w:szCs w:val="24"/>
        </w:rPr>
        <w:t>Федеральный закон от 18 марта 2019 г. N 37-ФЗ "О внесении изменений в Федеральный закон "О дополнительных мерах государственной поддержки семей, имеющих детей". Российская газета - Федеральный выпуск № 60(7818) от 20.03.2019 года.</w:t>
      </w:r>
    </w:p>
  </w:footnote>
  <w:footnote w:id="39">
    <w:p w14:paraId="609627EF" w14:textId="4F00E3DB" w:rsidR="00321C64" w:rsidRPr="00DE3593" w:rsidRDefault="00321C64" w:rsidP="00DE3593">
      <w:pPr>
        <w:pStyle w:val="a5"/>
        <w:jc w:val="both"/>
        <w:rPr>
          <w:sz w:val="24"/>
          <w:szCs w:val="24"/>
        </w:rPr>
      </w:pPr>
      <w:r w:rsidRPr="00DE3593">
        <w:rPr>
          <w:rStyle w:val="a4"/>
          <w:sz w:val="24"/>
          <w:szCs w:val="24"/>
        </w:rPr>
        <w:footnoteRef/>
      </w:r>
      <w:r w:rsidRPr="00DE3593">
        <w:rPr>
          <w:sz w:val="24"/>
          <w:szCs w:val="24"/>
        </w:rPr>
        <w:t>"Обзор судебной практики по делам, связанным с реализацией права на материнский (семейный) капитал", утвержденный Президиумом Верховного Суда РФ 22.06.2016 г. // СПС «КонсультантПлюс».</w:t>
      </w:r>
    </w:p>
  </w:footnote>
  <w:footnote w:id="40">
    <w:p w14:paraId="7B86D4E9" w14:textId="1FF67AE2" w:rsidR="00321C64" w:rsidRPr="00DE3593" w:rsidRDefault="00321C64" w:rsidP="00DE3593">
      <w:pPr>
        <w:pStyle w:val="a5"/>
        <w:jc w:val="both"/>
        <w:rPr>
          <w:sz w:val="24"/>
          <w:szCs w:val="24"/>
        </w:rPr>
      </w:pPr>
      <w:r w:rsidRPr="00DE3593">
        <w:rPr>
          <w:rStyle w:val="a4"/>
          <w:sz w:val="24"/>
          <w:szCs w:val="24"/>
        </w:rPr>
        <w:footnoteRef/>
      </w:r>
      <w:r w:rsidRPr="00DE3593">
        <w:rPr>
          <w:sz w:val="24"/>
          <w:szCs w:val="24"/>
        </w:rPr>
        <w:t>Козлова Н. Детская комната. Российская газета - Федеральный выпуск № 295(7163) от 27.12.2016 года.</w:t>
      </w:r>
    </w:p>
  </w:footnote>
  <w:footnote w:id="41">
    <w:p w14:paraId="7EA2EDB8" w14:textId="077CB520" w:rsidR="00321C64" w:rsidRPr="000258C3" w:rsidRDefault="00321C64" w:rsidP="00DE3593">
      <w:pPr>
        <w:pStyle w:val="a5"/>
        <w:jc w:val="both"/>
        <w:rPr>
          <w:sz w:val="24"/>
          <w:szCs w:val="24"/>
        </w:rPr>
      </w:pPr>
      <w:r w:rsidRPr="000258C3">
        <w:rPr>
          <w:rStyle w:val="a4"/>
          <w:sz w:val="24"/>
          <w:szCs w:val="24"/>
        </w:rPr>
        <w:footnoteRef/>
      </w:r>
      <w:r w:rsidRPr="000258C3">
        <w:rPr>
          <w:sz w:val="24"/>
          <w:szCs w:val="24"/>
        </w:rPr>
        <w:t>Гринь Е. Рейтинг самых распространенных мошеннических схем, связанных с реализацией материнского капитала. // Сайт Общероссийского народного фронта. [Электронный ресурс] [URL]: https://onf.ru/ (дата обращение: 24.12.2019).</w:t>
      </w:r>
    </w:p>
  </w:footnote>
  <w:footnote w:id="42">
    <w:p w14:paraId="4B86AE72" w14:textId="428101E1" w:rsidR="00321C64" w:rsidRPr="000258C3" w:rsidRDefault="00321C64" w:rsidP="00DE3593">
      <w:pPr>
        <w:pStyle w:val="a5"/>
        <w:jc w:val="both"/>
        <w:rPr>
          <w:sz w:val="24"/>
          <w:szCs w:val="24"/>
        </w:rPr>
      </w:pPr>
      <w:r w:rsidRPr="000258C3">
        <w:rPr>
          <w:rStyle w:val="a4"/>
          <w:sz w:val="24"/>
          <w:szCs w:val="24"/>
        </w:rPr>
        <w:footnoteRef/>
      </w:r>
      <w:r w:rsidRPr="000258C3">
        <w:rPr>
          <w:sz w:val="24"/>
          <w:szCs w:val="24"/>
        </w:rPr>
        <w:t>Уголовный Кодекс Российской Федерации от 13 июня 1996 г. N 63-ФЗ. Опубликован в «Российской газете» 8 июня 2010 года.</w:t>
      </w:r>
    </w:p>
  </w:footnote>
  <w:footnote w:id="43">
    <w:p w14:paraId="08DF15F9" w14:textId="7056E058" w:rsidR="00321C64" w:rsidRPr="003024D0" w:rsidRDefault="00321C64" w:rsidP="00DE3593">
      <w:pPr>
        <w:pStyle w:val="a5"/>
        <w:jc w:val="both"/>
      </w:pPr>
      <w:r w:rsidRPr="000258C3">
        <w:rPr>
          <w:rStyle w:val="a4"/>
          <w:sz w:val="24"/>
          <w:szCs w:val="24"/>
        </w:rPr>
        <w:footnoteRef/>
      </w:r>
      <w:r w:rsidRPr="000258C3">
        <w:rPr>
          <w:sz w:val="24"/>
          <w:szCs w:val="24"/>
        </w:rPr>
        <w:t>Якутский городской суд. Приговор № 1-912/2019 от 27 июня 2019 г. по делу № 1-912/2019. //СудАкт. [Электронный ресурс] [URL]: https://sudact.ru/ (дата обращения: 24.12.2019).</w:t>
      </w:r>
    </w:p>
  </w:footnote>
  <w:footnote w:id="44">
    <w:p w14:paraId="2C0B93FF" w14:textId="20DBDB6A" w:rsidR="00321C64" w:rsidRPr="004B6580" w:rsidRDefault="00321C64" w:rsidP="00BE17B9">
      <w:pPr>
        <w:pStyle w:val="a5"/>
        <w:jc w:val="both"/>
        <w:rPr>
          <w:sz w:val="24"/>
          <w:szCs w:val="24"/>
        </w:rPr>
      </w:pPr>
      <w:r w:rsidRPr="004B6580">
        <w:rPr>
          <w:rStyle w:val="a4"/>
          <w:sz w:val="24"/>
          <w:szCs w:val="24"/>
        </w:rPr>
        <w:footnoteRef/>
      </w:r>
      <w:r w:rsidRPr="004B6580">
        <w:rPr>
          <w:sz w:val="24"/>
          <w:szCs w:val="24"/>
          <w:shd w:val="clear" w:color="auto" w:fill="FFFFFF"/>
        </w:rPr>
        <w:t>Конституция Российской Федерации (принята всенародным голосованием 12.12.1993) / Собрание законодательства РФ, 04.08.2014, N 31, ст. 4398.</w:t>
      </w:r>
    </w:p>
  </w:footnote>
  <w:footnote w:id="45">
    <w:p w14:paraId="5339753A" w14:textId="1845562D" w:rsidR="00321C64" w:rsidRPr="004B6580" w:rsidRDefault="00321C64" w:rsidP="00BE17B9">
      <w:pPr>
        <w:pStyle w:val="a5"/>
        <w:jc w:val="both"/>
        <w:rPr>
          <w:sz w:val="24"/>
          <w:szCs w:val="24"/>
        </w:rPr>
      </w:pPr>
      <w:r w:rsidRPr="004B6580">
        <w:rPr>
          <w:rStyle w:val="a4"/>
          <w:sz w:val="24"/>
          <w:szCs w:val="24"/>
        </w:rPr>
        <w:footnoteRef/>
      </w:r>
      <w:r>
        <w:rPr>
          <w:sz w:val="24"/>
          <w:szCs w:val="24"/>
        </w:rPr>
        <w:t>Там же.</w:t>
      </w:r>
    </w:p>
  </w:footnote>
  <w:footnote w:id="46">
    <w:p w14:paraId="5E5318DF" w14:textId="073D0EA6" w:rsidR="00321C64" w:rsidRPr="00532B86" w:rsidRDefault="00321C64" w:rsidP="00BE17B9">
      <w:pPr>
        <w:pStyle w:val="a5"/>
        <w:jc w:val="both"/>
        <w:rPr>
          <w:color w:val="000000" w:themeColor="text1"/>
          <w:sz w:val="24"/>
          <w:szCs w:val="24"/>
        </w:rPr>
      </w:pPr>
      <w:r w:rsidRPr="00532B86">
        <w:rPr>
          <w:rStyle w:val="a4"/>
          <w:color w:val="000000" w:themeColor="text1"/>
          <w:sz w:val="24"/>
          <w:szCs w:val="24"/>
        </w:rPr>
        <w:footnoteRef/>
      </w:r>
      <w:r w:rsidRPr="00532B86">
        <w:rPr>
          <w:color w:val="000000" w:themeColor="text1"/>
          <w:sz w:val="24"/>
          <w:szCs w:val="24"/>
        </w:rPr>
        <w:t>Статистика по состоянию на 01.01.2019г.// [Электронный ресурс] https://sfri.ru</w:t>
      </w:r>
    </w:p>
  </w:footnote>
  <w:footnote w:id="47">
    <w:p w14:paraId="2A407AE7" w14:textId="30059931" w:rsidR="00321C64" w:rsidRPr="00084349" w:rsidRDefault="00321C64" w:rsidP="00BE17B9">
      <w:pPr>
        <w:pStyle w:val="a5"/>
        <w:jc w:val="both"/>
        <w:rPr>
          <w:color w:val="000000" w:themeColor="text1"/>
          <w:sz w:val="24"/>
          <w:szCs w:val="24"/>
          <w:highlight w:val="yellow"/>
        </w:rPr>
      </w:pPr>
      <w:r w:rsidRPr="00532B86">
        <w:rPr>
          <w:rStyle w:val="a4"/>
          <w:color w:val="000000" w:themeColor="text1"/>
          <w:sz w:val="24"/>
          <w:szCs w:val="24"/>
        </w:rPr>
        <w:footnoteRef/>
      </w:r>
      <w:r w:rsidRPr="00532B86">
        <w:rPr>
          <w:color w:val="000000" w:themeColor="text1"/>
          <w:sz w:val="24"/>
          <w:szCs w:val="24"/>
        </w:rPr>
        <w:t>Всеобщая декларация прав человека (принята на третьей сессии Генеральной Ассамблеи ООН резолюцией 217 А (III) от 10.12.1948 г.) // СПС «Гарант». [Электронный ресурс] URL: http://base.garant</w:t>
      </w:r>
      <w:r w:rsidRPr="000258C3">
        <w:rPr>
          <w:color w:val="000000" w:themeColor="text1"/>
          <w:sz w:val="24"/>
          <w:szCs w:val="24"/>
        </w:rPr>
        <w:t>.ru (дата обращения: 04.12.2019)</w:t>
      </w:r>
    </w:p>
  </w:footnote>
  <w:footnote w:id="48">
    <w:p w14:paraId="06B7B23C" w14:textId="5C4689A0" w:rsidR="00321C64" w:rsidRPr="00532B86" w:rsidRDefault="00321C64" w:rsidP="00BE17B9">
      <w:pPr>
        <w:pStyle w:val="a5"/>
        <w:jc w:val="both"/>
        <w:rPr>
          <w:color w:val="000000" w:themeColor="text1"/>
          <w:sz w:val="24"/>
          <w:szCs w:val="24"/>
        </w:rPr>
      </w:pPr>
      <w:r w:rsidRPr="00532B86">
        <w:rPr>
          <w:rStyle w:val="a4"/>
          <w:color w:val="000000" w:themeColor="text1"/>
          <w:sz w:val="24"/>
          <w:szCs w:val="24"/>
        </w:rPr>
        <w:footnoteRef/>
      </w:r>
      <w:r w:rsidRPr="00532B86">
        <w:rPr>
          <w:color w:val="000000" w:themeColor="text1"/>
          <w:sz w:val="24"/>
          <w:szCs w:val="24"/>
          <w:shd w:val="clear" w:color="auto" w:fill="FFFFFF"/>
        </w:rPr>
        <w:t>Федеральный закон "О ратификации Конвенции о правах инвалидов" от 03.05.2012 N 46-ФЗ //СПС «КонсультантПлюс» [Электронный ресурс] URL: http://www.consultant.ru (дата обращения 1.12.2019)</w:t>
      </w:r>
      <w:r w:rsidRPr="00532B86">
        <w:rPr>
          <w:color w:val="000000" w:themeColor="text1"/>
          <w:sz w:val="24"/>
          <w:szCs w:val="24"/>
        </w:rPr>
        <w:t xml:space="preserve"> </w:t>
      </w:r>
    </w:p>
  </w:footnote>
  <w:footnote w:id="49">
    <w:p w14:paraId="5B764E86" w14:textId="44C59C7E" w:rsidR="00321C64" w:rsidRPr="00532B86" w:rsidRDefault="00321C64" w:rsidP="000258C3">
      <w:pPr>
        <w:pStyle w:val="a5"/>
        <w:jc w:val="both"/>
        <w:rPr>
          <w:sz w:val="24"/>
          <w:szCs w:val="24"/>
          <w:shd w:val="clear" w:color="auto" w:fill="FFFFFF"/>
        </w:rPr>
      </w:pPr>
      <w:r w:rsidRPr="00532B86">
        <w:rPr>
          <w:rStyle w:val="a4"/>
          <w:sz w:val="24"/>
          <w:szCs w:val="24"/>
        </w:rPr>
        <w:footnoteRef/>
      </w:r>
      <w:r w:rsidRPr="00532B86">
        <w:rPr>
          <w:color w:val="000000" w:themeColor="text1"/>
          <w:sz w:val="24"/>
          <w:szCs w:val="24"/>
        </w:rPr>
        <w:t>Федеральный закон от 24.11.1995 N 181-ФЗ "О социальной защите инвалидов в Российской Федерации"//СПС «КонсультантПлюс». [Электронный ресурс] URL:</w:t>
      </w:r>
      <w:r>
        <w:rPr>
          <w:color w:val="000000" w:themeColor="text1"/>
          <w:sz w:val="24"/>
          <w:szCs w:val="24"/>
        </w:rPr>
        <w:t xml:space="preserve"> </w:t>
      </w:r>
      <w:r w:rsidRPr="00532B86">
        <w:rPr>
          <w:color w:val="000000" w:themeColor="text1"/>
          <w:sz w:val="24"/>
          <w:szCs w:val="24"/>
        </w:rPr>
        <w:t>http://www.consultant.ru (дата обращения 1.12.2019)</w:t>
      </w:r>
    </w:p>
  </w:footnote>
  <w:footnote w:id="50">
    <w:p w14:paraId="64AF5CB8" w14:textId="6C1161EA" w:rsidR="00321C64" w:rsidRPr="00532B86" w:rsidRDefault="00321C64" w:rsidP="00BE17B9">
      <w:pPr>
        <w:pStyle w:val="a5"/>
        <w:jc w:val="both"/>
        <w:rPr>
          <w:sz w:val="24"/>
          <w:szCs w:val="24"/>
        </w:rPr>
      </w:pPr>
      <w:r w:rsidRPr="00532B86">
        <w:rPr>
          <w:rStyle w:val="a4"/>
          <w:sz w:val="24"/>
          <w:szCs w:val="24"/>
        </w:rPr>
        <w:footnoteRef/>
      </w:r>
      <w:r w:rsidRPr="00532B86">
        <w:rPr>
          <w:color w:val="000000"/>
          <w:sz w:val="24"/>
          <w:szCs w:val="24"/>
          <w:shd w:val="clear" w:color="auto" w:fill="FFFFFF"/>
        </w:rPr>
        <w:t>Федеральный закон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от 01.12.2014 N 419-ФЗ// СПС «КонсультантПлюс» [Электронный ресурс] URL: http://www.consultant.ru (дата обращения 1.12.2019)</w:t>
      </w:r>
    </w:p>
  </w:footnote>
  <w:footnote w:id="51">
    <w:p w14:paraId="3684EA38" w14:textId="3A29D47C" w:rsidR="00321C64" w:rsidRPr="00084349" w:rsidRDefault="00321C64" w:rsidP="00BE17B9">
      <w:pPr>
        <w:pStyle w:val="a5"/>
        <w:jc w:val="both"/>
        <w:rPr>
          <w:sz w:val="24"/>
          <w:szCs w:val="24"/>
          <w:highlight w:val="yellow"/>
        </w:rPr>
      </w:pPr>
      <w:r w:rsidRPr="00532B86">
        <w:rPr>
          <w:rStyle w:val="a4"/>
          <w:sz w:val="24"/>
          <w:szCs w:val="24"/>
        </w:rPr>
        <w:footnoteRef/>
      </w:r>
      <w:r w:rsidRPr="00532B86">
        <w:rPr>
          <w:color w:val="000000"/>
          <w:sz w:val="24"/>
          <w:szCs w:val="24"/>
          <w:shd w:val="clear" w:color="auto" w:fill="FFFFFF"/>
        </w:rPr>
        <w:t>Вещикова Л.Ю,</w:t>
      </w:r>
      <w:r w:rsidRPr="000258C3">
        <w:rPr>
          <w:color w:val="000000"/>
          <w:sz w:val="24"/>
          <w:szCs w:val="24"/>
          <w:shd w:val="clear" w:color="auto" w:fill="FFFFFF"/>
        </w:rPr>
        <w:t xml:space="preserve"> Сержевский Н.А. Проблема доступной среды // Журнал «Инновационная экономика».2015</w:t>
      </w:r>
      <w:r>
        <w:rPr>
          <w:color w:val="000000"/>
          <w:sz w:val="24"/>
          <w:szCs w:val="24"/>
          <w:shd w:val="clear" w:color="auto" w:fill="FFFFFF"/>
        </w:rPr>
        <w:t xml:space="preserve">. </w:t>
      </w:r>
      <w:r w:rsidRPr="000258C3">
        <w:rPr>
          <w:color w:val="000000"/>
          <w:sz w:val="24"/>
          <w:szCs w:val="24"/>
          <w:shd w:val="clear" w:color="auto" w:fill="FFFFFF"/>
        </w:rPr>
        <w:t>№2.</w:t>
      </w:r>
      <w:r>
        <w:rPr>
          <w:color w:val="000000"/>
          <w:sz w:val="24"/>
          <w:szCs w:val="24"/>
          <w:shd w:val="clear" w:color="auto" w:fill="FFFFFF"/>
        </w:rPr>
        <w:t xml:space="preserve"> </w:t>
      </w:r>
      <w:r w:rsidRPr="000258C3">
        <w:rPr>
          <w:color w:val="000000"/>
          <w:sz w:val="24"/>
          <w:szCs w:val="24"/>
          <w:shd w:val="clear" w:color="auto" w:fill="FFFFFF"/>
        </w:rPr>
        <w:t>С.-73.</w:t>
      </w:r>
    </w:p>
  </w:footnote>
  <w:footnote w:id="52">
    <w:p w14:paraId="241A24FC" w14:textId="3364F0FA" w:rsidR="00321C64" w:rsidRPr="00532B86" w:rsidRDefault="00321C64" w:rsidP="00BE17B9">
      <w:pPr>
        <w:pStyle w:val="a5"/>
        <w:jc w:val="both"/>
        <w:rPr>
          <w:color w:val="000000" w:themeColor="text1"/>
          <w:sz w:val="24"/>
          <w:szCs w:val="24"/>
        </w:rPr>
      </w:pPr>
      <w:r w:rsidRPr="00532B86">
        <w:rPr>
          <w:rStyle w:val="a4"/>
          <w:sz w:val="24"/>
          <w:szCs w:val="24"/>
        </w:rPr>
        <w:footnoteRef/>
      </w:r>
      <w:r w:rsidRPr="00532B86">
        <w:rPr>
          <w:color w:val="000000"/>
          <w:sz w:val="24"/>
          <w:szCs w:val="24"/>
          <w:shd w:val="clear" w:color="auto" w:fill="FFFFFF"/>
        </w:rPr>
        <w:t>Постановление Правительства РФ от 1 декабря 2015 г. N 1297 "Об утверждении государственной программы Российской Федерации "Доступная среда" на 2011 - 2020 годы"// СПС «КонсультантПлюс» [Электронный ресурс] URL: http://www.consultant.ru (дата обращения 1.12.2019)</w:t>
      </w:r>
      <w:r w:rsidRPr="00532B86">
        <w:rPr>
          <w:color w:val="000000" w:themeColor="text1"/>
          <w:sz w:val="24"/>
          <w:szCs w:val="24"/>
        </w:rPr>
        <w:t xml:space="preserve"> </w:t>
      </w:r>
    </w:p>
  </w:footnote>
  <w:footnote w:id="53">
    <w:p w14:paraId="000C7E78" w14:textId="427D8082" w:rsidR="00321C64" w:rsidRPr="00532B86" w:rsidRDefault="00321C64" w:rsidP="000258C3">
      <w:pPr>
        <w:pStyle w:val="a5"/>
        <w:jc w:val="both"/>
        <w:rPr>
          <w:sz w:val="24"/>
          <w:szCs w:val="24"/>
          <w:shd w:val="clear" w:color="auto" w:fill="FFFFFF"/>
        </w:rPr>
      </w:pPr>
      <w:r w:rsidRPr="00532B86">
        <w:rPr>
          <w:rStyle w:val="a4"/>
          <w:sz w:val="24"/>
          <w:szCs w:val="24"/>
        </w:rPr>
        <w:footnoteRef/>
      </w:r>
      <w:r w:rsidRPr="00532B86">
        <w:rPr>
          <w:color w:val="000000" w:themeColor="text1"/>
          <w:sz w:val="24"/>
          <w:szCs w:val="24"/>
        </w:rPr>
        <w:t>Федеральный закон от 24.11.1995 N 181-ФЗ "О социальной защите инвалидов в Российской Федерации"//СПС «КонсультантПлюс». [Электронный ресурс] URL: http://www.consultant.ru (дата обращения 1.12.2019)</w:t>
      </w:r>
    </w:p>
  </w:footnote>
  <w:footnote w:id="54">
    <w:p w14:paraId="7A5C7AE9" w14:textId="71C95AC2" w:rsidR="00321C64" w:rsidRPr="00532B86" w:rsidRDefault="00321C64" w:rsidP="00BE17B9">
      <w:pPr>
        <w:pStyle w:val="a5"/>
        <w:jc w:val="both"/>
        <w:rPr>
          <w:color w:val="000000" w:themeColor="text1"/>
          <w:sz w:val="24"/>
          <w:szCs w:val="24"/>
        </w:rPr>
      </w:pPr>
      <w:r w:rsidRPr="00532B86">
        <w:rPr>
          <w:rStyle w:val="a4"/>
          <w:sz w:val="24"/>
          <w:szCs w:val="24"/>
        </w:rPr>
        <w:footnoteRef/>
      </w:r>
      <w:r w:rsidRPr="00532B86">
        <w:rPr>
          <w:color w:val="000000"/>
          <w:sz w:val="24"/>
          <w:szCs w:val="24"/>
          <w:shd w:val="clear" w:color="auto" w:fill="FFFFFF"/>
        </w:rPr>
        <w:t>Постановление Правительства Тверской области от 27.05.2019 N 204-пп "Об утверждении программы Тверской области "Доступная среда" на 2019 год"// СПС «КонсультантПлюс» [Электронный ресурс] URL: http://www.consultant.ru (дата обращения 1.12.2019)</w:t>
      </w:r>
    </w:p>
  </w:footnote>
  <w:footnote w:id="55">
    <w:p w14:paraId="48E43B20" w14:textId="54ABA9C7" w:rsidR="00321C64" w:rsidRPr="00532B86" w:rsidRDefault="00321C64" w:rsidP="001C74EF">
      <w:pPr>
        <w:pStyle w:val="a5"/>
        <w:jc w:val="both"/>
        <w:rPr>
          <w:sz w:val="24"/>
          <w:szCs w:val="24"/>
        </w:rPr>
      </w:pPr>
      <w:r w:rsidRPr="00532B86">
        <w:rPr>
          <w:rStyle w:val="a4"/>
          <w:sz w:val="24"/>
          <w:szCs w:val="24"/>
        </w:rPr>
        <w:footnoteRef/>
      </w:r>
      <w:r w:rsidRPr="00532B86">
        <w:rPr>
          <w:sz w:val="24"/>
          <w:szCs w:val="24"/>
        </w:rPr>
        <w:t>Постановление Правительства Тверской области от 27.05.2019 N 204-пп "Об утверждении программы Тверской области "Доступная среда" на 2019 год"// СПС «КонсультантПлюс» [Электронный ресурс] URL: http://www.consultant.ru (дата обращения 1.12.2019)</w:t>
      </w:r>
    </w:p>
  </w:footnote>
  <w:footnote w:id="56">
    <w:p w14:paraId="76BD1343" w14:textId="416BEFB9" w:rsidR="00321C64" w:rsidRPr="00A7204C" w:rsidRDefault="00321C64" w:rsidP="00FA4F34">
      <w:pPr>
        <w:pStyle w:val="a5"/>
        <w:jc w:val="both"/>
        <w:rPr>
          <w:sz w:val="24"/>
          <w:szCs w:val="24"/>
        </w:rPr>
      </w:pPr>
      <w:r w:rsidRPr="00532B86">
        <w:rPr>
          <w:rStyle w:val="a4"/>
          <w:sz w:val="24"/>
          <w:szCs w:val="24"/>
        </w:rPr>
        <w:footnoteRef/>
      </w:r>
      <w:r>
        <w:rPr>
          <w:sz w:val="24"/>
          <w:szCs w:val="24"/>
        </w:rPr>
        <w:t>Та м же.</w:t>
      </w:r>
    </w:p>
  </w:footnote>
  <w:footnote w:id="57">
    <w:p w14:paraId="4E98ECF9" w14:textId="5A767B31" w:rsidR="00321C64" w:rsidRPr="00084349" w:rsidRDefault="00321C64" w:rsidP="00BE17B9">
      <w:pPr>
        <w:pStyle w:val="a5"/>
        <w:jc w:val="both"/>
        <w:rPr>
          <w:sz w:val="24"/>
          <w:szCs w:val="24"/>
          <w:highlight w:val="yellow"/>
        </w:rPr>
      </w:pPr>
      <w:r w:rsidRPr="004B6580">
        <w:rPr>
          <w:rStyle w:val="a4"/>
          <w:sz w:val="24"/>
          <w:szCs w:val="24"/>
        </w:rPr>
        <w:footnoteRef/>
      </w:r>
      <w:r w:rsidRPr="000258C3">
        <w:rPr>
          <w:sz w:val="24"/>
          <w:szCs w:val="24"/>
        </w:rPr>
        <w:t>Решение Конаковского городского суда от 18 октября 2017 года по делу № 2 - 1269/2017 // [Электронный ресурс] URL: sudact.ru</w:t>
      </w:r>
    </w:p>
  </w:footnote>
  <w:footnote w:id="58">
    <w:p w14:paraId="5BC7DB35" w14:textId="0C999D69" w:rsidR="00321C64" w:rsidRPr="00532B86" w:rsidRDefault="00321C64" w:rsidP="00BE17B9">
      <w:pPr>
        <w:pStyle w:val="a5"/>
        <w:jc w:val="both"/>
        <w:rPr>
          <w:sz w:val="24"/>
          <w:szCs w:val="24"/>
        </w:rPr>
      </w:pPr>
      <w:r w:rsidRPr="00532B86">
        <w:rPr>
          <w:rStyle w:val="a4"/>
          <w:sz w:val="24"/>
          <w:szCs w:val="24"/>
        </w:rPr>
        <w:footnoteRef/>
      </w:r>
      <w:r w:rsidRPr="00532B86">
        <w:rPr>
          <w:sz w:val="24"/>
          <w:szCs w:val="24"/>
        </w:rPr>
        <w:t>Решение Центрального районного суда г. Твери от 26 июня 2017 г. по делу № 2–662/2017 // [Электронный ресурс] URL: sudact.ru</w:t>
      </w:r>
    </w:p>
  </w:footnote>
  <w:footnote w:id="59">
    <w:p w14:paraId="1D31566D" w14:textId="536CE9BC" w:rsidR="00321C64" w:rsidRPr="004B6580" w:rsidRDefault="00321C64" w:rsidP="00BE17B9">
      <w:pPr>
        <w:pStyle w:val="a5"/>
        <w:jc w:val="both"/>
        <w:rPr>
          <w:sz w:val="24"/>
          <w:szCs w:val="24"/>
        </w:rPr>
      </w:pPr>
      <w:r w:rsidRPr="00532B86">
        <w:rPr>
          <w:rStyle w:val="a4"/>
          <w:sz w:val="24"/>
          <w:szCs w:val="24"/>
        </w:rPr>
        <w:footnoteRef/>
      </w:r>
      <w:r w:rsidRPr="00532B86">
        <w:rPr>
          <w:color w:val="000000"/>
          <w:sz w:val="24"/>
          <w:szCs w:val="24"/>
        </w:rPr>
        <w:t>Жигунова Г.В. Обеспечение независимой жизни людей с инвалидностью в региональном социуме</w:t>
      </w:r>
      <w:r w:rsidRPr="004B6580">
        <w:rPr>
          <w:color w:val="000000"/>
          <w:sz w:val="24"/>
          <w:szCs w:val="24"/>
        </w:rPr>
        <w:t>// Социальные технологии и процессы.</w:t>
      </w:r>
      <w:r>
        <w:rPr>
          <w:color w:val="000000"/>
          <w:sz w:val="24"/>
          <w:szCs w:val="24"/>
        </w:rPr>
        <w:t xml:space="preserve"> </w:t>
      </w:r>
      <w:r w:rsidRPr="004B6580">
        <w:rPr>
          <w:color w:val="000000"/>
          <w:sz w:val="24"/>
          <w:szCs w:val="24"/>
        </w:rPr>
        <w:t>№12.</w:t>
      </w:r>
      <w:r>
        <w:rPr>
          <w:color w:val="000000"/>
          <w:sz w:val="24"/>
          <w:szCs w:val="24"/>
        </w:rPr>
        <w:t xml:space="preserve"> </w:t>
      </w:r>
      <w:r w:rsidRPr="004B6580">
        <w:rPr>
          <w:color w:val="000000"/>
          <w:sz w:val="24"/>
          <w:szCs w:val="24"/>
        </w:rPr>
        <w:t>2018.С.-163.</w:t>
      </w:r>
    </w:p>
  </w:footnote>
  <w:footnote w:id="60">
    <w:p w14:paraId="08CD42BB" w14:textId="0F733D6C" w:rsidR="00321C64" w:rsidRPr="004B6580" w:rsidRDefault="00321C64" w:rsidP="00BE17B9">
      <w:pPr>
        <w:pStyle w:val="a5"/>
        <w:jc w:val="both"/>
        <w:rPr>
          <w:sz w:val="24"/>
          <w:szCs w:val="24"/>
        </w:rPr>
      </w:pPr>
      <w:r w:rsidRPr="004B6580">
        <w:rPr>
          <w:rStyle w:val="a4"/>
          <w:sz w:val="24"/>
          <w:szCs w:val="24"/>
        </w:rPr>
        <w:footnoteRef/>
      </w:r>
      <w:r w:rsidRPr="004B6580">
        <w:rPr>
          <w:sz w:val="24"/>
          <w:szCs w:val="24"/>
        </w:rPr>
        <w:t>Зверева Н.В. Финансирование расходов на социальную защиту инвалидов и организацию доступной среды//Финансовые исследования.</w:t>
      </w:r>
      <w:r>
        <w:rPr>
          <w:sz w:val="24"/>
          <w:szCs w:val="24"/>
        </w:rPr>
        <w:t xml:space="preserve"> </w:t>
      </w:r>
      <w:r w:rsidRPr="004B6580">
        <w:rPr>
          <w:sz w:val="24"/>
          <w:szCs w:val="24"/>
        </w:rPr>
        <w:t>2018.</w:t>
      </w:r>
      <w:r>
        <w:rPr>
          <w:sz w:val="24"/>
          <w:szCs w:val="24"/>
        </w:rPr>
        <w:t xml:space="preserve"> </w:t>
      </w:r>
      <w:r w:rsidRPr="004B6580">
        <w:rPr>
          <w:sz w:val="24"/>
          <w:szCs w:val="24"/>
        </w:rPr>
        <w:t>№3.</w:t>
      </w:r>
      <w:r>
        <w:rPr>
          <w:sz w:val="24"/>
          <w:szCs w:val="24"/>
        </w:rPr>
        <w:t xml:space="preserve"> </w:t>
      </w:r>
      <w:r w:rsidRPr="004B6580">
        <w:rPr>
          <w:sz w:val="24"/>
          <w:szCs w:val="24"/>
        </w:rPr>
        <w:t>С.-107.</w:t>
      </w:r>
    </w:p>
  </w:footnote>
  <w:footnote w:id="61">
    <w:p w14:paraId="692E1B57" w14:textId="05F38413" w:rsidR="00321C64" w:rsidRPr="00AE1A0D" w:rsidRDefault="00321C64" w:rsidP="00D449D6">
      <w:pPr>
        <w:pStyle w:val="a5"/>
        <w:jc w:val="both"/>
      </w:pPr>
      <w:r w:rsidRPr="00AE1A0D">
        <w:rPr>
          <w:rStyle w:val="a4"/>
        </w:rPr>
        <w:footnoteRef/>
      </w:r>
      <w:r w:rsidRPr="00C240B4">
        <w:rPr>
          <w:sz w:val="24"/>
          <w:szCs w:val="24"/>
        </w:rPr>
        <w:t xml:space="preserve">Федеральный закон от 17.07.1999 г. № 178-ФЗ (ред. от 01.04.2019 г.) «О государственной социальной помощи» // СЗ РФ. – 19.07.1999. № 29. – Ст. 3699. </w:t>
      </w:r>
    </w:p>
  </w:footnote>
  <w:footnote w:id="62">
    <w:p w14:paraId="28DBCD0C" w14:textId="2DEBA406" w:rsidR="00321C64" w:rsidRPr="00C240B4" w:rsidRDefault="00321C64" w:rsidP="00D449D6">
      <w:pPr>
        <w:pStyle w:val="a5"/>
        <w:jc w:val="both"/>
        <w:rPr>
          <w:sz w:val="24"/>
          <w:szCs w:val="24"/>
        </w:rPr>
      </w:pPr>
      <w:r w:rsidRPr="00C240B4">
        <w:rPr>
          <w:rStyle w:val="a4"/>
          <w:sz w:val="24"/>
          <w:szCs w:val="24"/>
        </w:rPr>
        <w:footnoteRef/>
      </w:r>
      <w:r w:rsidRPr="00C240B4">
        <w:rPr>
          <w:sz w:val="24"/>
          <w:szCs w:val="24"/>
        </w:rPr>
        <w:t xml:space="preserve">Закон Московской области от 22.10.2009 г. № 120/2009-ОЗ «О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 </w:t>
      </w:r>
      <w:r w:rsidRPr="00C240B4">
        <w:rPr>
          <w:sz w:val="24"/>
          <w:szCs w:val="24"/>
        </w:rPr>
        <w:tab/>
        <w:t>Ежедневные новости. Подмосковье. –</w:t>
      </w:r>
      <w:r>
        <w:rPr>
          <w:sz w:val="24"/>
          <w:szCs w:val="24"/>
        </w:rPr>
        <w:tab/>
      </w:r>
      <w:r w:rsidRPr="00C240B4">
        <w:rPr>
          <w:sz w:val="24"/>
          <w:szCs w:val="24"/>
        </w:rPr>
        <w:t xml:space="preserve"> 30.10.2009 г. – № 207. </w:t>
      </w:r>
    </w:p>
  </w:footnote>
  <w:footnote w:id="63">
    <w:p w14:paraId="1356032E" w14:textId="43AD9D69" w:rsidR="00321C64" w:rsidRPr="00C240B4" w:rsidRDefault="00321C64" w:rsidP="00D449D6">
      <w:pPr>
        <w:pStyle w:val="a5"/>
        <w:jc w:val="both"/>
        <w:rPr>
          <w:sz w:val="24"/>
          <w:szCs w:val="24"/>
        </w:rPr>
      </w:pPr>
      <w:r w:rsidRPr="00C240B4">
        <w:rPr>
          <w:rStyle w:val="a4"/>
          <w:sz w:val="24"/>
          <w:szCs w:val="24"/>
        </w:rPr>
        <w:footnoteRef/>
      </w:r>
      <w:r w:rsidRPr="00C240B4">
        <w:rPr>
          <w:sz w:val="24"/>
          <w:szCs w:val="24"/>
        </w:rPr>
        <w:t xml:space="preserve">Закон Республики Мордовия от 01.07.2005 г. № 57-З «О правовом регулировании жилищных отношений в Республике Мордовия» // Газета «Известия Мордовии». – 05.07.2005 г. – № 94 (23.351)-13. </w:t>
      </w:r>
    </w:p>
  </w:footnote>
  <w:footnote w:id="64">
    <w:p w14:paraId="65C4A991" w14:textId="5AE2F7C9" w:rsidR="00321C64" w:rsidRPr="00C240B4" w:rsidRDefault="00321C64" w:rsidP="00D449D6">
      <w:pPr>
        <w:pStyle w:val="a5"/>
        <w:jc w:val="both"/>
        <w:rPr>
          <w:sz w:val="24"/>
          <w:szCs w:val="24"/>
        </w:rPr>
      </w:pPr>
      <w:r w:rsidRPr="00C240B4">
        <w:rPr>
          <w:rStyle w:val="a4"/>
          <w:sz w:val="24"/>
          <w:szCs w:val="24"/>
        </w:rPr>
        <w:footnoteRef/>
      </w:r>
      <w:r w:rsidRPr="00C240B4">
        <w:rPr>
          <w:sz w:val="24"/>
          <w:szCs w:val="24"/>
        </w:rPr>
        <w:t xml:space="preserve">Кручек И.В. Виды и формы государственной социальной помощи малоимущим семьям и малоимущим одиноко проживающим гражданам // Журнал «Инновационная наука». – Уфа: Изд. – Общество с ограниченной ответственностью «Аэтерна», 2016. – № 8-3. С. 108. </w:t>
      </w:r>
    </w:p>
  </w:footnote>
  <w:footnote w:id="65">
    <w:p w14:paraId="44A9FFCF" w14:textId="5E92D29C" w:rsidR="00321C64" w:rsidRPr="00AE1A0D" w:rsidRDefault="00321C64" w:rsidP="00D449D6">
      <w:pPr>
        <w:pStyle w:val="a5"/>
        <w:jc w:val="both"/>
      </w:pPr>
      <w:r w:rsidRPr="00C240B4">
        <w:rPr>
          <w:rStyle w:val="a4"/>
          <w:sz w:val="24"/>
          <w:szCs w:val="24"/>
        </w:rPr>
        <w:footnoteRef/>
      </w:r>
      <w:r w:rsidRPr="00C240B4">
        <w:rPr>
          <w:sz w:val="24"/>
          <w:szCs w:val="24"/>
        </w:rPr>
        <w:t>Федеральный закон от 29.12.2012 г. № 273-ФЗ (ред. от 26.07.2019 г.) «Об образовании в Российской Федерации» // СЗ РФ. – 31.12.2012. № 53 (ч. 1). – Ст. 7598.</w:t>
      </w:r>
      <w:r>
        <w:t xml:space="preserve"> </w:t>
      </w:r>
    </w:p>
  </w:footnote>
  <w:footnote w:id="66">
    <w:p w14:paraId="48C783C3" w14:textId="6FAE0FA2" w:rsidR="00321C64" w:rsidRPr="00C240B4" w:rsidRDefault="00321C64" w:rsidP="00D449D6">
      <w:pPr>
        <w:pStyle w:val="a5"/>
        <w:jc w:val="both"/>
        <w:rPr>
          <w:sz w:val="24"/>
          <w:szCs w:val="24"/>
        </w:rPr>
      </w:pPr>
      <w:r w:rsidRPr="00C240B4">
        <w:rPr>
          <w:rStyle w:val="a4"/>
          <w:sz w:val="24"/>
          <w:szCs w:val="24"/>
        </w:rPr>
        <w:footnoteRef/>
      </w:r>
      <w:r w:rsidRPr="00C240B4">
        <w:rPr>
          <w:sz w:val="24"/>
          <w:szCs w:val="24"/>
        </w:rPr>
        <w:t xml:space="preserve">Решение Вяземского районного суда Хабаровского края от 25.02.2019 г. по делу № 2-368/2018 // Судебные и нормативные акты РФ [Электронный ресурс] URL: sudact.ru/regular/doc/2DeStVu7qRgv/ (дата обращения: 26.11.2019 г.). </w:t>
      </w:r>
    </w:p>
  </w:footnote>
  <w:footnote w:id="67">
    <w:p w14:paraId="2916A855" w14:textId="1BA8870D" w:rsidR="00321C64" w:rsidRPr="007C057F" w:rsidRDefault="00321C64" w:rsidP="00D449D6">
      <w:pPr>
        <w:pStyle w:val="a5"/>
        <w:jc w:val="both"/>
      </w:pPr>
      <w:r w:rsidRPr="00C240B4">
        <w:rPr>
          <w:rStyle w:val="a4"/>
          <w:sz w:val="24"/>
          <w:szCs w:val="24"/>
        </w:rPr>
        <w:footnoteRef/>
      </w:r>
      <w:r w:rsidRPr="00C240B4">
        <w:rPr>
          <w:sz w:val="24"/>
          <w:szCs w:val="24"/>
        </w:rPr>
        <w:t xml:space="preserve">Про социальную стипендию. Осторожно много букв! // Пикабу [Электронный ресурс] </w:t>
      </w:r>
      <w:r w:rsidRPr="00C240B4">
        <w:rPr>
          <w:sz w:val="24"/>
          <w:szCs w:val="24"/>
          <w:lang w:val="en-US"/>
        </w:rPr>
        <w:t>URL</w:t>
      </w:r>
      <w:r w:rsidRPr="00C240B4">
        <w:rPr>
          <w:sz w:val="24"/>
          <w:szCs w:val="24"/>
        </w:rPr>
        <w:t>: https://pikabu.ru/story/pro_sotsialnuyu_stipendiyu_ostorozhno_mnogo_bukv_2751806 (дата обращения: 27.11.2019 г.).</w:t>
      </w:r>
      <w:r>
        <w:t xml:space="preserve"> </w:t>
      </w:r>
    </w:p>
  </w:footnote>
  <w:footnote w:id="68">
    <w:p w14:paraId="3E169B5C" w14:textId="7AB2A84E" w:rsidR="00321C64" w:rsidRPr="00C240B4" w:rsidRDefault="00321C64" w:rsidP="00D934CB">
      <w:pPr>
        <w:jc w:val="both"/>
      </w:pPr>
      <w:r w:rsidRPr="00C240B4">
        <w:rPr>
          <w:rStyle w:val="a4"/>
        </w:rPr>
        <w:footnoteRef/>
      </w:r>
      <w:r w:rsidRPr="00C240B4">
        <w:t>Конституция Российской Федерации (принята всенародным голосованием 12.12.1993) // «Собрание законодательства РФ», 04.08.2014, N 31, ст. 4398.</w:t>
      </w:r>
    </w:p>
  </w:footnote>
  <w:footnote w:id="69">
    <w:p w14:paraId="0452F0C4" w14:textId="61D5A235" w:rsidR="00321C64" w:rsidRPr="005217F4" w:rsidRDefault="00321C64" w:rsidP="00D934CB">
      <w:pPr>
        <w:pStyle w:val="a5"/>
        <w:jc w:val="both"/>
        <w:rPr>
          <w:sz w:val="24"/>
          <w:szCs w:val="24"/>
          <w:highlight w:val="yellow"/>
        </w:rPr>
      </w:pPr>
      <w:r w:rsidRPr="00C240B4">
        <w:rPr>
          <w:rStyle w:val="a4"/>
          <w:sz w:val="24"/>
          <w:szCs w:val="24"/>
        </w:rPr>
        <w:footnoteRef/>
      </w:r>
      <w:r w:rsidRPr="00532B86">
        <w:rPr>
          <w:sz w:val="24"/>
          <w:szCs w:val="24"/>
        </w:rPr>
        <w:t>Информационно-аналитический бюллетень "Социально-экономическое положение Тверской области в 2018 году" // [Электронный ресурс] http://tverstat.gks.ru</w:t>
      </w:r>
      <w:r w:rsidRPr="005217F4">
        <w:rPr>
          <w:bCs/>
          <w:sz w:val="24"/>
          <w:szCs w:val="24"/>
          <w:highlight w:val="yellow"/>
        </w:rPr>
        <w:t xml:space="preserve"> </w:t>
      </w:r>
    </w:p>
  </w:footnote>
  <w:footnote w:id="70">
    <w:p w14:paraId="7CEB4898" w14:textId="4983AAE4" w:rsidR="00321C64" w:rsidRPr="00C240B4" w:rsidRDefault="00321C64" w:rsidP="00D934CB">
      <w:pPr>
        <w:pStyle w:val="a5"/>
        <w:jc w:val="both"/>
        <w:rPr>
          <w:sz w:val="24"/>
          <w:szCs w:val="24"/>
        </w:rPr>
      </w:pPr>
      <w:r w:rsidRPr="00532B86">
        <w:rPr>
          <w:rStyle w:val="a4"/>
          <w:sz w:val="24"/>
          <w:szCs w:val="24"/>
        </w:rPr>
        <w:footnoteRef/>
      </w:r>
      <w:r w:rsidRPr="00532B86">
        <w:rPr>
          <w:sz w:val="24"/>
          <w:szCs w:val="24"/>
        </w:rPr>
        <w:t>Информационно-аналитический бюллетень "Социально-экономическое положение Тверской области в 2005 году" // [Электронный ресурс] http://tverstat.gks.ru</w:t>
      </w:r>
    </w:p>
  </w:footnote>
  <w:footnote w:id="71">
    <w:p w14:paraId="694CF4AA" w14:textId="4756E6AC" w:rsidR="00321C64" w:rsidRPr="00C240B4" w:rsidRDefault="00321C64" w:rsidP="00D934CB">
      <w:pPr>
        <w:pStyle w:val="a5"/>
        <w:jc w:val="both"/>
        <w:rPr>
          <w:sz w:val="24"/>
          <w:szCs w:val="24"/>
        </w:rPr>
      </w:pPr>
      <w:r w:rsidRPr="00C240B4">
        <w:rPr>
          <w:rStyle w:val="a4"/>
          <w:sz w:val="24"/>
          <w:szCs w:val="24"/>
        </w:rPr>
        <w:footnoteRef/>
      </w:r>
      <w:r w:rsidRPr="00C240B4">
        <w:rPr>
          <w:sz w:val="24"/>
          <w:szCs w:val="24"/>
        </w:rPr>
        <w:t>Кондакова Н.А. Современная социальная поддержка семей с детьми // Проблемы развития территории. 2015. № 3 (77).</w:t>
      </w:r>
    </w:p>
  </w:footnote>
  <w:footnote w:id="72">
    <w:p w14:paraId="48530AEE" w14:textId="43566D04" w:rsidR="00321C64" w:rsidRPr="00C240B4" w:rsidRDefault="00321C64" w:rsidP="00D934CB">
      <w:pPr>
        <w:jc w:val="both"/>
      </w:pPr>
      <w:r w:rsidRPr="00C240B4">
        <w:rPr>
          <w:rStyle w:val="a4"/>
        </w:rPr>
        <w:footnoteRef/>
      </w:r>
      <w:r w:rsidRPr="00C240B4">
        <w:t>Постановление Правительства Тверской области от 29 декабря 2016 года № 436-пп «</w:t>
      </w:r>
      <w:r w:rsidRPr="00C240B4">
        <w:rPr>
          <w:color w:val="242424"/>
          <w:spacing w:val="2"/>
        </w:rPr>
        <w:t xml:space="preserve">О государственной программе Тверской области «Социальная поддержка и защита населения Тверской области» на 2017 - 2022 годы» // </w:t>
      </w:r>
      <w:r w:rsidRPr="00C240B4">
        <w:rPr>
          <w:color w:val="242424"/>
          <w:spacing w:val="2"/>
          <w:shd w:val="clear" w:color="auto" w:fill="FFFFFF"/>
        </w:rPr>
        <w:t>«Тверская жизнь», № 1, 12.01.2017.</w:t>
      </w:r>
    </w:p>
  </w:footnote>
  <w:footnote w:id="73">
    <w:p w14:paraId="34D718E4" w14:textId="2E557DA0" w:rsidR="00321C64" w:rsidRDefault="00321C64" w:rsidP="00D934CB">
      <w:pPr>
        <w:pStyle w:val="a5"/>
        <w:jc w:val="both"/>
      </w:pPr>
      <w:r w:rsidRPr="00C240B4">
        <w:rPr>
          <w:rStyle w:val="a4"/>
          <w:sz w:val="24"/>
          <w:szCs w:val="24"/>
        </w:rPr>
        <w:footnoteRef/>
      </w:r>
      <w:r w:rsidRPr="00C240B4">
        <w:rPr>
          <w:spacing w:val="2"/>
          <w:sz w:val="24"/>
          <w:szCs w:val="24"/>
          <w:shd w:val="clear" w:color="auto" w:fill="FFFFFF"/>
        </w:rPr>
        <w:t xml:space="preserve">Постановление Правительства Тверской области от 3 апреля 2019 года № 97-пп «О Порядке предоставления социальных выплат при рождении (усыновлении) детей молодым семьям, приобретающим жилье с использованием ипотечных жилищных кредитов» // </w:t>
      </w:r>
      <w:r w:rsidRPr="00C240B4">
        <w:rPr>
          <w:color w:val="242424"/>
          <w:spacing w:val="2"/>
          <w:sz w:val="24"/>
          <w:szCs w:val="24"/>
          <w:shd w:val="clear" w:color="auto" w:fill="FFFFFF"/>
        </w:rPr>
        <w:t>«Тверские ведомости», 04.04.2019, N 15, 2019.</w:t>
      </w:r>
    </w:p>
  </w:footnote>
  <w:footnote w:id="74">
    <w:p w14:paraId="3AE2A0CB" w14:textId="51C3EE24" w:rsidR="00321C64" w:rsidRPr="00C240B4" w:rsidRDefault="00321C64" w:rsidP="00D934CB">
      <w:pPr>
        <w:autoSpaceDE w:val="0"/>
        <w:autoSpaceDN w:val="0"/>
        <w:adjustRightInd w:val="0"/>
        <w:jc w:val="both"/>
        <w:rPr>
          <w:rFonts w:ascii="Calibri" w:hAnsi="Calibri" w:cs="Calibri"/>
        </w:rPr>
      </w:pPr>
      <w:r>
        <w:rPr>
          <w:rStyle w:val="a4"/>
        </w:rPr>
        <w:footnoteRef/>
      </w:r>
      <w:r w:rsidRPr="00C240B4">
        <w:t>Азарова Е.Г. Правовое регулирование социального обеспечения женщин и детей (демографический аспект) // Журнал российского права. 2015. N 10. С. 57 - 73.</w:t>
      </w:r>
    </w:p>
  </w:footnote>
  <w:footnote w:id="75">
    <w:p w14:paraId="233F6DE7" w14:textId="03CAA7C0" w:rsidR="00321C64" w:rsidRPr="00C240B4" w:rsidRDefault="00321C64" w:rsidP="00D934CB">
      <w:pPr>
        <w:pStyle w:val="a5"/>
        <w:jc w:val="both"/>
        <w:rPr>
          <w:sz w:val="24"/>
          <w:szCs w:val="24"/>
        </w:rPr>
      </w:pPr>
      <w:r w:rsidRPr="00C240B4">
        <w:rPr>
          <w:rStyle w:val="a4"/>
          <w:sz w:val="24"/>
          <w:szCs w:val="24"/>
        </w:rPr>
        <w:footnoteRef/>
      </w:r>
      <w:r w:rsidRPr="00C240B4">
        <w:rPr>
          <w:color w:val="242424"/>
          <w:spacing w:val="2"/>
          <w:sz w:val="24"/>
          <w:szCs w:val="24"/>
          <w:shd w:val="clear" w:color="auto" w:fill="FFFFFF"/>
        </w:rPr>
        <w:t xml:space="preserve">Постановление Правительства Тверской области от 24 мая 2019 № 198-пп «О предоставлении льготы по оплате коммунальной услуги за обращение с твердыми коммунальными отходами многодетным семьям» // «Тверские ведомости», № 22, 2019. </w:t>
      </w:r>
    </w:p>
  </w:footnote>
  <w:footnote w:id="76">
    <w:p w14:paraId="53680ECF" w14:textId="53FFAF24" w:rsidR="00321C64" w:rsidRPr="00C240B4" w:rsidRDefault="00321C64" w:rsidP="00D934CB">
      <w:pPr>
        <w:jc w:val="both"/>
      </w:pPr>
      <w:r w:rsidRPr="00C240B4">
        <w:rPr>
          <w:rStyle w:val="a4"/>
        </w:rPr>
        <w:footnoteRef/>
      </w:r>
      <w:r w:rsidRPr="00C240B4">
        <w:rPr>
          <w:shd w:val="clear" w:color="auto" w:fill="FFFFFF"/>
        </w:rPr>
        <w:t xml:space="preserve">Постановление Правительства Тверской области от 30.08.2019 № 346-пп «О порядке предоставления семьям с новорожденными детьми подарочного набора детских принадлежностей» // </w:t>
      </w:r>
      <w:r w:rsidRPr="00C240B4">
        <w:rPr>
          <w:color w:val="242424"/>
          <w:spacing w:val="2"/>
          <w:shd w:val="clear" w:color="auto" w:fill="FFFFFF"/>
        </w:rPr>
        <w:t>«Тверские ведомости», № 36, 2019.</w:t>
      </w:r>
    </w:p>
  </w:footnote>
  <w:footnote w:id="77">
    <w:p w14:paraId="5A0CF782" w14:textId="03D0BB74" w:rsidR="00321C64" w:rsidRDefault="00321C64" w:rsidP="00D934CB">
      <w:pPr>
        <w:pStyle w:val="a5"/>
        <w:jc w:val="both"/>
      </w:pPr>
      <w:r w:rsidRPr="00C240B4">
        <w:rPr>
          <w:rStyle w:val="a4"/>
          <w:sz w:val="24"/>
          <w:szCs w:val="24"/>
        </w:rPr>
        <w:footnoteRef/>
      </w:r>
      <w:r w:rsidRPr="00C240B4">
        <w:rPr>
          <w:sz w:val="24"/>
          <w:szCs w:val="24"/>
        </w:rPr>
        <w:t>Чхутиашвили Л.В. Основные направления реализации новой семейной политики государства // Актуальные проблемы российского права. 2017. N 5. С. 46 - 49.</w:t>
      </w:r>
    </w:p>
  </w:footnote>
  <w:footnote w:id="78">
    <w:p w14:paraId="3E802E0A" w14:textId="22159448" w:rsidR="00321C64" w:rsidRPr="00C240B4" w:rsidRDefault="00321C64" w:rsidP="00D934CB">
      <w:pPr>
        <w:pStyle w:val="a5"/>
        <w:jc w:val="both"/>
        <w:rPr>
          <w:sz w:val="24"/>
          <w:szCs w:val="24"/>
        </w:rPr>
      </w:pPr>
      <w:r>
        <w:rPr>
          <w:rStyle w:val="a4"/>
        </w:rPr>
        <w:footnoteRef/>
      </w:r>
      <w:r w:rsidRPr="00C240B4">
        <w:rPr>
          <w:sz w:val="24"/>
          <w:szCs w:val="24"/>
        </w:rPr>
        <w:t>Васильева М. Четыре новые льготы // Тверские ведомости. 18.09.2019. № 38 (2291). С. 8.</w:t>
      </w:r>
    </w:p>
  </w:footnote>
  <w:footnote w:id="79">
    <w:p w14:paraId="5672FA1E" w14:textId="0D5D56C3" w:rsidR="00321C64" w:rsidRPr="00C240B4" w:rsidRDefault="00321C64" w:rsidP="00D934CB">
      <w:pPr>
        <w:pStyle w:val="a5"/>
        <w:jc w:val="both"/>
        <w:rPr>
          <w:sz w:val="24"/>
          <w:szCs w:val="24"/>
        </w:rPr>
      </w:pPr>
      <w:r w:rsidRPr="00C240B4">
        <w:rPr>
          <w:rStyle w:val="a4"/>
          <w:sz w:val="24"/>
          <w:szCs w:val="24"/>
        </w:rPr>
        <w:footnoteRef/>
      </w:r>
      <w:r w:rsidRPr="00532B86">
        <w:rPr>
          <w:sz w:val="24"/>
          <w:szCs w:val="24"/>
        </w:rPr>
        <w:t>Закон Тверской области от 25.12.2019 № 100-ЗО «О почетном знаке Тверской области «Слава Отца» // [Электронный ресурс] http://publication.pravo.gov.ru. 30.12.2019. № 6900201912300009.</w:t>
      </w:r>
    </w:p>
  </w:footnote>
  <w:footnote w:id="80">
    <w:p w14:paraId="13F22B7D" w14:textId="4F220FE4" w:rsidR="00321C64" w:rsidRPr="00B70441" w:rsidRDefault="00321C64" w:rsidP="00D934CB">
      <w:pPr>
        <w:jc w:val="both"/>
        <w:rPr>
          <w:sz w:val="20"/>
          <w:szCs w:val="20"/>
        </w:rPr>
      </w:pPr>
      <w:r w:rsidRPr="00C240B4">
        <w:rPr>
          <w:rStyle w:val="a4"/>
        </w:rPr>
        <w:footnoteRef/>
      </w:r>
      <w:r w:rsidRPr="00C240B4">
        <w:t>Послание Президента РФ Федеральному Собранию от 20.02.2019 «Послание Президента Федеральному Собранию» // «Российская газета», 21.02.2019, № 38.</w:t>
      </w:r>
    </w:p>
  </w:footnote>
  <w:footnote w:id="81">
    <w:p w14:paraId="69310590" w14:textId="0BE11228" w:rsidR="00321C64" w:rsidRPr="00C240B4" w:rsidRDefault="00321C64" w:rsidP="00C240B4">
      <w:pPr>
        <w:pStyle w:val="a5"/>
        <w:jc w:val="both"/>
        <w:rPr>
          <w:sz w:val="24"/>
          <w:szCs w:val="24"/>
        </w:rPr>
      </w:pPr>
      <w:r w:rsidRPr="00C240B4">
        <w:rPr>
          <w:rStyle w:val="a4"/>
          <w:sz w:val="24"/>
          <w:szCs w:val="24"/>
        </w:rPr>
        <w:footnoteRef/>
      </w:r>
      <w:r w:rsidRPr="00C240B4">
        <w:rPr>
          <w:sz w:val="24"/>
          <w:szCs w:val="24"/>
        </w:rPr>
        <w:t xml:space="preserve">Распоряжение Правительства РФ от 25.12.2012 N 2524-р «Об утверждении Стратегии долгосрочного развития пенсионной системы Российской Федерации» // Собрании законодательства Российской Федерации от 31 декабря 2012 г. N 53 (часть II) ст. 8029. </w:t>
      </w:r>
    </w:p>
  </w:footnote>
  <w:footnote w:id="82">
    <w:p w14:paraId="18AF53D6" w14:textId="68882FAE" w:rsidR="00321C64" w:rsidRPr="00C240B4" w:rsidRDefault="00321C64" w:rsidP="00C240B4">
      <w:pPr>
        <w:pStyle w:val="a5"/>
        <w:jc w:val="both"/>
        <w:rPr>
          <w:sz w:val="24"/>
          <w:szCs w:val="24"/>
        </w:rPr>
      </w:pPr>
      <w:r w:rsidRPr="00C240B4">
        <w:rPr>
          <w:rStyle w:val="a4"/>
          <w:sz w:val="24"/>
          <w:szCs w:val="24"/>
        </w:rPr>
        <w:footnoteRef/>
      </w:r>
      <w:r w:rsidRPr="00C240B4">
        <w:rPr>
          <w:sz w:val="24"/>
          <w:szCs w:val="24"/>
        </w:rPr>
        <w:t xml:space="preserve">Федеральный закон от 28.12.2013 N 424-ФЗ "О накопительной пенсии"// "Российская газета", N 295, 30.12.2013. </w:t>
      </w:r>
    </w:p>
  </w:footnote>
  <w:footnote w:id="83">
    <w:p w14:paraId="192FE926" w14:textId="2B561C54" w:rsidR="00321C64" w:rsidRPr="00C240B4" w:rsidRDefault="00321C64" w:rsidP="00C240B4">
      <w:pPr>
        <w:pStyle w:val="a5"/>
        <w:jc w:val="both"/>
        <w:rPr>
          <w:sz w:val="24"/>
          <w:szCs w:val="24"/>
        </w:rPr>
      </w:pPr>
      <w:r w:rsidRPr="00C240B4">
        <w:rPr>
          <w:rStyle w:val="a4"/>
          <w:sz w:val="24"/>
          <w:szCs w:val="24"/>
        </w:rPr>
        <w:footnoteRef/>
      </w:r>
      <w:r w:rsidRPr="00C240B4">
        <w:rPr>
          <w:sz w:val="24"/>
          <w:szCs w:val="24"/>
        </w:rPr>
        <w:t>Кунгуров А.В.  Тенденции развития пенсионной системы России на современном этапе // Наука через призму времени. -2018.-</w:t>
      </w:r>
      <w:r>
        <w:rPr>
          <w:sz w:val="24"/>
          <w:szCs w:val="24"/>
        </w:rPr>
        <w:t xml:space="preserve"> </w:t>
      </w:r>
      <w:r w:rsidRPr="00C240B4">
        <w:rPr>
          <w:sz w:val="24"/>
          <w:szCs w:val="24"/>
        </w:rPr>
        <w:t>№3 (12).</w:t>
      </w:r>
    </w:p>
  </w:footnote>
  <w:footnote w:id="84">
    <w:p w14:paraId="5E101751" w14:textId="313D7B92" w:rsidR="00321C64" w:rsidRPr="00CB0624" w:rsidRDefault="00321C64" w:rsidP="00C240B4">
      <w:pPr>
        <w:pStyle w:val="a5"/>
        <w:jc w:val="both"/>
      </w:pPr>
      <w:r w:rsidRPr="00C240B4">
        <w:rPr>
          <w:rStyle w:val="a4"/>
          <w:sz w:val="24"/>
          <w:szCs w:val="24"/>
        </w:rPr>
        <w:footnoteRef/>
      </w:r>
      <w:r w:rsidRPr="00532B86">
        <w:rPr>
          <w:sz w:val="24"/>
          <w:szCs w:val="24"/>
        </w:rPr>
        <w:t xml:space="preserve">Федеральный закон от 11.12.2018 № 462-ФЗ "О внесении изменений в статью 33-3 Федерального закона "Об обязательном пенсионном страховании в Российской Федерации" и статью 6-1 Федерального закона "О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 </w:t>
      </w:r>
      <w:hyperlink r:id="rId1" w:history="1">
        <w:r w:rsidRPr="00532B86">
          <w:rPr>
            <w:rStyle w:val="a8"/>
            <w:color w:val="auto"/>
            <w:sz w:val="24"/>
            <w:szCs w:val="24"/>
            <w:u w:val="none"/>
          </w:rPr>
          <w:t>http://publication.pravo.gov.ru/Document/View/0001201812110054</w:t>
        </w:r>
      </w:hyperlink>
      <w:r w:rsidRPr="00532B86">
        <w:rPr>
          <w:sz w:val="24"/>
          <w:szCs w:val="24"/>
        </w:rPr>
        <w:t>.</w:t>
      </w:r>
      <w:r w:rsidRPr="00532B86">
        <w:t xml:space="preserve"> </w:t>
      </w:r>
    </w:p>
  </w:footnote>
  <w:footnote w:id="85">
    <w:p w14:paraId="2A5B6754" w14:textId="0C02A63C" w:rsidR="00321C64" w:rsidRPr="00662527" w:rsidRDefault="00321C64" w:rsidP="00C240B4">
      <w:pPr>
        <w:pStyle w:val="a5"/>
        <w:jc w:val="both"/>
        <w:rPr>
          <w:sz w:val="24"/>
          <w:szCs w:val="24"/>
        </w:rPr>
      </w:pPr>
      <w:r w:rsidRPr="00662527">
        <w:rPr>
          <w:rStyle w:val="a4"/>
          <w:sz w:val="24"/>
          <w:szCs w:val="24"/>
        </w:rPr>
        <w:footnoteRef/>
      </w:r>
      <w:r w:rsidRPr="00532B86">
        <w:rPr>
          <w:sz w:val="24"/>
          <w:szCs w:val="24"/>
        </w:rPr>
        <w:t xml:space="preserve">Пенсионная реформа 2019 г., ИПК [Электронный ресурс] // 2019 год Свиньи – </w:t>
      </w:r>
      <w:r w:rsidRPr="00532B86">
        <w:rPr>
          <w:sz w:val="24"/>
          <w:szCs w:val="24"/>
          <w:lang w:val="en-US"/>
        </w:rPr>
        <w:t>URL</w:t>
      </w:r>
      <w:r w:rsidRPr="00532B86">
        <w:rPr>
          <w:sz w:val="24"/>
          <w:szCs w:val="24"/>
        </w:rPr>
        <w:t xml:space="preserve">: </w:t>
      </w:r>
      <w:hyperlink r:id="rId2" w:history="1">
        <w:r w:rsidRPr="00532B86">
          <w:rPr>
            <w:rStyle w:val="a8"/>
            <w:color w:val="auto"/>
            <w:sz w:val="24"/>
            <w:szCs w:val="24"/>
            <w:u w:val="none"/>
            <w:lang w:val="en-US"/>
          </w:rPr>
          <w:t>https</w:t>
        </w:r>
        <w:r w:rsidRPr="00532B86">
          <w:rPr>
            <w:rStyle w:val="a8"/>
            <w:color w:val="auto"/>
            <w:sz w:val="24"/>
            <w:szCs w:val="24"/>
            <w:u w:val="none"/>
          </w:rPr>
          <w:t>://2019</w:t>
        </w:r>
        <w:r w:rsidRPr="00532B86">
          <w:rPr>
            <w:rStyle w:val="a8"/>
            <w:color w:val="auto"/>
            <w:sz w:val="24"/>
            <w:szCs w:val="24"/>
            <w:u w:val="none"/>
            <w:lang w:val="en-US"/>
          </w:rPr>
          <w:t>god</w:t>
        </w:r>
        <w:r w:rsidRPr="00532B86">
          <w:rPr>
            <w:rStyle w:val="a8"/>
            <w:color w:val="auto"/>
            <w:sz w:val="24"/>
            <w:szCs w:val="24"/>
            <w:u w:val="none"/>
          </w:rPr>
          <w:t>.</w:t>
        </w:r>
        <w:r w:rsidRPr="00532B86">
          <w:rPr>
            <w:rStyle w:val="a8"/>
            <w:color w:val="auto"/>
            <w:sz w:val="24"/>
            <w:szCs w:val="24"/>
            <w:u w:val="none"/>
            <w:lang w:val="en-US"/>
          </w:rPr>
          <w:t>net</w:t>
        </w:r>
        <w:r w:rsidRPr="00532B86">
          <w:rPr>
            <w:rStyle w:val="a8"/>
            <w:color w:val="auto"/>
            <w:sz w:val="24"/>
            <w:szCs w:val="24"/>
            <w:u w:val="none"/>
          </w:rPr>
          <w:t>/</w:t>
        </w:r>
        <w:r w:rsidRPr="00532B86">
          <w:rPr>
            <w:rStyle w:val="a8"/>
            <w:color w:val="auto"/>
            <w:sz w:val="24"/>
            <w:szCs w:val="24"/>
            <w:u w:val="none"/>
            <w:lang w:val="en-US"/>
          </w:rPr>
          <w:t>novosti</w:t>
        </w:r>
        <w:r w:rsidRPr="00532B86">
          <w:rPr>
            <w:rStyle w:val="a8"/>
            <w:color w:val="auto"/>
            <w:sz w:val="24"/>
            <w:szCs w:val="24"/>
            <w:u w:val="none"/>
          </w:rPr>
          <w:t>/</w:t>
        </w:r>
        <w:r w:rsidRPr="00532B86">
          <w:rPr>
            <w:rStyle w:val="a8"/>
            <w:color w:val="auto"/>
            <w:sz w:val="24"/>
            <w:szCs w:val="24"/>
            <w:u w:val="none"/>
            <w:lang w:val="en-US"/>
          </w:rPr>
          <w:t>pensionnaya</w:t>
        </w:r>
        <w:r w:rsidRPr="00532B86">
          <w:rPr>
            <w:rStyle w:val="a8"/>
            <w:color w:val="auto"/>
            <w:sz w:val="24"/>
            <w:szCs w:val="24"/>
            <w:u w:val="none"/>
          </w:rPr>
          <w:t>-</w:t>
        </w:r>
        <w:r w:rsidRPr="00532B86">
          <w:rPr>
            <w:rStyle w:val="a8"/>
            <w:color w:val="auto"/>
            <w:sz w:val="24"/>
            <w:szCs w:val="24"/>
            <w:u w:val="none"/>
            <w:lang w:val="en-US"/>
          </w:rPr>
          <w:t>reforma</w:t>
        </w:r>
        <w:r w:rsidRPr="00532B86">
          <w:rPr>
            <w:rStyle w:val="a8"/>
            <w:color w:val="auto"/>
            <w:sz w:val="24"/>
            <w:szCs w:val="24"/>
            <w:u w:val="none"/>
          </w:rPr>
          <w:t>-2019</w:t>
        </w:r>
      </w:hyperlink>
      <w:r w:rsidRPr="00532B86">
        <w:rPr>
          <w:rStyle w:val="a8"/>
          <w:color w:val="auto"/>
          <w:sz w:val="24"/>
          <w:szCs w:val="24"/>
          <w:u w:val="none"/>
        </w:rPr>
        <w:t xml:space="preserve"> (дата обращения – 07. 12. 2019). </w:t>
      </w:r>
    </w:p>
  </w:footnote>
  <w:footnote w:id="86">
    <w:p w14:paraId="0F97C062" w14:textId="26FC550B" w:rsidR="00321C64" w:rsidRPr="00662527" w:rsidRDefault="00321C64" w:rsidP="00C240B4">
      <w:pPr>
        <w:pStyle w:val="a5"/>
        <w:jc w:val="both"/>
        <w:rPr>
          <w:sz w:val="24"/>
          <w:szCs w:val="24"/>
        </w:rPr>
      </w:pPr>
      <w:r w:rsidRPr="00662527">
        <w:rPr>
          <w:rStyle w:val="a4"/>
          <w:sz w:val="24"/>
          <w:szCs w:val="24"/>
        </w:rPr>
        <w:footnoteRef/>
      </w:r>
      <w:r w:rsidRPr="00662527">
        <w:rPr>
          <w:sz w:val="24"/>
          <w:szCs w:val="24"/>
        </w:rPr>
        <w:t xml:space="preserve">Довгая О.В. Перспективы сохранения и развития накопительного компонента в пенсионной системе России// Вестник ХГАЭП. -  2015. № 3 (77). – с. 63 – 68. </w:t>
      </w:r>
    </w:p>
  </w:footnote>
  <w:footnote w:id="87">
    <w:p w14:paraId="4BBC324A" w14:textId="5FA67B5E" w:rsidR="00321C64" w:rsidRPr="00BF066B" w:rsidRDefault="00321C64" w:rsidP="00C240B4">
      <w:pPr>
        <w:pStyle w:val="a5"/>
        <w:jc w:val="both"/>
      </w:pPr>
      <w:r w:rsidRPr="00662527">
        <w:rPr>
          <w:rStyle w:val="a4"/>
          <w:sz w:val="24"/>
          <w:szCs w:val="24"/>
        </w:rPr>
        <w:footnoteRef/>
      </w:r>
      <w:r w:rsidRPr="00662527">
        <w:rPr>
          <w:sz w:val="24"/>
          <w:szCs w:val="24"/>
        </w:rPr>
        <w:t xml:space="preserve">Старостина Ю., Ткачёв И. Силуанов объяснил перенос обсуждения реформы накопительной пенсии [Электронный ресурс] // РБК. – </w:t>
      </w:r>
      <w:r w:rsidRPr="00662527">
        <w:rPr>
          <w:sz w:val="24"/>
          <w:szCs w:val="24"/>
          <w:lang w:val="en-US"/>
        </w:rPr>
        <w:t>URL</w:t>
      </w:r>
      <w:r w:rsidRPr="00662527">
        <w:rPr>
          <w:sz w:val="24"/>
          <w:szCs w:val="24"/>
        </w:rPr>
        <w:t>:</w:t>
      </w:r>
      <w:r>
        <w:rPr>
          <w:sz w:val="24"/>
          <w:szCs w:val="24"/>
        </w:rPr>
        <w:t xml:space="preserve"> </w:t>
      </w:r>
      <w:r>
        <w:rPr>
          <w:sz w:val="24"/>
          <w:szCs w:val="24"/>
        </w:rPr>
        <w:tab/>
        <w:t xml:space="preserve"> </w:t>
      </w:r>
      <w:hyperlink r:id="rId3" w:history="1">
        <w:r w:rsidRPr="00662527">
          <w:rPr>
            <w:rStyle w:val="a8"/>
            <w:color w:val="auto"/>
            <w:sz w:val="24"/>
            <w:szCs w:val="24"/>
            <w:u w:val="none"/>
          </w:rPr>
          <w:t>https://www.rbc.ru/economics/25/12/2018/5c2139aa9a7947ebb6f1f3b1</w:t>
        </w:r>
      </w:hyperlink>
      <w:r w:rsidRPr="00662527">
        <w:rPr>
          <w:sz w:val="24"/>
          <w:szCs w:val="24"/>
        </w:rPr>
        <w:t xml:space="preserve"> (дата обращения - 21.12.2019).</w:t>
      </w:r>
      <w:r w:rsidRPr="00662527">
        <w:t xml:space="preserve"> </w:t>
      </w:r>
    </w:p>
  </w:footnote>
  <w:footnote w:id="88">
    <w:p w14:paraId="0DE20DB0" w14:textId="022154FE" w:rsidR="00321C64" w:rsidRPr="00662527" w:rsidRDefault="00321C64" w:rsidP="00C240B4">
      <w:pPr>
        <w:pStyle w:val="a5"/>
        <w:jc w:val="both"/>
        <w:rPr>
          <w:sz w:val="24"/>
          <w:szCs w:val="24"/>
        </w:rPr>
      </w:pPr>
      <w:r w:rsidRPr="00662527">
        <w:rPr>
          <w:rStyle w:val="a4"/>
          <w:sz w:val="24"/>
          <w:szCs w:val="24"/>
        </w:rPr>
        <w:footnoteRef/>
      </w:r>
      <w:r w:rsidRPr="00662527">
        <w:rPr>
          <w:sz w:val="24"/>
          <w:szCs w:val="24"/>
        </w:rPr>
        <w:t xml:space="preserve">Михеева А. Минфин и ЦБ вернутся к идее индивидуального пенсионного капитала [Электронный ресурс] // Ведомости. – </w:t>
      </w:r>
      <w:r w:rsidRPr="00662527">
        <w:rPr>
          <w:sz w:val="24"/>
          <w:szCs w:val="24"/>
          <w:lang w:val="en-US"/>
        </w:rPr>
        <w:t>URL</w:t>
      </w:r>
      <w:r w:rsidRPr="00662527">
        <w:rPr>
          <w:sz w:val="24"/>
          <w:szCs w:val="24"/>
        </w:rPr>
        <w:t>:</w:t>
      </w:r>
      <w:r>
        <w:rPr>
          <w:sz w:val="24"/>
          <w:szCs w:val="24"/>
        </w:rPr>
        <w:t xml:space="preserve"> </w:t>
      </w:r>
      <w:r>
        <w:rPr>
          <w:sz w:val="24"/>
          <w:szCs w:val="24"/>
        </w:rPr>
        <w:tab/>
      </w:r>
      <w:r w:rsidRPr="00662527">
        <w:rPr>
          <w:sz w:val="24"/>
          <w:szCs w:val="24"/>
        </w:rPr>
        <w:t xml:space="preserve"> </w:t>
      </w:r>
      <w:hyperlink r:id="rId4" w:history="1">
        <w:r w:rsidRPr="00662527">
          <w:rPr>
            <w:rStyle w:val="a8"/>
            <w:color w:val="auto"/>
            <w:sz w:val="24"/>
            <w:szCs w:val="24"/>
            <w:u w:val="none"/>
            <w:lang w:val="en-US"/>
          </w:rPr>
          <w:t>https</w:t>
        </w:r>
        <w:r w:rsidRPr="00662527">
          <w:rPr>
            <w:rStyle w:val="a8"/>
            <w:color w:val="auto"/>
            <w:sz w:val="24"/>
            <w:szCs w:val="24"/>
            <w:u w:val="none"/>
          </w:rPr>
          <w:t>://</w:t>
        </w:r>
        <w:r w:rsidRPr="00662527">
          <w:rPr>
            <w:rStyle w:val="a8"/>
            <w:color w:val="auto"/>
            <w:sz w:val="24"/>
            <w:szCs w:val="24"/>
            <w:u w:val="none"/>
            <w:lang w:val="en-US"/>
          </w:rPr>
          <w:t>www</w:t>
        </w:r>
        <w:r w:rsidRPr="00662527">
          <w:rPr>
            <w:rStyle w:val="a8"/>
            <w:color w:val="auto"/>
            <w:sz w:val="24"/>
            <w:szCs w:val="24"/>
            <w:u w:val="none"/>
          </w:rPr>
          <w:t>.</w:t>
        </w:r>
        <w:r w:rsidRPr="00662527">
          <w:rPr>
            <w:rStyle w:val="a8"/>
            <w:color w:val="auto"/>
            <w:sz w:val="24"/>
            <w:szCs w:val="24"/>
            <w:u w:val="none"/>
            <w:lang w:val="en-US"/>
          </w:rPr>
          <w:t>vedomosti</w:t>
        </w:r>
        <w:r w:rsidRPr="00662527">
          <w:rPr>
            <w:rStyle w:val="a8"/>
            <w:color w:val="auto"/>
            <w:sz w:val="24"/>
            <w:szCs w:val="24"/>
            <w:u w:val="none"/>
          </w:rPr>
          <w:t>.</w:t>
        </w:r>
        <w:r w:rsidRPr="00662527">
          <w:rPr>
            <w:rStyle w:val="a8"/>
            <w:color w:val="auto"/>
            <w:sz w:val="24"/>
            <w:szCs w:val="24"/>
            <w:u w:val="none"/>
            <w:lang w:val="en-US"/>
          </w:rPr>
          <w:t>ru</w:t>
        </w:r>
        <w:r w:rsidRPr="00662527">
          <w:rPr>
            <w:rStyle w:val="a8"/>
            <w:color w:val="auto"/>
            <w:sz w:val="24"/>
            <w:szCs w:val="24"/>
            <w:u w:val="none"/>
          </w:rPr>
          <w:t>/</w:t>
        </w:r>
        <w:r w:rsidRPr="00662527">
          <w:rPr>
            <w:rStyle w:val="a8"/>
            <w:color w:val="auto"/>
            <w:sz w:val="24"/>
            <w:szCs w:val="24"/>
            <w:u w:val="none"/>
            <w:lang w:val="en-US"/>
          </w:rPr>
          <w:t>finance</w:t>
        </w:r>
        <w:r w:rsidRPr="00662527">
          <w:rPr>
            <w:rStyle w:val="a8"/>
            <w:color w:val="auto"/>
            <w:sz w:val="24"/>
            <w:szCs w:val="24"/>
            <w:u w:val="none"/>
          </w:rPr>
          <w:t>/</w:t>
        </w:r>
        <w:r w:rsidRPr="00662527">
          <w:rPr>
            <w:rStyle w:val="a8"/>
            <w:color w:val="auto"/>
            <w:sz w:val="24"/>
            <w:szCs w:val="24"/>
            <w:u w:val="none"/>
            <w:lang w:val="en-US"/>
          </w:rPr>
          <w:t>articles</w:t>
        </w:r>
        <w:r w:rsidRPr="00662527">
          <w:rPr>
            <w:rStyle w:val="a8"/>
            <w:color w:val="auto"/>
            <w:sz w:val="24"/>
            <w:szCs w:val="24"/>
            <w:u w:val="none"/>
          </w:rPr>
          <w:t>/2019/11/04/815398-</w:t>
        </w:r>
        <w:r w:rsidRPr="00662527">
          <w:rPr>
            <w:rStyle w:val="a8"/>
            <w:color w:val="auto"/>
            <w:sz w:val="24"/>
            <w:szCs w:val="24"/>
            <w:u w:val="none"/>
            <w:lang w:val="en-US"/>
          </w:rPr>
          <w:t>minfin</w:t>
        </w:r>
        <w:r w:rsidRPr="00662527">
          <w:rPr>
            <w:rStyle w:val="a8"/>
            <w:color w:val="auto"/>
            <w:sz w:val="24"/>
            <w:szCs w:val="24"/>
            <w:u w:val="none"/>
          </w:rPr>
          <w:t>-</w:t>
        </w:r>
        <w:r w:rsidRPr="00662527">
          <w:rPr>
            <w:rStyle w:val="a8"/>
            <w:color w:val="auto"/>
            <w:sz w:val="24"/>
            <w:szCs w:val="24"/>
            <w:u w:val="none"/>
            <w:lang w:val="en-US"/>
          </w:rPr>
          <w:t>tsb</w:t>
        </w:r>
      </w:hyperlink>
      <w:r w:rsidRPr="00662527">
        <w:rPr>
          <w:sz w:val="24"/>
          <w:szCs w:val="24"/>
        </w:rPr>
        <w:t xml:space="preserve"> (дата обращения – 20.12. 2019). </w:t>
      </w:r>
    </w:p>
  </w:footnote>
  <w:footnote w:id="89">
    <w:p w14:paraId="3433D362" w14:textId="53C6535D" w:rsidR="00321C64" w:rsidRPr="00CB0624" w:rsidRDefault="00321C64" w:rsidP="00C240B4">
      <w:pPr>
        <w:pStyle w:val="a5"/>
        <w:jc w:val="both"/>
      </w:pPr>
      <w:r w:rsidRPr="00662527">
        <w:rPr>
          <w:rStyle w:val="a4"/>
          <w:sz w:val="24"/>
          <w:szCs w:val="24"/>
        </w:rPr>
        <w:footnoteRef/>
      </w:r>
      <w:r w:rsidRPr="00662527">
        <w:rPr>
          <w:sz w:val="24"/>
          <w:szCs w:val="24"/>
        </w:rPr>
        <w:t xml:space="preserve">Ломская Т. НПФ усомнились в эффективности новой накопительной пенсионной системы [Электронныйй ресурс] // РБК. – </w:t>
      </w:r>
      <w:r w:rsidRPr="00662527">
        <w:rPr>
          <w:sz w:val="24"/>
          <w:szCs w:val="24"/>
          <w:lang w:val="en-US"/>
        </w:rPr>
        <w:t>URL</w:t>
      </w:r>
      <w:r w:rsidRPr="00662527">
        <w:rPr>
          <w:sz w:val="24"/>
          <w:szCs w:val="24"/>
        </w:rPr>
        <w:t>:</w:t>
      </w:r>
      <w:r>
        <w:rPr>
          <w:sz w:val="24"/>
          <w:szCs w:val="24"/>
        </w:rPr>
        <w:tab/>
      </w:r>
      <w:r w:rsidRPr="00662527">
        <w:rPr>
          <w:sz w:val="24"/>
          <w:szCs w:val="24"/>
        </w:rPr>
        <w:t xml:space="preserve"> </w:t>
      </w:r>
      <w:hyperlink r:id="rId5" w:history="1">
        <w:r w:rsidRPr="00662527">
          <w:rPr>
            <w:rStyle w:val="a8"/>
            <w:color w:val="auto"/>
            <w:sz w:val="24"/>
            <w:szCs w:val="24"/>
            <w:u w:val="none"/>
            <w:lang w:val="en-US"/>
          </w:rPr>
          <w:t>https</w:t>
        </w:r>
        <w:r w:rsidRPr="00662527">
          <w:rPr>
            <w:rStyle w:val="a8"/>
            <w:color w:val="auto"/>
            <w:sz w:val="24"/>
            <w:szCs w:val="24"/>
            <w:u w:val="none"/>
          </w:rPr>
          <w:t>://</w:t>
        </w:r>
        <w:r w:rsidRPr="00662527">
          <w:rPr>
            <w:rStyle w:val="a8"/>
            <w:color w:val="auto"/>
            <w:sz w:val="24"/>
            <w:szCs w:val="24"/>
            <w:u w:val="none"/>
            <w:lang w:val="en-US"/>
          </w:rPr>
          <w:t>www</w:t>
        </w:r>
        <w:r w:rsidRPr="00662527">
          <w:rPr>
            <w:rStyle w:val="a8"/>
            <w:color w:val="auto"/>
            <w:sz w:val="24"/>
            <w:szCs w:val="24"/>
            <w:u w:val="none"/>
          </w:rPr>
          <w:t>.</w:t>
        </w:r>
        <w:r w:rsidRPr="00662527">
          <w:rPr>
            <w:rStyle w:val="a8"/>
            <w:color w:val="auto"/>
            <w:sz w:val="24"/>
            <w:szCs w:val="24"/>
            <w:u w:val="none"/>
            <w:lang w:val="en-US"/>
          </w:rPr>
          <w:t>rbc</w:t>
        </w:r>
        <w:r w:rsidRPr="00662527">
          <w:rPr>
            <w:rStyle w:val="a8"/>
            <w:color w:val="auto"/>
            <w:sz w:val="24"/>
            <w:szCs w:val="24"/>
            <w:u w:val="none"/>
          </w:rPr>
          <w:t>.</w:t>
        </w:r>
        <w:r w:rsidRPr="00662527">
          <w:rPr>
            <w:rStyle w:val="a8"/>
            <w:color w:val="auto"/>
            <w:sz w:val="24"/>
            <w:szCs w:val="24"/>
            <w:u w:val="none"/>
            <w:lang w:val="en-US"/>
          </w:rPr>
          <w:t>ru</w:t>
        </w:r>
        <w:r w:rsidRPr="00662527">
          <w:rPr>
            <w:rStyle w:val="a8"/>
            <w:color w:val="auto"/>
            <w:sz w:val="24"/>
            <w:szCs w:val="24"/>
            <w:u w:val="none"/>
          </w:rPr>
          <w:t>/</w:t>
        </w:r>
        <w:r w:rsidRPr="00662527">
          <w:rPr>
            <w:rStyle w:val="a8"/>
            <w:color w:val="auto"/>
            <w:sz w:val="24"/>
            <w:szCs w:val="24"/>
            <w:u w:val="none"/>
            <w:lang w:val="en-US"/>
          </w:rPr>
          <w:t>finances</w:t>
        </w:r>
        <w:r w:rsidRPr="00662527">
          <w:rPr>
            <w:rStyle w:val="a8"/>
            <w:color w:val="auto"/>
            <w:sz w:val="24"/>
            <w:szCs w:val="24"/>
            <w:u w:val="none"/>
          </w:rPr>
          <w:t>/05/07/2019/5</w:t>
        </w:r>
        <w:r w:rsidRPr="00662527">
          <w:rPr>
            <w:rStyle w:val="a8"/>
            <w:color w:val="auto"/>
            <w:sz w:val="24"/>
            <w:szCs w:val="24"/>
            <w:u w:val="none"/>
            <w:lang w:val="en-US"/>
          </w:rPr>
          <w:t>d</w:t>
        </w:r>
        <w:r w:rsidRPr="00662527">
          <w:rPr>
            <w:rStyle w:val="a8"/>
            <w:color w:val="auto"/>
            <w:sz w:val="24"/>
            <w:szCs w:val="24"/>
            <w:u w:val="none"/>
          </w:rPr>
          <w:t>1</w:t>
        </w:r>
        <w:r w:rsidRPr="00662527">
          <w:rPr>
            <w:rStyle w:val="a8"/>
            <w:color w:val="auto"/>
            <w:sz w:val="24"/>
            <w:szCs w:val="24"/>
            <w:u w:val="none"/>
            <w:lang w:val="en-US"/>
          </w:rPr>
          <w:t>f</w:t>
        </w:r>
        <w:r w:rsidRPr="00662527">
          <w:rPr>
            <w:rStyle w:val="a8"/>
            <w:color w:val="auto"/>
            <w:sz w:val="24"/>
            <w:szCs w:val="24"/>
            <w:u w:val="none"/>
          </w:rPr>
          <w:t>25</w:t>
        </w:r>
        <w:r w:rsidRPr="00662527">
          <w:rPr>
            <w:rStyle w:val="a8"/>
            <w:color w:val="auto"/>
            <w:sz w:val="24"/>
            <w:szCs w:val="24"/>
            <w:u w:val="none"/>
            <w:lang w:val="en-US"/>
          </w:rPr>
          <w:t>c</w:t>
        </w:r>
        <w:r w:rsidRPr="00662527">
          <w:rPr>
            <w:rStyle w:val="a8"/>
            <w:color w:val="auto"/>
            <w:sz w:val="24"/>
            <w:szCs w:val="24"/>
            <w:u w:val="none"/>
          </w:rPr>
          <w:t>49</w:t>
        </w:r>
        <w:r w:rsidRPr="00662527">
          <w:rPr>
            <w:rStyle w:val="a8"/>
            <w:color w:val="auto"/>
            <w:sz w:val="24"/>
            <w:szCs w:val="24"/>
            <w:u w:val="none"/>
            <w:lang w:val="en-US"/>
          </w:rPr>
          <w:t>a</w:t>
        </w:r>
        <w:r w:rsidRPr="00662527">
          <w:rPr>
            <w:rStyle w:val="a8"/>
            <w:color w:val="auto"/>
            <w:sz w:val="24"/>
            <w:szCs w:val="24"/>
            <w:u w:val="none"/>
          </w:rPr>
          <w:t>7947</w:t>
        </w:r>
        <w:r w:rsidRPr="00662527">
          <w:rPr>
            <w:rStyle w:val="a8"/>
            <w:color w:val="auto"/>
            <w:sz w:val="24"/>
            <w:szCs w:val="24"/>
            <w:u w:val="none"/>
            <w:lang w:val="en-US"/>
          </w:rPr>
          <w:t>d</w:t>
        </w:r>
        <w:r w:rsidRPr="00662527">
          <w:rPr>
            <w:rStyle w:val="a8"/>
            <w:color w:val="auto"/>
            <w:sz w:val="24"/>
            <w:szCs w:val="24"/>
            <w:u w:val="none"/>
          </w:rPr>
          <w:t>23</w:t>
        </w:r>
        <w:r w:rsidRPr="00662527">
          <w:rPr>
            <w:rStyle w:val="a8"/>
            <w:color w:val="auto"/>
            <w:sz w:val="24"/>
            <w:szCs w:val="24"/>
            <w:u w:val="none"/>
            <w:lang w:val="en-US"/>
          </w:rPr>
          <w:t>e</w:t>
        </w:r>
        <w:r w:rsidRPr="00662527">
          <w:rPr>
            <w:rStyle w:val="a8"/>
            <w:color w:val="auto"/>
            <w:sz w:val="24"/>
            <w:szCs w:val="24"/>
            <w:u w:val="none"/>
          </w:rPr>
          <w:t>4</w:t>
        </w:r>
        <w:r w:rsidRPr="00662527">
          <w:rPr>
            <w:rStyle w:val="a8"/>
            <w:color w:val="auto"/>
            <w:sz w:val="24"/>
            <w:szCs w:val="24"/>
            <w:u w:val="none"/>
            <w:lang w:val="en-US"/>
          </w:rPr>
          <w:t>bc</w:t>
        </w:r>
        <w:r w:rsidRPr="00662527">
          <w:rPr>
            <w:rStyle w:val="a8"/>
            <w:color w:val="auto"/>
            <w:sz w:val="24"/>
            <w:szCs w:val="24"/>
            <w:u w:val="none"/>
          </w:rPr>
          <w:t>081</w:t>
        </w:r>
      </w:hyperlink>
      <w:r w:rsidRPr="00662527">
        <w:rPr>
          <w:sz w:val="24"/>
          <w:szCs w:val="24"/>
        </w:rPr>
        <w:t xml:space="preserve"> (дата обращения – 30. 11. 2019).</w:t>
      </w:r>
      <w:r w:rsidRPr="00662527">
        <w:t xml:space="preserve"> </w:t>
      </w:r>
    </w:p>
  </w:footnote>
  <w:footnote w:id="90">
    <w:p w14:paraId="43412427" w14:textId="64E1190D" w:rsidR="00321C64" w:rsidRPr="00662527" w:rsidRDefault="00321C64" w:rsidP="00C240B4">
      <w:pPr>
        <w:pStyle w:val="a5"/>
        <w:jc w:val="both"/>
        <w:rPr>
          <w:sz w:val="24"/>
          <w:szCs w:val="24"/>
        </w:rPr>
      </w:pPr>
      <w:r w:rsidRPr="00CB0624">
        <w:rPr>
          <w:rStyle w:val="a4"/>
        </w:rPr>
        <w:footnoteRef/>
      </w:r>
      <w:r w:rsidRPr="00662527">
        <w:rPr>
          <w:sz w:val="24"/>
          <w:szCs w:val="24"/>
        </w:rPr>
        <w:t xml:space="preserve">Скиданов Ю. Где «завис» закон об индивидуальном пенсионном капитале [Электронный ресурс] // Парламентская газета. - </w:t>
      </w:r>
      <w:r w:rsidRPr="00662527">
        <w:rPr>
          <w:sz w:val="24"/>
          <w:szCs w:val="24"/>
          <w:lang w:val="en-US"/>
        </w:rPr>
        <w:t>URL</w:t>
      </w:r>
      <w:r w:rsidRPr="00662527">
        <w:rPr>
          <w:sz w:val="24"/>
          <w:szCs w:val="24"/>
        </w:rPr>
        <w:t xml:space="preserve">:  </w:t>
      </w:r>
      <w:hyperlink r:id="rId6" w:history="1">
        <w:r w:rsidRPr="00662527">
          <w:rPr>
            <w:rStyle w:val="a8"/>
            <w:color w:val="auto"/>
            <w:sz w:val="24"/>
            <w:szCs w:val="24"/>
            <w:u w:val="none"/>
            <w:lang w:val="en-US"/>
          </w:rPr>
          <w:t>https</w:t>
        </w:r>
        <w:r w:rsidRPr="00662527">
          <w:rPr>
            <w:rStyle w:val="a8"/>
            <w:color w:val="auto"/>
            <w:sz w:val="24"/>
            <w:szCs w:val="24"/>
            <w:u w:val="none"/>
          </w:rPr>
          <w:t>://</w:t>
        </w:r>
        <w:r w:rsidRPr="00662527">
          <w:rPr>
            <w:rStyle w:val="a8"/>
            <w:color w:val="auto"/>
            <w:sz w:val="24"/>
            <w:szCs w:val="24"/>
            <w:u w:val="none"/>
            <w:lang w:val="en-US"/>
          </w:rPr>
          <w:t>www</w:t>
        </w:r>
        <w:r w:rsidRPr="00662527">
          <w:rPr>
            <w:rStyle w:val="a8"/>
            <w:color w:val="auto"/>
            <w:sz w:val="24"/>
            <w:szCs w:val="24"/>
            <w:u w:val="none"/>
          </w:rPr>
          <w:t>.</w:t>
        </w:r>
        <w:r w:rsidRPr="00662527">
          <w:rPr>
            <w:rStyle w:val="a8"/>
            <w:color w:val="auto"/>
            <w:sz w:val="24"/>
            <w:szCs w:val="24"/>
            <w:u w:val="none"/>
            <w:lang w:val="en-US"/>
          </w:rPr>
          <w:t>pnp</w:t>
        </w:r>
        <w:r w:rsidRPr="00662527">
          <w:rPr>
            <w:rStyle w:val="a8"/>
            <w:color w:val="auto"/>
            <w:sz w:val="24"/>
            <w:szCs w:val="24"/>
            <w:u w:val="none"/>
          </w:rPr>
          <w:t>.</w:t>
        </w:r>
        <w:r w:rsidRPr="00662527">
          <w:rPr>
            <w:rStyle w:val="a8"/>
            <w:color w:val="auto"/>
            <w:sz w:val="24"/>
            <w:szCs w:val="24"/>
            <w:u w:val="none"/>
            <w:lang w:val="en-US"/>
          </w:rPr>
          <w:t>ru</w:t>
        </w:r>
        <w:r w:rsidRPr="00662527">
          <w:rPr>
            <w:rStyle w:val="a8"/>
            <w:color w:val="auto"/>
            <w:sz w:val="24"/>
            <w:szCs w:val="24"/>
            <w:u w:val="none"/>
          </w:rPr>
          <w:t>/</w:t>
        </w:r>
        <w:r w:rsidRPr="00662527">
          <w:rPr>
            <w:rStyle w:val="a8"/>
            <w:color w:val="auto"/>
            <w:sz w:val="24"/>
            <w:szCs w:val="24"/>
            <w:u w:val="none"/>
            <w:lang w:val="en-US"/>
          </w:rPr>
          <w:t>economics</w:t>
        </w:r>
        <w:r w:rsidRPr="00662527">
          <w:rPr>
            <w:rStyle w:val="a8"/>
            <w:color w:val="auto"/>
            <w:sz w:val="24"/>
            <w:szCs w:val="24"/>
            <w:u w:val="none"/>
          </w:rPr>
          <w:t>/</w:t>
        </w:r>
        <w:r w:rsidRPr="00662527">
          <w:rPr>
            <w:rStyle w:val="a8"/>
            <w:color w:val="auto"/>
            <w:sz w:val="24"/>
            <w:szCs w:val="24"/>
            <w:u w:val="none"/>
            <w:lang w:val="en-US"/>
          </w:rPr>
          <w:t>gde</w:t>
        </w:r>
        <w:r w:rsidRPr="00662527">
          <w:rPr>
            <w:rStyle w:val="a8"/>
            <w:color w:val="auto"/>
            <w:sz w:val="24"/>
            <w:szCs w:val="24"/>
            <w:u w:val="none"/>
          </w:rPr>
          <w:t>-</w:t>
        </w:r>
        <w:r w:rsidRPr="00662527">
          <w:rPr>
            <w:rStyle w:val="a8"/>
            <w:color w:val="auto"/>
            <w:sz w:val="24"/>
            <w:szCs w:val="24"/>
            <w:u w:val="none"/>
            <w:lang w:val="en-US"/>
          </w:rPr>
          <w:t>zavis</w:t>
        </w:r>
        <w:r w:rsidRPr="00662527">
          <w:rPr>
            <w:rStyle w:val="a8"/>
            <w:color w:val="auto"/>
            <w:sz w:val="24"/>
            <w:szCs w:val="24"/>
            <w:u w:val="none"/>
          </w:rPr>
          <w:t>-</w:t>
        </w:r>
        <w:r w:rsidRPr="00662527">
          <w:rPr>
            <w:rStyle w:val="a8"/>
            <w:color w:val="auto"/>
            <w:sz w:val="24"/>
            <w:szCs w:val="24"/>
            <w:u w:val="none"/>
            <w:lang w:val="en-US"/>
          </w:rPr>
          <w:t>zakon</w:t>
        </w:r>
        <w:r w:rsidRPr="00662527">
          <w:rPr>
            <w:rStyle w:val="a8"/>
            <w:color w:val="auto"/>
            <w:sz w:val="24"/>
            <w:szCs w:val="24"/>
            <w:u w:val="none"/>
          </w:rPr>
          <w:t>-</w:t>
        </w:r>
        <w:r w:rsidRPr="00662527">
          <w:rPr>
            <w:rStyle w:val="a8"/>
            <w:color w:val="auto"/>
            <w:sz w:val="24"/>
            <w:szCs w:val="24"/>
            <w:u w:val="none"/>
            <w:lang w:val="en-US"/>
          </w:rPr>
          <w:t>ob</w:t>
        </w:r>
        <w:r w:rsidRPr="00662527">
          <w:rPr>
            <w:rStyle w:val="a8"/>
            <w:color w:val="auto"/>
            <w:sz w:val="24"/>
            <w:szCs w:val="24"/>
            <w:u w:val="none"/>
          </w:rPr>
          <w:t>-</w:t>
        </w:r>
        <w:r w:rsidRPr="00662527">
          <w:rPr>
            <w:rStyle w:val="a8"/>
            <w:color w:val="auto"/>
            <w:sz w:val="24"/>
            <w:szCs w:val="24"/>
            <w:u w:val="none"/>
            <w:lang w:val="en-US"/>
          </w:rPr>
          <w:t>individualnom</w:t>
        </w:r>
        <w:r w:rsidRPr="00662527">
          <w:rPr>
            <w:rStyle w:val="a8"/>
            <w:color w:val="auto"/>
            <w:sz w:val="24"/>
            <w:szCs w:val="24"/>
            <w:u w:val="none"/>
          </w:rPr>
          <w:t>-</w:t>
        </w:r>
        <w:r w:rsidRPr="00662527">
          <w:rPr>
            <w:rStyle w:val="a8"/>
            <w:color w:val="auto"/>
            <w:sz w:val="24"/>
            <w:szCs w:val="24"/>
            <w:u w:val="none"/>
            <w:lang w:val="en-US"/>
          </w:rPr>
          <w:t>pensionnom</w:t>
        </w:r>
        <w:r w:rsidRPr="00662527">
          <w:rPr>
            <w:rStyle w:val="a8"/>
            <w:color w:val="auto"/>
            <w:sz w:val="24"/>
            <w:szCs w:val="24"/>
            <w:u w:val="none"/>
          </w:rPr>
          <w:t>-</w:t>
        </w:r>
        <w:r w:rsidRPr="00662527">
          <w:rPr>
            <w:rStyle w:val="a8"/>
            <w:color w:val="auto"/>
            <w:sz w:val="24"/>
            <w:szCs w:val="24"/>
            <w:u w:val="none"/>
            <w:lang w:val="en-US"/>
          </w:rPr>
          <w:t>kapitale</w:t>
        </w:r>
        <w:r w:rsidRPr="00662527">
          <w:rPr>
            <w:rStyle w:val="a8"/>
            <w:color w:val="auto"/>
            <w:sz w:val="24"/>
            <w:szCs w:val="24"/>
            <w:u w:val="none"/>
          </w:rPr>
          <w:t>.</w:t>
        </w:r>
        <w:r w:rsidRPr="00662527">
          <w:rPr>
            <w:rStyle w:val="a8"/>
            <w:color w:val="auto"/>
            <w:sz w:val="24"/>
            <w:szCs w:val="24"/>
            <w:u w:val="none"/>
            <w:lang w:val="en-US"/>
          </w:rPr>
          <w:t>html</w:t>
        </w:r>
      </w:hyperlink>
      <w:r w:rsidRPr="00662527">
        <w:rPr>
          <w:sz w:val="24"/>
          <w:szCs w:val="24"/>
        </w:rPr>
        <w:t xml:space="preserve"> (дата обращения – 01. 12. 2019). </w:t>
      </w:r>
    </w:p>
  </w:footnote>
  <w:footnote w:id="91">
    <w:p w14:paraId="3514C5EF" w14:textId="755D88CC" w:rsidR="00321C64" w:rsidRPr="00CB0624" w:rsidRDefault="00321C64" w:rsidP="00C240B4">
      <w:pPr>
        <w:pStyle w:val="a5"/>
        <w:jc w:val="both"/>
      </w:pPr>
      <w:r w:rsidRPr="00662527">
        <w:rPr>
          <w:rStyle w:val="a4"/>
          <w:sz w:val="24"/>
          <w:szCs w:val="24"/>
        </w:rPr>
        <w:footnoteRef/>
      </w:r>
      <w:r w:rsidRPr="00662527">
        <w:rPr>
          <w:sz w:val="24"/>
          <w:szCs w:val="24"/>
        </w:rPr>
        <w:t>Милоенко Е.В. Ключевые проблемы и перспективы развития пенсионной реформы в России// Международный научный журнал «Символ науки». - №10. 2015. – с. 71 – 72.</w:t>
      </w:r>
    </w:p>
  </w:footnote>
  <w:footnote w:id="92">
    <w:p w14:paraId="538F4B7F" w14:textId="2F766FE6" w:rsidR="00321C64" w:rsidRPr="00A76A34" w:rsidRDefault="00321C64" w:rsidP="00A76A34">
      <w:pPr>
        <w:pStyle w:val="a5"/>
        <w:jc w:val="both"/>
        <w:rPr>
          <w:sz w:val="24"/>
          <w:szCs w:val="24"/>
        </w:rPr>
      </w:pPr>
      <w:r w:rsidRPr="00A76A34">
        <w:rPr>
          <w:rStyle w:val="a4"/>
          <w:rFonts w:eastAsiaTheme="majorEastAsia"/>
          <w:sz w:val="24"/>
          <w:szCs w:val="24"/>
        </w:rPr>
        <w:footnoteRef/>
      </w:r>
      <w:r w:rsidRPr="00A76A34">
        <w:rPr>
          <w:sz w:val="24"/>
          <w:szCs w:val="24"/>
        </w:rPr>
        <w:t xml:space="preserve">Всеобщая декларация прав человека (принята на третьей сессии Генеральной Ассамблеи ООН резолюцией 217 А (III) от 10 декабря 1948 г.) </w:t>
      </w:r>
      <w:r>
        <w:rPr>
          <w:sz w:val="24"/>
          <w:szCs w:val="24"/>
        </w:rPr>
        <w:t>// Библиотечка</w:t>
      </w:r>
      <w:r w:rsidRPr="00A76A34">
        <w:rPr>
          <w:sz w:val="24"/>
          <w:szCs w:val="24"/>
        </w:rPr>
        <w:t xml:space="preserve"> "Российской газеты" совместно с библиотечкой журнала "Социальная</w:t>
      </w:r>
      <w:r>
        <w:rPr>
          <w:sz w:val="24"/>
          <w:szCs w:val="24"/>
        </w:rPr>
        <w:t xml:space="preserve"> защита", 1995 г., N 11, с. 10.</w:t>
      </w:r>
    </w:p>
  </w:footnote>
  <w:footnote w:id="93">
    <w:p w14:paraId="3B5035A8" w14:textId="76F2ACC3" w:rsidR="00321C64" w:rsidRPr="00A66D20" w:rsidRDefault="00321C64" w:rsidP="00A76A34">
      <w:pPr>
        <w:pStyle w:val="a5"/>
        <w:jc w:val="both"/>
      </w:pPr>
      <w:r w:rsidRPr="00A76A34">
        <w:rPr>
          <w:rStyle w:val="a4"/>
          <w:rFonts w:eastAsiaTheme="majorEastAsia"/>
          <w:sz w:val="24"/>
          <w:szCs w:val="24"/>
        </w:rPr>
        <w:footnoteRef/>
      </w:r>
      <w:r w:rsidRPr="00A76A34">
        <w:rPr>
          <w:sz w:val="24"/>
          <w:szCs w:val="24"/>
        </w:rPr>
        <w:t xml:space="preserve">Международный пакт об экономических, социальных и культурных правах (Нью-Йорк, 19 декабря 1966 г.) </w:t>
      </w:r>
      <w:r>
        <w:rPr>
          <w:sz w:val="24"/>
          <w:szCs w:val="24"/>
        </w:rPr>
        <w:t>// Сборник</w:t>
      </w:r>
      <w:r w:rsidRPr="00A76A34">
        <w:rPr>
          <w:sz w:val="24"/>
          <w:szCs w:val="24"/>
        </w:rPr>
        <w:t xml:space="preserve"> действующих договоров, соглашений и конвенций, заключенных с иностранными государствами,</w:t>
      </w:r>
      <w:r>
        <w:rPr>
          <w:sz w:val="24"/>
          <w:szCs w:val="24"/>
        </w:rPr>
        <w:t xml:space="preserve"> М., 1978 г., вып. XXXII, с. 36.</w:t>
      </w:r>
    </w:p>
  </w:footnote>
  <w:footnote w:id="94">
    <w:p w14:paraId="0F2744CD" w14:textId="21968FBA" w:rsidR="00321C64" w:rsidRPr="00A76A34" w:rsidRDefault="00321C64" w:rsidP="00A76A34">
      <w:pPr>
        <w:pStyle w:val="a5"/>
        <w:jc w:val="both"/>
        <w:rPr>
          <w:sz w:val="24"/>
          <w:szCs w:val="24"/>
        </w:rPr>
      </w:pPr>
      <w:r w:rsidRPr="00A76A34">
        <w:rPr>
          <w:rStyle w:val="a4"/>
          <w:rFonts w:eastAsiaTheme="majorEastAsia"/>
          <w:sz w:val="24"/>
          <w:szCs w:val="24"/>
        </w:rPr>
        <w:footnoteRef/>
      </w:r>
      <w:r w:rsidRPr="00A76A34">
        <w:rPr>
          <w:sz w:val="24"/>
          <w:szCs w:val="24"/>
        </w:rPr>
        <w:t xml:space="preserve">Конституция Российской Федерации (принята всенародным голосованием 12 декабря 1993 г.) </w:t>
      </w:r>
      <w:r>
        <w:rPr>
          <w:sz w:val="24"/>
          <w:szCs w:val="24"/>
        </w:rPr>
        <w:t>// Российская</w:t>
      </w:r>
      <w:r w:rsidRPr="00A76A34">
        <w:rPr>
          <w:sz w:val="24"/>
          <w:szCs w:val="24"/>
        </w:rPr>
        <w:t xml:space="preserve"> га</w:t>
      </w:r>
      <w:r>
        <w:rPr>
          <w:sz w:val="24"/>
          <w:szCs w:val="24"/>
        </w:rPr>
        <w:t>зета. 25 декабря 1993 г. N 237.</w:t>
      </w:r>
    </w:p>
  </w:footnote>
  <w:footnote w:id="95">
    <w:p w14:paraId="70872CFC" w14:textId="48725DA4" w:rsidR="00321C64" w:rsidRPr="00A76A34" w:rsidRDefault="00321C64" w:rsidP="00A76A34">
      <w:pPr>
        <w:pStyle w:val="a5"/>
        <w:jc w:val="both"/>
        <w:rPr>
          <w:sz w:val="24"/>
          <w:szCs w:val="24"/>
        </w:rPr>
      </w:pPr>
      <w:r w:rsidRPr="00A76A34">
        <w:rPr>
          <w:rStyle w:val="a4"/>
          <w:rFonts w:eastAsiaTheme="majorEastAsia"/>
          <w:sz w:val="24"/>
          <w:szCs w:val="24"/>
        </w:rPr>
        <w:footnoteRef/>
      </w:r>
      <w:r w:rsidRPr="00A76A34">
        <w:rPr>
          <w:sz w:val="24"/>
          <w:szCs w:val="24"/>
        </w:rPr>
        <w:t xml:space="preserve">Федеральный закон от 24.10.1997 N 134-ФЗ "О прожиточном минимуме в Российской Федерации" </w:t>
      </w:r>
      <w:r>
        <w:rPr>
          <w:sz w:val="24"/>
          <w:szCs w:val="24"/>
        </w:rPr>
        <w:t>// Российская</w:t>
      </w:r>
      <w:r w:rsidRPr="00A76A34">
        <w:rPr>
          <w:sz w:val="24"/>
          <w:szCs w:val="24"/>
        </w:rPr>
        <w:t xml:space="preserve"> га</w:t>
      </w:r>
      <w:r>
        <w:rPr>
          <w:sz w:val="24"/>
          <w:szCs w:val="24"/>
        </w:rPr>
        <w:t>зета. 29 октября 1997 г. N 210.</w:t>
      </w:r>
    </w:p>
  </w:footnote>
  <w:footnote w:id="96">
    <w:p w14:paraId="0CD5A873" w14:textId="780B5916" w:rsidR="00321C64" w:rsidRPr="00A76A34" w:rsidRDefault="00321C64" w:rsidP="00A76A34">
      <w:pPr>
        <w:pStyle w:val="a5"/>
        <w:jc w:val="both"/>
        <w:rPr>
          <w:sz w:val="24"/>
          <w:szCs w:val="24"/>
        </w:rPr>
      </w:pPr>
      <w:r w:rsidRPr="00A76A34">
        <w:rPr>
          <w:rStyle w:val="a4"/>
          <w:rFonts w:eastAsiaTheme="majorEastAsia"/>
          <w:sz w:val="24"/>
          <w:szCs w:val="24"/>
        </w:rPr>
        <w:footnoteRef/>
      </w:r>
      <w:r w:rsidRPr="00A76A34">
        <w:rPr>
          <w:sz w:val="24"/>
          <w:szCs w:val="24"/>
        </w:rPr>
        <w:t xml:space="preserve">Федеральный закон от 19.06.2000 N 82-ФЗ "О минимальном размере оплаты труда" </w:t>
      </w:r>
      <w:r>
        <w:rPr>
          <w:sz w:val="24"/>
          <w:szCs w:val="24"/>
        </w:rPr>
        <w:t>// Российская</w:t>
      </w:r>
      <w:r w:rsidRPr="00A76A34">
        <w:rPr>
          <w:sz w:val="24"/>
          <w:szCs w:val="24"/>
        </w:rPr>
        <w:t xml:space="preserve"> га</w:t>
      </w:r>
      <w:r>
        <w:rPr>
          <w:sz w:val="24"/>
          <w:szCs w:val="24"/>
        </w:rPr>
        <w:t>зета. 21 июня 2000 г. N 118.</w:t>
      </w:r>
    </w:p>
  </w:footnote>
  <w:footnote w:id="97">
    <w:p w14:paraId="7BAC02A4" w14:textId="63129707" w:rsidR="00321C64" w:rsidRPr="00A66D20" w:rsidRDefault="00321C64" w:rsidP="00A76A34">
      <w:pPr>
        <w:pStyle w:val="a5"/>
        <w:jc w:val="both"/>
      </w:pPr>
      <w:r w:rsidRPr="00A76A34">
        <w:rPr>
          <w:rStyle w:val="a4"/>
          <w:rFonts w:eastAsiaTheme="majorEastAsia"/>
          <w:sz w:val="24"/>
          <w:szCs w:val="24"/>
        </w:rPr>
        <w:footnoteRef/>
      </w:r>
      <w:r w:rsidRPr="00A76A34">
        <w:rPr>
          <w:sz w:val="24"/>
          <w:szCs w:val="24"/>
        </w:rPr>
        <w:t>Дорошенко Е.Н. Конституционные стандарты достойной жизни и свободного развития человека при проведении пенсионной реформы // Актуальные проблемы российского права. 2018. №12 (97)</w:t>
      </w:r>
      <w:r>
        <w:rPr>
          <w:sz w:val="24"/>
          <w:szCs w:val="24"/>
        </w:rPr>
        <w:t>.</w:t>
      </w:r>
    </w:p>
  </w:footnote>
  <w:footnote w:id="98">
    <w:p w14:paraId="10EE36A1" w14:textId="027A77DB" w:rsidR="00321C64" w:rsidRPr="00A76A34" w:rsidRDefault="00321C64" w:rsidP="00A76A34">
      <w:pPr>
        <w:pStyle w:val="a5"/>
        <w:jc w:val="both"/>
        <w:rPr>
          <w:sz w:val="24"/>
          <w:szCs w:val="24"/>
        </w:rPr>
      </w:pPr>
      <w:r w:rsidRPr="00A76A34">
        <w:rPr>
          <w:rStyle w:val="a4"/>
          <w:rFonts w:eastAsiaTheme="majorEastAsia"/>
          <w:sz w:val="24"/>
          <w:szCs w:val="24"/>
        </w:rPr>
        <w:footnoteRef/>
      </w:r>
      <w:r w:rsidRPr="00532B86">
        <w:rPr>
          <w:sz w:val="24"/>
          <w:szCs w:val="24"/>
        </w:rPr>
        <w:t>Решение Гуковского городского суда Ростовской области № 2-439/2019 от 13 мая 2019 года// [Электронный ресурс] URL: https://clck.ru/LACcT</w:t>
      </w:r>
      <w:r>
        <w:rPr>
          <w:sz w:val="24"/>
          <w:szCs w:val="24"/>
        </w:rPr>
        <w:t>.</w:t>
      </w:r>
    </w:p>
  </w:footnote>
  <w:footnote w:id="99">
    <w:p w14:paraId="1DB28B71" w14:textId="1A34BA6B" w:rsidR="00321C64" w:rsidRPr="00A76A34" w:rsidRDefault="00321C64" w:rsidP="00A76A34">
      <w:pPr>
        <w:pStyle w:val="a5"/>
        <w:jc w:val="both"/>
        <w:rPr>
          <w:sz w:val="24"/>
          <w:szCs w:val="24"/>
        </w:rPr>
      </w:pPr>
      <w:r w:rsidRPr="00A76A34">
        <w:rPr>
          <w:rStyle w:val="a4"/>
          <w:rFonts w:eastAsiaTheme="majorEastAsia"/>
          <w:sz w:val="24"/>
          <w:szCs w:val="24"/>
        </w:rPr>
        <w:footnoteRef/>
      </w:r>
      <w:r w:rsidRPr="00A76A34">
        <w:rPr>
          <w:sz w:val="24"/>
          <w:szCs w:val="24"/>
        </w:rPr>
        <w:t xml:space="preserve">Конвенция о правах ребенка (Нью-Йорк, 20 ноября 1989 г.) </w:t>
      </w:r>
      <w:r>
        <w:rPr>
          <w:sz w:val="24"/>
          <w:szCs w:val="24"/>
        </w:rPr>
        <w:t>//</w:t>
      </w:r>
      <w:r w:rsidRPr="00A76A34">
        <w:rPr>
          <w:sz w:val="24"/>
          <w:szCs w:val="24"/>
        </w:rPr>
        <w:t xml:space="preserve"> Ведомо</w:t>
      </w:r>
      <w:r>
        <w:rPr>
          <w:sz w:val="24"/>
          <w:szCs w:val="24"/>
        </w:rPr>
        <w:t>сти</w:t>
      </w:r>
      <w:r w:rsidRPr="00A76A34">
        <w:rPr>
          <w:sz w:val="24"/>
          <w:szCs w:val="24"/>
        </w:rPr>
        <w:t xml:space="preserve"> Съезда народных депутатов СССР и Верховного Совета СССР о</w:t>
      </w:r>
      <w:r>
        <w:rPr>
          <w:sz w:val="24"/>
          <w:szCs w:val="24"/>
        </w:rPr>
        <w:t>т 7 ноября 1990 г. N 45 ст.955).</w:t>
      </w:r>
    </w:p>
  </w:footnote>
  <w:footnote w:id="100">
    <w:p w14:paraId="659C366E" w14:textId="075F4147" w:rsidR="00321C64" w:rsidRPr="00A66D20" w:rsidRDefault="00321C64" w:rsidP="00A76A34">
      <w:pPr>
        <w:pStyle w:val="a5"/>
        <w:jc w:val="both"/>
      </w:pPr>
      <w:r w:rsidRPr="00A76A34">
        <w:rPr>
          <w:rStyle w:val="a4"/>
          <w:rFonts w:eastAsiaTheme="majorEastAsia"/>
          <w:sz w:val="24"/>
          <w:szCs w:val="24"/>
        </w:rPr>
        <w:footnoteRef/>
      </w:r>
      <w:r w:rsidRPr="00A76A34">
        <w:rPr>
          <w:sz w:val="24"/>
          <w:szCs w:val="24"/>
        </w:rPr>
        <w:t xml:space="preserve">Постановление Правительства РФ от 15 ноября 2018 г. N 1375 "О размерах минимальной и максимальной величин пособия по безработице на 2019 год" </w:t>
      </w:r>
      <w:r>
        <w:rPr>
          <w:sz w:val="24"/>
          <w:szCs w:val="24"/>
        </w:rPr>
        <w:t>// Собрание</w:t>
      </w:r>
      <w:r w:rsidRPr="00A76A34">
        <w:rPr>
          <w:sz w:val="24"/>
          <w:szCs w:val="24"/>
        </w:rPr>
        <w:t xml:space="preserve"> законо</w:t>
      </w:r>
      <w:r>
        <w:rPr>
          <w:sz w:val="24"/>
          <w:szCs w:val="24"/>
        </w:rPr>
        <w:t>дательства Российской Федерации. 26 ноября 2018 г. N 48 ст. 7417.</w:t>
      </w:r>
    </w:p>
  </w:footnote>
  <w:footnote w:id="101">
    <w:p w14:paraId="34E105A2" w14:textId="002AC6D2" w:rsidR="00321C64" w:rsidRPr="00A76A34" w:rsidRDefault="00321C64" w:rsidP="00A76A34">
      <w:pPr>
        <w:pStyle w:val="a5"/>
        <w:jc w:val="both"/>
        <w:rPr>
          <w:sz w:val="24"/>
          <w:szCs w:val="24"/>
        </w:rPr>
      </w:pPr>
      <w:r w:rsidRPr="00A76A34">
        <w:rPr>
          <w:rStyle w:val="a4"/>
          <w:rFonts w:eastAsiaTheme="majorEastAsia"/>
          <w:sz w:val="24"/>
          <w:szCs w:val="24"/>
        </w:rPr>
        <w:footnoteRef/>
      </w:r>
      <w:r w:rsidRPr="00A76A34">
        <w:rPr>
          <w:sz w:val="24"/>
          <w:szCs w:val="24"/>
        </w:rPr>
        <w:t xml:space="preserve">Постановление Правительства РФ от 24 ноября 2017 г. N 1423 "О размерах минимальной и максимальной величин пособия по безработице на 2018 год" " </w:t>
      </w:r>
      <w:r>
        <w:rPr>
          <w:sz w:val="24"/>
          <w:szCs w:val="24"/>
        </w:rPr>
        <w:t>// Собрание</w:t>
      </w:r>
      <w:r w:rsidRPr="00A76A34">
        <w:rPr>
          <w:sz w:val="24"/>
          <w:szCs w:val="24"/>
        </w:rPr>
        <w:t xml:space="preserve"> законода</w:t>
      </w:r>
      <w:r>
        <w:rPr>
          <w:sz w:val="24"/>
          <w:szCs w:val="24"/>
        </w:rPr>
        <w:t>тельства Российской Федерации.</w:t>
      </w:r>
      <w:r w:rsidRPr="00A76A34">
        <w:rPr>
          <w:sz w:val="24"/>
          <w:szCs w:val="24"/>
        </w:rPr>
        <w:t xml:space="preserve"> 4</w:t>
      </w:r>
      <w:r>
        <w:rPr>
          <w:sz w:val="24"/>
          <w:szCs w:val="24"/>
        </w:rPr>
        <w:t xml:space="preserve"> декабря 2017 г. N 49 ст. 7461.</w:t>
      </w:r>
    </w:p>
  </w:footnote>
  <w:footnote w:id="102">
    <w:p w14:paraId="37A1F25E" w14:textId="7A1BB1B3" w:rsidR="00321C64" w:rsidRPr="00A76A34" w:rsidRDefault="00321C64" w:rsidP="00A76A34">
      <w:pPr>
        <w:pStyle w:val="a5"/>
        <w:jc w:val="both"/>
        <w:rPr>
          <w:sz w:val="24"/>
          <w:szCs w:val="24"/>
        </w:rPr>
      </w:pPr>
      <w:r w:rsidRPr="00A76A34">
        <w:rPr>
          <w:rStyle w:val="a4"/>
          <w:rFonts w:eastAsiaTheme="majorEastAsia"/>
          <w:sz w:val="24"/>
          <w:szCs w:val="24"/>
        </w:rPr>
        <w:footnoteRef/>
      </w:r>
      <w:r w:rsidRPr="00532B86">
        <w:rPr>
          <w:sz w:val="24"/>
          <w:szCs w:val="24"/>
        </w:rPr>
        <w:t>Решение Октябрьского районного суда г. Санкт-Петербурга № 2-345/2018 от 15 февраля 2018 года// [Электронный ресурс] URL: https://clck.ru/LACYw</w:t>
      </w:r>
      <w:r>
        <w:rPr>
          <w:sz w:val="24"/>
          <w:szCs w:val="24"/>
        </w:rPr>
        <w:t>.</w:t>
      </w:r>
    </w:p>
  </w:footnote>
  <w:footnote w:id="103">
    <w:p w14:paraId="5ADBC3CF" w14:textId="1768EEF0" w:rsidR="00321C64" w:rsidRPr="00A76A34" w:rsidRDefault="00321C64" w:rsidP="00A76A34">
      <w:pPr>
        <w:pStyle w:val="a5"/>
        <w:jc w:val="both"/>
        <w:rPr>
          <w:sz w:val="24"/>
          <w:szCs w:val="24"/>
        </w:rPr>
      </w:pPr>
      <w:r w:rsidRPr="00A76A34">
        <w:rPr>
          <w:rStyle w:val="a4"/>
          <w:rFonts w:eastAsiaTheme="majorEastAsia"/>
          <w:sz w:val="24"/>
          <w:szCs w:val="24"/>
        </w:rPr>
        <w:footnoteRef/>
      </w:r>
      <w:r w:rsidRPr="00A76A34">
        <w:rPr>
          <w:sz w:val="24"/>
          <w:szCs w:val="24"/>
        </w:rPr>
        <w:t xml:space="preserve">Постановление Конституционного Суда РФ от 10 декабря 1997 г. N 19-П "По делу о проверке конституционности ряда положений Устава (Основного закона) Тамбовской области" </w:t>
      </w:r>
      <w:r>
        <w:rPr>
          <w:sz w:val="24"/>
          <w:szCs w:val="24"/>
        </w:rPr>
        <w:t>// Собрание</w:t>
      </w:r>
      <w:r w:rsidRPr="00A76A34">
        <w:rPr>
          <w:sz w:val="24"/>
          <w:szCs w:val="24"/>
        </w:rPr>
        <w:t xml:space="preserve"> законо</w:t>
      </w:r>
      <w:r>
        <w:rPr>
          <w:sz w:val="24"/>
          <w:szCs w:val="24"/>
        </w:rPr>
        <w:t xml:space="preserve">дательства Российской Федерации. </w:t>
      </w:r>
      <w:r w:rsidRPr="00A76A34">
        <w:rPr>
          <w:sz w:val="24"/>
          <w:szCs w:val="24"/>
        </w:rPr>
        <w:t>22 де</w:t>
      </w:r>
      <w:r>
        <w:rPr>
          <w:sz w:val="24"/>
          <w:szCs w:val="24"/>
        </w:rPr>
        <w:t>кабря 1997 г. N 51 ст. 5877.</w:t>
      </w:r>
    </w:p>
  </w:footnote>
  <w:footnote w:id="104">
    <w:p w14:paraId="3BF3B6DD" w14:textId="10AFF6C5" w:rsidR="00321C64" w:rsidRPr="00A76A34" w:rsidRDefault="00321C64" w:rsidP="00A76A34">
      <w:pPr>
        <w:pStyle w:val="a5"/>
        <w:jc w:val="both"/>
        <w:rPr>
          <w:sz w:val="24"/>
          <w:szCs w:val="24"/>
        </w:rPr>
      </w:pPr>
      <w:r w:rsidRPr="00A76A34">
        <w:rPr>
          <w:rStyle w:val="a4"/>
          <w:rFonts w:eastAsiaTheme="majorEastAsia"/>
          <w:sz w:val="24"/>
          <w:szCs w:val="24"/>
        </w:rPr>
        <w:footnoteRef/>
      </w:r>
      <w:r w:rsidRPr="00A76A34">
        <w:rPr>
          <w:sz w:val="24"/>
          <w:szCs w:val="24"/>
        </w:rPr>
        <w:t xml:space="preserve">Определение Конституционного Суда РФ от 15 февраля 2005 г. N 17-О по жалобе гражданки Енборисовой Прасковьи Федоровны на нарушение ее конституционных прав пунктом 8 статьи 14 Федерального закона "О трудовых пенсиях в Российской Федерации" </w:t>
      </w:r>
      <w:r>
        <w:rPr>
          <w:sz w:val="24"/>
          <w:szCs w:val="24"/>
        </w:rPr>
        <w:t>//  Российская газета. 20 апреля 2005 г. № 0(3750).</w:t>
      </w:r>
      <w:r w:rsidRPr="00A76A34">
        <w:rPr>
          <w:sz w:val="24"/>
          <w:szCs w:val="24"/>
        </w:rPr>
        <w:t xml:space="preserve"> </w:t>
      </w:r>
    </w:p>
  </w:footnote>
  <w:footnote w:id="105">
    <w:p w14:paraId="0FBB0DE3" w14:textId="7B621DFF" w:rsidR="00321C64" w:rsidRPr="00A66D20" w:rsidRDefault="00321C64" w:rsidP="00A76A34">
      <w:pPr>
        <w:pStyle w:val="a5"/>
        <w:jc w:val="both"/>
      </w:pPr>
      <w:r w:rsidRPr="00A76A34">
        <w:rPr>
          <w:rStyle w:val="a4"/>
          <w:rFonts w:eastAsiaTheme="majorEastAsia"/>
          <w:sz w:val="24"/>
          <w:szCs w:val="24"/>
        </w:rPr>
        <w:footnoteRef/>
      </w:r>
      <w:r w:rsidRPr="00A76A34">
        <w:rPr>
          <w:sz w:val="24"/>
          <w:szCs w:val="24"/>
        </w:rPr>
        <w:t xml:space="preserve">Определение Конституционного Суда РФ от 5 марта 2009 г. N 376-О-П город Санкт-Петербург "по жалобе гражданина Алексеева Романа Владимировича на нарушение его конституционных прав пунктом 1 части 2 статьи 57 Жилищного кодекса Российской Федерации" </w:t>
      </w:r>
      <w:r>
        <w:rPr>
          <w:sz w:val="24"/>
          <w:szCs w:val="24"/>
        </w:rPr>
        <w:t>// Российская газета.</w:t>
      </w:r>
      <w:r w:rsidRPr="00A76A34">
        <w:rPr>
          <w:sz w:val="24"/>
          <w:szCs w:val="24"/>
        </w:rPr>
        <w:t xml:space="preserve"> 1 июля 2009 г. № 118(4942)).</w:t>
      </w:r>
    </w:p>
  </w:footnote>
  <w:footnote w:id="106">
    <w:p w14:paraId="47FA9746" w14:textId="1E940E52" w:rsidR="00321C64" w:rsidRPr="00C3405B" w:rsidRDefault="00321C64" w:rsidP="0013614F">
      <w:pPr>
        <w:pStyle w:val="a5"/>
        <w:jc w:val="both"/>
      </w:pPr>
      <w:r w:rsidRPr="0013614F">
        <w:rPr>
          <w:rStyle w:val="a4"/>
          <w:sz w:val="24"/>
          <w:szCs w:val="24"/>
        </w:rPr>
        <w:footnoteRef/>
      </w:r>
      <w:r w:rsidRPr="00126A16">
        <w:rPr>
          <w:sz w:val="24"/>
          <w:szCs w:val="24"/>
        </w:rPr>
        <w:t>Оценка численности постоянного населения на 1 января 2019 г. и в среднем за 2018 г.// gks.ru: Официальный сайт «Федеральная служба государственной статистики» [Электронный ресурс] URL: https://www.gks.ru</w:t>
      </w:r>
    </w:p>
  </w:footnote>
  <w:footnote w:id="107">
    <w:p w14:paraId="738A2E4B" w14:textId="77777777" w:rsidR="00321C64" w:rsidRPr="0013614F" w:rsidRDefault="00321C64" w:rsidP="0013614F">
      <w:pPr>
        <w:pStyle w:val="a5"/>
        <w:jc w:val="both"/>
        <w:rPr>
          <w:sz w:val="24"/>
          <w:szCs w:val="24"/>
        </w:rPr>
      </w:pPr>
      <w:r w:rsidRPr="0013614F">
        <w:rPr>
          <w:rStyle w:val="a4"/>
          <w:sz w:val="24"/>
          <w:szCs w:val="24"/>
        </w:rPr>
        <w:footnoteRef/>
      </w:r>
      <w:r w:rsidRPr="0013614F">
        <w:rPr>
          <w:sz w:val="24"/>
          <w:szCs w:val="24"/>
        </w:rPr>
        <w:t>Ерусланова, Р. И. Технологии социального обслуживания лиц пожилого возраста и инвалидов на дому: учебное пособие / Р. И. Ерусланова. — М.: Дашков и Ко, 2015. -180 с.</w:t>
      </w:r>
    </w:p>
  </w:footnote>
  <w:footnote w:id="108">
    <w:p w14:paraId="171EF998" w14:textId="77777777" w:rsidR="00321C64" w:rsidRPr="0013614F" w:rsidRDefault="00321C64" w:rsidP="0013614F">
      <w:pPr>
        <w:pStyle w:val="a5"/>
        <w:jc w:val="both"/>
        <w:rPr>
          <w:color w:val="000000" w:themeColor="text1"/>
          <w:sz w:val="24"/>
          <w:szCs w:val="24"/>
        </w:rPr>
      </w:pPr>
      <w:r w:rsidRPr="0013614F">
        <w:rPr>
          <w:rStyle w:val="a4"/>
          <w:color w:val="000000" w:themeColor="text1"/>
          <w:sz w:val="24"/>
          <w:szCs w:val="24"/>
        </w:rPr>
        <w:footnoteRef/>
      </w:r>
      <w:r w:rsidRPr="00126A16">
        <w:rPr>
          <w:color w:val="000000" w:themeColor="text1"/>
          <w:sz w:val="24"/>
          <w:szCs w:val="24"/>
        </w:rPr>
        <w:t>Большакова Юлия Александровна Факторы и показатели устойчивого развития социальной инфраструктуры сельских территорий // Вестник НГИЭИ. 2015. №11 (54). URL: https://cyberleninka.ru/article/n/faktory-i-pokazateli-ustoychivogo-razvitiya-sotsialnoy-infrastruktury-selskih-territoriy (дата обращения: 08.12.2019).</w:t>
      </w:r>
    </w:p>
  </w:footnote>
  <w:footnote w:id="109">
    <w:p w14:paraId="1A5A09EC" w14:textId="77777777" w:rsidR="00321C64" w:rsidRPr="0013614F" w:rsidRDefault="00321C64" w:rsidP="0013614F">
      <w:pPr>
        <w:jc w:val="both"/>
        <w:rPr>
          <w:rFonts w:ascii="Verdana" w:hAnsi="Verdana"/>
        </w:rPr>
      </w:pPr>
      <w:r w:rsidRPr="0013614F">
        <w:rPr>
          <w:rStyle w:val="a4"/>
        </w:rPr>
        <w:footnoteRef/>
      </w:r>
      <w:r w:rsidRPr="0013614F">
        <w:t>Распоряжение Правительства РФ от 02.02.2015 N 151-р (ред. от 13.01.2017) «Об утверждении Стратегии устойчивого развития сельских территорий Российской Федерации на период до 2030 года»// "Собрание законодательства РФ", 09.02.2015, N 6, ст. 1014.</w:t>
      </w:r>
    </w:p>
  </w:footnote>
  <w:footnote w:id="110">
    <w:p w14:paraId="0B3B6413" w14:textId="0D287197" w:rsidR="00321C64" w:rsidRPr="00C3405B" w:rsidRDefault="00321C64" w:rsidP="0013614F">
      <w:pPr>
        <w:jc w:val="both"/>
        <w:rPr>
          <w:sz w:val="20"/>
          <w:szCs w:val="20"/>
        </w:rPr>
      </w:pPr>
      <w:r w:rsidRPr="0013614F">
        <w:rPr>
          <w:rStyle w:val="a4"/>
        </w:rPr>
        <w:footnoteRef/>
      </w:r>
      <w:r w:rsidRPr="0013614F">
        <w:t>Вс</w:t>
      </w:r>
      <w:r>
        <w:t>еобщая декларация прав человека</w:t>
      </w:r>
      <w:r w:rsidRPr="0013614F">
        <w:t xml:space="preserve"> (принята Генеральной Ассамблеей ООН 10.12.1948) // "Российская газета", 10.12.1998</w:t>
      </w:r>
    </w:p>
  </w:footnote>
  <w:footnote w:id="111">
    <w:p w14:paraId="007AEF5E" w14:textId="77777777" w:rsidR="00321C64" w:rsidRPr="00892665" w:rsidRDefault="00321C64" w:rsidP="0013614F">
      <w:pPr>
        <w:jc w:val="both"/>
      </w:pPr>
      <w:r w:rsidRPr="00892665">
        <w:rPr>
          <w:rStyle w:val="a4"/>
        </w:rPr>
        <w:footnoteRef/>
      </w:r>
      <w:r w:rsidRPr="00892665">
        <w:rPr>
          <w:color w:val="000000" w:themeColor="text1"/>
        </w:rPr>
        <w:t>Конституция РФ</w:t>
      </w:r>
      <w:r w:rsidRPr="00892665">
        <w:t>(принята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11-ФКЗ)//в "Собрании законодательства РФ", 04.08.2014, N 31, ст. 4398.</w:t>
      </w:r>
    </w:p>
  </w:footnote>
  <w:footnote w:id="112">
    <w:p w14:paraId="073DA10C" w14:textId="06B33C1F" w:rsidR="00321C64" w:rsidRPr="00892665" w:rsidRDefault="00321C64" w:rsidP="0013614F">
      <w:pPr>
        <w:pStyle w:val="a5"/>
        <w:jc w:val="both"/>
        <w:rPr>
          <w:color w:val="000000" w:themeColor="text1"/>
          <w:sz w:val="24"/>
          <w:szCs w:val="24"/>
        </w:rPr>
      </w:pPr>
      <w:r w:rsidRPr="00892665">
        <w:rPr>
          <w:rStyle w:val="a4"/>
          <w:sz w:val="24"/>
          <w:szCs w:val="24"/>
        </w:rPr>
        <w:footnoteRef/>
      </w:r>
      <w:r w:rsidRPr="00892665">
        <w:rPr>
          <w:color w:val="000000" w:themeColor="text1"/>
          <w:sz w:val="24"/>
          <w:szCs w:val="24"/>
          <w:shd w:val="clear" w:color="auto" w:fill="FFFFFF"/>
        </w:rPr>
        <w:t>Право социального обеспечения: учебник для академического бакалавриата / В. Ш. Шайхатдинов [и др.]; под редакцией В. Ш. Шайхатдинова. — 3-е изд., перераб. и доп. — Москва: Издательство Юрайт, 2019. — 26 с. — (Бакалавр. Академический курс). — ISBN 978-5-9916-3713-8. — Текст: электронный // ЭБС Юрайт [сайт]. — URL: </w:t>
      </w:r>
      <w:hyperlink r:id="rId7" w:tgtFrame="_blank" w:history="1">
        <w:r w:rsidRPr="00892665">
          <w:rPr>
            <w:rStyle w:val="a8"/>
            <w:color w:val="000000" w:themeColor="text1"/>
            <w:sz w:val="24"/>
            <w:szCs w:val="24"/>
            <w:u w:val="none"/>
            <w:shd w:val="clear" w:color="auto" w:fill="FFFFFF"/>
          </w:rPr>
          <w:t>https://www.biblio-online.ru/bcode/425209</w:t>
        </w:r>
      </w:hyperlink>
      <w:r w:rsidRPr="00892665">
        <w:rPr>
          <w:color w:val="000000" w:themeColor="text1"/>
          <w:sz w:val="24"/>
          <w:szCs w:val="24"/>
          <w:shd w:val="clear" w:color="auto" w:fill="FFFFFF"/>
        </w:rPr>
        <w:t> (дата обращения: 27.10.2019).</w:t>
      </w:r>
    </w:p>
  </w:footnote>
  <w:footnote w:id="113">
    <w:p w14:paraId="6258102A" w14:textId="78D1F8D2" w:rsidR="00321C64" w:rsidRPr="00AA42E5" w:rsidRDefault="00321C64" w:rsidP="0013614F">
      <w:pPr>
        <w:shd w:val="clear" w:color="auto" w:fill="FFFFFF"/>
        <w:jc w:val="both"/>
        <w:rPr>
          <w:color w:val="000000"/>
          <w:sz w:val="20"/>
          <w:szCs w:val="30"/>
        </w:rPr>
      </w:pPr>
      <w:r w:rsidRPr="00892665">
        <w:rPr>
          <w:rStyle w:val="a4"/>
        </w:rPr>
        <w:footnoteRef/>
      </w:r>
      <w:r w:rsidRPr="00126A16">
        <w:rPr>
          <w:color w:val="000000"/>
        </w:rPr>
        <w:t>Рекомендация N 202 Международной организации труда "О минимальных уровнях социальной защиты" [рус., англ.] (Принята в г. Женеве 14.06.2012 на 101-й сессии Генеральной конференции МО</w:t>
      </w:r>
      <w:r>
        <w:rPr>
          <w:color w:val="000000"/>
        </w:rPr>
        <w:t xml:space="preserve">Т) // </w:t>
      </w:r>
      <w:r w:rsidRPr="00126A16">
        <w:rPr>
          <w:color w:val="000000"/>
        </w:rPr>
        <w:t>[Электронный ресурс] URL: http://www.consultant.ru/</w:t>
      </w:r>
    </w:p>
  </w:footnote>
  <w:footnote w:id="114">
    <w:p w14:paraId="3E588388" w14:textId="77777777" w:rsidR="00321C64" w:rsidRPr="008174D4" w:rsidRDefault="00321C64" w:rsidP="00126A16">
      <w:pPr>
        <w:pStyle w:val="a5"/>
        <w:jc w:val="both"/>
        <w:rPr>
          <w:color w:val="000000" w:themeColor="text1"/>
          <w:sz w:val="24"/>
          <w:szCs w:val="24"/>
        </w:rPr>
      </w:pPr>
      <w:r w:rsidRPr="008174D4">
        <w:rPr>
          <w:rStyle w:val="a4"/>
          <w:sz w:val="24"/>
          <w:szCs w:val="24"/>
        </w:rPr>
        <w:footnoteRef/>
      </w:r>
      <w:r w:rsidRPr="00126A16">
        <w:rPr>
          <w:color w:val="000000" w:themeColor="text1"/>
          <w:sz w:val="24"/>
          <w:szCs w:val="24"/>
        </w:rPr>
        <w:t>Воронина Я.В., Фатеева Н.Б., Петрова Л.Н. Экономико-правовые проблемы обеспечения качества жизни российских сельских жителей // АВУ. 2016. №3 (145). URL: https://cyberleninka.ru/article/n/ekonomiko-pravovye-problemy-obespecheniya-kachestva-zhizni-rossiyskih-selskih-zhiteley (дата обращения: 01.12.2019).</w:t>
      </w:r>
    </w:p>
  </w:footnote>
  <w:footnote w:id="115">
    <w:p w14:paraId="78EE02CC" w14:textId="77777777" w:rsidR="00321C64" w:rsidRPr="00010CEC" w:rsidRDefault="00321C64" w:rsidP="0013614F">
      <w:pPr>
        <w:jc w:val="both"/>
        <w:rPr>
          <w:rFonts w:ascii="Verdana" w:hAnsi="Verdana"/>
        </w:rPr>
      </w:pPr>
      <w:r w:rsidRPr="00010CEC">
        <w:rPr>
          <w:rStyle w:val="a4"/>
        </w:rPr>
        <w:footnoteRef/>
      </w:r>
      <w:r w:rsidRPr="00010CEC">
        <w:t>Распоряжение Правительства РФ от 02.02.2015 N 151-р (ред. от 13.01.2017) «Об утверждении Стратегии устойчивого развития сельских территорий Российской Федерации на период до 2030 года»// "Собрание законодательства РФ", 09.02.2015, N 6, ст. 1014.</w:t>
      </w:r>
    </w:p>
    <w:p w14:paraId="5DEE3E60" w14:textId="77777777" w:rsidR="00321C64" w:rsidRPr="004D017D" w:rsidRDefault="00321C64" w:rsidP="0013614F">
      <w:pPr>
        <w:pStyle w:val="a5"/>
        <w:jc w:val="both"/>
      </w:pPr>
    </w:p>
  </w:footnote>
  <w:footnote w:id="116">
    <w:p w14:paraId="7C8D98BC" w14:textId="15596EF4" w:rsidR="00321C64" w:rsidRPr="005814E4" w:rsidRDefault="00321C64" w:rsidP="00D00256">
      <w:pPr>
        <w:pStyle w:val="a5"/>
        <w:jc w:val="both"/>
        <w:rPr>
          <w:sz w:val="24"/>
          <w:szCs w:val="24"/>
        </w:rPr>
      </w:pPr>
      <w:r w:rsidRPr="005814E4">
        <w:rPr>
          <w:rStyle w:val="a4"/>
          <w:sz w:val="24"/>
          <w:szCs w:val="24"/>
        </w:rPr>
        <w:footnoteRef/>
      </w:r>
      <w:r w:rsidRPr="005814E4">
        <w:rPr>
          <w:sz w:val="24"/>
          <w:szCs w:val="24"/>
        </w:rPr>
        <w:t>Федеральный закон от 21 декабря 2013 г. №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СЗ РФ. 2013. № 51. Ст.6691.</w:t>
      </w:r>
    </w:p>
  </w:footnote>
  <w:footnote w:id="117">
    <w:p w14:paraId="5F295C8E" w14:textId="44EFC09C" w:rsidR="00321C64" w:rsidRPr="005814E4" w:rsidRDefault="00321C64" w:rsidP="00D00256">
      <w:pPr>
        <w:pStyle w:val="a5"/>
        <w:jc w:val="both"/>
        <w:rPr>
          <w:sz w:val="24"/>
          <w:szCs w:val="24"/>
        </w:rPr>
      </w:pPr>
      <w:r w:rsidRPr="005814E4">
        <w:rPr>
          <w:rStyle w:val="a4"/>
          <w:sz w:val="24"/>
          <w:szCs w:val="24"/>
        </w:rPr>
        <w:footnoteRef/>
      </w:r>
      <w:r w:rsidRPr="005814E4">
        <w:rPr>
          <w:sz w:val="24"/>
          <w:szCs w:val="24"/>
        </w:rPr>
        <w:t>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СЗ РФ. 1999. №42. Ст. 5005.</w:t>
      </w:r>
    </w:p>
  </w:footnote>
  <w:footnote w:id="118">
    <w:p w14:paraId="50D0A1F4" w14:textId="52B7CAD2" w:rsidR="00321C64" w:rsidRPr="005814E4" w:rsidRDefault="00321C64" w:rsidP="00D00256">
      <w:pPr>
        <w:pStyle w:val="a5"/>
        <w:jc w:val="both"/>
        <w:rPr>
          <w:sz w:val="24"/>
          <w:szCs w:val="24"/>
        </w:rPr>
      </w:pPr>
      <w:r w:rsidRPr="005814E4">
        <w:rPr>
          <w:rStyle w:val="a4"/>
          <w:sz w:val="24"/>
          <w:szCs w:val="24"/>
        </w:rPr>
        <w:footnoteRef/>
      </w:r>
      <w:r w:rsidRPr="005814E4">
        <w:rPr>
          <w:sz w:val="24"/>
          <w:szCs w:val="24"/>
        </w:rPr>
        <w:t>Проект Приказа Министерства труда и социальной защиты РФ "Об утверждении методических рекомендаций по оценке нуждаемости и установлению критериев нуждаемости при предоставлении органами государственной власти субъектов Российской Федерации и органами местного самоуправления мер социальной поддержки" (подготовлен Минтрудом России 28.11.2016).</w:t>
      </w:r>
    </w:p>
  </w:footnote>
  <w:footnote w:id="119">
    <w:p w14:paraId="6EE1FCD5" w14:textId="0EAA651F" w:rsidR="00321C64" w:rsidRPr="005814E4" w:rsidRDefault="00321C64" w:rsidP="00D00256">
      <w:pPr>
        <w:pStyle w:val="a5"/>
        <w:jc w:val="both"/>
        <w:rPr>
          <w:sz w:val="24"/>
          <w:szCs w:val="24"/>
        </w:rPr>
      </w:pPr>
      <w:r w:rsidRPr="005814E4">
        <w:rPr>
          <w:rStyle w:val="a4"/>
          <w:sz w:val="24"/>
          <w:szCs w:val="24"/>
        </w:rPr>
        <w:footnoteRef/>
      </w:r>
      <w:r w:rsidRPr="005814E4">
        <w:rPr>
          <w:sz w:val="24"/>
          <w:szCs w:val="24"/>
        </w:rPr>
        <w:t>Ефремова Т. Ф. Новый словарь русского языка. Толково-словообразовательный. – М.: Русский язык, 2000.</w:t>
      </w:r>
    </w:p>
  </w:footnote>
  <w:footnote w:id="120">
    <w:p w14:paraId="6EAD667F" w14:textId="7B2D1A71" w:rsidR="00321C64" w:rsidRPr="005814E4" w:rsidRDefault="00321C64" w:rsidP="00D00256">
      <w:pPr>
        <w:pStyle w:val="a5"/>
        <w:jc w:val="both"/>
        <w:rPr>
          <w:sz w:val="24"/>
          <w:szCs w:val="24"/>
        </w:rPr>
      </w:pPr>
      <w:r w:rsidRPr="005814E4">
        <w:rPr>
          <w:rStyle w:val="a4"/>
          <w:sz w:val="24"/>
          <w:szCs w:val="24"/>
        </w:rPr>
        <w:footnoteRef/>
      </w:r>
      <w:r w:rsidRPr="005814E4">
        <w:rPr>
          <w:sz w:val="24"/>
          <w:szCs w:val="24"/>
        </w:rPr>
        <w:t xml:space="preserve">Постановление Конституционного Суда Российской Федерации от 27 марта 2018 г. N 13-П </w:t>
      </w:r>
      <w:r>
        <w:rPr>
          <w:sz w:val="24"/>
          <w:szCs w:val="24"/>
        </w:rPr>
        <w:t>«П</w:t>
      </w:r>
      <w:r w:rsidRPr="005814E4">
        <w:rPr>
          <w:sz w:val="24"/>
          <w:szCs w:val="24"/>
        </w:rPr>
        <w:t>о делу о проверке конституционности пункта 3 статьи 1 Закона Ставропольского края "О признании утратившими силу отдельных положений законодательных актов Ставропольского края" в связи с жалобой гражданки М.С. Колесниковой</w:t>
      </w:r>
      <w:r>
        <w:rPr>
          <w:sz w:val="24"/>
          <w:szCs w:val="24"/>
        </w:rPr>
        <w:t xml:space="preserve">» </w:t>
      </w:r>
      <w:r w:rsidRPr="005814E4">
        <w:rPr>
          <w:sz w:val="24"/>
          <w:szCs w:val="24"/>
        </w:rPr>
        <w:t>//СПС «Гарант».</w:t>
      </w:r>
    </w:p>
  </w:footnote>
  <w:footnote w:id="121">
    <w:p w14:paraId="0D41FE5E" w14:textId="3FD57DFD" w:rsidR="00321C64" w:rsidRPr="005814E4" w:rsidRDefault="00321C64" w:rsidP="00D00256">
      <w:pPr>
        <w:pStyle w:val="a5"/>
        <w:jc w:val="both"/>
        <w:rPr>
          <w:sz w:val="24"/>
          <w:szCs w:val="24"/>
        </w:rPr>
      </w:pPr>
      <w:r w:rsidRPr="005814E4">
        <w:rPr>
          <w:rStyle w:val="a4"/>
          <w:sz w:val="24"/>
          <w:szCs w:val="24"/>
        </w:rPr>
        <w:footnoteRef/>
      </w:r>
      <w:r w:rsidRPr="005814E4">
        <w:rPr>
          <w:sz w:val="24"/>
          <w:szCs w:val="24"/>
        </w:rPr>
        <w:t>Бутенко Е.И. Понятие и признаки нуждаемости в праве социального обеспечения России // Российский юридический журнал. — 2010. — № 1. — 195-202.</w:t>
      </w:r>
    </w:p>
  </w:footnote>
  <w:footnote w:id="122">
    <w:p w14:paraId="37C802BD" w14:textId="3AB56E4C" w:rsidR="00321C64" w:rsidRPr="005814E4" w:rsidRDefault="00321C64" w:rsidP="00D00256">
      <w:pPr>
        <w:pStyle w:val="a5"/>
        <w:jc w:val="both"/>
        <w:rPr>
          <w:sz w:val="24"/>
          <w:szCs w:val="24"/>
        </w:rPr>
      </w:pPr>
      <w:r w:rsidRPr="005814E4">
        <w:rPr>
          <w:rStyle w:val="a4"/>
          <w:sz w:val="24"/>
          <w:szCs w:val="24"/>
        </w:rPr>
        <w:footnoteRef/>
      </w:r>
      <w:r w:rsidRPr="00D00256">
        <w:rPr>
          <w:rStyle w:val="af1"/>
          <w:rFonts w:eastAsia="Trebuchet MS"/>
          <w:b w:val="0"/>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СЗ РФ. 2014. № 31. Ст. 4398.</w:t>
      </w:r>
    </w:p>
  </w:footnote>
  <w:footnote w:id="123">
    <w:p w14:paraId="0F1DD50B" w14:textId="0902709E" w:rsidR="00321C64" w:rsidRPr="005814E4" w:rsidRDefault="00321C64" w:rsidP="00D00256">
      <w:pPr>
        <w:pStyle w:val="a5"/>
        <w:jc w:val="both"/>
        <w:rPr>
          <w:rStyle w:val="af1"/>
          <w:rFonts w:eastAsia="Trebuchet MS"/>
          <w:b w:val="0"/>
          <w:sz w:val="24"/>
          <w:szCs w:val="24"/>
        </w:rPr>
      </w:pPr>
      <w:r w:rsidRPr="005814E4">
        <w:rPr>
          <w:rStyle w:val="a4"/>
          <w:kern w:val="36"/>
          <w:sz w:val="24"/>
          <w:szCs w:val="24"/>
        </w:rPr>
        <w:footnoteRef/>
      </w:r>
      <w:r w:rsidRPr="00D00256">
        <w:rPr>
          <w:rStyle w:val="af1"/>
          <w:rFonts w:eastAsia="Trebuchet MS"/>
          <w:b w:val="0"/>
          <w:sz w:val="24"/>
          <w:szCs w:val="24"/>
        </w:rPr>
        <w:t>Закон Архангельской области от 05.06.2001 N 38-6-ОЗ (с изм. от 06.12.2002) "О государственной социальной помощи на территории Архангельской области".</w:t>
      </w:r>
    </w:p>
  </w:footnote>
  <w:footnote w:id="124">
    <w:p w14:paraId="0682CC4F" w14:textId="56763AA8" w:rsidR="00321C64" w:rsidRPr="005814E4" w:rsidRDefault="00321C64" w:rsidP="00D00256">
      <w:pPr>
        <w:tabs>
          <w:tab w:val="left" w:pos="946"/>
        </w:tabs>
        <w:jc w:val="both"/>
      </w:pPr>
      <w:r w:rsidRPr="005814E4">
        <w:rPr>
          <w:rStyle w:val="a4"/>
        </w:rPr>
        <w:footnoteRef/>
      </w:r>
      <w:r w:rsidRPr="005814E4">
        <w:t>Буянова Анастасия Владимировна Проблемы правового регулирования назначения и выплаты государственных пособий гражданам, имеющим детей // Социально-политические науки. 2016. №3. URL: https://cyberleninka.ru/article/n/problemy-pravovogo-regulirovaniya-naznacheniya-i-vyplaty-gosudarstvennyh-posobiy-grazhdanam-imeyuschim-detey (дата обращения: 25.11.2019).</w:t>
      </w:r>
    </w:p>
  </w:footnote>
  <w:footnote w:id="125">
    <w:p w14:paraId="62E4A6D9" w14:textId="507F2B7A" w:rsidR="00321C64" w:rsidRPr="005814E4" w:rsidRDefault="00321C64" w:rsidP="00D00256">
      <w:pPr>
        <w:pStyle w:val="a5"/>
        <w:jc w:val="both"/>
        <w:rPr>
          <w:color w:val="000000" w:themeColor="text1"/>
          <w:sz w:val="24"/>
          <w:szCs w:val="24"/>
        </w:rPr>
      </w:pPr>
      <w:r w:rsidRPr="005814E4">
        <w:rPr>
          <w:rStyle w:val="a4"/>
          <w:color w:val="000000" w:themeColor="text1"/>
          <w:sz w:val="24"/>
          <w:szCs w:val="24"/>
        </w:rPr>
        <w:footnoteRef/>
      </w:r>
      <w:r w:rsidRPr="005814E4">
        <w:rPr>
          <w:color w:val="000000" w:themeColor="text1"/>
          <w:sz w:val="24"/>
          <w:szCs w:val="24"/>
        </w:rPr>
        <w:t>Корсаненкова Юлия Борисовна Влияние ежемесячных пособий на уровень материального обеспечения семьи: проблемы правового регулирования // Вестник РГГУ. Серия «Экономика. Управление. Право». 2009. №11. URL: https://cyberleninka.ru/article/n/vliyanie-ezhemesyachnyh-posobiy-na-uroven-materialnogo-obespecheniya-semi-problemy-pravovogo-regulirovaniya-1 (дата обращения: 25.11.2019).</w:t>
      </w:r>
    </w:p>
  </w:footnote>
  <w:footnote w:id="126">
    <w:p w14:paraId="78E1BCDA" w14:textId="72DACE41" w:rsidR="00321C64" w:rsidRPr="005814E4" w:rsidRDefault="00321C64" w:rsidP="00D00256">
      <w:pPr>
        <w:pStyle w:val="a5"/>
        <w:jc w:val="both"/>
        <w:rPr>
          <w:sz w:val="24"/>
          <w:szCs w:val="24"/>
        </w:rPr>
      </w:pPr>
      <w:r w:rsidRPr="005814E4">
        <w:rPr>
          <w:rStyle w:val="a4"/>
          <w:sz w:val="24"/>
          <w:szCs w:val="24"/>
        </w:rPr>
        <w:footnoteRef/>
      </w:r>
      <w:r w:rsidRPr="00D00256">
        <w:rPr>
          <w:rStyle w:val="af1"/>
          <w:rFonts w:eastAsia="Trebuchet MS"/>
          <w:b w:val="0"/>
          <w:sz w:val="24"/>
          <w:szCs w:val="24"/>
        </w:rPr>
        <w:t>Закон Республики Марий Эл от 02.12.2004 N 50-З "О социальной поддержке и социальном обслуживании отдельных категорий граждан в Республике Марий Эл" //СПС «Гарант».</w:t>
      </w:r>
    </w:p>
  </w:footnote>
  <w:footnote w:id="127">
    <w:p w14:paraId="0716F83A" w14:textId="37EE658A" w:rsidR="00321C64" w:rsidRPr="00357F6D" w:rsidRDefault="00321C64" w:rsidP="00D00256">
      <w:pPr>
        <w:pStyle w:val="a5"/>
        <w:jc w:val="both"/>
        <w:rPr>
          <w:rStyle w:val="af1"/>
          <w:rFonts w:eastAsia="Trebuchet MS"/>
          <w:b w:val="0"/>
          <w:sz w:val="24"/>
          <w:szCs w:val="24"/>
        </w:rPr>
      </w:pPr>
      <w:r w:rsidRPr="00357F6D">
        <w:rPr>
          <w:rStyle w:val="a4"/>
          <w:sz w:val="24"/>
          <w:szCs w:val="24"/>
        </w:rPr>
        <w:footnoteRef/>
      </w:r>
      <w:r w:rsidRPr="00357F6D">
        <w:rPr>
          <w:rStyle w:val="af1"/>
          <w:rFonts w:eastAsia="Trebuchet MS"/>
          <w:b w:val="0"/>
          <w:sz w:val="24"/>
          <w:szCs w:val="24"/>
        </w:rPr>
        <w:t>Закон Республики Бурятия от 13 декабря 2013 года №240-V "Об образовании в Республики Бурятия"// СЗ Республики Бурятия. 2013. № 12(177).</w:t>
      </w:r>
    </w:p>
  </w:footnote>
  <w:footnote w:id="128">
    <w:p w14:paraId="173D7475" w14:textId="16121937" w:rsidR="00321C64" w:rsidRPr="00357F6D" w:rsidRDefault="00321C64" w:rsidP="00D00256">
      <w:pPr>
        <w:pStyle w:val="a5"/>
        <w:jc w:val="both"/>
        <w:rPr>
          <w:rStyle w:val="af1"/>
          <w:rFonts w:eastAsia="Trebuchet MS"/>
          <w:b w:val="0"/>
          <w:color w:val="000000" w:themeColor="text1"/>
          <w:sz w:val="24"/>
          <w:szCs w:val="24"/>
        </w:rPr>
      </w:pPr>
      <w:r w:rsidRPr="00357F6D">
        <w:rPr>
          <w:rStyle w:val="a4"/>
          <w:sz w:val="24"/>
          <w:szCs w:val="24"/>
        </w:rPr>
        <w:footnoteRef/>
      </w:r>
      <w:r w:rsidRPr="00357F6D">
        <w:rPr>
          <w:rStyle w:val="af1"/>
          <w:rFonts w:eastAsia="Trebuchet MS"/>
          <w:b w:val="0"/>
          <w:color w:val="000000" w:themeColor="text1"/>
          <w:sz w:val="24"/>
          <w:szCs w:val="24"/>
        </w:rPr>
        <w:t>Постановление Администрации Алтайского края от 16.12.2016 N 425 "Об утверждении критериев нуждаемости при предоставлении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Алтайского края" // СПС «Гарант».</w:t>
      </w:r>
    </w:p>
  </w:footnote>
  <w:footnote w:id="129">
    <w:p w14:paraId="2BA96680" w14:textId="67714B56" w:rsidR="00321C64" w:rsidRPr="005814E4" w:rsidRDefault="00321C64" w:rsidP="00D00256">
      <w:pPr>
        <w:pStyle w:val="a5"/>
        <w:jc w:val="both"/>
        <w:rPr>
          <w:sz w:val="24"/>
          <w:szCs w:val="24"/>
        </w:rPr>
      </w:pPr>
      <w:r w:rsidRPr="00357F6D">
        <w:rPr>
          <w:rStyle w:val="a4"/>
          <w:sz w:val="24"/>
          <w:szCs w:val="24"/>
        </w:rPr>
        <w:footnoteRef/>
      </w:r>
      <w:r w:rsidRPr="00357F6D">
        <w:rPr>
          <w:rStyle w:val="af1"/>
          <w:rFonts w:eastAsia="Trebuchet MS"/>
          <w:b w:val="0"/>
          <w:color w:val="000000" w:themeColor="text1"/>
          <w:sz w:val="24"/>
          <w:szCs w:val="24"/>
        </w:rPr>
        <w:t>Постановление Правительства Тверской области от 16.10.2012 N 609-пп "О государственной программе Тверской области "Социальная поддержка и защита населения Тверской области" на 2013 - 2018 годы"// Официальный интернет-портал правовой информации URL: http://www.pravo.gov.ru.</w:t>
      </w:r>
    </w:p>
  </w:footnote>
  <w:footnote w:id="130">
    <w:p w14:paraId="1CCE069B" w14:textId="0A3BB1F8" w:rsidR="00321C64" w:rsidRPr="005814E4" w:rsidRDefault="00321C64" w:rsidP="00D00256">
      <w:pPr>
        <w:jc w:val="both"/>
      </w:pPr>
      <w:r w:rsidRPr="005814E4">
        <w:rPr>
          <w:rStyle w:val="a4"/>
        </w:rPr>
        <w:footnoteRef/>
      </w:r>
      <w:r w:rsidRPr="005814E4">
        <w:t>Закон Тверской области от 29.12.2004 № 85-ЗО «О государственной социальной помощи в Тверской области»// «Тверские ведомости», N 57 (30 декабря), 2004.</w:t>
      </w:r>
    </w:p>
  </w:footnote>
  <w:footnote w:id="131">
    <w:p w14:paraId="26E03470" w14:textId="59F03DF6" w:rsidR="00321C64" w:rsidRPr="005814E4" w:rsidRDefault="00321C64" w:rsidP="00D00256">
      <w:pPr>
        <w:jc w:val="both"/>
      </w:pPr>
      <w:r w:rsidRPr="005814E4">
        <w:rPr>
          <w:rStyle w:val="a4"/>
        </w:rPr>
        <w:footnoteRef/>
      </w:r>
      <w:r w:rsidRPr="005814E4">
        <w:t>Постановление Правительства Тверской области от 8 апреля 2014 г. № 192-пп «Об организации отдыха и оздоровления детей, находящихся в трудной жизненной ситуации, в Тверской области»</w:t>
      </w:r>
      <w:r>
        <w:t>.</w:t>
      </w:r>
    </w:p>
  </w:footnote>
  <w:footnote w:id="132">
    <w:p w14:paraId="02487526" w14:textId="1417910C" w:rsidR="00321C64" w:rsidRPr="005814E4" w:rsidRDefault="00321C64" w:rsidP="00D00256">
      <w:pPr>
        <w:pStyle w:val="a5"/>
        <w:jc w:val="both"/>
        <w:rPr>
          <w:sz w:val="24"/>
          <w:szCs w:val="24"/>
        </w:rPr>
      </w:pPr>
      <w:r w:rsidRPr="005814E4">
        <w:rPr>
          <w:rStyle w:val="a4"/>
          <w:sz w:val="24"/>
          <w:szCs w:val="24"/>
        </w:rPr>
        <w:footnoteRef/>
      </w:r>
      <w:r w:rsidRPr="005814E4">
        <w:rPr>
          <w:sz w:val="24"/>
          <w:szCs w:val="24"/>
        </w:rPr>
        <w:t>Постановление Правительства Тверской области от 25.04.2017   № 109-пп «О предоставлении дополнительной меры социальной поддержки гражданам путем оплаты стоимости питания детей из малоимущих семей, обучающихся в муниципальных бюджетных (автономных)общеобразовательных организациях Тверской области»// «Тверская жизнь», N 46, 29.04.2017.</w:t>
      </w:r>
    </w:p>
  </w:footnote>
  <w:footnote w:id="133">
    <w:p w14:paraId="30C2D8B8" w14:textId="5550F8B9" w:rsidR="00321C64" w:rsidRPr="005814E4" w:rsidRDefault="00321C64" w:rsidP="00D00256">
      <w:pPr>
        <w:pStyle w:val="a5"/>
        <w:jc w:val="both"/>
        <w:rPr>
          <w:sz w:val="24"/>
          <w:szCs w:val="24"/>
        </w:rPr>
      </w:pPr>
      <w:r w:rsidRPr="005814E4">
        <w:rPr>
          <w:rStyle w:val="a4"/>
          <w:sz w:val="24"/>
          <w:szCs w:val="24"/>
        </w:rPr>
        <w:footnoteRef/>
      </w:r>
      <w:r w:rsidRPr="005814E4">
        <w:rPr>
          <w:sz w:val="24"/>
          <w:szCs w:val="24"/>
        </w:rPr>
        <w:t>Федеральный закон от 10 декабря 1995 г. N 195-ФЗ «Об основах социального обслуживания населения в Российской Федерации» (утратил силу) // СПС «Гарант».</w:t>
      </w:r>
    </w:p>
  </w:footnote>
  <w:footnote w:id="134">
    <w:p w14:paraId="3E00E13D" w14:textId="3D83DDB5" w:rsidR="00321C64" w:rsidRPr="005814E4" w:rsidRDefault="00321C64" w:rsidP="00D00256">
      <w:pPr>
        <w:pStyle w:val="a5"/>
        <w:jc w:val="both"/>
        <w:rPr>
          <w:sz w:val="24"/>
          <w:szCs w:val="24"/>
        </w:rPr>
      </w:pPr>
      <w:r w:rsidRPr="005814E4">
        <w:rPr>
          <w:rStyle w:val="a4"/>
          <w:sz w:val="24"/>
          <w:szCs w:val="24"/>
        </w:rPr>
        <w:footnoteRef/>
      </w:r>
      <w:r w:rsidRPr="005814E4">
        <w:rPr>
          <w:sz w:val="24"/>
          <w:szCs w:val="24"/>
        </w:rPr>
        <w:t>Решение Совета депутатов муниципального образования г. Зубцов Тверской области от 28 февраля 2019 г. N 33 "Об утверждении Положения о реализации мероприятий по обращениям граждан, порядке и размерах возмещения расходов, связанных с осуществлением депутатской деятельности" // СПС «Гарант».</w:t>
      </w:r>
    </w:p>
  </w:footnote>
  <w:footnote w:id="135">
    <w:p w14:paraId="42CDBC33" w14:textId="7C66E3D1" w:rsidR="00321C64" w:rsidRPr="005814E4" w:rsidRDefault="00321C64" w:rsidP="00D00256">
      <w:pPr>
        <w:pStyle w:val="1"/>
        <w:spacing w:before="0"/>
        <w:rPr>
          <w:b/>
          <w:bCs/>
          <w:color w:val="000000" w:themeColor="text1"/>
          <w:sz w:val="24"/>
          <w:szCs w:val="24"/>
        </w:rPr>
      </w:pPr>
      <w:r w:rsidRPr="005814E4">
        <w:rPr>
          <w:rStyle w:val="a4"/>
          <w:color w:val="000000" w:themeColor="text1"/>
          <w:sz w:val="24"/>
          <w:szCs w:val="24"/>
        </w:rPr>
        <w:footnoteRef/>
      </w:r>
      <w:r w:rsidRPr="00357F6D">
        <w:rPr>
          <w:rFonts w:ascii="Times New Roman" w:hAnsi="Times New Roman" w:cs="Times New Roman"/>
          <w:color w:val="000000" w:themeColor="text1"/>
          <w:sz w:val="24"/>
          <w:szCs w:val="24"/>
        </w:rPr>
        <w:t>Решение Центрального районного суда г. Тюмень от 10.09.2018 по делу № 2-6131/2018 ~М-5789/2018 //ГАС РФ «Правосудие» (Дата обращения 02.12.2019).</w:t>
      </w:r>
    </w:p>
    <w:p w14:paraId="69B9BE9A" w14:textId="77777777" w:rsidR="00321C64" w:rsidRPr="005814E4" w:rsidRDefault="00321C64" w:rsidP="00D00256">
      <w:pPr>
        <w:pStyle w:val="a5"/>
        <w:rPr>
          <w:sz w:val="24"/>
          <w:szCs w:val="24"/>
        </w:rPr>
      </w:pPr>
    </w:p>
  </w:footnote>
  <w:footnote w:id="136">
    <w:p w14:paraId="309BBCA9" w14:textId="24BC3EDC" w:rsidR="00321C64" w:rsidRPr="00971008" w:rsidRDefault="00321C64" w:rsidP="00971008">
      <w:pPr>
        <w:pStyle w:val="a5"/>
        <w:jc w:val="both"/>
        <w:rPr>
          <w:sz w:val="24"/>
          <w:szCs w:val="24"/>
        </w:rPr>
      </w:pPr>
      <w:r w:rsidRPr="00971008">
        <w:rPr>
          <w:rStyle w:val="a4"/>
          <w:sz w:val="24"/>
          <w:szCs w:val="24"/>
        </w:rPr>
        <w:footnoteRef/>
      </w:r>
      <w:r w:rsidRPr="00971008">
        <w:rPr>
          <w:sz w:val="24"/>
          <w:szCs w:val="24"/>
        </w:rPr>
        <w:t>Конституция РФ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footnote>
  <w:footnote w:id="137">
    <w:p w14:paraId="61A17BDB" w14:textId="53E4B3F2" w:rsidR="00321C64" w:rsidRPr="00971008" w:rsidRDefault="00321C64" w:rsidP="00971008">
      <w:pPr>
        <w:pStyle w:val="a5"/>
        <w:jc w:val="both"/>
        <w:rPr>
          <w:sz w:val="24"/>
          <w:szCs w:val="24"/>
        </w:rPr>
      </w:pPr>
      <w:r w:rsidRPr="00971008">
        <w:rPr>
          <w:rStyle w:val="a4"/>
          <w:sz w:val="24"/>
          <w:szCs w:val="24"/>
        </w:rPr>
        <w:footnoteRef/>
      </w:r>
      <w:r w:rsidRPr="00971008">
        <w:rPr>
          <w:color w:val="000000"/>
          <w:sz w:val="24"/>
          <w:szCs w:val="24"/>
        </w:rPr>
        <w:t>Официальный сайт Федеральной службы государственной статистики Российской Федерации [Электронный ресурс] // URL: https://www.gks.ru/folder/13877</w:t>
      </w:r>
      <w:r>
        <w:rPr>
          <w:color w:val="000000"/>
          <w:sz w:val="24"/>
          <w:szCs w:val="24"/>
        </w:rPr>
        <w:t>.</w:t>
      </w:r>
    </w:p>
  </w:footnote>
  <w:footnote w:id="138">
    <w:p w14:paraId="0B195FF2" w14:textId="0AF2A5F9" w:rsidR="00321C64" w:rsidRPr="00971008" w:rsidRDefault="00321C64" w:rsidP="00971008">
      <w:pPr>
        <w:pStyle w:val="a5"/>
        <w:jc w:val="both"/>
        <w:rPr>
          <w:sz w:val="24"/>
          <w:szCs w:val="24"/>
        </w:rPr>
      </w:pPr>
      <w:r w:rsidRPr="00971008">
        <w:rPr>
          <w:rStyle w:val="a4"/>
          <w:sz w:val="24"/>
          <w:szCs w:val="24"/>
        </w:rPr>
        <w:footnoteRef/>
      </w:r>
      <w:r w:rsidRPr="00971008">
        <w:rPr>
          <w:color w:val="000000"/>
          <w:sz w:val="24"/>
          <w:szCs w:val="24"/>
        </w:rPr>
        <w:t>Распоряжение Правительства РФ от 25.12.2012 N 2524-р "Об утверждении Стратегии долгосрочного развития пенсионной системы Российской Федерации и плана-графика подготовки проектов федеральных законов по реализации Стратегии развития пенсионной системы Российской Федерации (с изменениями на 24 октября 2018 года)" // Собрание законодательства Российской Федерации, N 53 (ч.II), 31.12.2012, ст. 8029</w:t>
      </w:r>
      <w:r>
        <w:rPr>
          <w:color w:val="000000"/>
          <w:sz w:val="24"/>
          <w:szCs w:val="24"/>
        </w:rPr>
        <w:t>.</w:t>
      </w:r>
    </w:p>
  </w:footnote>
  <w:footnote w:id="139">
    <w:p w14:paraId="67828328" w14:textId="19D5F263" w:rsidR="00321C64" w:rsidRPr="00971008" w:rsidRDefault="00321C64" w:rsidP="00971008">
      <w:pPr>
        <w:pStyle w:val="a5"/>
        <w:jc w:val="both"/>
        <w:rPr>
          <w:sz w:val="24"/>
          <w:szCs w:val="24"/>
        </w:rPr>
      </w:pPr>
      <w:r w:rsidRPr="00971008">
        <w:rPr>
          <w:rStyle w:val="a4"/>
          <w:sz w:val="24"/>
          <w:szCs w:val="24"/>
        </w:rPr>
        <w:footnoteRef/>
      </w:r>
      <w:r w:rsidRPr="00971008">
        <w:rPr>
          <w:sz w:val="24"/>
          <w:szCs w:val="24"/>
        </w:rPr>
        <w:t>Федеральный закон от 27 декабря 2019 г. N 446-ФЗ “Об ожидаемом периоде выплаты накопительной пенсии на 2020 год”// "Российская газета", N 295, 30.12.2019</w:t>
      </w:r>
      <w:r>
        <w:rPr>
          <w:sz w:val="24"/>
          <w:szCs w:val="24"/>
        </w:rPr>
        <w:t>.</w:t>
      </w:r>
    </w:p>
  </w:footnote>
  <w:footnote w:id="140">
    <w:p w14:paraId="14EE70DF" w14:textId="616F6E98" w:rsidR="00321C64" w:rsidRPr="00B137BA" w:rsidRDefault="00321C64" w:rsidP="00971008">
      <w:pPr>
        <w:pStyle w:val="a5"/>
        <w:jc w:val="both"/>
      </w:pPr>
      <w:r w:rsidRPr="00971008">
        <w:rPr>
          <w:rStyle w:val="a4"/>
          <w:sz w:val="24"/>
          <w:szCs w:val="24"/>
        </w:rPr>
        <w:footnoteRef/>
      </w:r>
      <w:r w:rsidRPr="00971008">
        <w:rPr>
          <w:sz w:val="24"/>
          <w:szCs w:val="24"/>
        </w:rPr>
        <w:t>Конвенция Международной Организации Труда N 102 «О минимальных нормах социального обеспечения» (Женева, 28 июня 1952 г.), ратифицирована Российской Федерацией Федеральным законом от 3 октября 2018 г. N 349-ФЗ // сборник "Конвенции и рекомендации, принятые Международной Конференцией труда. 1919 - 1956. Т. I". Женева, Международное бюро труда, 1991</w:t>
      </w:r>
      <w:r>
        <w:rPr>
          <w:sz w:val="24"/>
          <w:szCs w:val="24"/>
        </w:rPr>
        <w:t>.</w:t>
      </w:r>
    </w:p>
  </w:footnote>
  <w:footnote w:id="141">
    <w:p w14:paraId="1A6CDE9A" w14:textId="7FB06B53" w:rsidR="00321C64" w:rsidRPr="00971008" w:rsidRDefault="00321C64" w:rsidP="00971008">
      <w:pPr>
        <w:pStyle w:val="a5"/>
        <w:jc w:val="both"/>
        <w:rPr>
          <w:sz w:val="24"/>
          <w:szCs w:val="24"/>
        </w:rPr>
      </w:pPr>
      <w:r w:rsidRPr="00971008">
        <w:rPr>
          <w:rStyle w:val="a4"/>
          <w:sz w:val="24"/>
          <w:szCs w:val="24"/>
        </w:rPr>
        <w:footnoteRef/>
      </w:r>
      <w:r w:rsidRPr="00971008">
        <w:rPr>
          <w:sz w:val="24"/>
          <w:szCs w:val="24"/>
        </w:rPr>
        <w:t>Официальный сайт Пенсионного Фонда Российской Федерации [Электронный ресурс] // URL: http://www.pfrf.ru/press_center/~2019/12/30/197120</w:t>
      </w:r>
    </w:p>
  </w:footnote>
  <w:footnote w:id="142">
    <w:p w14:paraId="5DA46747" w14:textId="7BBAE7C7" w:rsidR="00321C64" w:rsidRPr="00F31D79" w:rsidRDefault="00321C64" w:rsidP="00971008">
      <w:pPr>
        <w:pStyle w:val="a5"/>
        <w:jc w:val="both"/>
      </w:pPr>
      <w:r w:rsidRPr="00971008">
        <w:rPr>
          <w:rStyle w:val="a4"/>
          <w:sz w:val="24"/>
          <w:szCs w:val="24"/>
        </w:rPr>
        <w:footnoteRef/>
      </w:r>
      <w:r w:rsidRPr="00971008">
        <w:rPr>
          <w:sz w:val="24"/>
          <w:szCs w:val="24"/>
        </w:rPr>
        <w:t>Официальный сайт газеты «Ведомости» [Электронный ресурс] // URL: https://www.vedomosti.ru/finance/articles/2019/11/04/815398-minfin-tsb</w:t>
      </w:r>
    </w:p>
  </w:footnote>
  <w:footnote w:id="143">
    <w:p w14:paraId="2B866F7F" w14:textId="5703D52D" w:rsidR="00321C64" w:rsidRPr="00CE50E9" w:rsidRDefault="00321C64" w:rsidP="00CE50E9">
      <w:pPr>
        <w:pStyle w:val="a5"/>
        <w:jc w:val="both"/>
        <w:rPr>
          <w:sz w:val="24"/>
          <w:szCs w:val="24"/>
        </w:rPr>
      </w:pPr>
      <w:r w:rsidRPr="00CE50E9">
        <w:rPr>
          <w:rStyle w:val="a4"/>
          <w:sz w:val="24"/>
          <w:szCs w:val="24"/>
        </w:rPr>
        <w:footnoteRef/>
      </w:r>
      <w:r w:rsidRPr="00C311AE">
        <w:rPr>
          <w:sz w:val="24"/>
          <w:szCs w:val="24"/>
        </w:rPr>
        <w:t>«Всемирный доклад об инвалидности» // Всемирная организация здравоохранения Всемирный банк, 2011 г. [Электронный ресурс] URL: https://www.who.int/disabilities/world_report/2011/ru/</w:t>
      </w:r>
    </w:p>
  </w:footnote>
  <w:footnote w:id="144">
    <w:p w14:paraId="5F7012CF" w14:textId="0B95022C" w:rsidR="00321C64" w:rsidRPr="00CE50E9" w:rsidRDefault="00321C64" w:rsidP="00CE50E9">
      <w:pPr>
        <w:jc w:val="both"/>
        <w:rPr>
          <w:rFonts w:ascii="Verdana" w:hAnsi="Verdana"/>
        </w:rPr>
      </w:pPr>
      <w:r w:rsidRPr="00CE50E9">
        <w:rPr>
          <w:rStyle w:val="a4"/>
        </w:rPr>
        <w:footnoteRef/>
      </w:r>
      <w:r w:rsidRPr="00CE50E9">
        <w:t>Федеральный закон от 24.11.1995 N 181-ФЗ "О социальной защите инвалид</w:t>
      </w:r>
      <w:r>
        <w:t>ов в Российской Федерации" //</w:t>
      </w:r>
      <w:r w:rsidRPr="00CE50E9">
        <w:t xml:space="preserve"> Собрание законодательства РФ. 1995. N 48. Ст. 4563</w:t>
      </w:r>
    </w:p>
    <w:p w14:paraId="698E6776" w14:textId="77777777" w:rsidR="00321C64" w:rsidRDefault="00321C64" w:rsidP="00CE50E9">
      <w:pPr>
        <w:pStyle w:val="a5"/>
      </w:pPr>
    </w:p>
  </w:footnote>
  <w:footnote w:id="145">
    <w:p w14:paraId="17241906" w14:textId="457E0EB3" w:rsidR="00321C64" w:rsidRPr="00CE50E9" w:rsidRDefault="00321C64" w:rsidP="00CE50E9">
      <w:pPr>
        <w:pStyle w:val="a5"/>
        <w:jc w:val="both"/>
        <w:rPr>
          <w:sz w:val="24"/>
          <w:szCs w:val="24"/>
        </w:rPr>
      </w:pPr>
      <w:r w:rsidRPr="00CE50E9">
        <w:rPr>
          <w:rStyle w:val="a4"/>
          <w:sz w:val="24"/>
          <w:szCs w:val="24"/>
        </w:rPr>
        <w:footnoteRef/>
      </w:r>
      <w:r w:rsidRPr="00CE50E9">
        <w:rPr>
          <w:sz w:val="24"/>
          <w:szCs w:val="24"/>
        </w:rPr>
        <w:t>Статья 3 Федеральный закон от 24.11.1995 N 181-ФЗ "О социальной защите инвалидов в Российской Федерации" // Собрание законодательства РФ. 1995. N 48. Ст. 4563</w:t>
      </w:r>
      <w:r>
        <w:rPr>
          <w:sz w:val="24"/>
          <w:szCs w:val="24"/>
        </w:rPr>
        <w:t>.</w:t>
      </w:r>
    </w:p>
  </w:footnote>
  <w:footnote w:id="146">
    <w:p w14:paraId="5EE0B805" w14:textId="1006D17B" w:rsidR="00321C64" w:rsidRPr="004C7610" w:rsidRDefault="00321C64" w:rsidP="00CE50E9">
      <w:pPr>
        <w:jc w:val="both"/>
        <w:rPr>
          <w:sz w:val="20"/>
          <w:szCs w:val="20"/>
        </w:rPr>
      </w:pPr>
      <w:r w:rsidRPr="00CE50E9">
        <w:rPr>
          <w:rStyle w:val="a4"/>
        </w:rPr>
        <w:footnoteRef/>
      </w:r>
      <w:r w:rsidRPr="00CE50E9">
        <w:t>Ст. 13 Федерального закона от 24.11.1995 N 181-ФЗ "О социальной защите инвалидов в Российской Федерации" // Собрание законодательства РФ. 1995. N 48. Ст. 4563</w:t>
      </w:r>
      <w:r>
        <w:t>.</w:t>
      </w:r>
    </w:p>
  </w:footnote>
  <w:footnote w:id="147">
    <w:p w14:paraId="6E008489" w14:textId="709F1719" w:rsidR="00321C64" w:rsidRPr="00CE50E9" w:rsidRDefault="00321C64" w:rsidP="00CE50E9">
      <w:pPr>
        <w:pStyle w:val="a5"/>
        <w:rPr>
          <w:sz w:val="24"/>
          <w:szCs w:val="24"/>
        </w:rPr>
      </w:pPr>
      <w:r w:rsidRPr="00CE50E9">
        <w:rPr>
          <w:rStyle w:val="a4"/>
          <w:sz w:val="24"/>
          <w:szCs w:val="24"/>
        </w:rPr>
        <w:footnoteRef/>
      </w:r>
      <w:r w:rsidRPr="00CE50E9">
        <w:rPr>
          <w:sz w:val="24"/>
          <w:szCs w:val="24"/>
        </w:rPr>
        <w:t>Ст. 14.</w:t>
      </w:r>
      <w:r>
        <w:rPr>
          <w:sz w:val="24"/>
          <w:szCs w:val="24"/>
        </w:rPr>
        <w:t xml:space="preserve"> </w:t>
      </w:r>
      <w:r w:rsidRPr="00CE50E9">
        <w:rPr>
          <w:sz w:val="24"/>
          <w:szCs w:val="24"/>
        </w:rPr>
        <w:t>Федерального закона от 24.11.1995 N 181-ФЗ "О социальной защите инвалидов в Российской Федерации" // Собрание законодательства РФ. 1995. N 48. Ст. 4563</w:t>
      </w:r>
      <w:r>
        <w:rPr>
          <w:sz w:val="24"/>
          <w:szCs w:val="24"/>
        </w:rPr>
        <w:t>.</w:t>
      </w:r>
    </w:p>
  </w:footnote>
  <w:footnote w:id="148">
    <w:p w14:paraId="24E96B1D" w14:textId="22461BDC" w:rsidR="00321C64" w:rsidRPr="00CE50E9" w:rsidRDefault="00321C64" w:rsidP="00CE50E9">
      <w:pPr>
        <w:pStyle w:val="a5"/>
        <w:jc w:val="both"/>
        <w:rPr>
          <w:sz w:val="24"/>
          <w:szCs w:val="24"/>
        </w:rPr>
      </w:pPr>
      <w:r w:rsidRPr="00CE50E9">
        <w:rPr>
          <w:rStyle w:val="a4"/>
          <w:sz w:val="24"/>
          <w:szCs w:val="24"/>
        </w:rPr>
        <w:footnoteRef/>
      </w:r>
      <w:r w:rsidRPr="00CE50E9">
        <w:rPr>
          <w:sz w:val="24"/>
          <w:szCs w:val="24"/>
        </w:rPr>
        <w:t>Ст. 15 ФЗ от 24.11.1995 N 181-ФЗ "О социальной защите инвалидов в Российской Федерации"// Собрание законодательства РФ. 1995. N 48. Ст. 4563</w:t>
      </w:r>
      <w:r>
        <w:rPr>
          <w:sz w:val="24"/>
          <w:szCs w:val="24"/>
        </w:rPr>
        <w:t>.</w:t>
      </w:r>
    </w:p>
  </w:footnote>
  <w:footnote w:id="149">
    <w:p w14:paraId="29BF0E61" w14:textId="76A79179" w:rsidR="00321C64" w:rsidRPr="00CE50E9" w:rsidRDefault="00321C64" w:rsidP="00CE50E9">
      <w:pPr>
        <w:pStyle w:val="a5"/>
        <w:jc w:val="both"/>
        <w:rPr>
          <w:sz w:val="24"/>
          <w:szCs w:val="24"/>
        </w:rPr>
      </w:pPr>
      <w:r w:rsidRPr="00CE50E9">
        <w:rPr>
          <w:rStyle w:val="a4"/>
          <w:sz w:val="24"/>
          <w:szCs w:val="24"/>
        </w:rPr>
        <w:footnoteRef/>
      </w:r>
      <w:r w:rsidRPr="00CE50E9">
        <w:rPr>
          <w:sz w:val="24"/>
          <w:szCs w:val="24"/>
        </w:rPr>
        <w:t>Ст. 17.</w:t>
      </w:r>
      <w:r>
        <w:rPr>
          <w:sz w:val="24"/>
          <w:szCs w:val="24"/>
        </w:rPr>
        <w:t xml:space="preserve"> </w:t>
      </w:r>
      <w:r w:rsidRPr="00CE50E9">
        <w:rPr>
          <w:sz w:val="24"/>
          <w:szCs w:val="24"/>
        </w:rPr>
        <w:t>ФЗ от 24.11.1995 N 181-ФЗ "О социальной защите инвалидов в Российской Федерации"// Собрание законодательства РФ. 1995. N 48. Ст. 4563</w:t>
      </w:r>
      <w:r>
        <w:rPr>
          <w:sz w:val="24"/>
          <w:szCs w:val="24"/>
        </w:rPr>
        <w:t>.</w:t>
      </w:r>
      <w:r w:rsidRPr="00CE50E9">
        <w:rPr>
          <w:sz w:val="24"/>
          <w:szCs w:val="24"/>
        </w:rPr>
        <w:t xml:space="preserve">  </w:t>
      </w:r>
    </w:p>
  </w:footnote>
  <w:footnote w:id="150">
    <w:p w14:paraId="219766B9" w14:textId="1584C4E6" w:rsidR="00321C64" w:rsidRPr="00CE50E9" w:rsidRDefault="00321C64" w:rsidP="00CE50E9">
      <w:pPr>
        <w:pStyle w:val="a5"/>
        <w:jc w:val="both"/>
        <w:rPr>
          <w:sz w:val="24"/>
          <w:szCs w:val="24"/>
        </w:rPr>
      </w:pPr>
      <w:r w:rsidRPr="00CE50E9">
        <w:rPr>
          <w:rStyle w:val="a4"/>
          <w:sz w:val="24"/>
          <w:szCs w:val="24"/>
        </w:rPr>
        <w:footnoteRef/>
      </w:r>
      <w:hyperlink r:id="rId8" w:tooltip="Федеральный закон от 24.11.1995 N 181-ФЗ (ред. от 18.07.2019) &quot;О социальной защите инвалидов в Российской Федерации&quot;{КонсультантПлюс}" w:history="1">
        <w:r w:rsidRPr="00CE50E9">
          <w:rPr>
            <w:sz w:val="24"/>
            <w:szCs w:val="24"/>
          </w:rPr>
          <w:t>Ч. 8 ст. 15</w:t>
        </w:r>
      </w:hyperlink>
      <w:r w:rsidRPr="00CE50E9">
        <w:rPr>
          <w:sz w:val="24"/>
          <w:szCs w:val="24"/>
        </w:rPr>
        <w:t xml:space="preserve">, </w:t>
      </w:r>
      <w:hyperlink r:id="rId9" w:tooltip="Федеральный закон от 24.11.1995 N 181-ФЗ (ред. от 18.07.2019) &quot;О социальной защите инвалидов в Российской Федерации&quot;{КонсультантПлюс}" w:history="1">
        <w:r w:rsidRPr="00CE50E9">
          <w:rPr>
            <w:sz w:val="24"/>
            <w:szCs w:val="24"/>
          </w:rPr>
          <w:t>ч. 16 ст. 17</w:t>
        </w:r>
      </w:hyperlink>
      <w:r w:rsidRPr="00CE50E9">
        <w:rPr>
          <w:sz w:val="24"/>
          <w:szCs w:val="24"/>
        </w:rPr>
        <w:t>. ФЗ от 24.11.1995 N 181-ФЗ "О социальной защите инвалидов в Российской Федерации"// Собрание законодательства РФ. 1995. N 48. Ст. 4563</w:t>
      </w:r>
      <w:r>
        <w:rPr>
          <w:sz w:val="24"/>
          <w:szCs w:val="24"/>
        </w:rPr>
        <w:t>.</w:t>
      </w:r>
    </w:p>
  </w:footnote>
  <w:footnote w:id="151">
    <w:p w14:paraId="484C859F" w14:textId="21825B70" w:rsidR="00321C64" w:rsidRPr="008F3615" w:rsidRDefault="00321C64" w:rsidP="00CE50E9">
      <w:pPr>
        <w:pStyle w:val="a5"/>
        <w:jc w:val="both"/>
        <w:rPr>
          <w:sz w:val="22"/>
          <w:szCs w:val="22"/>
        </w:rPr>
      </w:pPr>
      <w:r w:rsidRPr="00CE50E9">
        <w:rPr>
          <w:rStyle w:val="a4"/>
          <w:sz w:val="24"/>
          <w:szCs w:val="24"/>
        </w:rPr>
        <w:footnoteRef/>
      </w:r>
      <w:hyperlink r:id="rId10" w:tooltip="Федеральный закон от 24.11.1995 N 181-ФЗ (ред. от 18.07.2019) &quot;О социальной защите инвалидов в Российской Федерации&quot;{КонсультантПлюс}" w:history="1">
        <w:r w:rsidRPr="00CE50E9">
          <w:rPr>
            <w:sz w:val="24"/>
            <w:szCs w:val="24"/>
          </w:rPr>
          <w:t>Ч. 13 ст. 17</w:t>
        </w:r>
      </w:hyperlink>
      <w:r w:rsidRPr="00CE50E9">
        <w:rPr>
          <w:sz w:val="24"/>
          <w:szCs w:val="24"/>
        </w:rPr>
        <w:t>.</w:t>
      </w:r>
      <w:r>
        <w:rPr>
          <w:sz w:val="24"/>
          <w:szCs w:val="24"/>
        </w:rPr>
        <w:t xml:space="preserve"> </w:t>
      </w:r>
      <w:r w:rsidRPr="00CE50E9">
        <w:rPr>
          <w:sz w:val="24"/>
          <w:szCs w:val="24"/>
        </w:rPr>
        <w:t>ФЗ от 24.11.1995 N 181-ФЗ "О социальной защите инвалидов в Российской Федерации"// Собрание законодательства РФ. 1995. N 48. Ст. 4563</w:t>
      </w:r>
      <w:r>
        <w:rPr>
          <w:sz w:val="24"/>
          <w:szCs w:val="24"/>
        </w:rPr>
        <w:t>.</w:t>
      </w:r>
    </w:p>
  </w:footnote>
  <w:footnote w:id="152">
    <w:p w14:paraId="3AAF0A5D" w14:textId="20FA8DCA" w:rsidR="00321C64" w:rsidRPr="00CE50E9" w:rsidRDefault="00321C64" w:rsidP="00CE50E9">
      <w:pPr>
        <w:jc w:val="both"/>
        <w:rPr>
          <w:rFonts w:ascii="Verdana" w:hAnsi="Verdana"/>
        </w:rPr>
      </w:pPr>
      <w:r w:rsidRPr="00CE50E9">
        <w:rPr>
          <w:rStyle w:val="a4"/>
        </w:rPr>
        <w:footnoteRef/>
      </w:r>
      <w:hyperlink r:id="rId11" w:tooltip="Федеральный закон от 29.12.2012 N 273-ФЗ (ред. от 26.07.2019) &quot;Об образовании в Российской Федерации&quot;{КонсультантПлюс}" w:history="1">
        <w:r w:rsidRPr="00CE50E9">
          <w:t>Ч. 5 ст. 36</w:t>
        </w:r>
      </w:hyperlink>
      <w:r w:rsidRPr="00CE50E9">
        <w:t xml:space="preserve">, </w:t>
      </w:r>
      <w:hyperlink r:id="rId12" w:tooltip="Федеральный закон от 29.12.2012 N 273-ФЗ (ред. от 26.07.2019) &quot;Об образовании в Российской Федерации&quot;{КонсультантПлюс}" w:history="1">
        <w:r w:rsidRPr="00CE50E9">
          <w:t>ч. 2 ст. 39</w:t>
        </w:r>
      </w:hyperlink>
      <w:r w:rsidRPr="00CE50E9">
        <w:t xml:space="preserve">, </w:t>
      </w:r>
      <w:hyperlink r:id="rId13" w:tooltip="Федеральный закон от 29.12.2012 N 273-ФЗ (ред. от 26.07.2019) &quot;Об образовании в Российской Федерации&quot;{КонсультантПлюс}" w:history="1">
        <w:r w:rsidRPr="00CE50E9">
          <w:t>ч. 5 ст. 71</w:t>
        </w:r>
      </w:hyperlink>
      <w:r w:rsidRPr="00CE50E9">
        <w:t xml:space="preserve"> ФЗ от 29.12.2012 N 273-ФЗ "Об образовании в Российской Федерации" // "Собрание законодательства РФ", 31.12.2012, N 53 (ч. 1), ст. 7598</w:t>
      </w:r>
      <w:r>
        <w:t>.</w:t>
      </w:r>
    </w:p>
  </w:footnote>
  <w:footnote w:id="153">
    <w:p w14:paraId="682D7750" w14:textId="471E3767" w:rsidR="00321C64" w:rsidRPr="00CE50E9" w:rsidRDefault="00321C64" w:rsidP="00CE50E9">
      <w:pPr>
        <w:pStyle w:val="a5"/>
        <w:jc w:val="both"/>
        <w:rPr>
          <w:sz w:val="24"/>
          <w:szCs w:val="24"/>
        </w:rPr>
      </w:pPr>
      <w:r w:rsidRPr="00CE50E9">
        <w:rPr>
          <w:rStyle w:val="a4"/>
          <w:sz w:val="24"/>
          <w:szCs w:val="24"/>
        </w:rPr>
        <w:footnoteRef/>
      </w:r>
      <w:r w:rsidRPr="00CE50E9">
        <w:rPr>
          <w:sz w:val="24"/>
          <w:szCs w:val="24"/>
        </w:rPr>
        <w:t>Ст. 19 ФЗ от 24.11.1995 N 181-ФЗ "О социальной защите инвалидов в Российской Федерации"</w:t>
      </w:r>
      <w:r>
        <w:rPr>
          <w:sz w:val="24"/>
          <w:szCs w:val="24"/>
        </w:rPr>
        <w:t>.</w:t>
      </w:r>
    </w:p>
  </w:footnote>
  <w:footnote w:id="154">
    <w:p w14:paraId="334716A0" w14:textId="6D404D05" w:rsidR="00321C64" w:rsidRPr="00CE50E9" w:rsidRDefault="00321C64" w:rsidP="00CE50E9">
      <w:pPr>
        <w:pStyle w:val="a5"/>
        <w:jc w:val="both"/>
        <w:rPr>
          <w:sz w:val="24"/>
          <w:szCs w:val="24"/>
        </w:rPr>
      </w:pPr>
      <w:r w:rsidRPr="00CE50E9">
        <w:rPr>
          <w:rStyle w:val="a4"/>
          <w:sz w:val="24"/>
          <w:szCs w:val="24"/>
        </w:rPr>
        <w:footnoteRef/>
      </w:r>
      <w:r w:rsidRPr="00CE50E9">
        <w:rPr>
          <w:sz w:val="24"/>
          <w:szCs w:val="24"/>
        </w:rPr>
        <w:t>Ст. 27. ФЗ от 24.11.1995 N 181-ФЗ "О социальной защите инвалидов в Российской Федерации"</w:t>
      </w:r>
      <w:r>
        <w:rPr>
          <w:sz w:val="24"/>
          <w:szCs w:val="24"/>
        </w:rPr>
        <w:t>.</w:t>
      </w:r>
    </w:p>
  </w:footnote>
  <w:footnote w:id="155">
    <w:p w14:paraId="493BB471" w14:textId="56D7BA84" w:rsidR="00321C64" w:rsidRPr="00CE50E9" w:rsidRDefault="00321C64" w:rsidP="00CE50E9">
      <w:pPr>
        <w:jc w:val="both"/>
      </w:pPr>
      <w:r w:rsidRPr="00CE50E9">
        <w:rPr>
          <w:rStyle w:val="a4"/>
        </w:rPr>
        <w:footnoteRef/>
      </w:r>
      <w:hyperlink r:id="rId14" w:tooltip="Федеральный закон от 21.12.2013 N 353-ФЗ (ред. от 02.08.2019) &quot;О потребительском кредите (займе)&quot;{КонсультантПлюс}" w:history="1">
        <w:r w:rsidRPr="00CE50E9">
          <w:t>Ч. 1</w:t>
        </w:r>
      </w:hyperlink>
      <w:r w:rsidRPr="00CE50E9">
        <w:t xml:space="preserve">, </w:t>
      </w:r>
      <w:hyperlink r:id="rId15" w:tooltip="Федеральный закон от 21.12.2013 N 353-ФЗ (ред. от 02.08.2019) &quot;О потребительском кредите (займе)&quot;{КонсультантПлюс}" w:history="1">
        <w:r w:rsidRPr="00CE50E9">
          <w:t>п. 2 ч. 2 ст. 6.1-1</w:t>
        </w:r>
      </w:hyperlink>
      <w:r w:rsidRPr="00CE50E9">
        <w:t xml:space="preserve"> ФЗ от 21.12.2013 N 353-ФЗ "О потребительском кредите (займе)"</w:t>
      </w:r>
      <w:r>
        <w:t>.</w:t>
      </w:r>
    </w:p>
  </w:footnote>
  <w:footnote w:id="156">
    <w:p w14:paraId="1286355C" w14:textId="2D1B43FA" w:rsidR="00321C64" w:rsidRPr="00CE50E9" w:rsidRDefault="00321C64" w:rsidP="00CE50E9">
      <w:pPr>
        <w:pStyle w:val="a5"/>
        <w:jc w:val="both"/>
        <w:rPr>
          <w:sz w:val="24"/>
          <w:szCs w:val="24"/>
        </w:rPr>
      </w:pPr>
      <w:r w:rsidRPr="00CE50E9">
        <w:rPr>
          <w:rStyle w:val="a4"/>
          <w:sz w:val="24"/>
          <w:szCs w:val="24"/>
        </w:rPr>
        <w:footnoteRef/>
      </w:r>
      <w:r w:rsidRPr="00CE50E9">
        <w:rPr>
          <w:color w:val="000000"/>
          <w:sz w:val="24"/>
          <w:szCs w:val="24"/>
        </w:rPr>
        <w:t>Ч. 1 ст. 20</w:t>
      </w:r>
      <w:r w:rsidRPr="00CE50E9">
        <w:rPr>
          <w:sz w:val="24"/>
          <w:szCs w:val="24"/>
        </w:rPr>
        <w:t xml:space="preserve"> ФЗ от 24.11.1995 N 181-ФЗ "О социальной защите инвалидов в Российской Федерации"</w:t>
      </w:r>
      <w:r w:rsidRPr="00CE50E9">
        <w:rPr>
          <w:color w:val="000000"/>
          <w:sz w:val="24"/>
          <w:szCs w:val="24"/>
        </w:rPr>
        <w:t>; ч. 5 ст. 96, ч. 5 ст. 99, ч. 7 ст. 113, ст. 128 ТК РФ // СПС «Консультант Плюс»</w:t>
      </w:r>
      <w:r>
        <w:rPr>
          <w:color w:val="000000"/>
          <w:sz w:val="24"/>
          <w:szCs w:val="24"/>
        </w:rPr>
        <w:t>.</w:t>
      </w:r>
    </w:p>
  </w:footnote>
  <w:footnote w:id="157">
    <w:p w14:paraId="41B9C9E3" w14:textId="0A0BA87D" w:rsidR="00321C64" w:rsidRDefault="00321C64" w:rsidP="00CE50E9">
      <w:pPr>
        <w:pStyle w:val="a5"/>
        <w:jc w:val="both"/>
      </w:pPr>
      <w:r w:rsidRPr="00CE50E9">
        <w:rPr>
          <w:rStyle w:val="a4"/>
          <w:sz w:val="24"/>
          <w:szCs w:val="24"/>
        </w:rPr>
        <w:footnoteRef/>
      </w:r>
      <w:r w:rsidRPr="00CE50E9">
        <w:rPr>
          <w:sz w:val="24"/>
          <w:szCs w:val="24"/>
        </w:rPr>
        <w:t xml:space="preserve">«Статистическая информация численность инвалидов. Раздел Аналитика» Официальный сайт </w:t>
      </w:r>
      <w:r w:rsidRPr="00CE50E9">
        <w:rPr>
          <w:sz w:val="24"/>
          <w:szCs w:val="24"/>
          <w:shd w:val="clear" w:color="auto" w:fill="FFFFFF"/>
        </w:rPr>
        <w:t xml:space="preserve">ФГИС «Федеральный реестр инвалидов»: </w:t>
      </w:r>
      <w:r w:rsidRPr="00CE50E9">
        <w:rPr>
          <w:sz w:val="24"/>
          <w:szCs w:val="24"/>
        </w:rPr>
        <w:t>https://sfri.ru/analitika/chislennost</w:t>
      </w:r>
      <w:r>
        <w:rPr>
          <w:sz w:val="24"/>
          <w:szCs w:val="24"/>
        </w:rPr>
        <w:t>.</w:t>
      </w:r>
    </w:p>
  </w:footnote>
  <w:footnote w:id="158">
    <w:p w14:paraId="0F82DD8A" w14:textId="7C4B6EA4" w:rsidR="00321C64" w:rsidRPr="00CE50E9" w:rsidRDefault="00321C64" w:rsidP="00CE50E9">
      <w:pPr>
        <w:pStyle w:val="a5"/>
        <w:jc w:val="both"/>
        <w:rPr>
          <w:sz w:val="24"/>
          <w:szCs w:val="24"/>
        </w:rPr>
      </w:pPr>
      <w:r w:rsidRPr="00CE50E9">
        <w:rPr>
          <w:rStyle w:val="a4"/>
          <w:sz w:val="24"/>
          <w:szCs w:val="24"/>
        </w:rPr>
        <w:footnoteRef/>
      </w:r>
      <w:r w:rsidRPr="00CE50E9">
        <w:rPr>
          <w:sz w:val="24"/>
          <w:szCs w:val="24"/>
        </w:rPr>
        <w:t>Волкова Н.С., Еремина О.Ю. «Лекарственное обеспечение инвалидов: теоретические и практические проблемы» // «Журнал Российского права». 2018 г.  №11 С.88</w:t>
      </w:r>
      <w:r>
        <w:rPr>
          <w:sz w:val="24"/>
          <w:szCs w:val="24"/>
        </w:rPr>
        <w:t>.</w:t>
      </w:r>
    </w:p>
  </w:footnote>
  <w:footnote w:id="159">
    <w:p w14:paraId="2A79A2F8" w14:textId="74E0825C" w:rsidR="00321C64" w:rsidRPr="00CE50E9" w:rsidRDefault="00321C64" w:rsidP="00CE50E9">
      <w:pPr>
        <w:jc w:val="both"/>
        <w:rPr>
          <w:rFonts w:ascii="Verdana" w:hAnsi="Verdana"/>
        </w:rPr>
      </w:pPr>
      <w:r w:rsidRPr="00CE50E9">
        <w:rPr>
          <w:rStyle w:val="a4"/>
        </w:rPr>
        <w:footnoteRef/>
      </w:r>
      <w:r w:rsidRPr="00CE50E9">
        <w:t>Распоряжение Правительства РФ от 10.12.2018 N 2738-р</w:t>
      </w:r>
      <w:r w:rsidRPr="00CE50E9">
        <w:rPr>
          <w:rFonts w:ascii="Verdana" w:hAnsi="Verdana"/>
        </w:rPr>
        <w:t xml:space="preserve"> </w:t>
      </w:r>
      <w:r w:rsidRPr="00CE50E9">
        <w:t>«Об утверждении перечня жизненно необходимых и важнейших лекарственных препаратов на 2019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 "Собрание законодательства РФ", 17.12.2018, N 51, ст. 8075</w:t>
      </w:r>
      <w:r>
        <w:t>.</w:t>
      </w:r>
    </w:p>
  </w:footnote>
  <w:footnote w:id="160">
    <w:p w14:paraId="176DC18A" w14:textId="735B1A54" w:rsidR="00321C64" w:rsidRPr="005E51D6" w:rsidRDefault="00321C64" w:rsidP="00CE50E9">
      <w:pPr>
        <w:jc w:val="both"/>
        <w:rPr>
          <w:rFonts w:ascii="Verdana" w:hAnsi="Verdana"/>
          <w:sz w:val="21"/>
          <w:szCs w:val="21"/>
        </w:rPr>
      </w:pPr>
      <w:r w:rsidRPr="00CE50E9">
        <w:rPr>
          <w:rStyle w:val="a4"/>
        </w:rPr>
        <w:footnoteRef/>
      </w:r>
      <w:r w:rsidRPr="00CE50E9">
        <w:t>Приказ Минздрава России от 14.01.2019 N 4н</w:t>
      </w:r>
      <w:r w:rsidRPr="00CE50E9">
        <w:rPr>
          <w:rFonts w:ascii="Verdana" w:hAnsi="Verdana"/>
        </w:rPr>
        <w:t xml:space="preserve"> </w:t>
      </w:r>
      <w:r w:rsidRPr="00CE50E9">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r>
        <w:t xml:space="preserve"> // </w:t>
      </w:r>
      <w:r w:rsidRPr="00CE50E9">
        <w:t>СПС «Консультант Плюс»</w:t>
      </w:r>
    </w:p>
  </w:footnote>
  <w:footnote w:id="161">
    <w:p w14:paraId="68A67C82" w14:textId="6ED66FCD" w:rsidR="00321C64" w:rsidRPr="00CE50E9" w:rsidRDefault="00321C64" w:rsidP="00811492">
      <w:pPr>
        <w:pStyle w:val="a5"/>
        <w:jc w:val="both"/>
        <w:rPr>
          <w:sz w:val="24"/>
          <w:szCs w:val="24"/>
        </w:rPr>
      </w:pPr>
      <w:r w:rsidRPr="00CE50E9">
        <w:rPr>
          <w:rStyle w:val="a4"/>
          <w:sz w:val="24"/>
          <w:szCs w:val="24"/>
        </w:rPr>
        <w:footnoteRef/>
      </w:r>
      <w:r w:rsidRPr="00CE50E9">
        <w:rPr>
          <w:sz w:val="24"/>
          <w:szCs w:val="24"/>
        </w:rPr>
        <w:t>Решение Лунинского районного суда Пензенской области от 11 июля 2017 г. по делу N 2-146/2017; Решение Красноармейского районного суда г. Волгограда от 4 июля 2017 г. по делу N 2-3038/2017; Решение Кировского районного суда г. Уфы от 1 декабря 2016 г. по делу N 2-12882/2016// СПС «Консультант Плюс»</w:t>
      </w:r>
      <w:r>
        <w:rPr>
          <w:sz w:val="24"/>
          <w:szCs w:val="24"/>
        </w:rPr>
        <w:t>.</w:t>
      </w:r>
    </w:p>
  </w:footnote>
  <w:footnote w:id="162">
    <w:p w14:paraId="56037BF7" w14:textId="338C084E" w:rsidR="00321C64" w:rsidRPr="00CE50E9" w:rsidRDefault="00321C64" w:rsidP="00811492">
      <w:pPr>
        <w:pStyle w:val="a5"/>
        <w:jc w:val="both"/>
        <w:rPr>
          <w:sz w:val="24"/>
          <w:szCs w:val="24"/>
        </w:rPr>
      </w:pPr>
      <w:r w:rsidRPr="00CE50E9">
        <w:rPr>
          <w:rStyle w:val="a4"/>
          <w:sz w:val="24"/>
          <w:szCs w:val="24"/>
        </w:rPr>
        <w:footnoteRef/>
      </w:r>
      <w:r w:rsidRPr="00CE50E9">
        <w:rPr>
          <w:sz w:val="24"/>
          <w:szCs w:val="24"/>
        </w:rPr>
        <w:t xml:space="preserve">Апелляционное </w:t>
      </w:r>
      <w:hyperlink r:id="rId16" w:tooltip="Определение Санкт-Петербургского городского суда от 24.09.2013 N 33-14536/2013 В удовлетворении требований к комитету по здравоохранению об обязании совершить определенные действия в части отсроченного обслуживания, а также взыскании компенсации морального вре" w:history="1">
        <w:r w:rsidRPr="00CE50E9">
          <w:rPr>
            <w:sz w:val="24"/>
            <w:szCs w:val="24"/>
          </w:rPr>
          <w:t>определение</w:t>
        </w:r>
      </w:hyperlink>
      <w:r w:rsidRPr="00CE50E9">
        <w:rPr>
          <w:sz w:val="24"/>
          <w:szCs w:val="24"/>
        </w:rPr>
        <w:t xml:space="preserve"> Санкт-Петербургского городского суда от 24 сентября 2013 г. N 33-14536/2013 // СПС «Консультант Плюс»</w:t>
      </w:r>
      <w:r>
        <w:rPr>
          <w:sz w:val="24"/>
          <w:szCs w:val="24"/>
        </w:rPr>
        <w:t>.</w:t>
      </w:r>
    </w:p>
  </w:footnote>
  <w:footnote w:id="163">
    <w:p w14:paraId="5EB78C6B" w14:textId="1E27637E" w:rsidR="00321C64" w:rsidRDefault="00321C64" w:rsidP="00811492">
      <w:pPr>
        <w:pStyle w:val="a5"/>
        <w:jc w:val="both"/>
      </w:pPr>
      <w:r w:rsidRPr="00CE50E9">
        <w:rPr>
          <w:rStyle w:val="a4"/>
          <w:sz w:val="24"/>
          <w:szCs w:val="24"/>
        </w:rPr>
        <w:footnoteRef/>
      </w:r>
      <w:r w:rsidRPr="00CE50E9">
        <w:rPr>
          <w:sz w:val="24"/>
          <w:szCs w:val="24"/>
        </w:rPr>
        <w:t>Определение СК по гражданским делам Верховного Суда РФ от 19 февраля 2018 г. N 53-КГ17-32 // СПС «Консультант Плюс»</w:t>
      </w:r>
      <w:r>
        <w:rPr>
          <w:sz w:val="24"/>
          <w:szCs w:val="24"/>
        </w:rPr>
        <w:t>.</w:t>
      </w:r>
    </w:p>
  </w:footnote>
  <w:footnote w:id="164">
    <w:p w14:paraId="4292CEF8" w14:textId="6820935E" w:rsidR="00321C64" w:rsidRPr="00CE50E9" w:rsidRDefault="00321C64" w:rsidP="00CE50E9">
      <w:pPr>
        <w:pStyle w:val="a5"/>
        <w:jc w:val="both"/>
        <w:rPr>
          <w:sz w:val="24"/>
          <w:szCs w:val="24"/>
        </w:rPr>
      </w:pPr>
      <w:r w:rsidRPr="00CE50E9">
        <w:rPr>
          <w:rStyle w:val="a4"/>
          <w:sz w:val="24"/>
          <w:szCs w:val="24"/>
        </w:rPr>
        <w:footnoteRef/>
      </w:r>
      <w:r w:rsidRPr="00CE50E9">
        <w:rPr>
          <w:sz w:val="24"/>
          <w:szCs w:val="24"/>
        </w:rPr>
        <w:t>Бобров Е.А. «О реализации права инвалидов на проживание в приспособленном жилье» // Журнал «Российская юстиция». 2019 г.  №8 С.59</w:t>
      </w:r>
      <w:r>
        <w:rPr>
          <w:sz w:val="24"/>
          <w:szCs w:val="24"/>
        </w:rPr>
        <w:t>.</w:t>
      </w:r>
    </w:p>
  </w:footnote>
  <w:footnote w:id="165">
    <w:p w14:paraId="151AE1BA" w14:textId="44C258A3" w:rsidR="00321C64" w:rsidRPr="002579FA" w:rsidRDefault="00321C64" w:rsidP="00CE50E9">
      <w:pPr>
        <w:jc w:val="both"/>
        <w:rPr>
          <w:rFonts w:ascii="Verdana" w:hAnsi="Verdana"/>
          <w:sz w:val="21"/>
          <w:szCs w:val="21"/>
        </w:rPr>
      </w:pPr>
      <w:r w:rsidRPr="00CE50E9">
        <w:rPr>
          <w:rStyle w:val="a4"/>
        </w:rPr>
        <w:footnoteRef/>
      </w:r>
      <w:r w:rsidRPr="00CE50E9">
        <w:t>Постановление Правительства РФ от 09.07.2016 N 649"О мерах по приспособлению жилых помещений и общего имущества в многоквартирном доме с учетом потребностей инвалидов"// СПС "КонсультантПлюс"</w:t>
      </w:r>
      <w:r>
        <w:t>.</w:t>
      </w:r>
    </w:p>
  </w:footnote>
  <w:footnote w:id="166">
    <w:p w14:paraId="43526A0C" w14:textId="69368862" w:rsidR="00321C64" w:rsidRPr="00007CB4" w:rsidRDefault="00321C64" w:rsidP="00CE50E9">
      <w:pPr>
        <w:pStyle w:val="a5"/>
        <w:jc w:val="both"/>
        <w:rPr>
          <w:sz w:val="24"/>
          <w:szCs w:val="24"/>
        </w:rPr>
      </w:pPr>
      <w:r>
        <w:rPr>
          <w:rStyle w:val="a4"/>
        </w:rPr>
        <w:footnoteRef/>
      </w:r>
      <w:r w:rsidRPr="00007CB4">
        <w:rPr>
          <w:sz w:val="24"/>
          <w:szCs w:val="24"/>
        </w:rPr>
        <w:t>Емелькина Н.А. «Обеспечение права инвалидов-колясочников на жилые помещения // Официальный сайт прокуратуры г. Москвы». [Электронный ресурс] URL: http://www.mosproc.ru/about-law/obespechenie-prava-invalidov-kolyasochnikov-na-zhilye-pomeshcheniya-/.</w:t>
      </w:r>
    </w:p>
  </w:footnote>
  <w:footnote w:id="167">
    <w:p w14:paraId="4BBB2128" w14:textId="5133EAF9" w:rsidR="00321C64" w:rsidRPr="00CE50E9" w:rsidRDefault="00321C64" w:rsidP="00CE50E9">
      <w:pPr>
        <w:pStyle w:val="a5"/>
        <w:rPr>
          <w:sz w:val="24"/>
          <w:szCs w:val="24"/>
        </w:rPr>
      </w:pPr>
      <w:r w:rsidRPr="00CE50E9">
        <w:rPr>
          <w:rStyle w:val="a4"/>
          <w:sz w:val="24"/>
          <w:szCs w:val="24"/>
        </w:rPr>
        <w:footnoteRef/>
      </w:r>
      <w:r w:rsidRPr="00CE50E9">
        <w:rPr>
          <w:sz w:val="24"/>
          <w:szCs w:val="24"/>
        </w:rPr>
        <w:t xml:space="preserve">Кочанова Т. «Льготы инвалидам по ЖКХ и жилью: споры» // «Жилищное право». </w:t>
      </w:r>
      <w:r>
        <w:rPr>
          <w:sz w:val="24"/>
          <w:szCs w:val="24"/>
        </w:rPr>
        <w:t xml:space="preserve"> 2018 г. №11 </w:t>
      </w:r>
      <w:r w:rsidRPr="00CE50E9">
        <w:rPr>
          <w:sz w:val="24"/>
          <w:szCs w:val="24"/>
        </w:rPr>
        <w:t>С. 36.</w:t>
      </w:r>
    </w:p>
  </w:footnote>
  <w:footnote w:id="168">
    <w:p w14:paraId="64F3CA5B" w14:textId="2E00EA8E" w:rsidR="00321C64" w:rsidRPr="00CE50E9" w:rsidRDefault="00321C64" w:rsidP="00CE50E9">
      <w:pPr>
        <w:pStyle w:val="a5"/>
        <w:jc w:val="both"/>
        <w:rPr>
          <w:sz w:val="24"/>
          <w:szCs w:val="24"/>
        </w:rPr>
      </w:pPr>
      <w:r w:rsidRPr="00CE50E9">
        <w:rPr>
          <w:rStyle w:val="a4"/>
          <w:sz w:val="24"/>
          <w:szCs w:val="24"/>
        </w:rPr>
        <w:footnoteRef/>
      </w:r>
      <w:r w:rsidRPr="00CE50E9">
        <w:rPr>
          <w:sz w:val="24"/>
          <w:szCs w:val="24"/>
        </w:rPr>
        <w:t xml:space="preserve">Апелляционное </w:t>
      </w:r>
      <w:hyperlink r:id="rId17" w:tooltip="Апелляционное определение Московского областного суда от 25.09.2012 по делу N 33-15574/2012 Исковые требования об обязании в двухмесячный срок заменить квартиру на равноценную по площади и соответствующую техническим требованиям, расположенную на первом этаже," w:history="1">
        <w:r w:rsidRPr="00CE50E9">
          <w:rPr>
            <w:sz w:val="24"/>
            <w:szCs w:val="24"/>
          </w:rPr>
          <w:t>определение</w:t>
        </w:r>
      </w:hyperlink>
      <w:r w:rsidRPr="00CE50E9">
        <w:rPr>
          <w:sz w:val="24"/>
          <w:szCs w:val="24"/>
        </w:rPr>
        <w:t xml:space="preserve"> Московского областного суда от 25.09.2012 по делу N 33-15574/2012 // СПС «Консультант Плюс»</w:t>
      </w:r>
      <w:r>
        <w:rPr>
          <w:sz w:val="24"/>
          <w:szCs w:val="24"/>
        </w:rPr>
        <w:t>.</w:t>
      </w:r>
    </w:p>
  </w:footnote>
  <w:footnote w:id="169">
    <w:p w14:paraId="77A6E231" w14:textId="412E730F" w:rsidR="00321C64" w:rsidRPr="00CE50E9" w:rsidRDefault="00321C64" w:rsidP="00CE50E9">
      <w:pPr>
        <w:pStyle w:val="a5"/>
        <w:jc w:val="both"/>
        <w:rPr>
          <w:sz w:val="24"/>
          <w:szCs w:val="24"/>
        </w:rPr>
      </w:pPr>
      <w:r w:rsidRPr="00CE50E9">
        <w:rPr>
          <w:rStyle w:val="a4"/>
          <w:sz w:val="24"/>
          <w:szCs w:val="24"/>
        </w:rPr>
        <w:footnoteRef/>
      </w:r>
      <w:r w:rsidRPr="00CE50E9">
        <w:rPr>
          <w:sz w:val="24"/>
          <w:szCs w:val="24"/>
        </w:rPr>
        <w:t>Сивакова И.В. «Правовые меры охраны прав инвалидов на беспрепятственный доступ к образованию» // «Социальное и пенсионное право».  2016 г. №1 С. 22</w:t>
      </w:r>
      <w:r>
        <w:rPr>
          <w:sz w:val="24"/>
          <w:szCs w:val="24"/>
        </w:rPr>
        <w:t>.</w:t>
      </w:r>
    </w:p>
  </w:footnote>
  <w:footnote w:id="170">
    <w:p w14:paraId="58406989" w14:textId="1BF2803D" w:rsidR="00321C64" w:rsidRPr="004C7E9D" w:rsidRDefault="00321C64" w:rsidP="00CE50E9">
      <w:pPr>
        <w:jc w:val="both"/>
      </w:pPr>
      <w:r w:rsidRPr="004C7E9D">
        <w:rPr>
          <w:rStyle w:val="a4"/>
        </w:rPr>
        <w:footnoteRef/>
      </w:r>
      <w:r w:rsidRPr="004C7E9D">
        <w:t>Федеральный закон от 29.12.2012 N 273-ФЗ "Об образовании в Российской Федерации" // "Собрание законодательства РФ", 31.12.2012, N 53 (ч. 1), ст. 7598</w:t>
      </w:r>
      <w:r>
        <w:t>.</w:t>
      </w:r>
    </w:p>
  </w:footnote>
  <w:footnote w:id="171">
    <w:p w14:paraId="3A1D90CD" w14:textId="1332C0C3" w:rsidR="00321C64" w:rsidRDefault="00321C64" w:rsidP="00CE50E9">
      <w:pPr>
        <w:pStyle w:val="a5"/>
        <w:jc w:val="both"/>
      </w:pPr>
      <w:r w:rsidRPr="004C7E9D">
        <w:rPr>
          <w:rStyle w:val="a4"/>
          <w:sz w:val="24"/>
          <w:szCs w:val="24"/>
        </w:rPr>
        <w:footnoteRef/>
      </w:r>
      <w:r w:rsidRPr="004C7E9D">
        <w:rPr>
          <w:sz w:val="24"/>
          <w:szCs w:val="24"/>
        </w:rPr>
        <w:t>Решение Вознесенского районного суда Нижегородской области от 22 октября 2014 г. по делу N 2-271/2014; Решение Икрянинского районного суда Астраханской области от 10 сентября 2015 г. по делу N 2-1195/2015 // СПС «Консультант Плюс»</w:t>
      </w:r>
    </w:p>
  </w:footnote>
  <w:footnote w:id="172">
    <w:p w14:paraId="1B48CEC2" w14:textId="64246814" w:rsidR="00321C64" w:rsidRPr="004C7E9D" w:rsidRDefault="00321C64" w:rsidP="00CE50E9">
      <w:pPr>
        <w:jc w:val="both"/>
        <w:rPr>
          <w:rFonts w:ascii="Verdana" w:hAnsi="Verdana"/>
        </w:rPr>
      </w:pPr>
      <w:r w:rsidRPr="004C7E9D">
        <w:rPr>
          <w:rStyle w:val="a4"/>
        </w:rPr>
        <w:footnoteRef/>
      </w:r>
      <w:r w:rsidRPr="004C7E9D">
        <w:t>Федеральный закон от 21.11.2011 N 324-ФЗ "О бесплатной юридической помощи в Российской Федерации" // "Собрание законодательства РФ", 28.11.2011, N 48, ст. 6725.</w:t>
      </w:r>
    </w:p>
    <w:p w14:paraId="5330AA7D" w14:textId="77777777" w:rsidR="00321C64" w:rsidRPr="00F85F3C" w:rsidRDefault="00321C64" w:rsidP="00CE50E9">
      <w:pPr>
        <w:jc w:val="both"/>
        <w:rPr>
          <w:rFonts w:ascii="Verdana" w:hAnsi="Verdana"/>
          <w:sz w:val="21"/>
          <w:szCs w:val="21"/>
        </w:rPr>
      </w:pPr>
    </w:p>
    <w:p w14:paraId="0D09583A" w14:textId="77777777" w:rsidR="00321C64" w:rsidRDefault="00321C64" w:rsidP="00CE50E9">
      <w:pPr>
        <w:pStyle w:val="a5"/>
      </w:pPr>
    </w:p>
  </w:footnote>
  <w:footnote w:id="173">
    <w:p w14:paraId="776D27F5" w14:textId="4EA560A3" w:rsidR="00321C64" w:rsidRPr="00AC7414" w:rsidRDefault="00321C64" w:rsidP="00AC7414">
      <w:pPr>
        <w:jc w:val="both"/>
        <w:rPr>
          <w:rFonts w:ascii="Verdana" w:hAnsi="Verdana"/>
        </w:rPr>
      </w:pPr>
      <w:r w:rsidRPr="00AC7414">
        <w:rPr>
          <w:rStyle w:val="a4"/>
        </w:rPr>
        <w:footnoteRef/>
      </w:r>
      <w:r w:rsidRPr="00AC7414">
        <w:t>Конституция Российской Федерации // "Собрание законодательства РФ", 04.08.2014, N 31, ст. 4398.</w:t>
      </w:r>
    </w:p>
  </w:footnote>
  <w:footnote w:id="174">
    <w:p w14:paraId="31A2EAF9" w14:textId="6FF13219" w:rsidR="00321C64" w:rsidRPr="00AC7414" w:rsidRDefault="00321C64" w:rsidP="00AC7414">
      <w:pPr>
        <w:jc w:val="both"/>
        <w:rPr>
          <w:rFonts w:ascii="Verdana" w:hAnsi="Verdana"/>
        </w:rPr>
      </w:pPr>
      <w:r w:rsidRPr="00AC7414">
        <w:rPr>
          <w:rStyle w:val="a4"/>
        </w:rPr>
        <w:footnoteRef/>
      </w:r>
      <w:r w:rsidRPr="00AC7414">
        <w:t>Федеральный закон от 21.12.1996 N 159-ФЗ</w:t>
      </w:r>
      <w:r w:rsidRPr="00AC7414">
        <w:rPr>
          <w:rFonts w:ascii="Verdana" w:hAnsi="Verdana"/>
        </w:rPr>
        <w:t xml:space="preserve"> </w:t>
      </w:r>
      <w:r w:rsidRPr="00AC7414">
        <w:t>"О дополнительных гарантиях по социальной поддержке детей-сирот и детей, оставшихся без попечения родителей"// "Российская газета", N 248, 27.12.1996.</w:t>
      </w:r>
    </w:p>
  </w:footnote>
  <w:footnote w:id="175">
    <w:p w14:paraId="521D2DCB" w14:textId="72E8302D" w:rsidR="00321C64" w:rsidRPr="00AC7414" w:rsidRDefault="00321C64" w:rsidP="00AC7414">
      <w:pPr>
        <w:jc w:val="both"/>
        <w:rPr>
          <w:rFonts w:ascii="Verdana" w:hAnsi="Verdana"/>
        </w:rPr>
      </w:pPr>
      <w:r w:rsidRPr="00AC7414">
        <w:rPr>
          <w:rStyle w:val="a4"/>
        </w:rPr>
        <w:footnoteRef/>
      </w:r>
      <w:r w:rsidRPr="00AC7414">
        <w:t>"Жилищный кодекс Российской Федерации" от 29.12.2004 N 188-ФЗ // "Российская газета", N 1, 12.01.2005</w:t>
      </w:r>
    </w:p>
  </w:footnote>
  <w:footnote w:id="176">
    <w:p w14:paraId="4472AEB2" w14:textId="07A2FFAC" w:rsidR="00321C64" w:rsidRPr="00AC7414" w:rsidRDefault="00321C64" w:rsidP="00AC7414">
      <w:pPr>
        <w:jc w:val="both"/>
        <w:rPr>
          <w:sz w:val="20"/>
          <w:szCs w:val="20"/>
        </w:rPr>
      </w:pPr>
      <w:r w:rsidRPr="00AC7414">
        <w:rPr>
          <w:rStyle w:val="a4"/>
        </w:rPr>
        <w:footnoteRef/>
      </w:r>
      <w:hyperlink r:id="rId18" w:tooltip="Федеральный закон от 21.12.1996 N 159-ФЗ (ред. от 25.12.2018) &quot;О дополнительных гарантиях по социальной поддержке детей-сирот и детей, оставшихся без попечения родителей&quot;{КонсультантПлюс}" w:history="1">
        <w:r w:rsidRPr="00AC7414">
          <w:rPr>
            <w:rStyle w:val="a8"/>
            <w:color w:val="auto"/>
            <w:u w:val="none"/>
          </w:rPr>
          <w:t>Ст. 8</w:t>
        </w:r>
      </w:hyperlink>
      <w:r w:rsidRPr="00AC7414">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 "Российская газета", N 248, 27.12.1996.</w:t>
      </w:r>
    </w:p>
  </w:footnote>
  <w:footnote w:id="177">
    <w:p w14:paraId="7EA4B65B" w14:textId="3195EC1F" w:rsidR="00321C64" w:rsidRPr="00AC7414" w:rsidRDefault="00321C64" w:rsidP="00AC7414">
      <w:pPr>
        <w:pStyle w:val="a5"/>
        <w:jc w:val="both"/>
        <w:rPr>
          <w:sz w:val="24"/>
          <w:szCs w:val="24"/>
        </w:rPr>
      </w:pPr>
      <w:r w:rsidRPr="00AC7414">
        <w:rPr>
          <w:rStyle w:val="a4"/>
          <w:sz w:val="24"/>
          <w:szCs w:val="24"/>
        </w:rPr>
        <w:footnoteRef/>
      </w:r>
      <w:hyperlink r:id="rId19" w:tooltip="&quot;Жилищный кодекс Российской Федерации&quot; от 29.12.2004 N 188-ФЗ (ред. от 26.07.2019){КонсультантПлюс}" w:history="1">
        <w:r w:rsidRPr="00AC7414">
          <w:rPr>
            <w:rStyle w:val="a8"/>
            <w:color w:val="auto"/>
            <w:sz w:val="24"/>
            <w:szCs w:val="24"/>
            <w:u w:val="none"/>
          </w:rPr>
          <w:t>П. 8 ч. 1 ст. 92</w:t>
        </w:r>
      </w:hyperlink>
      <w:r w:rsidRPr="00AC7414">
        <w:rPr>
          <w:sz w:val="24"/>
          <w:szCs w:val="24"/>
        </w:rPr>
        <w:t xml:space="preserve">, </w:t>
      </w:r>
      <w:hyperlink r:id="rId20" w:tooltip="&quot;Жилищный кодекс Российской Федерации&quot; от 29.12.2004 N 188-ФЗ (ред. от 26.07.2019){КонсультантПлюс}" w:history="1">
        <w:r w:rsidRPr="00AC7414">
          <w:rPr>
            <w:rStyle w:val="a8"/>
            <w:color w:val="auto"/>
            <w:sz w:val="24"/>
            <w:szCs w:val="24"/>
            <w:u w:val="none"/>
          </w:rPr>
          <w:t>ст. 98.1</w:t>
        </w:r>
      </w:hyperlink>
      <w:r w:rsidRPr="00AC7414">
        <w:rPr>
          <w:sz w:val="24"/>
          <w:szCs w:val="24"/>
        </w:rPr>
        <w:t xml:space="preserve">, </w:t>
      </w:r>
      <w:hyperlink r:id="rId21" w:tooltip="&quot;Жилищный кодекс Российской Федерации&quot; от 29.12.2004 N 188-ФЗ (ред. от 26.07.2019){КонсультантПлюс}" w:history="1">
        <w:r w:rsidRPr="00AC7414">
          <w:rPr>
            <w:rStyle w:val="a8"/>
            <w:color w:val="auto"/>
            <w:sz w:val="24"/>
            <w:szCs w:val="24"/>
            <w:u w:val="none"/>
          </w:rPr>
          <w:t>ч. 1</w:t>
        </w:r>
      </w:hyperlink>
      <w:r w:rsidRPr="00AC7414">
        <w:rPr>
          <w:sz w:val="24"/>
          <w:szCs w:val="24"/>
        </w:rPr>
        <w:t xml:space="preserve">, </w:t>
      </w:r>
      <w:hyperlink r:id="rId22" w:tooltip="&quot;Жилищный кодекс Российской Федерации&quot; от 29.12.2004 N 188-ФЗ (ред. от 26.07.2019){КонсультантПлюс}" w:history="1">
        <w:r w:rsidRPr="00AC7414">
          <w:rPr>
            <w:rStyle w:val="a8"/>
            <w:color w:val="auto"/>
            <w:sz w:val="24"/>
            <w:szCs w:val="24"/>
            <w:u w:val="none"/>
          </w:rPr>
          <w:t>2 ст. 109.1</w:t>
        </w:r>
      </w:hyperlink>
      <w:r w:rsidRPr="00AC7414">
        <w:rPr>
          <w:sz w:val="24"/>
          <w:szCs w:val="24"/>
        </w:rPr>
        <w:t xml:space="preserve"> "Жилищного кодекса Российской Федерации" от 29.12.2004 N 188-ФЗ // "Российская газета", N 1, 12.01.2005</w:t>
      </w:r>
    </w:p>
  </w:footnote>
  <w:footnote w:id="178">
    <w:p w14:paraId="0FF4BD25" w14:textId="6C46AB11" w:rsidR="00321C64" w:rsidRPr="00AC7414" w:rsidRDefault="00321C64" w:rsidP="00AC7414">
      <w:pPr>
        <w:pStyle w:val="a5"/>
        <w:jc w:val="both"/>
        <w:rPr>
          <w:sz w:val="24"/>
          <w:szCs w:val="24"/>
        </w:rPr>
      </w:pPr>
      <w:r w:rsidRPr="00AC7414">
        <w:rPr>
          <w:rStyle w:val="a4"/>
          <w:sz w:val="24"/>
          <w:szCs w:val="24"/>
        </w:rPr>
        <w:footnoteRef/>
      </w:r>
      <w:r w:rsidRPr="00AC7414">
        <w:rPr>
          <w:sz w:val="24"/>
          <w:szCs w:val="24"/>
        </w:rPr>
        <w:t>Евдокимов В.В. «Где место жительства сироты?» // «Законность».  2019 г. №4 С.32</w:t>
      </w:r>
    </w:p>
  </w:footnote>
  <w:footnote w:id="179">
    <w:p w14:paraId="3B08E020" w14:textId="56530F8F" w:rsidR="00321C64" w:rsidRPr="00AC7414" w:rsidRDefault="00321C64" w:rsidP="00AC7414">
      <w:pPr>
        <w:jc w:val="both"/>
        <w:rPr>
          <w:rFonts w:ascii="Verdana" w:hAnsi="Verdana"/>
        </w:rPr>
      </w:pPr>
      <w:r w:rsidRPr="00AC7414">
        <w:rPr>
          <w:rStyle w:val="a4"/>
        </w:rPr>
        <w:footnoteRef/>
      </w:r>
      <w:r w:rsidRPr="00007CB4">
        <w:t>"Ответы на вопросы граждан, связанные с обеспечением прав детей-сирот и детей, оставшихся без попечения родителей" «Информация» Минюста России от 20.07.2015 // СПС «Консультант Плюс» [Электронный ресурс] URL: http://www.consultant.ru/</w:t>
      </w:r>
    </w:p>
  </w:footnote>
  <w:footnote w:id="180">
    <w:p w14:paraId="5E8B017E" w14:textId="224940C7" w:rsidR="00321C64" w:rsidRPr="00AC7414" w:rsidRDefault="00321C64" w:rsidP="00AC7414">
      <w:pPr>
        <w:pStyle w:val="a5"/>
        <w:jc w:val="both"/>
        <w:rPr>
          <w:sz w:val="24"/>
          <w:szCs w:val="24"/>
        </w:rPr>
      </w:pPr>
      <w:r w:rsidRPr="00AC7414">
        <w:rPr>
          <w:rStyle w:val="a4"/>
          <w:sz w:val="24"/>
          <w:szCs w:val="24"/>
        </w:rPr>
        <w:footnoteRef/>
      </w:r>
      <w:r w:rsidRPr="00AC7414">
        <w:rPr>
          <w:sz w:val="24"/>
          <w:szCs w:val="24"/>
        </w:rPr>
        <w:t xml:space="preserve">Закон Тверской области от 6 февраля 2013 года №2-ЗО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 </w:t>
      </w:r>
      <w:r w:rsidRPr="00AC7414">
        <w:rPr>
          <w:color w:val="242424"/>
          <w:spacing w:val="2"/>
          <w:sz w:val="24"/>
          <w:szCs w:val="24"/>
          <w:shd w:val="clear" w:color="auto" w:fill="FFFFFF"/>
        </w:rPr>
        <w:t xml:space="preserve">"Тверские ведомости". 2013 г.  № 6 </w:t>
      </w:r>
    </w:p>
  </w:footnote>
  <w:footnote w:id="181">
    <w:p w14:paraId="15C51EC2" w14:textId="5FBBDF1E" w:rsidR="00321C64" w:rsidRPr="00A321C6" w:rsidRDefault="00321C64" w:rsidP="00AC7414">
      <w:pPr>
        <w:jc w:val="both"/>
        <w:rPr>
          <w:color w:val="242424"/>
          <w:spacing w:val="2"/>
          <w:sz w:val="20"/>
          <w:szCs w:val="20"/>
        </w:rPr>
      </w:pPr>
      <w:r w:rsidRPr="00AC7414">
        <w:rPr>
          <w:rStyle w:val="a4"/>
        </w:rPr>
        <w:footnoteRef/>
      </w:r>
      <w:r w:rsidRPr="00AC7414">
        <w:t xml:space="preserve">Постановление Правительства Тверской области от 26 февраля 2013 года № 62-пп «Об отдельных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 </w:t>
      </w:r>
      <w:r w:rsidRPr="00AC7414">
        <w:rPr>
          <w:color w:val="242424"/>
          <w:spacing w:val="2"/>
        </w:rPr>
        <w:t>"Тверская жизнь", 2013 г. №39</w:t>
      </w:r>
      <w:r w:rsidRPr="00A321C6">
        <w:rPr>
          <w:color w:val="242424"/>
          <w:spacing w:val="2"/>
          <w:sz w:val="20"/>
          <w:szCs w:val="20"/>
        </w:rPr>
        <w:t xml:space="preserve"> </w:t>
      </w:r>
    </w:p>
  </w:footnote>
  <w:footnote w:id="182">
    <w:p w14:paraId="4639C61A" w14:textId="7A05DA35" w:rsidR="00321C64" w:rsidRPr="00A321C6" w:rsidRDefault="00321C64" w:rsidP="00AC7414">
      <w:pPr>
        <w:jc w:val="both"/>
        <w:rPr>
          <w:rFonts w:ascii="Verdana" w:hAnsi="Verdana"/>
          <w:sz w:val="21"/>
          <w:szCs w:val="21"/>
        </w:rPr>
      </w:pPr>
      <w:r>
        <w:rPr>
          <w:rStyle w:val="a4"/>
        </w:rPr>
        <w:footnoteRef/>
      </w:r>
      <w:r w:rsidRPr="00AC7414">
        <w:t>Постановление Правительства РФ от 04.04.2019 N 397</w:t>
      </w:r>
      <w:r w:rsidRPr="00AC7414">
        <w:rPr>
          <w:rFonts w:ascii="Verdana" w:hAnsi="Verdana"/>
        </w:rPr>
        <w:t xml:space="preserve"> </w:t>
      </w:r>
      <w:r w:rsidRPr="00AC7414">
        <w: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 СПС «Консультант Плюс»</w:t>
      </w:r>
    </w:p>
    <w:p w14:paraId="3171B42E" w14:textId="77777777" w:rsidR="00321C64" w:rsidRDefault="00321C64" w:rsidP="00AC7414">
      <w:pPr>
        <w:pStyle w:val="a5"/>
      </w:pPr>
    </w:p>
  </w:footnote>
  <w:footnote w:id="183">
    <w:p w14:paraId="721A0F4A" w14:textId="4260E895" w:rsidR="00321C64" w:rsidRPr="00AC7414" w:rsidRDefault="00321C64" w:rsidP="00AC7414">
      <w:pPr>
        <w:pStyle w:val="a5"/>
        <w:jc w:val="both"/>
        <w:rPr>
          <w:sz w:val="24"/>
          <w:szCs w:val="24"/>
        </w:rPr>
      </w:pPr>
      <w:r w:rsidRPr="00AC7414">
        <w:rPr>
          <w:rStyle w:val="a4"/>
          <w:sz w:val="24"/>
          <w:szCs w:val="24"/>
        </w:rPr>
        <w:footnoteRef/>
      </w:r>
      <w:r w:rsidRPr="00AC7414">
        <w:rPr>
          <w:sz w:val="24"/>
          <w:szCs w:val="24"/>
        </w:rPr>
        <w:t>Джандубаев З.А. «Проблемы реализации права на судебную защиту для лиц из числа детей-сирот и детей, оставшихся без попечения родителей, при получении жилых помещений» // "Семейное и жилищное право". 2017 г. № 2 С.7</w:t>
      </w:r>
    </w:p>
  </w:footnote>
  <w:footnote w:id="184">
    <w:p w14:paraId="6CC98E21" w14:textId="1A4B2966" w:rsidR="00321C64" w:rsidRDefault="00321C64" w:rsidP="00AC7414">
      <w:pPr>
        <w:pStyle w:val="a5"/>
        <w:jc w:val="both"/>
      </w:pPr>
      <w:r w:rsidRPr="00AC7414">
        <w:rPr>
          <w:rStyle w:val="a4"/>
          <w:sz w:val="24"/>
          <w:szCs w:val="24"/>
        </w:rPr>
        <w:footnoteRef/>
      </w:r>
      <w:r w:rsidRPr="00007CB4">
        <w:rPr>
          <w:sz w:val="24"/>
          <w:szCs w:val="24"/>
        </w:rPr>
        <w:t>Российская газета от 29.05.2019 года № 116 (78740) Новость: «Без отчества: 80 процентов сирот имеют право на жилье, но жилья не имеют» [Электронный ресурс] URL: https://rg.ru/2019/05/29/schetnaia-palata-80-sirot-imeiut-pravo-na-zhile-no-zhilia-ne-imeiut.html</w:t>
      </w:r>
    </w:p>
  </w:footnote>
  <w:footnote w:id="185">
    <w:p w14:paraId="0B5E78C2" w14:textId="65D7B390" w:rsidR="00321C64" w:rsidRPr="00AC7414" w:rsidRDefault="00321C64" w:rsidP="00AC7414">
      <w:pPr>
        <w:pStyle w:val="a5"/>
        <w:jc w:val="both"/>
        <w:rPr>
          <w:sz w:val="24"/>
          <w:szCs w:val="24"/>
        </w:rPr>
      </w:pPr>
      <w:r w:rsidRPr="00AC7414">
        <w:rPr>
          <w:rStyle w:val="a4"/>
          <w:sz w:val="24"/>
          <w:szCs w:val="24"/>
        </w:rPr>
        <w:footnoteRef/>
      </w:r>
      <w:r w:rsidRPr="00007CB4">
        <w:rPr>
          <w:sz w:val="24"/>
          <w:szCs w:val="24"/>
        </w:rPr>
        <w:t>Отчет о результатах экспертно-аналитического мероприятия «Мониторинг эффективности расходования средств бюджетов бюджетной системы Российской Федерации на предоставление жилых помещений детям-сиротам, детям, оставшимся без попечения родителей, и лицам из числа детей-сирот и детей, оставшихся без попечения родителей, в 2016-2017 годах и I полугодии 2018 года» // Бюллетень Счетной палаты №2 (февраль) 2019 года [Электронный ресурс] URL: http://audit.gov.ru/activities/bulleten/938/36043/</w:t>
      </w:r>
    </w:p>
  </w:footnote>
  <w:footnote w:id="186">
    <w:p w14:paraId="3CAD0CAE" w14:textId="5428580B" w:rsidR="00321C64" w:rsidRDefault="00321C64" w:rsidP="00AC7414">
      <w:pPr>
        <w:pStyle w:val="a5"/>
        <w:jc w:val="both"/>
      </w:pPr>
      <w:r w:rsidRPr="00AC7414">
        <w:rPr>
          <w:rStyle w:val="a4"/>
          <w:sz w:val="24"/>
          <w:szCs w:val="24"/>
        </w:rPr>
        <w:footnoteRef/>
      </w:r>
      <w:r w:rsidRPr="00007CB4">
        <w:rPr>
          <w:sz w:val="24"/>
          <w:szCs w:val="24"/>
        </w:rPr>
        <w:t>«Статистические данные о деятельности органов прокуратуры» // Официальный сайт Генеральной проку</w:t>
      </w:r>
      <w:r>
        <w:rPr>
          <w:sz w:val="24"/>
          <w:szCs w:val="24"/>
        </w:rPr>
        <w:t xml:space="preserve">ратуры РФ [Электронный ресурс] </w:t>
      </w:r>
      <w:r w:rsidRPr="00007CB4">
        <w:rPr>
          <w:sz w:val="24"/>
          <w:szCs w:val="24"/>
        </w:rPr>
        <w:t>URL: http://www.genproc.gov.ru/</w:t>
      </w:r>
    </w:p>
  </w:footnote>
  <w:footnote w:id="187">
    <w:p w14:paraId="55CC37E4" w14:textId="3DDFA716" w:rsidR="00321C64" w:rsidRPr="00CE7681" w:rsidRDefault="00321C64" w:rsidP="00AC7414">
      <w:pPr>
        <w:pStyle w:val="a5"/>
        <w:jc w:val="both"/>
        <w:rPr>
          <w:sz w:val="24"/>
          <w:szCs w:val="24"/>
        </w:rPr>
      </w:pPr>
      <w:r w:rsidRPr="00CE7681">
        <w:rPr>
          <w:rStyle w:val="a4"/>
          <w:sz w:val="24"/>
          <w:szCs w:val="24"/>
        </w:rPr>
        <w:footnoteRef/>
      </w:r>
      <w:r w:rsidRPr="00CE7681">
        <w:rPr>
          <w:sz w:val="24"/>
          <w:szCs w:val="24"/>
        </w:rPr>
        <w:t xml:space="preserve">Решение Беловского городского суда Кемеровской области от 16 марта 2017 года № 2-722/2017 // СПС «Консультант Плюс» </w:t>
      </w:r>
    </w:p>
  </w:footnote>
  <w:footnote w:id="188">
    <w:p w14:paraId="16890703" w14:textId="59364231" w:rsidR="00321C64" w:rsidRDefault="00321C64" w:rsidP="00AC7414">
      <w:pPr>
        <w:pStyle w:val="a5"/>
        <w:jc w:val="both"/>
      </w:pPr>
      <w:r w:rsidRPr="00CE7681">
        <w:rPr>
          <w:rStyle w:val="a4"/>
          <w:sz w:val="24"/>
          <w:szCs w:val="24"/>
        </w:rPr>
        <w:footnoteRef/>
      </w:r>
      <w:r w:rsidRPr="00CE7681">
        <w:rPr>
          <w:sz w:val="24"/>
          <w:szCs w:val="24"/>
        </w:rPr>
        <w:t xml:space="preserve">Решение Центрального районного суда г. Омска от 27 мая 2019 г. </w:t>
      </w:r>
      <w:r w:rsidRPr="00CE7681">
        <w:rPr>
          <w:color w:val="000000"/>
          <w:sz w:val="24"/>
          <w:szCs w:val="24"/>
          <w:shd w:val="clear" w:color="auto" w:fill="FFFFFF"/>
        </w:rPr>
        <w:t xml:space="preserve">№ 2-1787/2019 </w:t>
      </w:r>
      <w:r w:rsidRPr="00CE7681">
        <w:rPr>
          <w:sz w:val="24"/>
          <w:szCs w:val="24"/>
        </w:rPr>
        <w:t>// СПС «Консультант Плюс»</w:t>
      </w:r>
    </w:p>
  </w:footnote>
  <w:footnote w:id="189">
    <w:p w14:paraId="21DEC81F" w14:textId="7284FEB6" w:rsidR="00321C64" w:rsidRPr="00CE7681" w:rsidRDefault="00321C64" w:rsidP="00AC7414">
      <w:pPr>
        <w:pStyle w:val="a5"/>
        <w:jc w:val="both"/>
        <w:rPr>
          <w:sz w:val="24"/>
          <w:szCs w:val="24"/>
        </w:rPr>
      </w:pPr>
      <w:r w:rsidRPr="00CE7681">
        <w:rPr>
          <w:rStyle w:val="a4"/>
          <w:sz w:val="24"/>
          <w:szCs w:val="24"/>
        </w:rPr>
        <w:footnoteRef/>
      </w:r>
      <w:r w:rsidRPr="00CE7681">
        <w:rPr>
          <w:sz w:val="24"/>
          <w:szCs w:val="24"/>
        </w:rPr>
        <w:t xml:space="preserve">Решение Железнодорожного районного суда г. Рязани от 24 мая 2019 г. № </w:t>
      </w:r>
      <w:r w:rsidRPr="00CE7681">
        <w:rPr>
          <w:color w:val="000000"/>
          <w:sz w:val="24"/>
          <w:szCs w:val="24"/>
          <w:shd w:val="clear" w:color="auto" w:fill="FFFFFF"/>
        </w:rPr>
        <w:t>2-282/19 // СПС «Консультант Плюс»</w:t>
      </w:r>
    </w:p>
  </w:footnote>
  <w:footnote w:id="190">
    <w:p w14:paraId="7AB0126B" w14:textId="3C254043" w:rsidR="00321C64" w:rsidRPr="00DD5081" w:rsidRDefault="00321C64" w:rsidP="00AC7414">
      <w:pPr>
        <w:pStyle w:val="a5"/>
        <w:jc w:val="both"/>
      </w:pPr>
      <w:r w:rsidRPr="00CE7681">
        <w:rPr>
          <w:rStyle w:val="a4"/>
          <w:sz w:val="24"/>
          <w:szCs w:val="24"/>
        </w:rPr>
        <w:footnoteRef/>
      </w:r>
      <w:r w:rsidRPr="00CE7681">
        <w:rPr>
          <w:sz w:val="24"/>
          <w:szCs w:val="24"/>
        </w:rPr>
        <w:t>Селютина Е.Н., Холодов В.А. «Участие органов местного самоуправления в обеспечении жильем детей-сирот: перспективы проектного подхода» // «Муниципальная служба: правовые вопросы №1».  2018 г. С. 18</w:t>
      </w:r>
    </w:p>
  </w:footnote>
  <w:footnote w:id="191">
    <w:p w14:paraId="4FBF85CF" w14:textId="694DBF2B" w:rsidR="00321C64" w:rsidRPr="00CE7681" w:rsidRDefault="00321C64" w:rsidP="00AC7414">
      <w:pPr>
        <w:pStyle w:val="a5"/>
        <w:jc w:val="both"/>
        <w:rPr>
          <w:sz w:val="24"/>
          <w:szCs w:val="24"/>
        </w:rPr>
      </w:pPr>
      <w:r w:rsidRPr="00CE7681">
        <w:rPr>
          <w:rStyle w:val="a4"/>
          <w:sz w:val="24"/>
          <w:szCs w:val="24"/>
        </w:rPr>
        <w:footnoteRef/>
      </w:r>
      <w:r w:rsidRPr="00CE7681">
        <w:rPr>
          <w:sz w:val="24"/>
          <w:szCs w:val="24"/>
        </w:rPr>
        <w:t>Коротаева Э.Г. «Проблемы нормативно-правового регулирования предоставления жилых помещений детям-сиротам и детям, оставшимся без попечения родителей, в субъектах Российской Федерации» // «Практика исполнительного производства».  2016 г. №4  С.50</w:t>
      </w:r>
    </w:p>
  </w:footnote>
  <w:footnote w:id="192">
    <w:p w14:paraId="017D489E" w14:textId="228A3C7E" w:rsidR="00321C64" w:rsidRPr="00E809DC" w:rsidRDefault="00321C64" w:rsidP="00AC7414">
      <w:pPr>
        <w:pStyle w:val="a5"/>
        <w:jc w:val="both"/>
        <w:rPr>
          <w:sz w:val="22"/>
          <w:szCs w:val="22"/>
        </w:rPr>
      </w:pPr>
      <w:r w:rsidRPr="00CE7681">
        <w:rPr>
          <w:rStyle w:val="a4"/>
          <w:sz w:val="24"/>
          <w:szCs w:val="24"/>
        </w:rPr>
        <w:footnoteRef/>
      </w:r>
      <w:hyperlink r:id="rId23" w:tooltip="Определение Судебной коллегии по гражданским делам Верховного Суда РФ от 28.06.2016 N 5-КГ16-84 Требование: Об оспаривании решения об отказе в предоставлении жилого помещения, возложении обязанности принять меры к восстановлению нарушенного права. Обстоятельст" w:history="1">
        <w:r w:rsidRPr="00CE7681">
          <w:rPr>
            <w:sz w:val="24"/>
            <w:szCs w:val="24"/>
          </w:rPr>
          <w:t>Определение</w:t>
        </w:r>
      </w:hyperlink>
      <w:r w:rsidRPr="00CE7681">
        <w:rPr>
          <w:sz w:val="24"/>
          <w:szCs w:val="24"/>
        </w:rPr>
        <w:t xml:space="preserve"> Верховного Суда РФ от 28.06.2016 № 5-КГ16-84 // СПС «Консультант 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7863FD8"/>
    <w:name w:val="WW8Num4"/>
    <w:lvl w:ilvl="0">
      <w:start w:val="1"/>
      <w:numFmt w:val="decimal"/>
      <w:lvlText w:val="%1."/>
      <w:lvlJc w:val="left"/>
      <w:pPr>
        <w:tabs>
          <w:tab w:val="num" w:pos="1003"/>
        </w:tabs>
        <w:ind w:left="1003" w:hanging="360"/>
      </w:pPr>
      <w:rPr>
        <w:sz w:val="28"/>
        <w:szCs w:val="28"/>
      </w:rPr>
    </w:lvl>
    <w:lvl w:ilvl="1">
      <w:start w:val="1"/>
      <w:numFmt w:val="bullet"/>
      <w:lvlText w:val="◦"/>
      <w:lvlJc w:val="left"/>
      <w:pPr>
        <w:tabs>
          <w:tab w:val="num" w:pos="1363"/>
        </w:tabs>
        <w:ind w:left="1363" w:hanging="360"/>
      </w:pPr>
      <w:rPr>
        <w:rFonts w:ascii="OpenSymbol" w:hAnsi="OpenSymbol" w:cs="OpenSymbol"/>
      </w:rPr>
    </w:lvl>
    <w:lvl w:ilvl="2">
      <w:start w:val="1"/>
      <w:numFmt w:val="bullet"/>
      <w:lvlText w:val="▪"/>
      <w:lvlJc w:val="left"/>
      <w:pPr>
        <w:tabs>
          <w:tab w:val="num" w:pos="1723"/>
        </w:tabs>
        <w:ind w:left="1723" w:hanging="360"/>
      </w:pPr>
      <w:rPr>
        <w:rFonts w:ascii="OpenSymbol" w:hAnsi="OpenSymbol" w:cs="OpenSymbol"/>
      </w:rPr>
    </w:lvl>
    <w:lvl w:ilvl="3">
      <w:start w:val="1"/>
      <w:numFmt w:val="bullet"/>
      <w:lvlText w:val=""/>
      <w:lvlJc w:val="left"/>
      <w:pPr>
        <w:tabs>
          <w:tab w:val="num" w:pos="2083"/>
        </w:tabs>
        <w:ind w:left="2083" w:hanging="360"/>
      </w:pPr>
      <w:rPr>
        <w:rFonts w:ascii="Symbol" w:hAnsi="Symbol" w:cs="OpenSymbol"/>
      </w:rPr>
    </w:lvl>
    <w:lvl w:ilvl="4">
      <w:start w:val="1"/>
      <w:numFmt w:val="bullet"/>
      <w:lvlText w:val="◦"/>
      <w:lvlJc w:val="left"/>
      <w:pPr>
        <w:tabs>
          <w:tab w:val="num" w:pos="2443"/>
        </w:tabs>
        <w:ind w:left="2443" w:hanging="360"/>
      </w:pPr>
      <w:rPr>
        <w:rFonts w:ascii="OpenSymbol" w:hAnsi="OpenSymbol" w:cs="OpenSymbol"/>
      </w:rPr>
    </w:lvl>
    <w:lvl w:ilvl="5">
      <w:start w:val="1"/>
      <w:numFmt w:val="bullet"/>
      <w:lvlText w:val="▪"/>
      <w:lvlJc w:val="left"/>
      <w:pPr>
        <w:tabs>
          <w:tab w:val="num" w:pos="2803"/>
        </w:tabs>
        <w:ind w:left="2803" w:hanging="360"/>
      </w:pPr>
      <w:rPr>
        <w:rFonts w:ascii="OpenSymbol" w:hAnsi="OpenSymbol" w:cs="OpenSymbol"/>
      </w:rPr>
    </w:lvl>
    <w:lvl w:ilvl="6">
      <w:start w:val="1"/>
      <w:numFmt w:val="bullet"/>
      <w:lvlText w:val=""/>
      <w:lvlJc w:val="left"/>
      <w:pPr>
        <w:tabs>
          <w:tab w:val="num" w:pos="3163"/>
        </w:tabs>
        <w:ind w:left="3163" w:hanging="360"/>
      </w:pPr>
      <w:rPr>
        <w:rFonts w:ascii="Symbol" w:hAnsi="Symbol" w:cs="OpenSymbol"/>
      </w:rPr>
    </w:lvl>
    <w:lvl w:ilvl="7">
      <w:start w:val="1"/>
      <w:numFmt w:val="bullet"/>
      <w:lvlText w:val="◦"/>
      <w:lvlJc w:val="left"/>
      <w:pPr>
        <w:tabs>
          <w:tab w:val="num" w:pos="3523"/>
        </w:tabs>
        <w:ind w:left="3523" w:hanging="360"/>
      </w:pPr>
      <w:rPr>
        <w:rFonts w:ascii="OpenSymbol" w:hAnsi="OpenSymbol" w:cs="OpenSymbol"/>
      </w:rPr>
    </w:lvl>
    <w:lvl w:ilvl="8">
      <w:start w:val="1"/>
      <w:numFmt w:val="bullet"/>
      <w:lvlText w:val="▪"/>
      <w:lvlJc w:val="left"/>
      <w:pPr>
        <w:tabs>
          <w:tab w:val="num" w:pos="3883"/>
        </w:tabs>
        <w:ind w:left="3883" w:hanging="360"/>
      </w:pPr>
      <w:rPr>
        <w:rFonts w:ascii="OpenSymbol" w:hAnsi="OpenSymbol" w:cs="OpenSymbol"/>
      </w:rPr>
    </w:lvl>
  </w:abstractNum>
  <w:abstractNum w:abstractNumId="1" w15:restartNumberingAfterBreak="0">
    <w:nsid w:val="0101227D"/>
    <w:multiLevelType w:val="hybridMultilevel"/>
    <w:tmpl w:val="B11883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A3573D"/>
    <w:multiLevelType w:val="hybridMultilevel"/>
    <w:tmpl w:val="E91A07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9A07F6C"/>
    <w:multiLevelType w:val="hybridMultilevel"/>
    <w:tmpl w:val="3BE66D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5987017"/>
    <w:multiLevelType w:val="hybridMultilevel"/>
    <w:tmpl w:val="DBFAC4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8374E5C"/>
    <w:multiLevelType w:val="hybridMultilevel"/>
    <w:tmpl w:val="A56EDC8A"/>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15:restartNumberingAfterBreak="0">
    <w:nsid w:val="3B1D0A7C"/>
    <w:multiLevelType w:val="hybridMultilevel"/>
    <w:tmpl w:val="A61C2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157CBC"/>
    <w:multiLevelType w:val="hybridMultilevel"/>
    <w:tmpl w:val="8DE4DE26"/>
    <w:lvl w:ilvl="0" w:tplc="03D0912A">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3B5E17"/>
    <w:multiLevelType w:val="hybridMultilevel"/>
    <w:tmpl w:val="4AB0A5F0"/>
    <w:lvl w:ilvl="0" w:tplc="0419000F">
      <w:start w:val="1"/>
      <w:numFmt w:val="decimal"/>
      <w:lvlText w:val="%1."/>
      <w:lvlJc w:val="left"/>
      <w:pPr>
        <w:ind w:left="785"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44426638"/>
    <w:multiLevelType w:val="hybridMultilevel"/>
    <w:tmpl w:val="51F82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FC3A48"/>
    <w:multiLevelType w:val="hybridMultilevel"/>
    <w:tmpl w:val="57720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4041C0"/>
    <w:multiLevelType w:val="multilevel"/>
    <w:tmpl w:val="DFCE9A2E"/>
    <w:lvl w:ilvl="0">
      <w:start w:val="1"/>
      <w:numFmt w:val="decimal"/>
      <w:lvlText w:val="%1."/>
      <w:lvlJc w:val="left"/>
      <w:pPr>
        <w:tabs>
          <w:tab w:val="num" w:pos="720"/>
        </w:tabs>
        <w:ind w:left="720" w:hanging="360"/>
      </w:pPr>
      <w:rPr>
        <w:rFonts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4"/>
  </w:num>
  <w:num w:numId="2">
    <w:abstractNumId w:val="1"/>
  </w:num>
  <w:num w:numId="3">
    <w:abstractNumId w:val="8"/>
  </w:num>
  <w:num w:numId="4">
    <w:abstractNumId w:val="7"/>
  </w:num>
  <w:num w:numId="5">
    <w:abstractNumId w:val="2"/>
  </w:num>
  <w:num w:numId="6">
    <w:abstractNumId w:val="11"/>
  </w:num>
  <w:num w:numId="7">
    <w:abstractNumId w:val="5"/>
  </w:num>
  <w:num w:numId="8">
    <w:abstractNumId w:val="3"/>
  </w:num>
  <w:num w:numId="9">
    <w:abstractNumId w:val="10"/>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D7"/>
    <w:rsid w:val="00007CB4"/>
    <w:rsid w:val="00010CEC"/>
    <w:rsid w:val="0001790C"/>
    <w:rsid w:val="000258C3"/>
    <w:rsid w:val="00026F65"/>
    <w:rsid w:val="00053B20"/>
    <w:rsid w:val="00054D82"/>
    <w:rsid w:val="00056DFC"/>
    <w:rsid w:val="00074659"/>
    <w:rsid w:val="000833A8"/>
    <w:rsid w:val="00084349"/>
    <w:rsid w:val="00090272"/>
    <w:rsid w:val="000943A6"/>
    <w:rsid w:val="000A090E"/>
    <w:rsid w:val="000A7961"/>
    <w:rsid w:val="000D6893"/>
    <w:rsid w:val="000D6B36"/>
    <w:rsid w:val="000D7278"/>
    <w:rsid w:val="000E13D1"/>
    <w:rsid w:val="000F2B12"/>
    <w:rsid w:val="00114909"/>
    <w:rsid w:val="00124FA9"/>
    <w:rsid w:val="00126A16"/>
    <w:rsid w:val="0013614F"/>
    <w:rsid w:val="001548CA"/>
    <w:rsid w:val="00157BB1"/>
    <w:rsid w:val="001742A2"/>
    <w:rsid w:val="001949FE"/>
    <w:rsid w:val="00197FA0"/>
    <w:rsid w:val="001A5C48"/>
    <w:rsid w:val="001B3D5A"/>
    <w:rsid w:val="001C74EF"/>
    <w:rsid w:val="001D5086"/>
    <w:rsid w:val="00203E6F"/>
    <w:rsid w:val="0023600F"/>
    <w:rsid w:val="00242206"/>
    <w:rsid w:val="0025184B"/>
    <w:rsid w:val="00255326"/>
    <w:rsid w:val="002562D1"/>
    <w:rsid w:val="00270369"/>
    <w:rsid w:val="002B2744"/>
    <w:rsid w:val="002C07BE"/>
    <w:rsid w:val="002C39B7"/>
    <w:rsid w:val="002C5E75"/>
    <w:rsid w:val="002D708A"/>
    <w:rsid w:val="002F4FBD"/>
    <w:rsid w:val="00321C64"/>
    <w:rsid w:val="003572FF"/>
    <w:rsid w:val="00357F6D"/>
    <w:rsid w:val="00367448"/>
    <w:rsid w:val="00370CD6"/>
    <w:rsid w:val="00371586"/>
    <w:rsid w:val="003805B3"/>
    <w:rsid w:val="003A248B"/>
    <w:rsid w:val="003A4A02"/>
    <w:rsid w:val="003B52DA"/>
    <w:rsid w:val="003B56C6"/>
    <w:rsid w:val="003C27A7"/>
    <w:rsid w:val="00403896"/>
    <w:rsid w:val="00426B98"/>
    <w:rsid w:val="004308F9"/>
    <w:rsid w:val="00440B7F"/>
    <w:rsid w:val="00476544"/>
    <w:rsid w:val="00484B50"/>
    <w:rsid w:val="004901BD"/>
    <w:rsid w:val="00491238"/>
    <w:rsid w:val="004B2A98"/>
    <w:rsid w:val="004B7EB3"/>
    <w:rsid w:val="004C7E9D"/>
    <w:rsid w:val="004E053C"/>
    <w:rsid w:val="004E2EE0"/>
    <w:rsid w:val="004F2A90"/>
    <w:rsid w:val="004F71B0"/>
    <w:rsid w:val="005030F9"/>
    <w:rsid w:val="005217F4"/>
    <w:rsid w:val="00532B86"/>
    <w:rsid w:val="0054073F"/>
    <w:rsid w:val="00542E54"/>
    <w:rsid w:val="00544BD3"/>
    <w:rsid w:val="0055371C"/>
    <w:rsid w:val="00564F01"/>
    <w:rsid w:val="0056612F"/>
    <w:rsid w:val="005770B8"/>
    <w:rsid w:val="005835B1"/>
    <w:rsid w:val="005A0633"/>
    <w:rsid w:val="005A1AE5"/>
    <w:rsid w:val="005C61D7"/>
    <w:rsid w:val="005C6ED3"/>
    <w:rsid w:val="005D02A9"/>
    <w:rsid w:val="005F60CF"/>
    <w:rsid w:val="00613FBE"/>
    <w:rsid w:val="00622372"/>
    <w:rsid w:val="006241AF"/>
    <w:rsid w:val="0065582D"/>
    <w:rsid w:val="00662527"/>
    <w:rsid w:val="0068481C"/>
    <w:rsid w:val="00696719"/>
    <w:rsid w:val="006A0E80"/>
    <w:rsid w:val="006B7718"/>
    <w:rsid w:val="006C3AB2"/>
    <w:rsid w:val="006C47B5"/>
    <w:rsid w:val="006C52D7"/>
    <w:rsid w:val="006E2FA7"/>
    <w:rsid w:val="006F7B4A"/>
    <w:rsid w:val="00707D8A"/>
    <w:rsid w:val="00715894"/>
    <w:rsid w:val="00715FD8"/>
    <w:rsid w:val="00721842"/>
    <w:rsid w:val="0072380F"/>
    <w:rsid w:val="00723CCC"/>
    <w:rsid w:val="00733963"/>
    <w:rsid w:val="007374AB"/>
    <w:rsid w:val="00742183"/>
    <w:rsid w:val="00745DCC"/>
    <w:rsid w:val="007475E4"/>
    <w:rsid w:val="007825AA"/>
    <w:rsid w:val="007A5E34"/>
    <w:rsid w:val="007B4224"/>
    <w:rsid w:val="007F73AB"/>
    <w:rsid w:val="008059ED"/>
    <w:rsid w:val="00811492"/>
    <w:rsid w:val="008167D9"/>
    <w:rsid w:val="008174D4"/>
    <w:rsid w:val="008273EE"/>
    <w:rsid w:val="00831153"/>
    <w:rsid w:val="00834C4A"/>
    <w:rsid w:val="00843E3D"/>
    <w:rsid w:val="00847556"/>
    <w:rsid w:val="0085006B"/>
    <w:rsid w:val="008644EF"/>
    <w:rsid w:val="00866BF5"/>
    <w:rsid w:val="0088262B"/>
    <w:rsid w:val="0088434D"/>
    <w:rsid w:val="0089143F"/>
    <w:rsid w:val="00892665"/>
    <w:rsid w:val="008A310C"/>
    <w:rsid w:val="008A7A54"/>
    <w:rsid w:val="008C1DB8"/>
    <w:rsid w:val="008D46A8"/>
    <w:rsid w:val="008D6392"/>
    <w:rsid w:val="008D7D25"/>
    <w:rsid w:val="008E372D"/>
    <w:rsid w:val="008E7A9E"/>
    <w:rsid w:val="008F715F"/>
    <w:rsid w:val="00910EAE"/>
    <w:rsid w:val="009120EF"/>
    <w:rsid w:val="009177E7"/>
    <w:rsid w:val="00920494"/>
    <w:rsid w:val="00942376"/>
    <w:rsid w:val="00965384"/>
    <w:rsid w:val="00971008"/>
    <w:rsid w:val="009744D9"/>
    <w:rsid w:val="00974AA4"/>
    <w:rsid w:val="009915E2"/>
    <w:rsid w:val="00993286"/>
    <w:rsid w:val="009A3D64"/>
    <w:rsid w:val="009B2F3B"/>
    <w:rsid w:val="009B5D6F"/>
    <w:rsid w:val="009B668F"/>
    <w:rsid w:val="009C1CC5"/>
    <w:rsid w:val="009C4800"/>
    <w:rsid w:val="009E3BDA"/>
    <w:rsid w:val="009F6AAB"/>
    <w:rsid w:val="00A2518C"/>
    <w:rsid w:val="00A3699C"/>
    <w:rsid w:val="00A37125"/>
    <w:rsid w:val="00A43E47"/>
    <w:rsid w:val="00A4419F"/>
    <w:rsid w:val="00A44A93"/>
    <w:rsid w:val="00A47C45"/>
    <w:rsid w:val="00A574FD"/>
    <w:rsid w:val="00A57C83"/>
    <w:rsid w:val="00A60C12"/>
    <w:rsid w:val="00A76A34"/>
    <w:rsid w:val="00A81C66"/>
    <w:rsid w:val="00A879DB"/>
    <w:rsid w:val="00A918B3"/>
    <w:rsid w:val="00AC7414"/>
    <w:rsid w:val="00AD796D"/>
    <w:rsid w:val="00AE20AF"/>
    <w:rsid w:val="00AE4F57"/>
    <w:rsid w:val="00AF279A"/>
    <w:rsid w:val="00AF4E99"/>
    <w:rsid w:val="00AF7432"/>
    <w:rsid w:val="00B00AE3"/>
    <w:rsid w:val="00B109C1"/>
    <w:rsid w:val="00B2280C"/>
    <w:rsid w:val="00B23B57"/>
    <w:rsid w:val="00B27F06"/>
    <w:rsid w:val="00B36187"/>
    <w:rsid w:val="00B41DEB"/>
    <w:rsid w:val="00B51872"/>
    <w:rsid w:val="00B6339A"/>
    <w:rsid w:val="00B73986"/>
    <w:rsid w:val="00B76ECC"/>
    <w:rsid w:val="00B800F5"/>
    <w:rsid w:val="00B83E60"/>
    <w:rsid w:val="00B86D2A"/>
    <w:rsid w:val="00B95B86"/>
    <w:rsid w:val="00BB6256"/>
    <w:rsid w:val="00BC2524"/>
    <w:rsid w:val="00BC2797"/>
    <w:rsid w:val="00BC6C9E"/>
    <w:rsid w:val="00BD64D6"/>
    <w:rsid w:val="00BE17B9"/>
    <w:rsid w:val="00C10A10"/>
    <w:rsid w:val="00C14F71"/>
    <w:rsid w:val="00C240B4"/>
    <w:rsid w:val="00C311AE"/>
    <w:rsid w:val="00C514AD"/>
    <w:rsid w:val="00C75454"/>
    <w:rsid w:val="00CA0D42"/>
    <w:rsid w:val="00CA58F6"/>
    <w:rsid w:val="00CB4B0E"/>
    <w:rsid w:val="00CB4D96"/>
    <w:rsid w:val="00CC1F79"/>
    <w:rsid w:val="00CC51D9"/>
    <w:rsid w:val="00CD1400"/>
    <w:rsid w:val="00CD5C18"/>
    <w:rsid w:val="00CE2E2B"/>
    <w:rsid w:val="00CE50E9"/>
    <w:rsid w:val="00CE7681"/>
    <w:rsid w:val="00CF461E"/>
    <w:rsid w:val="00CF4A64"/>
    <w:rsid w:val="00CF5CAB"/>
    <w:rsid w:val="00D00256"/>
    <w:rsid w:val="00D26E0E"/>
    <w:rsid w:val="00D449D6"/>
    <w:rsid w:val="00D54E8F"/>
    <w:rsid w:val="00D84EB2"/>
    <w:rsid w:val="00D85063"/>
    <w:rsid w:val="00D87BB7"/>
    <w:rsid w:val="00D9053F"/>
    <w:rsid w:val="00D934CB"/>
    <w:rsid w:val="00D9527F"/>
    <w:rsid w:val="00DB3FA8"/>
    <w:rsid w:val="00DC278F"/>
    <w:rsid w:val="00DC282F"/>
    <w:rsid w:val="00DC4CDE"/>
    <w:rsid w:val="00DD316B"/>
    <w:rsid w:val="00DE3593"/>
    <w:rsid w:val="00E02889"/>
    <w:rsid w:val="00E3054C"/>
    <w:rsid w:val="00E3308B"/>
    <w:rsid w:val="00E33996"/>
    <w:rsid w:val="00E407FD"/>
    <w:rsid w:val="00E64E6C"/>
    <w:rsid w:val="00E65EEE"/>
    <w:rsid w:val="00E7624C"/>
    <w:rsid w:val="00E77560"/>
    <w:rsid w:val="00E802D6"/>
    <w:rsid w:val="00E932B4"/>
    <w:rsid w:val="00E9410F"/>
    <w:rsid w:val="00EA7464"/>
    <w:rsid w:val="00EB5966"/>
    <w:rsid w:val="00EC38E5"/>
    <w:rsid w:val="00EC69F0"/>
    <w:rsid w:val="00ED100E"/>
    <w:rsid w:val="00ED2343"/>
    <w:rsid w:val="00ED2D3D"/>
    <w:rsid w:val="00EF4810"/>
    <w:rsid w:val="00F01125"/>
    <w:rsid w:val="00F11665"/>
    <w:rsid w:val="00F15DF8"/>
    <w:rsid w:val="00F23405"/>
    <w:rsid w:val="00F36729"/>
    <w:rsid w:val="00F422FF"/>
    <w:rsid w:val="00F5516C"/>
    <w:rsid w:val="00F5562E"/>
    <w:rsid w:val="00F814BC"/>
    <w:rsid w:val="00FA4F34"/>
    <w:rsid w:val="00FB174F"/>
    <w:rsid w:val="00FB3C4F"/>
    <w:rsid w:val="00FB48CE"/>
    <w:rsid w:val="00FC1D7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A266C"/>
  <w15:docId w15:val="{67D724B8-2990-4530-B2E5-F686C973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00"/>
    <w:rPr>
      <w:sz w:val="24"/>
      <w:szCs w:val="24"/>
    </w:rPr>
  </w:style>
  <w:style w:type="paragraph" w:styleId="1">
    <w:name w:val="heading 1"/>
    <w:basedOn w:val="a"/>
    <w:next w:val="a"/>
    <w:link w:val="10"/>
    <w:uiPriority w:val="9"/>
    <w:qFormat/>
    <w:rsid w:val="00CC1F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E65E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uiPriority w:val="9"/>
    <w:qFormat/>
    <w:rsid w:val="00E3054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1F79"/>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semiHidden/>
    <w:rsid w:val="00E65EEE"/>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rsid w:val="00E3054C"/>
    <w:rPr>
      <w:b/>
      <w:bCs/>
      <w:sz w:val="24"/>
      <w:szCs w:val="24"/>
    </w:rPr>
  </w:style>
  <w:style w:type="paragraph" w:styleId="a3">
    <w:name w:val="Normal (Web)"/>
    <w:basedOn w:val="a"/>
    <w:uiPriority w:val="99"/>
    <w:unhideWhenUsed/>
    <w:rsid w:val="00CD1400"/>
    <w:pPr>
      <w:spacing w:before="100" w:beforeAutospacing="1" w:after="100" w:afterAutospacing="1"/>
    </w:pPr>
  </w:style>
  <w:style w:type="character" w:styleId="a4">
    <w:name w:val="footnote reference"/>
    <w:uiPriority w:val="99"/>
    <w:unhideWhenUsed/>
    <w:rsid w:val="002C39B7"/>
    <w:rPr>
      <w:vertAlign w:val="superscript"/>
    </w:rPr>
  </w:style>
  <w:style w:type="paragraph" w:styleId="a5">
    <w:name w:val="footnote text"/>
    <w:basedOn w:val="a"/>
    <w:link w:val="a6"/>
    <w:uiPriority w:val="99"/>
    <w:rsid w:val="00E3054C"/>
    <w:rPr>
      <w:sz w:val="20"/>
      <w:szCs w:val="20"/>
    </w:rPr>
  </w:style>
  <w:style w:type="character" w:customStyle="1" w:styleId="a6">
    <w:name w:val="Текст сноски Знак"/>
    <w:basedOn w:val="a0"/>
    <w:link w:val="a5"/>
    <w:uiPriority w:val="99"/>
    <w:rsid w:val="00E3054C"/>
  </w:style>
  <w:style w:type="paragraph" w:customStyle="1" w:styleId="-11">
    <w:name w:val="Цветной список - Акцент 11"/>
    <w:basedOn w:val="a"/>
    <w:uiPriority w:val="34"/>
    <w:qFormat/>
    <w:rsid w:val="00B2280C"/>
    <w:pPr>
      <w:overflowPunct w:val="0"/>
      <w:autoSpaceDE w:val="0"/>
      <w:autoSpaceDN w:val="0"/>
      <w:adjustRightInd w:val="0"/>
      <w:ind w:left="720"/>
      <w:contextualSpacing/>
    </w:pPr>
    <w:rPr>
      <w:sz w:val="20"/>
      <w:szCs w:val="20"/>
    </w:rPr>
  </w:style>
  <w:style w:type="paragraph" w:styleId="a7">
    <w:name w:val="List Paragraph"/>
    <w:basedOn w:val="a"/>
    <w:uiPriority w:val="34"/>
    <w:qFormat/>
    <w:rsid w:val="001D5086"/>
    <w:pPr>
      <w:ind w:left="720"/>
      <w:contextualSpacing/>
    </w:pPr>
  </w:style>
  <w:style w:type="character" w:customStyle="1" w:styleId="blk">
    <w:name w:val="blk"/>
    <w:basedOn w:val="a0"/>
    <w:rsid w:val="00090272"/>
  </w:style>
  <w:style w:type="paragraph" w:customStyle="1" w:styleId="Standard">
    <w:name w:val="Standard"/>
    <w:rsid w:val="00CC1F79"/>
    <w:pPr>
      <w:suppressAutoHyphens/>
      <w:autoSpaceDN w:val="0"/>
      <w:textAlignment w:val="baseline"/>
    </w:pPr>
    <w:rPr>
      <w:kern w:val="3"/>
    </w:rPr>
  </w:style>
  <w:style w:type="character" w:customStyle="1" w:styleId="ref-info">
    <w:name w:val="ref-info"/>
    <w:basedOn w:val="a0"/>
    <w:rsid w:val="00CC1F79"/>
  </w:style>
  <w:style w:type="character" w:styleId="a8">
    <w:name w:val="Hyperlink"/>
    <w:uiPriority w:val="99"/>
    <w:rsid w:val="00A57C83"/>
    <w:rPr>
      <w:color w:val="000080"/>
      <w:u w:val="single"/>
    </w:rPr>
  </w:style>
  <w:style w:type="character" w:customStyle="1" w:styleId="a9">
    <w:name w:val="Символ сноски"/>
    <w:rsid w:val="00A57C83"/>
  </w:style>
  <w:style w:type="character" w:customStyle="1" w:styleId="11">
    <w:name w:val="Основной текст1"/>
    <w:basedOn w:val="a0"/>
    <w:rsid w:val="006E2FA7"/>
    <w:rPr>
      <w:rFonts w:ascii="Trebuchet MS" w:eastAsia="Trebuchet MS" w:hAnsi="Trebuchet MS" w:cs="Trebuchet MS"/>
      <w:b w:val="0"/>
      <w:bCs w:val="0"/>
      <w:i w:val="0"/>
      <w:iCs w:val="0"/>
      <w:smallCaps w:val="0"/>
      <w:strike w:val="0"/>
      <w:color w:val="000000"/>
      <w:spacing w:val="0"/>
      <w:w w:val="100"/>
      <w:position w:val="0"/>
      <w:sz w:val="19"/>
      <w:szCs w:val="19"/>
      <w:u w:val="none"/>
      <w:lang w:val="ru-RU" w:eastAsia="ru-RU" w:bidi="ru-RU"/>
    </w:rPr>
  </w:style>
  <w:style w:type="paragraph" w:styleId="aa">
    <w:name w:val="No Spacing"/>
    <w:uiPriority w:val="1"/>
    <w:qFormat/>
    <w:rsid w:val="006E2FA7"/>
    <w:pPr>
      <w:jc w:val="both"/>
    </w:pPr>
    <w:rPr>
      <w:rFonts w:eastAsiaTheme="minorHAnsi" w:cstheme="minorBidi"/>
      <w:sz w:val="24"/>
      <w:szCs w:val="22"/>
      <w:lang w:eastAsia="en-US"/>
    </w:rPr>
  </w:style>
  <w:style w:type="character" w:styleId="ab">
    <w:name w:val="Emphasis"/>
    <w:basedOn w:val="a0"/>
    <w:uiPriority w:val="20"/>
    <w:qFormat/>
    <w:rsid w:val="00715FD8"/>
    <w:rPr>
      <w:i/>
      <w:iCs/>
    </w:rPr>
  </w:style>
  <w:style w:type="character" w:customStyle="1" w:styleId="apple-converted-space">
    <w:name w:val="apple-converted-space"/>
    <w:basedOn w:val="a0"/>
    <w:rsid w:val="00715FD8"/>
  </w:style>
  <w:style w:type="paragraph" w:customStyle="1" w:styleId="-">
    <w:name w:val="Вестник - Название статьи"/>
    <w:basedOn w:val="a"/>
    <w:link w:val="-0"/>
    <w:rsid w:val="00715FD8"/>
    <w:pPr>
      <w:jc w:val="center"/>
    </w:pPr>
    <w:rPr>
      <w:b/>
      <w:bCs/>
      <w:caps/>
      <w:kern w:val="32"/>
      <w:szCs w:val="20"/>
    </w:rPr>
  </w:style>
  <w:style w:type="character" w:customStyle="1" w:styleId="-0">
    <w:name w:val="Вестник - Название статьи Знак Знак"/>
    <w:link w:val="-"/>
    <w:rsid w:val="00715FD8"/>
    <w:rPr>
      <w:b/>
      <w:bCs/>
      <w:caps/>
      <w:kern w:val="32"/>
      <w:sz w:val="24"/>
    </w:rPr>
  </w:style>
  <w:style w:type="paragraph" w:customStyle="1" w:styleId="-1">
    <w:name w:val="Вестник - Список авторов"/>
    <w:basedOn w:val="a"/>
    <w:rsid w:val="00715FD8"/>
    <w:pPr>
      <w:overflowPunct w:val="0"/>
      <w:autoSpaceDE w:val="0"/>
      <w:autoSpaceDN w:val="0"/>
      <w:adjustRightInd w:val="0"/>
      <w:spacing w:before="120" w:after="120"/>
      <w:jc w:val="center"/>
      <w:textAlignment w:val="baseline"/>
    </w:pPr>
    <w:rPr>
      <w:b/>
      <w:bCs/>
      <w:szCs w:val="20"/>
    </w:rPr>
  </w:style>
  <w:style w:type="paragraph" w:customStyle="1" w:styleId="-2">
    <w:name w:val="Вестник - Организация"/>
    <w:basedOn w:val="a"/>
    <w:rsid w:val="00715FD8"/>
    <w:pPr>
      <w:jc w:val="center"/>
    </w:pPr>
    <w:rPr>
      <w:sz w:val="22"/>
      <w:szCs w:val="20"/>
    </w:rPr>
  </w:style>
  <w:style w:type="paragraph" w:customStyle="1" w:styleId="-3">
    <w:name w:val="Вестник - Аннотация"/>
    <w:basedOn w:val="a"/>
    <w:link w:val="-4"/>
    <w:rsid w:val="00715FD8"/>
    <w:pPr>
      <w:spacing w:before="240"/>
      <w:ind w:left="284" w:right="284"/>
      <w:jc w:val="both"/>
    </w:pPr>
    <w:rPr>
      <w:sz w:val="22"/>
      <w:szCs w:val="20"/>
    </w:rPr>
  </w:style>
  <w:style w:type="character" w:customStyle="1" w:styleId="-4">
    <w:name w:val="Вестник - Аннотация Знак"/>
    <w:link w:val="-3"/>
    <w:rsid w:val="00715FD8"/>
    <w:rPr>
      <w:sz w:val="22"/>
    </w:rPr>
  </w:style>
  <w:style w:type="paragraph" w:customStyle="1" w:styleId="-5">
    <w:name w:val="Вестник - Ключевые слова"/>
    <w:basedOn w:val="a"/>
    <w:link w:val="-6"/>
    <w:rsid w:val="00715FD8"/>
    <w:pPr>
      <w:ind w:left="284" w:right="284"/>
      <w:jc w:val="both"/>
    </w:pPr>
    <w:rPr>
      <w:i/>
      <w:sz w:val="22"/>
      <w:szCs w:val="20"/>
    </w:rPr>
  </w:style>
  <w:style w:type="character" w:customStyle="1" w:styleId="-6">
    <w:name w:val="Вестник - Ключевые слова Знак"/>
    <w:link w:val="-5"/>
    <w:rsid w:val="00715FD8"/>
    <w:rPr>
      <w:i/>
      <w:sz w:val="22"/>
    </w:rPr>
  </w:style>
  <w:style w:type="character" w:customStyle="1" w:styleId="12">
    <w:name w:val="Текст сноски Знак1"/>
    <w:basedOn w:val="a0"/>
    <w:uiPriority w:val="99"/>
    <w:semiHidden/>
    <w:rsid w:val="005770B8"/>
    <w:rPr>
      <w:sz w:val="20"/>
      <w:szCs w:val="20"/>
    </w:rPr>
  </w:style>
  <w:style w:type="table" w:styleId="ac">
    <w:name w:val="Table Grid"/>
    <w:basedOn w:val="a1"/>
    <w:rsid w:val="008E7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491238"/>
    <w:pPr>
      <w:tabs>
        <w:tab w:val="center" w:pos="4677"/>
        <w:tab w:val="right" w:pos="9355"/>
      </w:tabs>
    </w:pPr>
  </w:style>
  <w:style w:type="character" w:customStyle="1" w:styleId="ae">
    <w:name w:val="Верхний колонтитул Знак"/>
    <w:basedOn w:val="a0"/>
    <w:link w:val="ad"/>
    <w:uiPriority w:val="99"/>
    <w:rsid w:val="00491238"/>
    <w:rPr>
      <w:sz w:val="24"/>
      <w:szCs w:val="24"/>
    </w:rPr>
  </w:style>
  <w:style w:type="paragraph" w:styleId="af">
    <w:name w:val="footer"/>
    <w:basedOn w:val="a"/>
    <w:link w:val="af0"/>
    <w:uiPriority w:val="99"/>
    <w:unhideWhenUsed/>
    <w:rsid w:val="00491238"/>
    <w:pPr>
      <w:tabs>
        <w:tab w:val="center" w:pos="4677"/>
        <w:tab w:val="right" w:pos="9355"/>
      </w:tabs>
    </w:pPr>
  </w:style>
  <w:style w:type="character" w:customStyle="1" w:styleId="af0">
    <w:name w:val="Нижний колонтитул Знак"/>
    <w:basedOn w:val="a0"/>
    <w:link w:val="af"/>
    <w:uiPriority w:val="99"/>
    <w:rsid w:val="00491238"/>
    <w:rPr>
      <w:sz w:val="24"/>
      <w:szCs w:val="24"/>
    </w:rPr>
  </w:style>
  <w:style w:type="paragraph" w:styleId="13">
    <w:name w:val="toc 1"/>
    <w:basedOn w:val="a"/>
    <w:next w:val="a"/>
    <w:autoRedefine/>
    <w:uiPriority w:val="39"/>
    <w:unhideWhenUsed/>
    <w:rsid w:val="00EF4810"/>
    <w:pPr>
      <w:tabs>
        <w:tab w:val="right" w:pos="9345"/>
      </w:tabs>
    </w:pPr>
    <w:rPr>
      <w:i/>
      <w:noProof/>
    </w:rPr>
  </w:style>
  <w:style w:type="paragraph" w:styleId="21">
    <w:name w:val="toc 2"/>
    <w:basedOn w:val="a"/>
    <w:next w:val="a"/>
    <w:autoRedefine/>
    <w:unhideWhenUsed/>
    <w:rsid w:val="00C10A10"/>
    <w:pPr>
      <w:spacing w:before="240"/>
    </w:pPr>
    <w:rPr>
      <w:rFonts w:asciiTheme="minorHAnsi" w:hAnsiTheme="minorHAnsi"/>
      <w:b/>
      <w:sz w:val="20"/>
      <w:szCs w:val="20"/>
    </w:rPr>
  </w:style>
  <w:style w:type="paragraph" w:styleId="3">
    <w:name w:val="toc 3"/>
    <w:basedOn w:val="a"/>
    <w:next w:val="a"/>
    <w:autoRedefine/>
    <w:unhideWhenUsed/>
    <w:rsid w:val="00C10A10"/>
    <w:pPr>
      <w:ind w:left="240"/>
    </w:pPr>
    <w:rPr>
      <w:rFonts w:asciiTheme="minorHAnsi" w:hAnsiTheme="minorHAnsi"/>
      <w:sz w:val="20"/>
      <w:szCs w:val="20"/>
    </w:rPr>
  </w:style>
  <w:style w:type="paragraph" w:styleId="41">
    <w:name w:val="toc 4"/>
    <w:basedOn w:val="a"/>
    <w:next w:val="a"/>
    <w:autoRedefine/>
    <w:unhideWhenUsed/>
    <w:rsid w:val="00C10A10"/>
    <w:pPr>
      <w:ind w:left="480"/>
    </w:pPr>
    <w:rPr>
      <w:rFonts w:asciiTheme="minorHAnsi" w:hAnsiTheme="minorHAnsi"/>
      <w:sz w:val="20"/>
      <w:szCs w:val="20"/>
    </w:rPr>
  </w:style>
  <w:style w:type="paragraph" w:styleId="5">
    <w:name w:val="toc 5"/>
    <w:basedOn w:val="a"/>
    <w:next w:val="a"/>
    <w:autoRedefine/>
    <w:unhideWhenUsed/>
    <w:rsid w:val="00C10A10"/>
    <w:pPr>
      <w:ind w:left="720"/>
    </w:pPr>
    <w:rPr>
      <w:rFonts w:asciiTheme="minorHAnsi" w:hAnsiTheme="minorHAnsi"/>
      <w:sz w:val="20"/>
      <w:szCs w:val="20"/>
    </w:rPr>
  </w:style>
  <w:style w:type="paragraph" w:styleId="6">
    <w:name w:val="toc 6"/>
    <w:basedOn w:val="a"/>
    <w:next w:val="a"/>
    <w:autoRedefine/>
    <w:unhideWhenUsed/>
    <w:rsid w:val="00C10A10"/>
    <w:pPr>
      <w:ind w:left="960"/>
    </w:pPr>
    <w:rPr>
      <w:rFonts w:asciiTheme="minorHAnsi" w:hAnsiTheme="minorHAnsi"/>
      <w:sz w:val="20"/>
      <w:szCs w:val="20"/>
    </w:rPr>
  </w:style>
  <w:style w:type="paragraph" w:styleId="7">
    <w:name w:val="toc 7"/>
    <w:basedOn w:val="a"/>
    <w:next w:val="a"/>
    <w:autoRedefine/>
    <w:unhideWhenUsed/>
    <w:rsid w:val="00C10A10"/>
    <w:pPr>
      <w:ind w:left="1200"/>
    </w:pPr>
    <w:rPr>
      <w:rFonts w:asciiTheme="minorHAnsi" w:hAnsiTheme="minorHAnsi"/>
      <w:sz w:val="20"/>
      <w:szCs w:val="20"/>
    </w:rPr>
  </w:style>
  <w:style w:type="paragraph" w:styleId="8">
    <w:name w:val="toc 8"/>
    <w:basedOn w:val="a"/>
    <w:next w:val="a"/>
    <w:autoRedefine/>
    <w:unhideWhenUsed/>
    <w:rsid w:val="00C10A10"/>
    <w:pPr>
      <w:ind w:left="1440"/>
    </w:pPr>
    <w:rPr>
      <w:rFonts w:asciiTheme="minorHAnsi" w:hAnsiTheme="minorHAnsi"/>
      <w:sz w:val="20"/>
      <w:szCs w:val="20"/>
    </w:rPr>
  </w:style>
  <w:style w:type="paragraph" w:styleId="9">
    <w:name w:val="toc 9"/>
    <w:basedOn w:val="a"/>
    <w:next w:val="a"/>
    <w:autoRedefine/>
    <w:unhideWhenUsed/>
    <w:rsid w:val="00C10A10"/>
    <w:pPr>
      <w:ind w:left="1680"/>
    </w:pPr>
    <w:rPr>
      <w:rFonts w:asciiTheme="minorHAnsi" w:hAnsiTheme="minorHAnsi"/>
      <w:sz w:val="20"/>
      <w:szCs w:val="20"/>
    </w:rPr>
  </w:style>
  <w:style w:type="character" w:styleId="af1">
    <w:name w:val="Strong"/>
    <w:basedOn w:val="a0"/>
    <w:uiPriority w:val="22"/>
    <w:qFormat/>
    <w:rsid w:val="00C10A10"/>
    <w:rPr>
      <w:b/>
      <w:bCs/>
    </w:rPr>
  </w:style>
  <w:style w:type="paragraph" w:styleId="af2">
    <w:name w:val="Title"/>
    <w:basedOn w:val="a"/>
    <w:next w:val="a"/>
    <w:link w:val="af3"/>
    <w:qFormat/>
    <w:rsid w:val="00C10A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rsid w:val="00C10A10"/>
    <w:rPr>
      <w:rFonts w:asciiTheme="majorHAnsi" w:eastAsiaTheme="majorEastAsia" w:hAnsiTheme="majorHAnsi" w:cstheme="majorBidi"/>
      <w:color w:val="17365D" w:themeColor="text2" w:themeShade="BF"/>
      <w:spacing w:val="5"/>
      <w:kern w:val="28"/>
      <w:sz w:val="52"/>
      <w:szCs w:val="52"/>
    </w:rPr>
  </w:style>
  <w:style w:type="character" w:styleId="af4">
    <w:name w:val="FollowedHyperlink"/>
    <w:basedOn w:val="a0"/>
    <w:semiHidden/>
    <w:unhideWhenUsed/>
    <w:rsid w:val="00C10A10"/>
    <w:rPr>
      <w:color w:val="800080" w:themeColor="followedHyperlink"/>
      <w:u w:val="single"/>
    </w:rPr>
  </w:style>
  <w:style w:type="character" w:styleId="af5">
    <w:name w:val="page number"/>
    <w:basedOn w:val="a0"/>
    <w:semiHidden/>
    <w:unhideWhenUsed/>
    <w:rsid w:val="00721842"/>
  </w:style>
  <w:style w:type="character" w:customStyle="1" w:styleId="fio16">
    <w:name w:val="fio16"/>
    <w:basedOn w:val="a0"/>
    <w:rsid w:val="00426B98"/>
  </w:style>
  <w:style w:type="character" w:customStyle="1" w:styleId="af6">
    <w:name w:val="Текст выноски Знак"/>
    <w:basedOn w:val="a0"/>
    <w:link w:val="af7"/>
    <w:uiPriority w:val="99"/>
    <w:semiHidden/>
    <w:rsid w:val="00D00256"/>
    <w:rPr>
      <w:rFonts w:ascii="Segoe UI" w:eastAsiaTheme="minorHAnsi" w:hAnsi="Segoe UI" w:cs="Segoe UI"/>
      <w:sz w:val="18"/>
      <w:szCs w:val="18"/>
      <w:lang w:eastAsia="en-US"/>
    </w:rPr>
  </w:style>
  <w:style w:type="paragraph" w:styleId="af7">
    <w:name w:val="Balloon Text"/>
    <w:basedOn w:val="a"/>
    <w:link w:val="af6"/>
    <w:uiPriority w:val="99"/>
    <w:semiHidden/>
    <w:unhideWhenUsed/>
    <w:rsid w:val="00D00256"/>
    <w:rPr>
      <w:rFonts w:ascii="Segoe UI" w:eastAsiaTheme="minorHAnsi" w:hAnsi="Segoe UI" w:cs="Segoe UI"/>
      <w:sz w:val="18"/>
      <w:szCs w:val="18"/>
      <w:lang w:eastAsia="en-US"/>
    </w:rPr>
  </w:style>
  <w:style w:type="character" w:styleId="af8">
    <w:name w:val="annotation reference"/>
    <w:basedOn w:val="a0"/>
    <w:uiPriority w:val="99"/>
    <w:semiHidden/>
    <w:unhideWhenUsed/>
    <w:rsid w:val="00D00256"/>
    <w:rPr>
      <w:sz w:val="16"/>
      <w:szCs w:val="16"/>
    </w:rPr>
  </w:style>
  <w:style w:type="character" w:customStyle="1" w:styleId="af9">
    <w:name w:val="Текст примечания Знак"/>
    <w:basedOn w:val="a0"/>
    <w:link w:val="afa"/>
    <w:uiPriority w:val="99"/>
    <w:semiHidden/>
    <w:rsid w:val="00D00256"/>
    <w:rPr>
      <w:rFonts w:asciiTheme="minorHAnsi" w:eastAsiaTheme="minorHAnsi" w:hAnsiTheme="minorHAnsi" w:cstheme="minorBidi"/>
      <w:lang w:eastAsia="en-US"/>
    </w:rPr>
  </w:style>
  <w:style w:type="paragraph" w:styleId="afa">
    <w:name w:val="annotation text"/>
    <w:basedOn w:val="a"/>
    <w:link w:val="af9"/>
    <w:uiPriority w:val="99"/>
    <w:semiHidden/>
    <w:unhideWhenUsed/>
    <w:rsid w:val="00D00256"/>
    <w:pPr>
      <w:spacing w:after="160"/>
    </w:pPr>
    <w:rPr>
      <w:rFonts w:asciiTheme="minorHAnsi" w:eastAsiaTheme="minorHAnsi" w:hAnsiTheme="minorHAnsi" w:cstheme="minorBidi"/>
      <w:sz w:val="20"/>
      <w:szCs w:val="20"/>
      <w:lang w:eastAsia="en-US"/>
    </w:rPr>
  </w:style>
  <w:style w:type="character" w:customStyle="1" w:styleId="afb">
    <w:name w:val="Тема примечания Знак"/>
    <w:basedOn w:val="af9"/>
    <w:link w:val="afc"/>
    <w:uiPriority w:val="99"/>
    <w:semiHidden/>
    <w:rsid w:val="00D00256"/>
    <w:rPr>
      <w:rFonts w:asciiTheme="minorHAnsi" w:eastAsiaTheme="minorHAnsi" w:hAnsiTheme="minorHAnsi" w:cstheme="minorBidi"/>
      <w:b/>
      <w:bCs/>
      <w:lang w:eastAsia="en-US"/>
    </w:rPr>
  </w:style>
  <w:style w:type="paragraph" w:styleId="afc">
    <w:name w:val="annotation subject"/>
    <w:basedOn w:val="afa"/>
    <w:next w:val="afa"/>
    <w:link w:val="afb"/>
    <w:uiPriority w:val="99"/>
    <w:semiHidden/>
    <w:unhideWhenUsed/>
    <w:rsid w:val="00D00256"/>
    <w:rPr>
      <w:b/>
      <w:bCs/>
    </w:rPr>
  </w:style>
  <w:style w:type="character" w:customStyle="1" w:styleId="snippetequal">
    <w:name w:val="snippet_equal"/>
    <w:basedOn w:val="a0"/>
    <w:rsid w:val="00D00256"/>
  </w:style>
  <w:style w:type="paragraph" w:customStyle="1" w:styleId="ConsPlusNormal">
    <w:name w:val="ConsPlusNormal"/>
    <w:rsid w:val="00CE50E9"/>
    <w:pPr>
      <w:widowControl w:val="0"/>
      <w:autoSpaceDE w:val="0"/>
      <w:autoSpaceDN w:val="0"/>
      <w:adjustRightInd w:val="0"/>
    </w:pPr>
    <w:rPr>
      <w:rFonts w:ascii="Arial" w:eastAsiaTheme="minorEastAsia" w:hAnsi="Arial" w:cs="Arial"/>
    </w:rPr>
  </w:style>
  <w:style w:type="character" w:customStyle="1" w:styleId="searchtext">
    <w:name w:val="searchtext"/>
    <w:basedOn w:val="a0"/>
    <w:rsid w:val="00AC7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1537">
      <w:bodyDiv w:val="1"/>
      <w:marLeft w:val="0"/>
      <w:marRight w:val="0"/>
      <w:marTop w:val="0"/>
      <w:marBottom w:val="0"/>
      <w:divBdr>
        <w:top w:val="none" w:sz="0" w:space="0" w:color="auto"/>
        <w:left w:val="none" w:sz="0" w:space="0" w:color="auto"/>
        <w:bottom w:val="none" w:sz="0" w:space="0" w:color="auto"/>
        <w:right w:val="none" w:sz="0" w:space="0" w:color="auto"/>
      </w:divBdr>
      <w:divsChild>
        <w:div w:id="1835416146">
          <w:marLeft w:val="0"/>
          <w:marRight w:val="0"/>
          <w:marTop w:val="0"/>
          <w:marBottom w:val="0"/>
          <w:divBdr>
            <w:top w:val="none" w:sz="0" w:space="0" w:color="auto"/>
            <w:left w:val="none" w:sz="0" w:space="0" w:color="auto"/>
            <w:bottom w:val="none" w:sz="0" w:space="0" w:color="auto"/>
            <w:right w:val="none" w:sz="0" w:space="0" w:color="auto"/>
          </w:divBdr>
          <w:divsChild>
            <w:div w:id="476528520">
              <w:marLeft w:val="0"/>
              <w:marRight w:val="0"/>
              <w:marTop w:val="0"/>
              <w:marBottom w:val="0"/>
              <w:divBdr>
                <w:top w:val="none" w:sz="0" w:space="0" w:color="auto"/>
                <w:left w:val="none" w:sz="0" w:space="0" w:color="auto"/>
                <w:bottom w:val="none" w:sz="0" w:space="0" w:color="auto"/>
                <w:right w:val="none" w:sz="0" w:space="0" w:color="auto"/>
              </w:divBdr>
            </w:div>
            <w:div w:id="1805809119">
              <w:marLeft w:val="0"/>
              <w:marRight w:val="0"/>
              <w:marTop w:val="0"/>
              <w:marBottom w:val="0"/>
              <w:divBdr>
                <w:top w:val="none" w:sz="0" w:space="0" w:color="auto"/>
                <w:left w:val="none" w:sz="0" w:space="0" w:color="auto"/>
                <w:bottom w:val="none" w:sz="0" w:space="0" w:color="auto"/>
                <w:right w:val="none" w:sz="0" w:space="0" w:color="auto"/>
              </w:divBdr>
            </w:div>
            <w:div w:id="152183289">
              <w:marLeft w:val="0"/>
              <w:marRight w:val="0"/>
              <w:marTop w:val="0"/>
              <w:marBottom w:val="0"/>
              <w:divBdr>
                <w:top w:val="none" w:sz="0" w:space="0" w:color="auto"/>
                <w:left w:val="none" w:sz="0" w:space="0" w:color="auto"/>
                <w:bottom w:val="none" w:sz="0" w:space="0" w:color="auto"/>
                <w:right w:val="none" w:sz="0" w:space="0" w:color="auto"/>
              </w:divBdr>
            </w:div>
            <w:div w:id="1920285547">
              <w:marLeft w:val="0"/>
              <w:marRight w:val="0"/>
              <w:marTop w:val="0"/>
              <w:marBottom w:val="0"/>
              <w:divBdr>
                <w:top w:val="none" w:sz="0" w:space="0" w:color="auto"/>
                <w:left w:val="none" w:sz="0" w:space="0" w:color="auto"/>
                <w:bottom w:val="none" w:sz="0" w:space="0" w:color="auto"/>
                <w:right w:val="none" w:sz="0" w:space="0" w:color="auto"/>
              </w:divBdr>
            </w:div>
            <w:div w:id="358892918">
              <w:marLeft w:val="0"/>
              <w:marRight w:val="0"/>
              <w:marTop w:val="0"/>
              <w:marBottom w:val="0"/>
              <w:divBdr>
                <w:top w:val="none" w:sz="0" w:space="0" w:color="auto"/>
                <w:left w:val="none" w:sz="0" w:space="0" w:color="auto"/>
                <w:bottom w:val="none" w:sz="0" w:space="0" w:color="auto"/>
                <w:right w:val="none" w:sz="0" w:space="0" w:color="auto"/>
              </w:divBdr>
            </w:div>
            <w:div w:id="1811824267">
              <w:marLeft w:val="0"/>
              <w:marRight w:val="0"/>
              <w:marTop w:val="0"/>
              <w:marBottom w:val="0"/>
              <w:divBdr>
                <w:top w:val="none" w:sz="0" w:space="0" w:color="auto"/>
                <w:left w:val="none" w:sz="0" w:space="0" w:color="auto"/>
                <w:bottom w:val="none" w:sz="0" w:space="0" w:color="auto"/>
                <w:right w:val="none" w:sz="0" w:space="0" w:color="auto"/>
              </w:divBdr>
            </w:div>
            <w:div w:id="1932156124">
              <w:marLeft w:val="0"/>
              <w:marRight w:val="0"/>
              <w:marTop w:val="0"/>
              <w:marBottom w:val="0"/>
              <w:divBdr>
                <w:top w:val="none" w:sz="0" w:space="0" w:color="auto"/>
                <w:left w:val="none" w:sz="0" w:space="0" w:color="auto"/>
                <w:bottom w:val="none" w:sz="0" w:space="0" w:color="auto"/>
                <w:right w:val="none" w:sz="0" w:space="0" w:color="auto"/>
              </w:divBdr>
            </w:div>
            <w:div w:id="34696455">
              <w:marLeft w:val="0"/>
              <w:marRight w:val="0"/>
              <w:marTop w:val="0"/>
              <w:marBottom w:val="0"/>
              <w:divBdr>
                <w:top w:val="none" w:sz="0" w:space="0" w:color="auto"/>
                <w:left w:val="none" w:sz="0" w:space="0" w:color="auto"/>
                <w:bottom w:val="none" w:sz="0" w:space="0" w:color="auto"/>
                <w:right w:val="none" w:sz="0" w:space="0" w:color="auto"/>
              </w:divBdr>
            </w:div>
            <w:div w:id="1465661519">
              <w:marLeft w:val="0"/>
              <w:marRight w:val="0"/>
              <w:marTop w:val="0"/>
              <w:marBottom w:val="0"/>
              <w:divBdr>
                <w:top w:val="none" w:sz="0" w:space="0" w:color="auto"/>
                <w:left w:val="none" w:sz="0" w:space="0" w:color="auto"/>
                <w:bottom w:val="none" w:sz="0" w:space="0" w:color="auto"/>
                <w:right w:val="none" w:sz="0" w:space="0" w:color="auto"/>
              </w:divBdr>
            </w:div>
            <w:div w:id="1427075106">
              <w:marLeft w:val="0"/>
              <w:marRight w:val="0"/>
              <w:marTop w:val="0"/>
              <w:marBottom w:val="0"/>
              <w:divBdr>
                <w:top w:val="none" w:sz="0" w:space="0" w:color="auto"/>
                <w:left w:val="none" w:sz="0" w:space="0" w:color="auto"/>
                <w:bottom w:val="none" w:sz="0" w:space="0" w:color="auto"/>
                <w:right w:val="none" w:sz="0" w:space="0" w:color="auto"/>
              </w:divBdr>
            </w:div>
            <w:div w:id="2062365704">
              <w:marLeft w:val="0"/>
              <w:marRight w:val="0"/>
              <w:marTop w:val="0"/>
              <w:marBottom w:val="0"/>
              <w:divBdr>
                <w:top w:val="none" w:sz="0" w:space="0" w:color="auto"/>
                <w:left w:val="none" w:sz="0" w:space="0" w:color="auto"/>
                <w:bottom w:val="none" w:sz="0" w:space="0" w:color="auto"/>
                <w:right w:val="none" w:sz="0" w:space="0" w:color="auto"/>
              </w:divBdr>
            </w:div>
            <w:div w:id="538860900">
              <w:marLeft w:val="0"/>
              <w:marRight w:val="0"/>
              <w:marTop w:val="0"/>
              <w:marBottom w:val="0"/>
              <w:divBdr>
                <w:top w:val="none" w:sz="0" w:space="0" w:color="auto"/>
                <w:left w:val="none" w:sz="0" w:space="0" w:color="auto"/>
                <w:bottom w:val="none" w:sz="0" w:space="0" w:color="auto"/>
                <w:right w:val="none" w:sz="0" w:space="0" w:color="auto"/>
              </w:divBdr>
            </w:div>
            <w:div w:id="1706295455">
              <w:marLeft w:val="0"/>
              <w:marRight w:val="0"/>
              <w:marTop w:val="0"/>
              <w:marBottom w:val="0"/>
              <w:divBdr>
                <w:top w:val="none" w:sz="0" w:space="0" w:color="auto"/>
                <w:left w:val="none" w:sz="0" w:space="0" w:color="auto"/>
                <w:bottom w:val="none" w:sz="0" w:space="0" w:color="auto"/>
                <w:right w:val="none" w:sz="0" w:space="0" w:color="auto"/>
              </w:divBdr>
            </w:div>
            <w:div w:id="1645889972">
              <w:marLeft w:val="0"/>
              <w:marRight w:val="0"/>
              <w:marTop w:val="0"/>
              <w:marBottom w:val="0"/>
              <w:divBdr>
                <w:top w:val="none" w:sz="0" w:space="0" w:color="auto"/>
                <w:left w:val="none" w:sz="0" w:space="0" w:color="auto"/>
                <w:bottom w:val="none" w:sz="0" w:space="0" w:color="auto"/>
                <w:right w:val="none" w:sz="0" w:space="0" w:color="auto"/>
              </w:divBdr>
            </w:div>
            <w:div w:id="348144905">
              <w:marLeft w:val="0"/>
              <w:marRight w:val="0"/>
              <w:marTop w:val="0"/>
              <w:marBottom w:val="0"/>
              <w:divBdr>
                <w:top w:val="none" w:sz="0" w:space="0" w:color="auto"/>
                <w:left w:val="none" w:sz="0" w:space="0" w:color="auto"/>
                <w:bottom w:val="none" w:sz="0" w:space="0" w:color="auto"/>
                <w:right w:val="none" w:sz="0" w:space="0" w:color="auto"/>
              </w:divBdr>
            </w:div>
            <w:div w:id="2048725127">
              <w:marLeft w:val="0"/>
              <w:marRight w:val="0"/>
              <w:marTop w:val="0"/>
              <w:marBottom w:val="0"/>
              <w:divBdr>
                <w:top w:val="none" w:sz="0" w:space="0" w:color="auto"/>
                <w:left w:val="none" w:sz="0" w:space="0" w:color="auto"/>
                <w:bottom w:val="none" w:sz="0" w:space="0" w:color="auto"/>
                <w:right w:val="none" w:sz="0" w:space="0" w:color="auto"/>
              </w:divBdr>
            </w:div>
            <w:div w:id="315230118">
              <w:marLeft w:val="0"/>
              <w:marRight w:val="0"/>
              <w:marTop w:val="0"/>
              <w:marBottom w:val="0"/>
              <w:divBdr>
                <w:top w:val="none" w:sz="0" w:space="0" w:color="auto"/>
                <w:left w:val="none" w:sz="0" w:space="0" w:color="auto"/>
                <w:bottom w:val="none" w:sz="0" w:space="0" w:color="auto"/>
                <w:right w:val="none" w:sz="0" w:space="0" w:color="auto"/>
              </w:divBdr>
            </w:div>
            <w:div w:id="1718235194">
              <w:marLeft w:val="0"/>
              <w:marRight w:val="0"/>
              <w:marTop w:val="0"/>
              <w:marBottom w:val="0"/>
              <w:divBdr>
                <w:top w:val="none" w:sz="0" w:space="0" w:color="auto"/>
                <w:left w:val="none" w:sz="0" w:space="0" w:color="auto"/>
                <w:bottom w:val="none" w:sz="0" w:space="0" w:color="auto"/>
                <w:right w:val="none" w:sz="0" w:space="0" w:color="auto"/>
              </w:divBdr>
            </w:div>
            <w:div w:id="1122455629">
              <w:marLeft w:val="0"/>
              <w:marRight w:val="0"/>
              <w:marTop w:val="0"/>
              <w:marBottom w:val="0"/>
              <w:divBdr>
                <w:top w:val="none" w:sz="0" w:space="0" w:color="auto"/>
                <w:left w:val="none" w:sz="0" w:space="0" w:color="auto"/>
                <w:bottom w:val="none" w:sz="0" w:space="0" w:color="auto"/>
                <w:right w:val="none" w:sz="0" w:space="0" w:color="auto"/>
              </w:divBdr>
            </w:div>
            <w:div w:id="1188955339">
              <w:marLeft w:val="0"/>
              <w:marRight w:val="0"/>
              <w:marTop w:val="0"/>
              <w:marBottom w:val="0"/>
              <w:divBdr>
                <w:top w:val="none" w:sz="0" w:space="0" w:color="auto"/>
                <w:left w:val="none" w:sz="0" w:space="0" w:color="auto"/>
                <w:bottom w:val="none" w:sz="0" w:space="0" w:color="auto"/>
                <w:right w:val="none" w:sz="0" w:space="0" w:color="auto"/>
              </w:divBdr>
            </w:div>
            <w:div w:id="1440829199">
              <w:marLeft w:val="0"/>
              <w:marRight w:val="0"/>
              <w:marTop w:val="0"/>
              <w:marBottom w:val="0"/>
              <w:divBdr>
                <w:top w:val="none" w:sz="0" w:space="0" w:color="auto"/>
                <w:left w:val="none" w:sz="0" w:space="0" w:color="auto"/>
                <w:bottom w:val="none" w:sz="0" w:space="0" w:color="auto"/>
                <w:right w:val="none" w:sz="0" w:space="0" w:color="auto"/>
              </w:divBdr>
            </w:div>
            <w:div w:id="77021635">
              <w:marLeft w:val="0"/>
              <w:marRight w:val="0"/>
              <w:marTop w:val="0"/>
              <w:marBottom w:val="0"/>
              <w:divBdr>
                <w:top w:val="none" w:sz="0" w:space="0" w:color="auto"/>
                <w:left w:val="none" w:sz="0" w:space="0" w:color="auto"/>
                <w:bottom w:val="none" w:sz="0" w:space="0" w:color="auto"/>
                <w:right w:val="none" w:sz="0" w:space="0" w:color="auto"/>
              </w:divBdr>
            </w:div>
            <w:div w:id="1607497947">
              <w:marLeft w:val="0"/>
              <w:marRight w:val="0"/>
              <w:marTop w:val="0"/>
              <w:marBottom w:val="0"/>
              <w:divBdr>
                <w:top w:val="none" w:sz="0" w:space="0" w:color="auto"/>
                <w:left w:val="none" w:sz="0" w:space="0" w:color="auto"/>
                <w:bottom w:val="none" w:sz="0" w:space="0" w:color="auto"/>
                <w:right w:val="none" w:sz="0" w:space="0" w:color="auto"/>
              </w:divBdr>
            </w:div>
            <w:div w:id="102383882">
              <w:marLeft w:val="0"/>
              <w:marRight w:val="0"/>
              <w:marTop w:val="0"/>
              <w:marBottom w:val="0"/>
              <w:divBdr>
                <w:top w:val="none" w:sz="0" w:space="0" w:color="auto"/>
                <w:left w:val="none" w:sz="0" w:space="0" w:color="auto"/>
                <w:bottom w:val="none" w:sz="0" w:space="0" w:color="auto"/>
                <w:right w:val="none" w:sz="0" w:space="0" w:color="auto"/>
              </w:divBdr>
            </w:div>
            <w:div w:id="740325643">
              <w:marLeft w:val="0"/>
              <w:marRight w:val="0"/>
              <w:marTop w:val="0"/>
              <w:marBottom w:val="0"/>
              <w:divBdr>
                <w:top w:val="none" w:sz="0" w:space="0" w:color="auto"/>
                <w:left w:val="none" w:sz="0" w:space="0" w:color="auto"/>
                <w:bottom w:val="none" w:sz="0" w:space="0" w:color="auto"/>
                <w:right w:val="none" w:sz="0" w:space="0" w:color="auto"/>
              </w:divBdr>
            </w:div>
            <w:div w:id="1036539945">
              <w:marLeft w:val="0"/>
              <w:marRight w:val="0"/>
              <w:marTop w:val="0"/>
              <w:marBottom w:val="0"/>
              <w:divBdr>
                <w:top w:val="none" w:sz="0" w:space="0" w:color="auto"/>
                <w:left w:val="none" w:sz="0" w:space="0" w:color="auto"/>
                <w:bottom w:val="none" w:sz="0" w:space="0" w:color="auto"/>
                <w:right w:val="none" w:sz="0" w:space="0" w:color="auto"/>
              </w:divBdr>
            </w:div>
            <w:div w:id="959216562">
              <w:marLeft w:val="0"/>
              <w:marRight w:val="0"/>
              <w:marTop w:val="0"/>
              <w:marBottom w:val="0"/>
              <w:divBdr>
                <w:top w:val="none" w:sz="0" w:space="0" w:color="auto"/>
                <w:left w:val="none" w:sz="0" w:space="0" w:color="auto"/>
                <w:bottom w:val="none" w:sz="0" w:space="0" w:color="auto"/>
                <w:right w:val="none" w:sz="0" w:space="0" w:color="auto"/>
              </w:divBdr>
            </w:div>
            <w:div w:id="2565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323">
      <w:bodyDiv w:val="1"/>
      <w:marLeft w:val="0"/>
      <w:marRight w:val="0"/>
      <w:marTop w:val="0"/>
      <w:marBottom w:val="0"/>
      <w:divBdr>
        <w:top w:val="none" w:sz="0" w:space="0" w:color="auto"/>
        <w:left w:val="none" w:sz="0" w:space="0" w:color="auto"/>
        <w:bottom w:val="none" w:sz="0" w:space="0" w:color="auto"/>
        <w:right w:val="none" w:sz="0" w:space="0" w:color="auto"/>
      </w:divBdr>
      <w:divsChild>
        <w:div w:id="651443868">
          <w:marLeft w:val="0"/>
          <w:marRight w:val="0"/>
          <w:marTop w:val="0"/>
          <w:marBottom w:val="0"/>
          <w:divBdr>
            <w:top w:val="none" w:sz="0" w:space="0" w:color="auto"/>
            <w:left w:val="none" w:sz="0" w:space="0" w:color="auto"/>
            <w:bottom w:val="none" w:sz="0" w:space="0" w:color="auto"/>
            <w:right w:val="none" w:sz="0" w:space="0" w:color="auto"/>
          </w:divBdr>
          <w:divsChild>
            <w:div w:id="1277444559">
              <w:marLeft w:val="0"/>
              <w:marRight w:val="0"/>
              <w:marTop w:val="0"/>
              <w:marBottom w:val="0"/>
              <w:divBdr>
                <w:top w:val="none" w:sz="0" w:space="0" w:color="auto"/>
                <w:left w:val="none" w:sz="0" w:space="0" w:color="auto"/>
                <w:bottom w:val="none" w:sz="0" w:space="0" w:color="auto"/>
                <w:right w:val="none" w:sz="0" w:space="0" w:color="auto"/>
              </w:divBdr>
            </w:div>
            <w:div w:id="1159030566">
              <w:marLeft w:val="0"/>
              <w:marRight w:val="0"/>
              <w:marTop w:val="0"/>
              <w:marBottom w:val="0"/>
              <w:divBdr>
                <w:top w:val="none" w:sz="0" w:space="0" w:color="auto"/>
                <w:left w:val="none" w:sz="0" w:space="0" w:color="auto"/>
                <w:bottom w:val="none" w:sz="0" w:space="0" w:color="auto"/>
                <w:right w:val="none" w:sz="0" w:space="0" w:color="auto"/>
              </w:divBdr>
            </w:div>
            <w:div w:id="873614575">
              <w:marLeft w:val="0"/>
              <w:marRight w:val="0"/>
              <w:marTop w:val="0"/>
              <w:marBottom w:val="0"/>
              <w:divBdr>
                <w:top w:val="none" w:sz="0" w:space="0" w:color="auto"/>
                <w:left w:val="none" w:sz="0" w:space="0" w:color="auto"/>
                <w:bottom w:val="none" w:sz="0" w:space="0" w:color="auto"/>
                <w:right w:val="none" w:sz="0" w:space="0" w:color="auto"/>
              </w:divBdr>
            </w:div>
            <w:div w:id="452017979">
              <w:marLeft w:val="0"/>
              <w:marRight w:val="0"/>
              <w:marTop w:val="0"/>
              <w:marBottom w:val="0"/>
              <w:divBdr>
                <w:top w:val="none" w:sz="0" w:space="0" w:color="auto"/>
                <w:left w:val="none" w:sz="0" w:space="0" w:color="auto"/>
                <w:bottom w:val="none" w:sz="0" w:space="0" w:color="auto"/>
                <w:right w:val="none" w:sz="0" w:space="0" w:color="auto"/>
              </w:divBdr>
            </w:div>
            <w:div w:id="1740861724">
              <w:marLeft w:val="0"/>
              <w:marRight w:val="0"/>
              <w:marTop w:val="0"/>
              <w:marBottom w:val="0"/>
              <w:divBdr>
                <w:top w:val="none" w:sz="0" w:space="0" w:color="auto"/>
                <w:left w:val="none" w:sz="0" w:space="0" w:color="auto"/>
                <w:bottom w:val="none" w:sz="0" w:space="0" w:color="auto"/>
                <w:right w:val="none" w:sz="0" w:space="0" w:color="auto"/>
              </w:divBdr>
            </w:div>
            <w:div w:id="1865246430">
              <w:marLeft w:val="0"/>
              <w:marRight w:val="0"/>
              <w:marTop w:val="0"/>
              <w:marBottom w:val="0"/>
              <w:divBdr>
                <w:top w:val="none" w:sz="0" w:space="0" w:color="auto"/>
                <w:left w:val="none" w:sz="0" w:space="0" w:color="auto"/>
                <w:bottom w:val="none" w:sz="0" w:space="0" w:color="auto"/>
                <w:right w:val="none" w:sz="0" w:space="0" w:color="auto"/>
              </w:divBdr>
            </w:div>
            <w:div w:id="90903925">
              <w:marLeft w:val="0"/>
              <w:marRight w:val="0"/>
              <w:marTop w:val="0"/>
              <w:marBottom w:val="0"/>
              <w:divBdr>
                <w:top w:val="none" w:sz="0" w:space="0" w:color="auto"/>
                <w:left w:val="none" w:sz="0" w:space="0" w:color="auto"/>
                <w:bottom w:val="none" w:sz="0" w:space="0" w:color="auto"/>
                <w:right w:val="none" w:sz="0" w:space="0" w:color="auto"/>
              </w:divBdr>
            </w:div>
            <w:div w:id="767581746">
              <w:marLeft w:val="0"/>
              <w:marRight w:val="0"/>
              <w:marTop w:val="0"/>
              <w:marBottom w:val="0"/>
              <w:divBdr>
                <w:top w:val="none" w:sz="0" w:space="0" w:color="auto"/>
                <w:left w:val="none" w:sz="0" w:space="0" w:color="auto"/>
                <w:bottom w:val="none" w:sz="0" w:space="0" w:color="auto"/>
                <w:right w:val="none" w:sz="0" w:space="0" w:color="auto"/>
              </w:divBdr>
            </w:div>
            <w:div w:id="1437677368">
              <w:marLeft w:val="0"/>
              <w:marRight w:val="0"/>
              <w:marTop w:val="0"/>
              <w:marBottom w:val="0"/>
              <w:divBdr>
                <w:top w:val="none" w:sz="0" w:space="0" w:color="auto"/>
                <w:left w:val="none" w:sz="0" w:space="0" w:color="auto"/>
                <w:bottom w:val="none" w:sz="0" w:space="0" w:color="auto"/>
                <w:right w:val="none" w:sz="0" w:space="0" w:color="auto"/>
              </w:divBdr>
            </w:div>
            <w:div w:id="1961498509">
              <w:marLeft w:val="0"/>
              <w:marRight w:val="0"/>
              <w:marTop w:val="0"/>
              <w:marBottom w:val="0"/>
              <w:divBdr>
                <w:top w:val="none" w:sz="0" w:space="0" w:color="auto"/>
                <w:left w:val="none" w:sz="0" w:space="0" w:color="auto"/>
                <w:bottom w:val="none" w:sz="0" w:space="0" w:color="auto"/>
                <w:right w:val="none" w:sz="0" w:space="0" w:color="auto"/>
              </w:divBdr>
            </w:div>
            <w:div w:id="2088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59500">
      <w:bodyDiv w:val="1"/>
      <w:marLeft w:val="0"/>
      <w:marRight w:val="0"/>
      <w:marTop w:val="0"/>
      <w:marBottom w:val="0"/>
      <w:divBdr>
        <w:top w:val="none" w:sz="0" w:space="0" w:color="auto"/>
        <w:left w:val="none" w:sz="0" w:space="0" w:color="auto"/>
        <w:bottom w:val="none" w:sz="0" w:space="0" w:color="auto"/>
        <w:right w:val="none" w:sz="0" w:space="0" w:color="auto"/>
      </w:divBdr>
      <w:divsChild>
        <w:div w:id="1125003034">
          <w:marLeft w:val="0"/>
          <w:marRight w:val="0"/>
          <w:marTop w:val="0"/>
          <w:marBottom w:val="0"/>
          <w:divBdr>
            <w:top w:val="none" w:sz="0" w:space="0" w:color="auto"/>
            <w:left w:val="none" w:sz="0" w:space="0" w:color="auto"/>
            <w:bottom w:val="none" w:sz="0" w:space="0" w:color="auto"/>
            <w:right w:val="none" w:sz="0" w:space="0" w:color="auto"/>
          </w:divBdr>
          <w:divsChild>
            <w:div w:id="459424653">
              <w:marLeft w:val="0"/>
              <w:marRight w:val="0"/>
              <w:marTop w:val="0"/>
              <w:marBottom w:val="0"/>
              <w:divBdr>
                <w:top w:val="none" w:sz="0" w:space="0" w:color="auto"/>
                <w:left w:val="none" w:sz="0" w:space="0" w:color="auto"/>
                <w:bottom w:val="none" w:sz="0" w:space="0" w:color="auto"/>
                <w:right w:val="none" w:sz="0" w:space="0" w:color="auto"/>
              </w:divBdr>
            </w:div>
            <w:div w:id="563759962">
              <w:marLeft w:val="0"/>
              <w:marRight w:val="0"/>
              <w:marTop w:val="0"/>
              <w:marBottom w:val="0"/>
              <w:divBdr>
                <w:top w:val="none" w:sz="0" w:space="0" w:color="auto"/>
                <w:left w:val="none" w:sz="0" w:space="0" w:color="auto"/>
                <w:bottom w:val="none" w:sz="0" w:space="0" w:color="auto"/>
                <w:right w:val="none" w:sz="0" w:space="0" w:color="auto"/>
              </w:divBdr>
            </w:div>
            <w:div w:id="1617058358">
              <w:marLeft w:val="0"/>
              <w:marRight w:val="0"/>
              <w:marTop w:val="0"/>
              <w:marBottom w:val="0"/>
              <w:divBdr>
                <w:top w:val="none" w:sz="0" w:space="0" w:color="auto"/>
                <w:left w:val="none" w:sz="0" w:space="0" w:color="auto"/>
                <w:bottom w:val="none" w:sz="0" w:space="0" w:color="auto"/>
                <w:right w:val="none" w:sz="0" w:space="0" w:color="auto"/>
              </w:divBdr>
            </w:div>
            <w:div w:id="1812869097">
              <w:marLeft w:val="0"/>
              <w:marRight w:val="0"/>
              <w:marTop w:val="0"/>
              <w:marBottom w:val="0"/>
              <w:divBdr>
                <w:top w:val="none" w:sz="0" w:space="0" w:color="auto"/>
                <w:left w:val="none" w:sz="0" w:space="0" w:color="auto"/>
                <w:bottom w:val="none" w:sz="0" w:space="0" w:color="auto"/>
                <w:right w:val="none" w:sz="0" w:space="0" w:color="auto"/>
              </w:divBdr>
            </w:div>
            <w:div w:id="19548894">
              <w:marLeft w:val="0"/>
              <w:marRight w:val="0"/>
              <w:marTop w:val="0"/>
              <w:marBottom w:val="0"/>
              <w:divBdr>
                <w:top w:val="none" w:sz="0" w:space="0" w:color="auto"/>
                <w:left w:val="none" w:sz="0" w:space="0" w:color="auto"/>
                <w:bottom w:val="none" w:sz="0" w:space="0" w:color="auto"/>
                <w:right w:val="none" w:sz="0" w:space="0" w:color="auto"/>
              </w:divBdr>
            </w:div>
            <w:div w:id="1049839666">
              <w:marLeft w:val="0"/>
              <w:marRight w:val="0"/>
              <w:marTop w:val="0"/>
              <w:marBottom w:val="0"/>
              <w:divBdr>
                <w:top w:val="none" w:sz="0" w:space="0" w:color="auto"/>
                <w:left w:val="none" w:sz="0" w:space="0" w:color="auto"/>
                <w:bottom w:val="none" w:sz="0" w:space="0" w:color="auto"/>
                <w:right w:val="none" w:sz="0" w:space="0" w:color="auto"/>
              </w:divBdr>
            </w:div>
            <w:div w:id="1110734880">
              <w:marLeft w:val="0"/>
              <w:marRight w:val="0"/>
              <w:marTop w:val="0"/>
              <w:marBottom w:val="0"/>
              <w:divBdr>
                <w:top w:val="none" w:sz="0" w:space="0" w:color="auto"/>
                <w:left w:val="none" w:sz="0" w:space="0" w:color="auto"/>
                <w:bottom w:val="none" w:sz="0" w:space="0" w:color="auto"/>
                <w:right w:val="none" w:sz="0" w:space="0" w:color="auto"/>
              </w:divBdr>
            </w:div>
            <w:div w:id="2107843093">
              <w:marLeft w:val="0"/>
              <w:marRight w:val="0"/>
              <w:marTop w:val="0"/>
              <w:marBottom w:val="0"/>
              <w:divBdr>
                <w:top w:val="none" w:sz="0" w:space="0" w:color="auto"/>
                <w:left w:val="none" w:sz="0" w:space="0" w:color="auto"/>
                <w:bottom w:val="none" w:sz="0" w:space="0" w:color="auto"/>
                <w:right w:val="none" w:sz="0" w:space="0" w:color="auto"/>
              </w:divBdr>
            </w:div>
            <w:div w:id="65542110">
              <w:marLeft w:val="0"/>
              <w:marRight w:val="0"/>
              <w:marTop w:val="0"/>
              <w:marBottom w:val="0"/>
              <w:divBdr>
                <w:top w:val="none" w:sz="0" w:space="0" w:color="auto"/>
                <w:left w:val="none" w:sz="0" w:space="0" w:color="auto"/>
                <w:bottom w:val="none" w:sz="0" w:space="0" w:color="auto"/>
                <w:right w:val="none" w:sz="0" w:space="0" w:color="auto"/>
              </w:divBdr>
            </w:div>
            <w:div w:id="1085685699">
              <w:marLeft w:val="0"/>
              <w:marRight w:val="0"/>
              <w:marTop w:val="0"/>
              <w:marBottom w:val="0"/>
              <w:divBdr>
                <w:top w:val="none" w:sz="0" w:space="0" w:color="auto"/>
                <w:left w:val="none" w:sz="0" w:space="0" w:color="auto"/>
                <w:bottom w:val="none" w:sz="0" w:space="0" w:color="auto"/>
                <w:right w:val="none" w:sz="0" w:space="0" w:color="auto"/>
              </w:divBdr>
            </w:div>
            <w:div w:id="1036469174">
              <w:marLeft w:val="0"/>
              <w:marRight w:val="0"/>
              <w:marTop w:val="0"/>
              <w:marBottom w:val="0"/>
              <w:divBdr>
                <w:top w:val="none" w:sz="0" w:space="0" w:color="auto"/>
                <w:left w:val="none" w:sz="0" w:space="0" w:color="auto"/>
                <w:bottom w:val="none" w:sz="0" w:space="0" w:color="auto"/>
                <w:right w:val="none" w:sz="0" w:space="0" w:color="auto"/>
              </w:divBdr>
            </w:div>
            <w:div w:id="7119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0717">
      <w:bodyDiv w:val="1"/>
      <w:marLeft w:val="0"/>
      <w:marRight w:val="0"/>
      <w:marTop w:val="0"/>
      <w:marBottom w:val="0"/>
      <w:divBdr>
        <w:top w:val="none" w:sz="0" w:space="0" w:color="auto"/>
        <w:left w:val="none" w:sz="0" w:space="0" w:color="auto"/>
        <w:bottom w:val="none" w:sz="0" w:space="0" w:color="auto"/>
        <w:right w:val="none" w:sz="0" w:space="0" w:color="auto"/>
      </w:divBdr>
    </w:div>
    <w:div w:id="1204320038">
      <w:bodyDiv w:val="1"/>
      <w:marLeft w:val="0"/>
      <w:marRight w:val="0"/>
      <w:marTop w:val="0"/>
      <w:marBottom w:val="0"/>
      <w:divBdr>
        <w:top w:val="none" w:sz="0" w:space="0" w:color="auto"/>
        <w:left w:val="none" w:sz="0" w:space="0" w:color="auto"/>
        <w:bottom w:val="none" w:sz="0" w:space="0" w:color="auto"/>
        <w:right w:val="none" w:sz="0" w:space="0" w:color="auto"/>
      </w:divBdr>
    </w:div>
    <w:div w:id="1286155950">
      <w:bodyDiv w:val="1"/>
      <w:marLeft w:val="0"/>
      <w:marRight w:val="0"/>
      <w:marTop w:val="0"/>
      <w:marBottom w:val="0"/>
      <w:divBdr>
        <w:top w:val="none" w:sz="0" w:space="0" w:color="auto"/>
        <w:left w:val="none" w:sz="0" w:space="0" w:color="auto"/>
        <w:bottom w:val="none" w:sz="0" w:space="0" w:color="auto"/>
        <w:right w:val="none" w:sz="0" w:space="0" w:color="auto"/>
      </w:divBdr>
    </w:div>
    <w:div w:id="1371419905">
      <w:bodyDiv w:val="1"/>
      <w:marLeft w:val="0"/>
      <w:marRight w:val="0"/>
      <w:marTop w:val="0"/>
      <w:marBottom w:val="0"/>
      <w:divBdr>
        <w:top w:val="none" w:sz="0" w:space="0" w:color="auto"/>
        <w:left w:val="none" w:sz="0" w:space="0" w:color="auto"/>
        <w:bottom w:val="none" w:sz="0" w:space="0" w:color="auto"/>
        <w:right w:val="none" w:sz="0" w:space="0" w:color="auto"/>
      </w:divBdr>
      <w:divsChild>
        <w:div w:id="1552382810">
          <w:marLeft w:val="0"/>
          <w:marRight w:val="0"/>
          <w:marTop w:val="0"/>
          <w:marBottom w:val="0"/>
          <w:divBdr>
            <w:top w:val="none" w:sz="0" w:space="0" w:color="auto"/>
            <w:left w:val="none" w:sz="0" w:space="0" w:color="auto"/>
            <w:bottom w:val="none" w:sz="0" w:space="0" w:color="auto"/>
            <w:right w:val="none" w:sz="0" w:space="0" w:color="auto"/>
          </w:divBdr>
          <w:divsChild>
            <w:div w:id="410851198">
              <w:marLeft w:val="0"/>
              <w:marRight w:val="0"/>
              <w:marTop w:val="0"/>
              <w:marBottom w:val="0"/>
              <w:divBdr>
                <w:top w:val="none" w:sz="0" w:space="0" w:color="auto"/>
                <w:left w:val="none" w:sz="0" w:space="0" w:color="auto"/>
                <w:bottom w:val="none" w:sz="0" w:space="0" w:color="auto"/>
                <w:right w:val="none" w:sz="0" w:space="0" w:color="auto"/>
              </w:divBdr>
            </w:div>
            <w:div w:id="1220291185">
              <w:marLeft w:val="0"/>
              <w:marRight w:val="0"/>
              <w:marTop w:val="0"/>
              <w:marBottom w:val="0"/>
              <w:divBdr>
                <w:top w:val="none" w:sz="0" w:space="0" w:color="auto"/>
                <w:left w:val="none" w:sz="0" w:space="0" w:color="auto"/>
                <w:bottom w:val="none" w:sz="0" w:space="0" w:color="auto"/>
                <w:right w:val="none" w:sz="0" w:space="0" w:color="auto"/>
              </w:divBdr>
            </w:div>
            <w:div w:id="1179589098">
              <w:marLeft w:val="0"/>
              <w:marRight w:val="0"/>
              <w:marTop w:val="0"/>
              <w:marBottom w:val="0"/>
              <w:divBdr>
                <w:top w:val="none" w:sz="0" w:space="0" w:color="auto"/>
                <w:left w:val="none" w:sz="0" w:space="0" w:color="auto"/>
                <w:bottom w:val="none" w:sz="0" w:space="0" w:color="auto"/>
                <w:right w:val="none" w:sz="0" w:space="0" w:color="auto"/>
              </w:divBdr>
            </w:div>
            <w:div w:id="944774556">
              <w:marLeft w:val="0"/>
              <w:marRight w:val="0"/>
              <w:marTop w:val="0"/>
              <w:marBottom w:val="0"/>
              <w:divBdr>
                <w:top w:val="none" w:sz="0" w:space="0" w:color="auto"/>
                <w:left w:val="none" w:sz="0" w:space="0" w:color="auto"/>
                <w:bottom w:val="none" w:sz="0" w:space="0" w:color="auto"/>
                <w:right w:val="none" w:sz="0" w:space="0" w:color="auto"/>
              </w:divBdr>
            </w:div>
            <w:div w:id="43523546">
              <w:marLeft w:val="0"/>
              <w:marRight w:val="0"/>
              <w:marTop w:val="0"/>
              <w:marBottom w:val="0"/>
              <w:divBdr>
                <w:top w:val="none" w:sz="0" w:space="0" w:color="auto"/>
                <w:left w:val="none" w:sz="0" w:space="0" w:color="auto"/>
                <w:bottom w:val="none" w:sz="0" w:space="0" w:color="auto"/>
                <w:right w:val="none" w:sz="0" w:space="0" w:color="auto"/>
              </w:divBdr>
            </w:div>
            <w:div w:id="12227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91812">
      <w:bodyDiv w:val="1"/>
      <w:marLeft w:val="0"/>
      <w:marRight w:val="0"/>
      <w:marTop w:val="0"/>
      <w:marBottom w:val="0"/>
      <w:divBdr>
        <w:top w:val="none" w:sz="0" w:space="0" w:color="auto"/>
        <w:left w:val="none" w:sz="0" w:space="0" w:color="auto"/>
        <w:bottom w:val="none" w:sz="0" w:space="0" w:color="auto"/>
        <w:right w:val="none" w:sz="0" w:space="0" w:color="auto"/>
      </w:divBdr>
    </w:div>
    <w:div w:id="1576821693">
      <w:bodyDiv w:val="1"/>
      <w:marLeft w:val="0"/>
      <w:marRight w:val="0"/>
      <w:marTop w:val="0"/>
      <w:marBottom w:val="0"/>
      <w:divBdr>
        <w:top w:val="none" w:sz="0" w:space="0" w:color="auto"/>
        <w:left w:val="none" w:sz="0" w:space="0" w:color="auto"/>
        <w:bottom w:val="none" w:sz="0" w:space="0" w:color="auto"/>
        <w:right w:val="none" w:sz="0" w:space="0" w:color="auto"/>
      </w:divBdr>
      <w:divsChild>
        <w:div w:id="2123109386">
          <w:marLeft w:val="0"/>
          <w:marRight w:val="0"/>
          <w:marTop w:val="0"/>
          <w:marBottom w:val="0"/>
          <w:divBdr>
            <w:top w:val="none" w:sz="0" w:space="0" w:color="auto"/>
            <w:left w:val="none" w:sz="0" w:space="0" w:color="auto"/>
            <w:bottom w:val="none" w:sz="0" w:space="0" w:color="auto"/>
            <w:right w:val="none" w:sz="0" w:space="0" w:color="auto"/>
          </w:divBdr>
          <w:divsChild>
            <w:div w:id="78672495">
              <w:marLeft w:val="0"/>
              <w:marRight w:val="0"/>
              <w:marTop w:val="0"/>
              <w:marBottom w:val="0"/>
              <w:divBdr>
                <w:top w:val="none" w:sz="0" w:space="0" w:color="auto"/>
                <w:left w:val="none" w:sz="0" w:space="0" w:color="auto"/>
                <w:bottom w:val="none" w:sz="0" w:space="0" w:color="auto"/>
                <w:right w:val="none" w:sz="0" w:space="0" w:color="auto"/>
              </w:divBdr>
            </w:div>
            <w:div w:id="616716945">
              <w:marLeft w:val="0"/>
              <w:marRight w:val="0"/>
              <w:marTop w:val="0"/>
              <w:marBottom w:val="0"/>
              <w:divBdr>
                <w:top w:val="none" w:sz="0" w:space="0" w:color="auto"/>
                <w:left w:val="none" w:sz="0" w:space="0" w:color="auto"/>
                <w:bottom w:val="none" w:sz="0" w:space="0" w:color="auto"/>
                <w:right w:val="none" w:sz="0" w:space="0" w:color="auto"/>
              </w:divBdr>
            </w:div>
            <w:div w:id="2134323308">
              <w:marLeft w:val="0"/>
              <w:marRight w:val="0"/>
              <w:marTop w:val="0"/>
              <w:marBottom w:val="0"/>
              <w:divBdr>
                <w:top w:val="none" w:sz="0" w:space="0" w:color="auto"/>
                <w:left w:val="none" w:sz="0" w:space="0" w:color="auto"/>
                <w:bottom w:val="none" w:sz="0" w:space="0" w:color="auto"/>
                <w:right w:val="none" w:sz="0" w:space="0" w:color="auto"/>
              </w:divBdr>
            </w:div>
            <w:div w:id="864944460">
              <w:marLeft w:val="0"/>
              <w:marRight w:val="0"/>
              <w:marTop w:val="0"/>
              <w:marBottom w:val="0"/>
              <w:divBdr>
                <w:top w:val="none" w:sz="0" w:space="0" w:color="auto"/>
                <w:left w:val="none" w:sz="0" w:space="0" w:color="auto"/>
                <w:bottom w:val="none" w:sz="0" w:space="0" w:color="auto"/>
                <w:right w:val="none" w:sz="0" w:space="0" w:color="auto"/>
              </w:divBdr>
            </w:div>
            <w:div w:id="13372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4879">
      <w:bodyDiv w:val="1"/>
      <w:marLeft w:val="0"/>
      <w:marRight w:val="0"/>
      <w:marTop w:val="0"/>
      <w:marBottom w:val="0"/>
      <w:divBdr>
        <w:top w:val="none" w:sz="0" w:space="0" w:color="auto"/>
        <w:left w:val="none" w:sz="0" w:space="0" w:color="auto"/>
        <w:bottom w:val="none" w:sz="0" w:space="0" w:color="auto"/>
        <w:right w:val="none" w:sz="0" w:space="0" w:color="auto"/>
      </w:divBdr>
      <w:divsChild>
        <w:div w:id="886722845">
          <w:marLeft w:val="0"/>
          <w:marRight w:val="0"/>
          <w:marTop w:val="0"/>
          <w:marBottom w:val="0"/>
          <w:divBdr>
            <w:top w:val="none" w:sz="0" w:space="0" w:color="auto"/>
            <w:left w:val="none" w:sz="0" w:space="0" w:color="auto"/>
            <w:bottom w:val="none" w:sz="0" w:space="0" w:color="auto"/>
            <w:right w:val="none" w:sz="0" w:space="0" w:color="auto"/>
          </w:divBdr>
          <w:divsChild>
            <w:div w:id="1737119523">
              <w:marLeft w:val="0"/>
              <w:marRight w:val="0"/>
              <w:marTop w:val="0"/>
              <w:marBottom w:val="0"/>
              <w:divBdr>
                <w:top w:val="none" w:sz="0" w:space="0" w:color="auto"/>
                <w:left w:val="none" w:sz="0" w:space="0" w:color="auto"/>
                <w:bottom w:val="none" w:sz="0" w:space="0" w:color="auto"/>
                <w:right w:val="none" w:sz="0" w:space="0" w:color="auto"/>
              </w:divBdr>
            </w:div>
            <w:div w:id="99109046">
              <w:marLeft w:val="0"/>
              <w:marRight w:val="0"/>
              <w:marTop w:val="0"/>
              <w:marBottom w:val="0"/>
              <w:divBdr>
                <w:top w:val="none" w:sz="0" w:space="0" w:color="auto"/>
                <w:left w:val="none" w:sz="0" w:space="0" w:color="auto"/>
                <w:bottom w:val="none" w:sz="0" w:space="0" w:color="auto"/>
                <w:right w:val="none" w:sz="0" w:space="0" w:color="auto"/>
              </w:divBdr>
            </w:div>
            <w:div w:id="458571337">
              <w:marLeft w:val="0"/>
              <w:marRight w:val="0"/>
              <w:marTop w:val="0"/>
              <w:marBottom w:val="0"/>
              <w:divBdr>
                <w:top w:val="none" w:sz="0" w:space="0" w:color="auto"/>
                <w:left w:val="none" w:sz="0" w:space="0" w:color="auto"/>
                <w:bottom w:val="none" w:sz="0" w:space="0" w:color="auto"/>
                <w:right w:val="none" w:sz="0" w:space="0" w:color="auto"/>
              </w:divBdr>
            </w:div>
            <w:div w:id="332681730">
              <w:marLeft w:val="0"/>
              <w:marRight w:val="0"/>
              <w:marTop w:val="0"/>
              <w:marBottom w:val="0"/>
              <w:divBdr>
                <w:top w:val="none" w:sz="0" w:space="0" w:color="auto"/>
                <w:left w:val="none" w:sz="0" w:space="0" w:color="auto"/>
                <w:bottom w:val="none" w:sz="0" w:space="0" w:color="auto"/>
                <w:right w:val="none" w:sz="0" w:space="0" w:color="auto"/>
              </w:divBdr>
            </w:div>
            <w:div w:id="1234242512">
              <w:marLeft w:val="0"/>
              <w:marRight w:val="0"/>
              <w:marTop w:val="0"/>
              <w:marBottom w:val="0"/>
              <w:divBdr>
                <w:top w:val="none" w:sz="0" w:space="0" w:color="auto"/>
                <w:left w:val="none" w:sz="0" w:space="0" w:color="auto"/>
                <w:bottom w:val="none" w:sz="0" w:space="0" w:color="auto"/>
                <w:right w:val="none" w:sz="0" w:space="0" w:color="auto"/>
              </w:divBdr>
            </w:div>
            <w:div w:id="1147280836">
              <w:marLeft w:val="0"/>
              <w:marRight w:val="0"/>
              <w:marTop w:val="0"/>
              <w:marBottom w:val="0"/>
              <w:divBdr>
                <w:top w:val="none" w:sz="0" w:space="0" w:color="auto"/>
                <w:left w:val="none" w:sz="0" w:space="0" w:color="auto"/>
                <w:bottom w:val="none" w:sz="0" w:space="0" w:color="auto"/>
                <w:right w:val="none" w:sz="0" w:space="0" w:color="auto"/>
              </w:divBdr>
            </w:div>
            <w:div w:id="1897355476">
              <w:marLeft w:val="0"/>
              <w:marRight w:val="0"/>
              <w:marTop w:val="0"/>
              <w:marBottom w:val="0"/>
              <w:divBdr>
                <w:top w:val="none" w:sz="0" w:space="0" w:color="auto"/>
                <w:left w:val="none" w:sz="0" w:space="0" w:color="auto"/>
                <w:bottom w:val="none" w:sz="0" w:space="0" w:color="auto"/>
                <w:right w:val="none" w:sz="0" w:space="0" w:color="auto"/>
              </w:divBdr>
            </w:div>
            <w:div w:id="1514539056">
              <w:marLeft w:val="0"/>
              <w:marRight w:val="0"/>
              <w:marTop w:val="0"/>
              <w:marBottom w:val="0"/>
              <w:divBdr>
                <w:top w:val="none" w:sz="0" w:space="0" w:color="auto"/>
                <w:left w:val="none" w:sz="0" w:space="0" w:color="auto"/>
                <w:bottom w:val="none" w:sz="0" w:space="0" w:color="auto"/>
                <w:right w:val="none" w:sz="0" w:space="0" w:color="auto"/>
              </w:divBdr>
            </w:div>
            <w:div w:id="654846628">
              <w:marLeft w:val="0"/>
              <w:marRight w:val="0"/>
              <w:marTop w:val="0"/>
              <w:marBottom w:val="0"/>
              <w:divBdr>
                <w:top w:val="none" w:sz="0" w:space="0" w:color="auto"/>
                <w:left w:val="none" w:sz="0" w:space="0" w:color="auto"/>
                <w:bottom w:val="none" w:sz="0" w:space="0" w:color="auto"/>
                <w:right w:val="none" w:sz="0" w:space="0" w:color="auto"/>
              </w:divBdr>
            </w:div>
            <w:div w:id="2006281457">
              <w:marLeft w:val="0"/>
              <w:marRight w:val="0"/>
              <w:marTop w:val="0"/>
              <w:marBottom w:val="0"/>
              <w:divBdr>
                <w:top w:val="none" w:sz="0" w:space="0" w:color="auto"/>
                <w:left w:val="none" w:sz="0" w:space="0" w:color="auto"/>
                <w:bottom w:val="none" w:sz="0" w:space="0" w:color="auto"/>
                <w:right w:val="none" w:sz="0" w:space="0" w:color="auto"/>
              </w:divBdr>
            </w:div>
            <w:div w:id="347753058">
              <w:marLeft w:val="0"/>
              <w:marRight w:val="0"/>
              <w:marTop w:val="0"/>
              <w:marBottom w:val="0"/>
              <w:divBdr>
                <w:top w:val="none" w:sz="0" w:space="0" w:color="auto"/>
                <w:left w:val="none" w:sz="0" w:space="0" w:color="auto"/>
                <w:bottom w:val="none" w:sz="0" w:space="0" w:color="auto"/>
                <w:right w:val="none" w:sz="0" w:space="0" w:color="auto"/>
              </w:divBdr>
            </w:div>
            <w:div w:id="587274256">
              <w:marLeft w:val="0"/>
              <w:marRight w:val="0"/>
              <w:marTop w:val="0"/>
              <w:marBottom w:val="0"/>
              <w:divBdr>
                <w:top w:val="none" w:sz="0" w:space="0" w:color="auto"/>
                <w:left w:val="none" w:sz="0" w:space="0" w:color="auto"/>
                <w:bottom w:val="none" w:sz="0" w:space="0" w:color="auto"/>
                <w:right w:val="none" w:sz="0" w:space="0" w:color="auto"/>
              </w:divBdr>
            </w:div>
            <w:div w:id="807548483">
              <w:marLeft w:val="0"/>
              <w:marRight w:val="0"/>
              <w:marTop w:val="0"/>
              <w:marBottom w:val="0"/>
              <w:divBdr>
                <w:top w:val="none" w:sz="0" w:space="0" w:color="auto"/>
                <w:left w:val="none" w:sz="0" w:space="0" w:color="auto"/>
                <w:bottom w:val="none" w:sz="0" w:space="0" w:color="auto"/>
                <w:right w:val="none" w:sz="0" w:space="0" w:color="auto"/>
              </w:divBdr>
            </w:div>
            <w:div w:id="801727898">
              <w:marLeft w:val="0"/>
              <w:marRight w:val="0"/>
              <w:marTop w:val="0"/>
              <w:marBottom w:val="0"/>
              <w:divBdr>
                <w:top w:val="none" w:sz="0" w:space="0" w:color="auto"/>
                <w:left w:val="none" w:sz="0" w:space="0" w:color="auto"/>
                <w:bottom w:val="none" w:sz="0" w:space="0" w:color="auto"/>
                <w:right w:val="none" w:sz="0" w:space="0" w:color="auto"/>
              </w:divBdr>
            </w:div>
            <w:div w:id="1710062123">
              <w:marLeft w:val="0"/>
              <w:marRight w:val="0"/>
              <w:marTop w:val="0"/>
              <w:marBottom w:val="0"/>
              <w:divBdr>
                <w:top w:val="none" w:sz="0" w:space="0" w:color="auto"/>
                <w:left w:val="none" w:sz="0" w:space="0" w:color="auto"/>
                <w:bottom w:val="none" w:sz="0" w:space="0" w:color="auto"/>
                <w:right w:val="none" w:sz="0" w:space="0" w:color="auto"/>
              </w:divBdr>
            </w:div>
            <w:div w:id="1772626014">
              <w:marLeft w:val="0"/>
              <w:marRight w:val="0"/>
              <w:marTop w:val="0"/>
              <w:marBottom w:val="0"/>
              <w:divBdr>
                <w:top w:val="none" w:sz="0" w:space="0" w:color="auto"/>
                <w:left w:val="none" w:sz="0" w:space="0" w:color="auto"/>
                <w:bottom w:val="none" w:sz="0" w:space="0" w:color="auto"/>
                <w:right w:val="none" w:sz="0" w:space="0" w:color="auto"/>
              </w:divBdr>
            </w:div>
            <w:div w:id="1479150748">
              <w:marLeft w:val="0"/>
              <w:marRight w:val="0"/>
              <w:marTop w:val="0"/>
              <w:marBottom w:val="0"/>
              <w:divBdr>
                <w:top w:val="none" w:sz="0" w:space="0" w:color="auto"/>
                <w:left w:val="none" w:sz="0" w:space="0" w:color="auto"/>
                <w:bottom w:val="none" w:sz="0" w:space="0" w:color="auto"/>
                <w:right w:val="none" w:sz="0" w:space="0" w:color="auto"/>
              </w:divBdr>
            </w:div>
            <w:div w:id="960187984">
              <w:marLeft w:val="0"/>
              <w:marRight w:val="0"/>
              <w:marTop w:val="0"/>
              <w:marBottom w:val="0"/>
              <w:divBdr>
                <w:top w:val="none" w:sz="0" w:space="0" w:color="auto"/>
                <w:left w:val="none" w:sz="0" w:space="0" w:color="auto"/>
                <w:bottom w:val="none" w:sz="0" w:space="0" w:color="auto"/>
                <w:right w:val="none" w:sz="0" w:space="0" w:color="auto"/>
              </w:divBdr>
            </w:div>
            <w:div w:id="1757480752">
              <w:marLeft w:val="0"/>
              <w:marRight w:val="0"/>
              <w:marTop w:val="0"/>
              <w:marBottom w:val="0"/>
              <w:divBdr>
                <w:top w:val="none" w:sz="0" w:space="0" w:color="auto"/>
                <w:left w:val="none" w:sz="0" w:space="0" w:color="auto"/>
                <w:bottom w:val="none" w:sz="0" w:space="0" w:color="auto"/>
                <w:right w:val="none" w:sz="0" w:space="0" w:color="auto"/>
              </w:divBdr>
            </w:div>
            <w:div w:id="1328023197">
              <w:marLeft w:val="0"/>
              <w:marRight w:val="0"/>
              <w:marTop w:val="0"/>
              <w:marBottom w:val="0"/>
              <w:divBdr>
                <w:top w:val="none" w:sz="0" w:space="0" w:color="auto"/>
                <w:left w:val="none" w:sz="0" w:space="0" w:color="auto"/>
                <w:bottom w:val="none" w:sz="0" w:space="0" w:color="auto"/>
                <w:right w:val="none" w:sz="0" w:space="0" w:color="auto"/>
              </w:divBdr>
            </w:div>
            <w:div w:id="1295328804">
              <w:marLeft w:val="0"/>
              <w:marRight w:val="0"/>
              <w:marTop w:val="0"/>
              <w:marBottom w:val="0"/>
              <w:divBdr>
                <w:top w:val="none" w:sz="0" w:space="0" w:color="auto"/>
                <w:left w:val="none" w:sz="0" w:space="0" w:color="auto"/>
                <w:bottom w:val="none" w:sz="0" w:space="0" w:color="auto"/>
                <w:right w:val="none" w:sz="0" w:space="0" w:color="auto"/>
              </w:divBdr>
            </w:div>
            <w:div w:id="872578678">
              <w:marLeft w:val="0"/>
              <w:marRight w:val="0"/>
              <w:marTop w:val="0"/>
              <w:marBottom w:val="0"/>
              <w:divBdr>
                <w:top w:val="none" w:sz="0" w:space="0" w:color="auto"/>
                <w:left w:val="none" w:sz="0" w:space="0" w:color="auto"/>
                <w:bottom w:val="none" w:sz="0" w:space="0" w:color="auto"/>
                <w:right w:val="none" w:sz="0" w:space="0" w:color="auto"/>
              </w:divBdr>
            </w:div>
            <w:div w:id="870805037">
              <w:marLeft w:val="0"/>
              <w:marRight w:val="0"/>
              <w:marTop w:val="0"/>
              <w:marBottom w:val="0"/>
              <w:divBdr>
                <w:top w:val="none" w:sz="0" w:space="0" w:color="auto"/>
                <w:left w:val="none" w:sz="0" w:space="0" w:color="auto"/>
                <w:bottom w:val="none" w:sz="0" w:space="0" w:color="auto"/>
                <w:right w:val="none" w:sz="0" w:space="0" w:color="auto"/>
              </w:divBdr>
            </w:div>
            <w:div w:id="1518733961">
              <w:marLeft w:val="0"/>
              <w:marRight w:val="0"/>
              <w:marTop w:val="0"/>
              <w:marBottom w:val="0"/>
              <w:divBdr>
                <w:top w:val="none" w:sz="0" w:space="0" w:color="auto"/>
                <w:left w:val="none" w:sz="0" w:space="0" w:color="auto"/>
                <w:bottom w:val="none" w:sz="0" w:space="0" w:color="auto"/>
                <w:right w:val="none" w:sz="0" w:space="0" w:color="auto"/>
              </w:divBdr>
            </w:div>
            <w:div w:id="843981663">
              <w:marLeft w:val="0"/>
              <w:marRight w:val="0"/>
              <w:marTop w:val="0"/>
              <w:marBottom w:val="0"/>
              <w:divBdr>
                <w:top w:val="none" w:sz="0" w:space="0" w:color="auto"/>
                <w:left w:val="none" w:sz="0" w:space="0" w:color="auto"/>
                <w:bottom w:val="none" w:sz="0" w:space="0" w:color="auto"/>
                <w:right w:val="none" w:sz="0" w:space="0" w:color="auto"/>
              </w:divBdr>
            </w:div>
            <w:div w:id="171457024">
              <w:marLeft w:val="0"/>
              <w:marRight w:val="0"/>
              <w:marTop w:val="0"/>
              <w:marBottom w:val="0"/>
              <w:divBdr>
                <w:top w:val="none" w:sz="0" w:space="0" w:color="auto"/>
                <w:left w:val="none" w:sz="0" w:space="0" w:color="auto"/>
                <w:bottom w:val="none" w:sz="0" w:space="0" w:color="auto"/>
                <w:right w:val="none" w:sz="0" w:space="0" w:color="auto"/>
              </w:divBdr>
            </w:div>
            <w:div w:id="554782390">
              <w:marLeft w:val="0"/>
              <w:marRight w:val="0"/>
              <w:marTop w:val="0"/>
              <w:marBottom w:val="0"/>
              <w:divBdr>
                <w:top w:val="none" w:sz="0" w:space="0" w:color="auto"/>
                <w:left w:val="none" w:sz="0" w:space="0" w:color="auto"/>
                <w:bottom w:val="none" w:sz="0" w:space="0" w:color="auto"/>
                <w:right w:val="none" w:sz="0" w:space="0" w:color="auto"/>
              </w:divBdr>
            </w:div>
            <w:div w:id="719672375">
              <w:marLeft w:val="0"/>
              <w:marRight w:val="0"/>
              <w:marTop w:val="0"/>
              <w:marBottom w:val="0"/>
              <w:divBdr>
                <w:top w:val="none" w:sz="0" w:space="0" w:color="auto"/>
                <w:left w:val="none" w:sz="0" w:space="0" w:color="auto"/>
                <w:bottom w:val="none" w:sz="0" w:space="0" w:color="auto"/>
                <w:right w:val="none" w:sz="0" w:space="0" w:color="auto"/>
              </w:divBdr>
            </w:div>
            <w:div w:id="1790315839">
              <w:marLeft w:val="0"/>
              <w:marRight w:val="0"/>
              <w:marTop w:val="0"/>
              <w:marBottom w:val="0"/>
              <w:divBdr>
                <w:top w:val="none" w:sz="0" w:space="0" w:color="auto"/>
                <w:left w:val="none" w:sz="0" w:space="0" w:color="auto"/>
                <w:bottom w:val="none" w:sz="0" w:space="0" w:color="auto"/>
                <w:right w:val="none" w:sz="0" w:space="0" w:color="auto"/>
              </w:divBdr>
            </w:div>
            <w:div w:id="776364074">
              <w:marLeft w:val="0"/>
              <w:marRight w:val="0"/>
              <w:marTop w:val="0"/>
              <w:marBottom w:val="0"/>
              <w:divBdr>
                <w:top w:val="none" w:sz="0" w:space="0" w:color="auto"/>
                <w:left w:val="none" w:sz="0" w:space="0" w:color="auto"/>
                <w:bottom w:val="none" w:sz="0" w:space="0" w:color="auto"/>
                <w:right w:val="none" w:sz="0" w:space="0" w:color="auto"/>
              </w:divBdr>
            </w:div>
            <w:div w:id="1126197954">
              <w:marLeft w:val="0"/>
              <w:marRight w:val="0"/>
              <w:marTop w:val="0"/>
              <w:marBottom w:val="0"/>
              <w:divBdr>
                <w:top w:val="none" w:sz="0" w:space="0" w:color="auto"/>
                <w:left w:val="none" w:sz="0" w:space="0" w:color="auto"/>
                <w:bottom w:val="none" w:sz="0" w:space="0" w:color="auto"/>
                <w:right w:val="none" w:sz="0" w:space="0" w:color="auto"/>
              </w:divBdr>
            </w:div>
            <w:div w:id="730273015">
              <w:marLeft w:val="0"/>
              <w:marRight w:val="0"/>
              <w:marTop w:val="0"/>
              <w:marBottom w:val="0"/>
              <w:divBdr>
                <w:top w:val="none" w:sz="0" w:space="0" w:color="auto"/>
                <w:left w:val="none" w:sz="0" w:space="0" w:color="auto"/>
                <w:bottom w:val="none" w:sz="0" w:space="0" w:color="auto"/>
                <w:right w:val="none" w:sz="0" w:space="0" w:color="auto"/>
              </w:divBdr>
            </w:div>
            <w:div w:id="1639922454">
              <w:marLeft w:val="0"/>
              <w:marRight w:val="0"/>
              <w:marTop w:val="0"/>
              <w:marBottom w:val="0"/>
              <w:divBdr>
                <w:top w:val="none" w:sz="0" w:space="0" w:color="auto"/>
                <w:left w:val="none" w:sz="0" w:space="0" w:color="auto"/>
                <w:bottom w:val="none" w:sz="0" w:space="0" w:color="auto"/>
                <w:right w:val="none" w:sz="0" w:space="0" w:color="auto"/>
              </w:divBdr>
            </w:div>
            <w:div w:id="1496990950">
              <w:marLeft w:val="0"/>
              <w:marRight w:val="0"/>
              <w:marTop w:val="0"/>
              <w:marBottom w:val="0"/>
              <w:divBdr>
                <w:top w:val="none" w:sz="0" w:space="0" w:color="auto"/>
                <w:left w:val="none" w:sz="0" w:space="0" w:color="auto"/>
                <w:bottom w:val="none" w:sz="0" w:space="0" w:color="auto"/>
                <w:right w:val="none" w:sz="0" w:space="0" w:color="auto"/>
              </w:divBdr>
            </w:div>
            <w:div w:id="1308123213">
              <w:marLeft w:val="0"/>
              <w:marRight w:val="0"/>
              <w:marTop w:val="0"/>
              <w:marBottom w:val="0"/>
              <w:divBdr>
                <w:top w:val="none" w:sz="0" w:space="0" w:color="auto"/>
                <w:left w:val="none" w:sz="0" w:space="0" w:color="auto"/>
                <w:bottom w:val="none" w:sz="0" w:space="0" w:color="auto"/>
                <w:right w:val="none" w:sz="0" w:space="0" w:color="auto"/>
              </w:divBdr>
            </w:div>
            <w:div w:id="2129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5223">
      <w:bodyDiv w:val="1"/>
      <w:marLeft w:val="0"/>
      <w:marRight w:val="0"/>
      <w:marTop w:val="0"/>
      <w:marBottom w:val="0"/>
      <w:divBdr>
        <w:top w:val="none" w:sz="0" w:space="0" w:color="auto"/>
        <w:left w:val="none" w:sz="0" w:space="0" w:color="auto"/>
        <w:bottom w:val="none" w:sz="0" w:space="0" w:color="auto"/>
        <w:right w:val="none" w:sz="0" w:space="0" w:color="auto"/>
      </w:divBdr>
      <w:divsChild>
        <w:div w:id="2037802181">
          <w:marLeft w:val="0"/>
          <w:marRight w:val="0"/>
          <w:marTop w:val="0"/>
          <w:marBottom w:val="0"/>
          <w:divBdr>
            <w:top w:val="none" w:sz="0" w:space="0" w:color="auto"/>
            <w:left w:val="none" w:sz="0" w:space="0" w:color="auto"/>
            <w:bottom w:val="none" w:sz="0" w:space="0" w:color="auto"/>
            <w:right w:val="none" w:sz="0" w:space="0" w:color="auto"/>
          </w:divBdr>
          <w:divsChild>
            <w:div w:id="463235710">
              <w:marLeft w:val="0"/>
              <w:marRight w:val="0"/>
              <w:marTop w:val="0"/>
              <w:marBottom w:val="0"/>
              <w:divBdr>
                <w:top w:val="none" w:sz="0" w:space="0" w:color="auto"/>
                <w:left w:val="none" w:sz="0" w:space="0" w:color="auto"/>
                <w:bottom w:val="none" w:sz="0" w:space="0" w:color="auto"/>
                <w:right w:val="none" w:sz="0" w:space="0" w:color="auto"/>
              </w:divBdr>
            </w:div>
            <w:div w:id="56363621">
              <w:marLeft w:val="0"/>
              <w:marRight w:val="0"/>
              <w:marTop w:val="0"/>
              <w:marBottom w:val="0"/>
              <w:divBdr>
                <w:top w:val="none" w:sz="0" w:space="0" w:color="auto"/>
                <w:left w:val="none" w:sz="0" w:space="0" w:color="auto"/>
                <w:bottom w:val="none" w:sz="0" w:space="0" w:color="auto"/>
                <w:right w:val="none" w:sz="0" w:space="0" w:color="auto"/>
              </w:divBdr>
            </w:div>
            <w:div w:id="10824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3660">
      <w:bodyDiv w:val="1"/>
      <w:marLeft w:val="0"/>
      <w:marRight w:val="0"/>
      <w:marTop w:val="0"/>
      <w:marBottom w:val="0"/>
      <w:divBdr>
        <w:top w:val="none" w:sz="0" w:space="0" w:color="auto"/>
        <w:left w:val="none" w:sz="0" w:space="0" w:color="auto"/>
        <w:bottom w:val="none" w:sz="0" w:space="0" w:color="auto"/>
        <w:right w:val="none" w:sz="0" w:space="0" w:color="auto"/>
      </w:divBdr>
      <w:divsChild>
        <w:div w:id="205678314">
          <w:marLeft w:val="0"/>
          <w:marRight w:val="0"/>
          <w:marTop w:val="0"/>
          <w:marBottom w:val="0"/>
          <w:divBdr>
            <w:top w:val="none" w:sz="0" w:space="0" w:color="auto"/>
            <w:left w:val="none" w:sz="0" w:space="0" w:color="auto"/>
            <w:bottom w:val="none" w:sz="0" w:space="0" w:color="auto"/>
            <w:right w:val="none" w:sz="0" w:space="0" w:color="auto"/>
          </w:divBdr>
        </w:div>
        <w:div w:id="1179152664">
          <w:marLeft w:val="0"/>
          <w:marRight w:val="0"/>
          <w:marTop w:val="0"/>
          <w:marBottom w:val="0"/>
          <w:divBdr>
            <w:top w:val="none" w:sz="0" w:space="0" w:color="auto"/>
            <w:left w:val="none" w:sz="0" w:space="0" w:color="auto"/>
            <w:bottom w:val="none" w:sz="0" w:space="0" w:color="auto"/>
            <w:right w:val="none" w:sz="0" w:space="0" w:color="auto"/>
          </w:divBdr>
        </w:div>
        <w:div w:id="1048995233">
          <w:marLeft w:val="0"/>
          <w:marRight w:val="0"/>
          <w:marTop w:val="0"/>
          <w:marBottom w:val="0"/>
          <w:divBdr>
            <w:top w:val="none" w:sz="0" w:space="0" w:color="auto"/>
            <w:left w:val="none" w:sz="0" w:space="0" w:color="auto"/>
            <w:bottom w:val="none" w:sz="0" w:space="0" w:color="auto"/>
            <w:right w:val="none" w:sz="0" w:space="0" w:color="auto"/>
          </w:divBdr>
        </w:div>
      </w:divsChild>
    </w:div>
    <w:div w:id="1980066253">
      <w:bodyDiv w:val="1"/>
      <w:marLeft w:val="0"/>
      <w:marRight w:val="0"/>
      <w:marTop w:val="0"/>
      <w:marBottom w:val="0"/>
      <w:divBdr>
        <w:top w:val="none" w:sz="0" w:space="0" w:color="auto"/>
        <w:left w:val="none" w:sz="0" w:space="0" w:color="auto"/>
        <w:bottom w:val="none" w:sz="0" w:space="0" w:color="auto"/>
        <w:right w:val="none" w:sz="0" w:space="0" w:color="auto"/>
      </w:divBdr>
      <w:divsChild>
        <w:div w:id="1806773598">
          <w:marLeft w:val="0"/>
          <w:marRight w:val="0"/>
          <w:marTop w:val="0"/>
          <w:marBottom w:val="0"/>
          <w:divBdr>
            <w:top w:val="none" w:sz="0" w:space="0" w:color="auto"/>
            <w:left w:val="none" w:sz="0" w:space="0" w:color="auto"/>
            <w:bottom w:val="none" w:sz="0" w:space="0" w:color="auto"/>
            <w:right w:val="none" w:sz="0" w:space="0" w:color="auto"/>
          </w:divBdr>
          <w:divsChild>
            <w:div w:id="29065132">
              <w:marLeft w:val="0"/>
              <w:marRight w:val="0"/>
              <w:marTop w:val="0"/>
              <w:marBottom w:val="0"/>
              <w:divBdr>
                <w:top w:val="none" w:sz="0" w:space="0" w:color="auto"/>
                <w:left w:val="none" w:sz="0" w:space="0" w:color="auto"/>
                <w:bottom w:val="none" w:sz="0" w:space="0" w:color="auto"/>
                <w:right w:val="none" w:sz="0" w:space="0" w:color="auto"/>
              </w:divBdr>
            </w:div>
            <w:div w:id="544221500">
              <w:marLeft w:val="0"/>
              <w:marRight w:val="0"/>
              <w:marTop w:val="0"/>
              <w:marBottom w:val="0"/>
              <w:divBdr>
                <w:top w:val="none" w:sz="0" w:space="0" w:color="auto"/>
                <w:left w:val="none" w:sz="0" w:space="0" w:color="auto"/>
                <w:bottom w:val="none" w:sz="0" w:space="0" w:color="auto"/>
                <w:right w:val="none" w:sz="0" w:space="0" w:color="auto"/>
              </w:divBdr>
            </w:div>
            <w:div w:id="32075817">
              <w:marLeft w:val="0"/>
              <w:marRight w:val="0"/>
              <w:marTop w:val="0"/>
              <w:marBottom w:val="0"/>
              <w:divBdr>
                <w:top w:val="none" w:sz="0" w:space="0" w:color="auto"/>
                <w:left w:val="none" w:sz="0" w:space="0" w:color="auto"/>
                <w:bottom w:val="none" w:sz="0" w:space="0" w:color="auto"/>
                <w:right w:val="none" w:sz="0" w:space="0" w:color="auto"/>
              </w:divBdr>
            </w:div>
            <w:div w:id="2101363195">
              <w:marLeft w:val="0"/>
              <w:marRight w:val="0"/>
              <w:marTop w:val="0"/>
              <w:marBottom w:val="0"/>
              <w:divBdr>
                <w:top w:val="none" w:sz="0" w:space="0" w:color="auto"/>
                <w:left w:val="none" w:sz="0" w:space="0" w:color="auto"/>
                <w:bottom w:val="none" w:sz="0" w:space="0" w:color="auto"/>
                <w:right w:val="none" w:sz="0" w:space="0" w:color="auto"/>
              </w:divBdr>
            </w:div>
            <w:div w:id="1653366341">
              <w:marLeft w:val="0"/>
              <w:marRight w:val="0"/>
              <w:marTop w:val="0"/>
              <w:marBottom w:val="0"/>
              <w:divBdr>
                <w:top w:val="none" w:sz="0" w:space="0" w:color="auto"/>
                <w:left w:val="none" w:sz="0" w:space="0" w:color="auto"/>
                <w:bottom w:val="none" w:sz="0" w:space="0" w:color="auto"/>
                <w:right w:val="none" w:sz="0" w:space="0" w:color="auto"/>
              </w:divBdr>
            </w:div>
            <w:div w:id="298463321">
              <w:marLeft w:val="0"/>
              <w:marRight w:val="0"/>
              <w:marTop w:val="0"/>
              <w:marBottom w:val="0"/>
              <w:divBdr>
                <w:top w:val="none" w:sz="0" w:space="0" w:color="auto"/>
                <w:left w:val="none" w:sz="0" w:space="0" w:color="auto"/>
                <w:bottom w:val="none" w:sz="0" w:space="0" w:color="auto"/>
                <w:right w:val="none" w:sz="0" w:space="0" w:color="auto"/>
              </w:divBdr>
            </w:div>
            <w:div w:id="1250509063">
              <w:marLeft w:val="0"/>
              <w:marRight w:val="0"/>
              <w:marTop w:val="0"/>
              <w:marBottom w:val="0"/>
              <w:divBdr>
                <w:top w:val="none" w:sz="0" w:space="0" w:color="auto"/>
                <w:left w:val="none" w:sz="0" w:space="0" w:color="auto"/>
                <w:bottom w:val="none" w:sz="0" w:space="0" w:color="auto"/>
                <w:right w:val="none" w:sz="0" w:space="0" w:color="auto"/>
              </w:divBdr>
            </w:div>
            <w:div w:id="1312098862">
              <w:marLeft w:val="0"/>
              <w:marRight w:val="0"/>
              <w:marTop w:val="0"/>
              <w:marBottom w:val="0"/>
              <w:divBdr>
                <w:top w:val="none" w:sz="0" w:space="0" w:color="auto"/>
                <w:left w:val="none" w:sz="0" w:space="0" w:color="auto"/>
                <w:bottom w:val="none" w:sz="0" w:space="0" w:color="auto"/>
                <w:right w:val="none" w:sz="0" w:space="0" w:color="auto"/>
              </w:divBdr>
            </w:div>
            <w:div w:id="498430520">
              <w:marLeft w:val="0"/>
              <w:marRight w:val="0"/>
              <w:marTop w:val="0"/>
              <w:marBottom w:val="0"/>
              <w:divBdr>
                <w:top w:val="none" w:sz="0" w:space="0" w:color="auto"/>
                <w:left w:val="none" w:sz="0" w:space="0" w:color="auto"/>
                <w:bottom w:val="none" w:sz="0" w:space="0" w:color="auto"/>
                <w:right w:val="none" w:sz="0" w:space="0" w:color="auto"/>
              </w:divBdr>
            </w:div>
            <w:div w:id="11881122">
              <w:marLeft w:val="0"/>
              <w:marRight w:val="0"/>
              <w:marTop w:val="0"/>
              <w:marBottom w:val="0"/>
              <w:divBdr>
                <w:top w:val="none" w:sz="0" w:space="0" w:color="auto"/>
                <w:left w:val="none" w:sz="0" w:space="0" w:color="auto"/>
                <w:bottom w:val="none" w:sz="0" w:space="0" w:color="auto"/>
                <w:right w:val="none" w:sz="0" w:space="0" w:color="auto"/>
              </w:divBdr>
            </w:div>
            <w:div w:id="14036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3735/" TargetMode="External"/><Relationship Id="rId13" Type="http://schemas.openxmlformats.org/officeDocument/2006/relationships/hyperlink" Target="consultantplus://offline/ref=79393892F72B8D5BB61CD2D7858D9AE1D253EAE29B38567891E1CF2000AFE324034CC7FFC804D558F12135892Fq2RBO" TargetMode="External"/><Relationship Id="rId18" Type="http://schemas.openxmlformats.org/officeDocument/2006/relationships/hyperlink" Target="consultantplus://offline/ref=339FF1C07F854BF024737E24AB1B99C8638F1D4EE4824EF723BA1753B5EA2C8B955D7CA232A4E962EB3CE3B4ADw7g0O" TargetMode="External"/><Relationship Id="rId3" Type="http://schemas.openxmlformats.org/officeDocument/2006/relationships/styles" Target="styles.xml"/><Relationship Id="rId21" Type="http://schemas.openxmlformats.org/officeDocument/2006/relationships/hyperlink" Target="consultantplus://offline/ref=F977A5F5FA6BCEC066CB87CEA15DC90AC9829A9AECBCF2F5517727A5710B04ECB1892362B05076A2FC8DF5D68DDF2D34AED6B08E570BF4F6c8SDK" TargetMode="External"/><Relationship Id="rId7" Type="http://schemas.openxmlformats.org/officeDocument/2006/relationships/endnotes" Target="endnotes.xml"/><Relationship Id="rId12" Type="http://schemas.openxmlformats.org/officeDocument/2006/relationships/hyperlink" Target="https://www.gks.ru" TargetMode="External"/><Relationship Id="rId17" Type="http://schemas.openxmlformats.org/officeDocument/2006/relationships/hyperlink" Target="consultantplus://offline/ref=C4F2867810C398FCAB0FFA4A2589B96143D9188BDB371C87E7EA9DFB6805F0658783881DD73338080B9C99A7A58862DAD84E75776FF171EB59c1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4F2867810C398FCAB0FFA4A2589B96143D91E8CD6604B85B6BF93FE6055B875C9C6851CD63631025DC689A3ECDD68C4DE516A7471F257c8O" TargetMode="External"/><Relationship Id="rId20" Type="http://schemas.openxmlformats.org/officeDocument/2006/relationships/hyperlink" Target="consultantplus://offline/ref=79393892F72B8D5BB61CD2D7858D9AE1D253EAE29B38567891E1CF2000AFE324034CC7FFC804D558F12135892Fq2R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bc.ru/finances/05/07/2019/5d1f25c49a7947d23e4bc08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9DA377185013B1215A83717A8D04FAE769B11CC798CD5D97122406C1DC056A8996F40772B943841E480297F9A3Ac4O" TargetMode="External"/><Relationship Id="rId23" Type="http://schemas.openxmlformats.org/officeDocument/2006/relationships/footer" Target="footer2.xml"/><Relationship Id="rId10" Type="http://schemas.openxmlformats.org/officeDocument/2006/relationships/hyperlink" Target="https://sfri.ru" TargetMode="External"/><Relationship Id="rId19" Type="http://schemas.openxmlformats.org/officeDocument/2006/relationships/hyperlink" Target="consultantplus://offline/ref=58C565CA248BDC5FBC99AFBEB12E4D0703F0565945E424915B7C60C7349332B434B9E017E149EAA6341DF25D6171AB183D853427B3FB149DZ6Z6O" TargetMode="External"/><Relationship Id="rId4" Type="http://schemas.openxmlformats.org/officeDocument/2006/relationships/settings" Target="settings.xml"/><Relationship Id="rId9" Type="http://schemas.openxmlformats.org/officeDocument/2006/relationships/hyperlink" Target="http://base.garant.ru" TargetMode="External"/><Relationship Id="rId14" Type="http://schemas.openxmlformats.org/officeDocument/2006/relationships/hyperlink" Target="consultantplus://offline/ref=E9DA377185013B1215A83717A8D04FAE769A14CF7F89D5D97122406C1DC056A88B6F18792A987211A1CB267F9CB3FB35429A2CB03Ac9O"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5279CDC37FC69079838261FA11EB6C4FC2B29AE82C0155C9C6CBAC982E32DA4F41E26A0202059366065A39C82BF7BF52804621EB07e9EBJ" TargetMode="External"/><Relationship Id="rId13" Type="http://schemas.openxmlformats.org/officeDocument/2006/relationships/hyperlink" Target="consultantplus://offline/ref=5279CDC37FC69079838261FA11EB6C4FC2B393EA2D0C55C9C6CBAC982E32DA4F41E26A0105089366065A39C82BF7BF52804621EB07e9EBJ" TargetMode="External"/><Relationship Id="rId18" Type="http://schemas.openxmlformats.org/officeDocument/2006/relationships/hyperlink" Target="consultantplus://offline/ref=22766E3499EC1C6E4F466A0F7A193A63A17F88B57456151FD6DA08915709399D5761A587B1EB1272AFF4B501922B7102C3FED29CzBQDK" TargetMode="External"/><Relationship Id="rId3" Type="http://schemas.openxmlformats.org/officeDocument/2006/relationships/hyperlink" Target="https://www.rbc.ru/economics/25/12/2018/5c2139aa9a7947ebb6f1f3b1" TargetMode="External"/><Relationship Id="rId21" Type="http://schemas.openxmlformats.org/officeDocument/2006/relationships/hyperlink" Target="consultantplus://offline/ref=22766E3499EC1C6E4F466A0F7A193A63A17D89BB7158151FD6DA08915709399D5761A582B4E64D77BAE5ED0C97306E02DCE2D09DB5zFQAK" TargetMode="External"/><Relationship Id="rId7" Type="http://schemas.openxmlformats.org/officeDocument/2006/relationships/hyperlink" Target="https://www.biblio-online.ru/bcode/425209" TargetMode="External"/><Relationship Id="rId12" Type="http://schemas.openxmlformats.org/officeDocument/2006/relationships/hyperlink" Target="consultantplus://offline/ref=5279CDC37FC69079838261FA11EB6C4FC2B393EA2D0C55C9C6CBAC982E32DA4F41E26A030706CC63134B61C52DEFA0529F5A23EAe0EFJ" TargetMode="External"/><Relationship Id="rId17" Type="http://schemas.openxmlformats.org/officeDocument/2006/relationships/hyperlink" Target="consultantplus://offline/ref=339FF1C07F854BF024737E24AB1B99C8638F1D4EE4824EF723BA1753B5EA2C8B955D7CA232A4E962EB3CE3B4ADw7g0O" TargetMode="External"/><Relationship Id="rId2" Type="http://schemas.openxmlformats.org/officeDocument/2006/relationships/hyperlink" Target="https://2019god.net/novosti/pensionnaya-reforma-2019" TargetMode="External"/><Relationship Id="rId16" Type="http://schemas.openxmlformats.org/officeDocument/2006/relationships/hyperlink" Target="consultantplus://offline/ref=C4F2867810C398FCAB0FE54421E8EC324CD91B8EDF311C87E7EA9DFB6805F0659583D011D73426080889CFF6E05Dc4O" TargetMode="External"/><Relationship Id="rId20" Type="http://schemas.openxmlformats.org/officeDocument/2006/relationships/hyperlink" Target="consultantplus://offline/ref=22766E3499EC1C6E4F466A0F7A193A63A17D89BB7158151FD6DA08915709399D5761A582B4E24D77BAE5ED0C97306E02DCE2D09DB5zFQAK" TargetMode="External"/><Relationship Id="rId1" Type="http://schemas.openxmlformats.org/officeDocument/2006/relationships/hyperlink" Target="http://publication.pravo.gov.ru/Document/View/0001201812110054" TargetMode="External"/><Relationship Id="rId6" Type="http://schemas.openxmlformats.org/officeDocument/2006/relationships/hyperlink" Target="https://www.pnp.ru/economics/gde-zavis-zakon-ob-individualnom-pensionnom-kapitale.html" TargetMode="External"/><Relationship Id="rId11" Type="http://schemas.openxmlformats.org/officeDocument/2006/relationships/hyperlink" Target="consultantplus://offline/ref=5279CDC37FC69079838261FA11EB6C4FC2B393EA2D0C55C9C6CBAC982E32DA4F41E26A0100089366065A39C82BF7BF52804621EB07e9EBJ" TargetMode="External"/><Relationship Id="rId5" Type="http://schemas.openxmlformats.org/officeDocument/2006/relationships/hyperlink" Target="https://www.rbc.ru/finances/05/07/2019/5d1f25c49a7947d23e4bc081" TargetMode="External"/><Relationship Id="rId15" Type="http://schemas.openxmlformats.org/officeDocument/2006/relationships/hyperlink" Target="consultantplus://offline/ref=5279CDC37FC69079838261FA11EB6C4FC2B393E22B0A55C9C6CBAC982E32DA4F41E26A060506CC63134B61C52DEFA0529F5A23EAe0EFJ" TargetMode="External"/><Relationship Id="rId23" Type="http://schemas.openxmlformats.org/officeDocument/2006/relationships/hyperlink" Target="consultantplus://offline/ref=F977A5F5FA6BCEC066CB8ADDB45DC90ACE85919EE9BCF2F5517727A5710B04ECA3897B6EB05569A2FB98A387C8c8S3K" TargetMode="External"/><Relationship Id="rId10" Type="http://schemas.openxmlformats.org/officeDocument/2006/relationships/hyperlink" Target="consultantplus://offline/ref=5279CDC37FC69079838261FA11EB6C4FC2B29AE82C0155C9C6CBAC982E32DA4F41E26A020C0F9366065A39C82BF7BF52804621EB07e9EBJ" TargetMode="External"/><Relationship Id="rId19" Type="http://schemas.openxmlformats.org/officeDocument/2006/relationships/hyperlink" Target="consultantplus://offline/ref=22766E3499EC1C6E4F466A0F7A193A63A17D89BB7158151FD6DA08915709399D5761A582B4E14D77BAE5ED0C97306E02DCE2D09DB5zFQAK" TargetMode="External"/><Relationship Id="rId4" Type="http://schemas.openxmlformats.org/officeDocument/2006/relationships/hyperlink" Target="https://www.vedomosti.ru/finance/articles/2019/11/04/815398-minfin-tsb" TargetMode="External"/><Relationship Id="rId9" Type="http://schemas.openxmlformats.org/officeDocument/2006/relationships/hyperlink" Target="consultantplus://offline/ref=5279CDC37FC69079838261FA11EB6C4FC2B29AE82C0155C9C6CBAC982E32DA4F41E26A01040D9B30501538946FA4AC53874622EA18906159eFE8J" TargetMode="External"/><Relationship Id="rId14" Type="http://schemas.openxmlformats.org/officeDocument/2006/relationships/hyperlink" Target="consultantplus://offline/ref=5279CDC37FC69079838261FA11EB6C4FC2B393E22B0A55C9C6CBAC982E32DA4F41E26A050006CC63134B61C52DEFA0529F5A23EAe0EFJ" TargetMode="External"/><Relationship Id="rId22" Type="http://schemas.openxmlformats.org/officeDocument/2006/relationships/hyperlink" Target="consultantplus://offline/ref=22766E3499EC1C6E4F466A0F7A193A63A17D89BB7158151FD6DA08915709399D5761A582B4E74D77BAE5ED0C97306E02DCE2D09DB5zFQ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329C5-A214-45C0-8A8D-F73C0727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33274</Words>
  <Characters>189662</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Голубева</dc:creator>
  <cp:keywords/>
  <dc:description/>
  <cp:lastModifiedBy>Огаркова Наталья Олеговна</cp:lastModifiedBy>
  <cp:revision>2</cp:revision>
  <dcterms:created xsi:type="dcterms:W3CDTF">2021-01-19T08:40:00Z</dcterms:created>
  <dcterms:modified xsi:type="dcterms:W3CDTF">2021-01-19T08:40:00Z</dcterms:modified>
</cp:coreProperties>
</file>