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80" w:rsidRPr="00717DCA" w:rsidRDefault="00717DCA" w:rsidP="00D52E3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7D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ОФОРМЛЕНИЯ СБОРНИКОВ НАУЧНЫХ СТАТЕЙ</w:t>
      </w:r>
    </w:p>
    <w:p w:rsidR="00AA22D7" w:rsidRDefault="007E5481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подготовке</w:t>
      </w:r>
      <w:r w:rsidR="00AA22D7">
        <w:rPr>
          <w:rFonts w:ascii="Times New Roman" w:hAnsi="Times New Roman" w:cs="Times New Roman"/>
          <w:sz w:val="28"/>
          <w:szCs w:val="28"/>
        </w:rPr>
        <w:t xml:space="preserve"> сборников научных статей студентов к опубликованию необходимо учесть следующие требования:</w:t>
      </w:r>
    </w:p>
    <w:p w:rsidR="00537CD0" w:rsidRDefault="007E5481" w:rsidP="00537CD0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 сборника должна быть единая, шаблон предполагает:  титульный</w:t>
      </w:r>
      <w:r w:rsidR="00537CD0">
        <w:rPr>
          <w:sz w:val="28"/>
          <w:szCs w:val="28"/>
        </w:rPr>
        <w:t xml:space="preserve"> лист, оборот титула, содержание, вступительное слово, статьи, сведения об авторах)</w:t>
      </w:r>
    </w:p>
    <w:p w:rsidR="00AA22D7" w:rsidRDefault="00AA22D7" w:rsidP="00AA22D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Должен быт</w:t>
      </w:r>
      <w:r w:rsidR="007E5481">
        <w:rPr>
          <w:sz w:val="28"/>
          <w:szCs w:val="28"/>
        </w:rPr>
        <w:t xml:space="preserve">ь указан ответственный редактор, </w:t>
      </w:r>
      <w:r>
        <w:rPr>
          <w:sz w:val="28"/>
          <w:szCs w:val="28"/>
        </w:rPr>
        <w:t>который пишет вступительное слово к сборнику.</w:t>
      </w:r>
    </w:p>
    <w:p w:rsidR="00AA22D7" w:rsidRPr="00F5115D" w:rsidRDefault="00AA22D7" w:rsidP="00AA22D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5115D">
        <w:rPr>
          <w:sz w:val="28"/>
          <w:szCs w:val="28"/>
        </w:rPr>
        <w:t xml:space="preserve">Сборник должен быть рекомендован </w:t>
      </w:r>
      <w:r w:rsidR="007E5481" w:rsidRPr="00F5115D">
        <w:rPr>
          <w:sz w:val="28"/>
          <w:szCs w:val="28"/>
        </w:rPr>
        <w:t>к опубликованию на заседании</w:t>
      </w:r>
      <w:r w:rsidRPr="00F5115D">
        <w:rPr>
          <w:sz w:val="28"/>
          <w:szCs w:val="28"/>
        </w:rPr>
        <w:t xml:space="preserve"> соответствующей кафедры</w:t>
      </w:r>
      <w:r w:rsidR="007E5481" w:rsidRPr="00F5115D">
        <w:rPr>
          <w:sz w:val="28"/>
          <w:szCs w:val="28"/>
        </w:rPr>
        <w:t>, указывается номер</w:t>
      </w:r>
      <w:r w:rsidRPr="00F5115D">
        <w:rPr>
          <w:sz w:val="28"/>
          <w:szCs w:val="28"/>
        </w:rPr>
        <w:t xml:space="preserve"> протокола и</w:t>
      </w:r>
      <w:r w:rsidR="007E5481" w:rsidRPr="00F5115D">
        <w:rPr>
          <w:sz w:val="28"/>
          <w:szCs w:val="28"/>
        </w:rPr>
        <w:t xml:space="preserve"> дата заседания</w:t>
      </w:r>
      <w:r w:rsidRPr="00F5115D">
        <w:rPr>
          <w:sz w:val="28"/>
          <w:szCs w:val="28"/>
        </w:rPr>
        <w:t>.</w:t>
      </w:r>
      <w:r w:rsidR="00F4374E" w:rsidRPr="00F5115D">
        <w:rPr>
          <w:sz w:val="28"/>
          <w:szCs w:val="28"/>
        </w:rPr>
        <w:t xml:space="preserve"> Выписку из протокола заседания кафедры необходимо представить в РИУ вместе со сборником.</w:t>
      </w:r>
    </w:p>
    <w:p w:rsidR="00454567" w:rsidRDefault="00454567" w:rsidP="00AA22D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54567">
        <w:rPr>
          <w:sz w:val="28"/>
          <w:szCs w:val="28"/>
        </w:rPr>
        <w:t xml:space="preserve">Индексы </w:t>
      </w:r>
      <w:r w:rsidRPr="004E7BFC">
        <w:rPr>
          <w:sz w:val="28"/>
          <w:szCs w:val="28"/>
        </w:rPr>
        <w:t>УДК, ББК</w:t>
      </w:r>
      <w:r>
        <w:rPr>
          <w:sz w:val="28"/>
          <w:szCs w:val="28"/>
        </w:rPr>
        <w:t xml:space="preserve"> и авторский знак присваиваются всему сборнику, а не каждой статье в отдельности.</w:t>
      </w:r>
    </w:p>
    <w:p w:rsidR="00AA22D7" w:rsidRDefault="00AA22D7" w:rsidP="00AA22D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обороте титульного листа обязательно необходимо указать, что статьи представлены в авторской редакции. Если вы отдаете сборник на вычитку редакторам в издательстве, то такую фразу вставлять не надо.</w:t>
      </w:r>
    </w:p>
    <w:p w:rsidR="00AA22D7" w:rsidRDefault="00AA22D7" w:rsidP="00AA22D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отправкой </w:t>
      </w:r>
      <w:r w:rsidR="007E5481">
        <w:rPr>
          <w:sz w:val="28"/>
          <w:szCs w:val="28"/>
        </w:rPr>
        <w:t xml:space="preserve">сборника </w:t>
      </w:r>
      <w:r>
        <w:rPr>
          <w:sz w:val="28"/>
          <w:szCs w:val="28"/>
        </w:rPr>
        <w:t xml:space="preserve">в РИУ для опубликования </w:t>
      </w:r>
      <w:r w:rsidR="007E5481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необходимо </w:t>
      </w:r>
      <w:r w:rsidR="007E5481">
        <w:rPr>
          <w:sz w:val="28"/>
          <w:szCs w:val="28"/>
        </w:rPr>
        <w:t xml:space="preserve">зарегистрировать </w:t>
      </w:r>
      <w:r>
        <w:rPr>
          <w:sz w:val="28"/>
          <w:szCs w:val="28"/>
        </w:rPr>
        <w:t xml:space="preserve">в реестре сборников юридического факультета в </w:t>
      </w:r>
      <w:r w:rsidR="007E5481">
        <w:rPr>
          <w:sz w:val="28"/>
          <w:szCs w:val="28"/>
        </w:rPr>
        <w:t>каб.219 ( Огаркова</w:t>
      </w:r>
      <w:r>
        <w:rPr>
          <w:sz w:val="28"/>
          <w:szCs w:val="28"/>
        </w:rPr>
        <w:t xml:space="preserve"> Н.О.</w:t>
      </w:r>
      <w:r w:rsidR="007E5481">
        <w:rPr>
          <w:sz w:val="28"/>
          <w:szCs w:val="28"/>
        </w:rPr>
        <w:t>).</w:t>
      </w:r>
    </w:p>
    <w:p w:rsidR="00F4374E" w:rsidRPr="00F5115D" w:rsidRDefault="00F4374E" w:rsidP="00AA22D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F5115D">
        <w:rPr>
          <w:sz w:val="28"/>
          <w:szCs w:val="28"/>
        </w:rPr>
        <w:t>Необходимо подготовить заключение о возможности открытого опубликования, который сдается в РИУ вместе со сборником.</w:t>
      </w:r>
    </w:p>
    <w:p w:rsidR="007E5481" w:rsidRDefault="007E5481" w:rsidP="00AA22D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тиража учитываем один дополнительный экземпляр для формирования библиотеки факультета.</w:t>
      </w:r>
    </w:p>
    <w:p w:rsidR="007E5481" w:rsidRDefault="007E5481" w:rsidP="00AA22D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Сборник считается опубликованным только при издании в печатной форме.</w:t>
      </w:r>
    </w:p>
    <w:p w:rsidR="00AA22D7" w:rsidRDefault="00AA22D7" w:rsidP="00AA22D7">
      <w:pPr>
        <w:jc w:val="both"/>
        <w:rPr>
          <w:sz w:val="28"/>
          <w:szCs w:val="28"/>
        </w:rPr>
      </w:pPr>
    </w:p>
    <w:p w:rsidR="00AA22D7" w:rsidRPr="00AA22D7" w:rsidRDefault="00AA22D7" w:rsidP="00AA2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2D7">
        <w:rPr>
          <w:rFonts w:ascii="Times New Roman" w:hAnsi="Times New Roman" w:cs="Times New Roman"/>
          <w:b/>
          <w:sz w:val="28"/>
          <w:szCs w:val="28"/>
        </w:rPr>
        <w:t>ТРЕБОВАНИЯ К СТАТЬЯМ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15D">
        <w:rPr>
          <w:rFonts w:ascii="Times New Roman" w:hAnsi="Times New Roman" w:cs="Times New Roman"/>
          <w:sz w:val="28"/>
          <w:szCs w:val="28"/>
        </w:rPr>
        <w:t>Текст статьи должен быть набран в текстовом редакторе Word, шрифт Times New Roman, размер шрифта - 1</w:t>
      </w:r>
      <w:r w:rsidR="00F4374E" w:rsidRPr="00F5115D">
        <w:rPr>
          <w:rFonts w:ascii="Times New Roman" w:hAnsi="Times New Roman" w:cs="Times New Roman"/>
          <w:sz w:val="28"/>
          <w:szCs w:val="28"/>
        </w:rPr>
        <w:t>4</w:t>
      </w:r>
      <w:r w:rsidRPr="00F5115D">
        <w:rPr>
          <w:rFonts w:ascii="Times New Roman" w:hAnsi="Times New Roman" w:cs="Times New Roman"/>
          <w:sz w:val="28"/>
          <w:szCs w:val="28"/>
        </w:rPr>
        <w:t xml:space="preserve">, межстрочный интервал - 1, абзацный отступ - 0,8 см, поля </w:t>
      </w:r>
      <w:r w:rsidR="00F4374E" w:rsidRPr="00F5115D">
        <w:rPr>
          <w:rFonts w:ascii="Times New Roman" w:hAnsi="Times New Roman" w:cs="Times New Roman"/>
          <w:sz w:val="28"/>
          <w:szCs w:val="28"/>
        </w:rPr>
        <w:t xml:space="preserve">со всех сторон </w:t>
      </w:r>
      <w:r w:rsidRPr="00F5115D">
        <w:rPr>
          <w:rFonts w:ascii="Times New Roman" w:hAnsi="Times New Roman" w:cs="Times New Roman"/>
          <w:sz w:val="28"/>
          <w:szCs w:val="28"/>
        </w:rPr>
        <w:t xml:space="preserve">– </w:t>
      </w:r>
      <w:r w:rsidR="00F4374E" w:rsidRPr="00F5115D">
        <w:rPr>
          <w:rFonts w:ascii="Times New Roman" w:hAnsi="Times New Roman" w:cs="Times New Roman"/>
          <w:sz w:val="28"/>
          <w:szCs w:val="28"/>
        </w:rPr>
        <w:t xml:space="preserve">2 </w:t>
      </w:r>
      <w:r w:rsidRPr="00F5115D">
        <w:rPr>
          <w:rFonts w:ascii="Times New Roman" w:hAnsi="Times New Roman" w:cs="Times New Roman"/>
          <w:sz w:val="28"/>
          <w:szCs w:val="28"/>
        </w:rPr>
        <w:t xml:space="preserve">см, </w:t>
      </w:r>
      <w:r w:rsidR="00F4374E" w:rsidRPr="00F5115D">
        <w:rPr>
          <w:rFonts w:ascii="Times New Roman" w:hAnsi="Times New Roman" w:cs="Times New Roman"/>
          <w:sz w:val="28"/>
          <w:szCs w:val="28"/>
        </w:rPr>
        <w:t>если сборник большой по объему, то лучше поля делать 2,5 см.</w:t>
      </w:r>
      <w:r w:rsidRPr="00F5115D">
        <w:rPr>
          <w:rFonts w:ascii="Times New Roman" w:hAnsi="Times New Roman" w:cs="Times New Roman"/>
          <w:sz w:val="28"/>
          <w:szCs w:val="28"/>
        </w:rPr>
        <w:t xml:space="preserve"> </w:t>
      </w:r>
      <w:r w:rsidR="00F4374E" w:rsidRPr="00F5115D">
        <w:rPr>
          <w:rFonts w:ascii="Times New Roman" w:hAnsi="Times New Roman" w:cs="Times New Roman"/>
          <w:sz w:val="28"/>
          <w:szCs w:val="28"/>
        </w:rPr>
        <w:t xml:space="preserve"> Объем сборника не должен превышать 110 страниц.</w:t>
      </w:r>
      <w:bookmarkStart w:id="0" w:name="_GoBack"/>
      <w:bookmarkEnd w:id="0"/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По тексту статьи даются ссылки на все литературные источники, указанные в списке литературы. Ссылки оформляются в квадратных скобках по номеру источника с обязательным указанием номера страницы, на которой расположено теоретическое положение либо цитата, используемые автором статьи.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Пример: [2, с. 168].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Несколько источников в одной ссылке, если у них нет конкретных номеров страниц, разделяются запятой.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Пример: [1, 8, 10].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В конце статьи указывается список использованной литературы. 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B75713">
        <w:rPr>
          <w:rFonts w:ascii="Times New Roman" w:hAnsi="Times New Roman" w:cs="Times New Roman"/>
          <w:b/>
          <w:sz w:val="28"/>
          <w:szCs w:val="28"/>
        </w:rPr>
        <w:t xml:space="preserve"> заглавии статьи </w:t>
      </w:r>
      <w:r w:rsidRPr="00B75713">
        <w:rPr>
          <w:rFonts w:ascii="Times New Roman" w:hAnsi="Times New Roman" w:cs="Times New Roman"/>
          <w:sz w:val="28"/>
          <w:szCs w:val="28"/>
        </w:rPr>
        <w:t>нежелательны сокращения, аббревиатуры, формулы, буквы греческого/китайского и проч. алфавитов.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В </w:t>
      </w:r>
      <w:r w:rsidRPr="00B75713">
        <w:rPr>
          <w:rFonts w:ascii="Times New Roman" w:hAnsi="Times New Roman" w:cs="Times New Roman"/>
          <w:b/>
          <w:sz w:val="28"/>
          <w:szCs w:val="28"/>
        </w:rPr>
        <w:t xml:space="preserve">списке авторов (под заглавием статьи) </w:t>
      </w:r>
      <w:r w:rsidRPr="00B75713">
        <w:rPr>
          <w:rFonts w:ascii="Times New Roman" w:hAnsi="Times New Roman" w:cs="Times New Roman"/>
          <w:sz w:val="28"/>
          <w:szCs w:val="28"/>
        </w:rPr>
        <w:t>перечисляются все авторы в одной строке через запятую в формате «И.О. Фамилия».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 xml:space="preserve">Организация. </w:t>
      </w:r>
      <w:r w:rsidRPr="00B75713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Pr="00B75713">
        <w:rPr>
          <w:rFonts w:ascii="Times New Roman" w:hAnsi="Times New Roman" w:cs="Times New Roman"/>
          <w:b/>
          <w:sz w:val="28"/>
          <w:szCs w:val="28"/>
        </w:rPr>
        <w:t>только</w:t>
      </w:r>
      <w:r w:rsidRPr="00B75713">
        <w:rPr>
          <w:rFonts w:ascii="Times New Roman" w:hAnsi="Times New Roman" w:cs="Times New Roman"/>
          <w:sz w:val="28"/>
          <w:szCs w:val="28"/>
        </w:rPr>
        <w:t xml:space="preserve"> полное официальное название организации в именительном падеже (без подразделений и должностей автора) и город. </w:t>
      </w:r>
    </w:p>
    <w:p w:rsidR="00B75713" w:rsidRPr="00B75713" w:rsidRDefault="00B75713" w:rsidP="00B7571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i/>
          <w:sz w:val="28"/>
          <w:szCs w:val="28"/>
        </w:rPr>
        <w:t>Образец</w:t>
      </w:r>
      <w:r w:rsidRPr="00B75713">
        <w:rPr>
          <w:rFonts w:ascii="Times New Roman" w:hAnsi="Times New Roman" w:cs="Times New Roman"/>
          <w:sz w:val="28"/>
          <w:szCs w:val="28"/>
        </w:rPr>
        <w:t xml:space="preserve">: </w:t>
      </w:r>
      <w:r w:rsidRPr="00B757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</w:t>
      </w:r>
      <w:r w:rsidRPr="00B75713">
        <w:rPr>
          <w:rFonts w:ascii="Times New Roman" w:hAnsi="Times New Roman" w:cs="Times New Roman"/>
          <w:sz w:val="28"/>
          <w:szCs w:val="28"/>
        </w:rPr>
        <w:t>«Тверской государственный университет», г. Тверь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 xml:space="preserve">Аннотация. </w:t>
      </w:r>
      <w:r w:rsidRPr="00B75713">
        <w:rPr>
          <w:rFonts w:ascii="Times New Roman" w:hAnsi="Times New Roman" w:cs="Times New Roman"/>
          <w:sz w:val="28"/>
          <w:szCs w:val="28"/>
        </w:rPr>
        <w:t>Текст аннотации должен отражать: объект исследования, цель работы, методы исследования, полученные результаты и их новизну, область применения и рекомендации (4–5 предложений, до 10 строк). Слово «Аннотация» не пишется.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 xml:space="preserve">Ключевые слова/словосочетания </w:t>
      </w:r>
      <w:r w:rsidRPr="00B75713">
        <w:rPr>
          <w:rFonts w:ascii="Times New Roman" w:hAnsi="Times New Roman" w:cs="Times New Roman"/>
          <w:sz w:val="28"/>
          <w:szCs w:val="28"/>
        </w:rPr>
        <w:t>перечисляются через запятую, размер одного словосочетания не должен превышать 200 знаков.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Пристатейный библиографический список составляется в </w:t>
      </w:r>
      <w:r w:rsidRPr="00B75713">
        <w:rPr>
          <w:rFonts w:ascii="Times New Roman" w:hAnsi="Times New Roman" w:cs="Times New Roman"/>
          <w:i/>
          <w:sz w:val="28"/>
          <w:szCs w:val="28"/>
        </w:rPr>
        <w:t>алфавитном порядке</w:t>
      </w:r>
      <w:r w:rsidRPr="00B75713">
        <w:rPr>
          <w:rFonts w:ascii="Times New Roman" w:hAnsi="Times New Roman" w:cs="Times New Roman"/>
          <w:sz w:val="28"/>
          <w:szCs w:val="28"/>
        </w:rPr>
        <w:t xml:space="preserve">, располагается после статьи, должен содержать лишь непосредственно цитируемые в статье источники. Описание источников полное с указанием издательства, количества страниц для монографий и других книг, страниц «от» и «до» для статей. 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Каждый литературный источник указывается отдельным пунктом (совмещать несколько под одним номером нельзя), размер одного пункта не должен превышать 500 знаков. 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Нумерация списка литературы – автоматическая.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i/>
          <w:sz w:val="28"/>
          <w:szCs w:val="28"/>
        </w:rPr>
        <w:t>Примеры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Книга одного автора</w:t>
      </w:r>
    </w:p>
    <w:p w:rsidR="009569D7" w:rsidRPr="009569D7" w:rsidRDefault="009569D7" w:rsidP="00956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D7">
        <w:rPr>
          <w:rFonts w:ascii="Times New Roman" w:hAnsi="Times New Roman" w:cs="Times New Roman"/>
          <w:sz w:val="28"/>
          <w:szCs w:val="28"/>
        </w:rPr>
        <w:t>Шершеневич Г.Ф.  Курс гражданского права. Тула: Автограф, 2001. 719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Книга двух авторов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Сидоркина А.Н., Сидоркин В.Г. Биохимические аспекты травматической болезни и ее осложнений / ФГУ НИИТО. Изд. 2-е, перераб. и доп. Н. Новгород, 2009. 148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Книга трёх авторов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Ториков В.Е., Мельникова О.В., Ториков В.В. Выращивание ярового ячменя на крупяные, пивоваренные и кормовые цели на юго-западе центрального региона России: монография. Брянск: Изд-во БГСХА, 2014. 90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lastRenderedPageBreak/>
        <w:t>Книга четырёх и более авторов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Заболевания у коров: диагностика / И.Ф. Ахтямов [и др.]. Казань, 2008. 455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При необходимости, если автор, на которого ссылаются, стоит не первым, можно перечислить за косой чертой всех авторов.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713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9569D7" w:rsidRPr="009569D7" w:rsidRDefault="009569D7" w:rsidP="00956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D7">
        <w:rPr>
          <w:rFonts w:ascii="Times New Roman" w:hAnsi="Times New Roman" w:cs="Times New Roman"/>
          <w:sz w:val="28"/>
          <w:szCs w:val="28"/>
        </w:rPr>
        <w:t>Права личности в социалистическом обществе / М.С. Строгович, В.А. Патюлин, Н.В. Витрук и др. М.: Наука, 1981. 272 c.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Сборники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Котиков М.В., Ториков В.Е., Мельникова О.В. Ранжирование современных сортов картофеля по их полевой устойчивости к фитофторозу // Агроэкологические аспекты устойчивого развития АПК: материалы Международной научно-практической конференции студентов, аспирантов и молодых ученых (выпуск 1). Брянск. 2005. С. 97–102.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Книга под заглавием (описание учебников, справочников, монографий, сборников и т.п.)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Эстетическая и реконструктивная хирургия нижних конечностей / под ред. А.А. Артемьева. М.: ГЭОТАР-Медиа, 2008. 248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Атлас по медицинской микробиологии, вирусологии и иммунологии: учеб. пособие для студентов мед. вузов / под ред. А.С. Быкова, А.А. Воробьева, В.В. Зверева. 2-е изд., доп. и перераб. М.: Мед. информ. агентство, 2008. 272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Правильное питание: справочник. М.: Эксмо, 2008. 704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Кормопроизводство в России: всероссийский сб. науч. ст. Вып. 3-й. Казань-СПб., 2007. 268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Описание диссертаций, авторефераты диссертаций:</w:t>
      </w:r>
    </w:p>
    <w:p w:rsidR="009569D7" w:rsidRPr="009569D7" w:rsidRDefault="009569D7" w:rsidP="009569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D7">
        <w:rPr>
          <w:rFonts w:ascii="Times New Roman" w:hAnsi="Times New Roman" w:cs="Times New Roman"/>
          <w:sz w:val="28"/>
          <w:szCs w:val="28"/>
        </w:rPr>
        <w:t>Разуваев Н.В. Эволюция государства: социально-антропологический и юридический аспекты: дис. … д-ра юрид. наук СПб., 2016. 414 с.</w:t>
      </w:r>
    </w:p>
    <w:p w:rsidR="0055483C" w:rsidRPr="0055483C" w:rsidRDefault="0055483C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3C">
        <w:rPr>
          <w:rFonts w:ascii="Times New Roman" w:hAnsi="Times New Roman" w:cs="Times New Roman"/>
          <w:sz w:val="28"/>
          <w:szCs w:val="28"/>
        </w:rPr>
        <w:t>Полянский П.Л. Правовое регулирование брачно-семейных отношений в российском обществе: история формирования отрасли семейного права: автореф.  дис. … д-ра юр. наук. М., 2016. 49 с.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Описание статей из журналов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Один автор</w:t>
      </w:r>
    </w:p>
    <w:p w:rsidR="0055483C" w:rsidRPr="0055483C" w:rsidRDefault="0055483C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3C">
        <w:rPr>
          <w:rFonts w:ascii="Times New Roman" w:hAnsi="Times New Roman" w:cs="Times New Roman"/>
          <w:sz w:val="28"/>
          <w:szCs w:val="28"/>
        </w:rPr>
        <w:t>Черных С.И. Социальные лифты в образовании: проблемы и решения // Высшее образование в России. 2018. № 6. С. 88 – 94.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Два автора</w:t>
      </w:r>
    </w:p>
    <w:p w:rsidR="0055483C" w:rsidRPr="0055483C" w:rsidRDefault="0055483C" w:rsidP="00554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3C">
        <w:rPr>
          <w:rFonts w:ascii="Times New Roman" w:hAnsi="Times New Roman" w:cs="Times New Roman"/>
          <w:sz w:val="28"/>
          <w:szCs w:val="28"/>
        </w:rPr>
        <w:lastRenderedPageBreak/>
        <w:t>Федосеев Р.В., Колдина И.А. К вопросу о составе Дворянских собраний по положению 1831 г. // Инновационная наука. 2017. № 4.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Четыре и более авторов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Клинико-физиологические составляющие врожденной косолапости / Ю.И. Клычкова [и др.] // Травматология и ортопедия России. 2008. № 3. С.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1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713">
        <w:rPr>
          <w:rFonts w:ascii="Times New Roman" w:hAnsi="Times New Roman" w:cs="Times New Roman"/>
          <w:sz w:val="28"/>
          <w:szCs w:val="28"/>
        </w:rPr>
        <w:t>38.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Оценка кровоснабжения методом ультразвуковой диагностики / В.А. Щуров, С.О. Мурадисинов, И.В. Щуров, С.П. Бойчук // Травматология и ортопедия России. 2008. № 3. С. 39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B75713">
        <w:rPr>
          <w:rFonts w:ascii="Times New Roman" w:hAnsi="Times New Roman" w:cs="Times New Roman"/>
          <w:sz w:val="28"/>
          <w:szCs w:val="28"/>
        </w:rPr>
        <w:t>41.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Описание электронных ресурсов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Электронный ресурс локального доступа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Техника спинальной анестезии [Электронный ресурс] / под ред. Е.М. Шифмана. М.: ИнтелТек, 2005. 1 электрон. опт. диск (CD-ROM).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Электронный ресурс удалённого доступа</w:t>
      </w:r>
    </w:p>
    <w:p w:rsidR="0055483C" w:rsidRPr="0055483C" w:rsidRDefault="0055483C" w:rsidP="005548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83C">
        <w:rPr>
          <w:rFonts w:ascii="Times New Roman" w:hAnsi="Times New Roman" w:cs="Times New Roman"/>
          <w:sz w:val="28"/>
          <w:szCs w:val="28"/>
        </w:rPr>
        <w:t>Исаев И.А. Бюрократия и революция: опасные связи // Актуальные проблемы российского права. 2015. № 10. С. 9 – 18 [Электронный ресурс]. URL: https://cyberleninka.ru/article/n/byurokratiya-i-revolyutsiya-opasnye-svyazi (дата обращения: 06.04.2020).</w:t>
      </w:r>
    </w:p>
    <w:p w:rsidR="0097614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B75713">
        <w:rPr>
          <w:rFonts w:ascii="Times New Roman" w:hAnsi="Times New Roman" w:cs="Times New Roman"/>
          <w:sz w:val="28"/>
          <w:szCs w:val="28"/>
        </w:rPr>
        <w:t>от 24.07.2007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75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5713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571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5713">
        <w:rPr>
          <w:rFonts w:ascii="Times New Roman" w:hAnsi="Times New Roman" w:cs="Times New Roman"/>
          <w:sz w:val="28"/>
          <w:szCs w:val="28"/>
        </w:rPr>
        <w:t xml:space="preserve"> (последняя редакция)</w:t>
      </w:r>
      <w:r w:rsidR="00976143">
        <w:rPr>
          <w:rFonts w:ascii="Times New Roman" w:hAnsi="Times New Roman" w:cs="Times New Roman"/>
          <w:sz w:val="28"/>
          <w:szCs w:val="28"/>
        </w:rPr>
        <w:t xml:space="preserve">. </w:t>
      </w:r>
      <w:r w:rsidRPr="00B75713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5" w:history="1">
        <w:r w:rsidR="00976143" w:rsidRPr="00537CD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http://www.consultant.ru/document/cons_doc_LAW_52144/</w:t>
        </w:r>
      </w:hyperlink>
      <w:r w:rsidR="00537CD0">
        <w:rPr>
          <w:rFonts w:ascii="Times New Roman" w:hAnsi="Times New Roman" w:cs="Times New Roman"/>
          <w:sz w:val="28"/>
          <w:szCs w:val="28"/>
        </w:rPr>
        <w:t xml:space="preserve"> </w:t>
      </w:r>
      <w:r w:rsidR="00976143" w:rsidRPr="00537CD0">
        <w:rPr>
          <w:rFonts w:ascii="Times New Roman" w:hAnsi="Times New Roman" w:cs="Times New Roman"/>
          <w:sz w:val="28"/>
          <w:szCs w:val="28"/>
        </w:rPr>
        <w:t xml:space="preserve">(дата </w:t>
      </w:r>
      <w:r w:rsidR="00976143">
        <w:rPr>
          <w:rFonts w:ascii="Times New Roman" w:hAnsi="Times New Roman" w:cs="Times New Roman"/>
          <w:sz w:val="28"/>
          <w:szCs w:val="28"/>
        </w:rPr>
        <w:t>о</w:t>
      </w:r>
      <w:r w:rsidR="00976143" w:rsidRPr="00B75713">
        <w:rPr>
          <w:rFonts w:ascii="Times New Roman" w:hAnsi="Times New Roman" w:cs="Times New Roman"/>
          <w:sz w:val="28"/>
          <w:szCs w:val="28"/>
        </w:rPr>
        <w:t>бращения:</w:t>
      </w:r>
      <w:r w:rsidR="00537CD0">
        <w:rPr>
          <w:rFonts w:ascii="Times New Roman" w:hAnsi="Times New Roman" w:cs="Times New Roman"/>
          <w:sz w:val="28"/>
          <w:szCs w:val="28"/>
        </w:rPr>
        <w:t xml:space="preserve"> </w:t>
      </w:r>
      <w:r w:rsidR="00976143" w:rsidRPr="00B75713">
        <w:rPr>
          <w:rFonts w:ascii="Times New Roman" w:hAnsi="Times New Roman" w:cs="Times New Roman"/>
          <w:sz w:val="28"/>
          <w:szCs w:val="28"/>
        </w:rPr>
        <w:t>15.08.20</w:t>
      </w:r>
      <w:r w:rsidR="00976143">
        <w:rPr>
          <w:rFonts w:ascii="Times New Roman" w:hAnsi="Times New Roman" w:cs="Times New Roman"/>
          <w:sz w:val="28"/>
          <w:szCs w:val="28"/>
        </w:rPr>
        <w:t>20</w:t>
      </w:r>
      <w:r w:rsidR="00976143" w:rsidRPr="00B75713">
        <w:rPr>
          <w:rFonts w:ascii="Times New Roman" w:hAnsi="Times New Roman" w:cs="Times New Roman"/>
          <w:sz w:val="28"/>
          <w:szCs w:val="28"/>
        </w:rPr>
        <w:t>).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Травин Андрей Три поисковика Рунета, не считая Google [Электронный ресурс]. </w:t>
      </w:r>
      <w:r w:rsidR="00976143" w:rsidRPr="00B75713">
        <w:rPr>
          <w:rFonts w:ascii="Times New Roman" w:hAnsi="Times New Roman" w:cs="Times New Roman"/>
          <w:sz w:val="28"/>
          <w:szCs w:val="28"/>
        </w:rPr>
        <w:t>URL</w:t>
      </w:r>
      <w:r w:rsidRPr="00B75713">
        <w:rPr>
          <w:rFonts w:ascii="Times New Roman" w:hAnsi="Times New Roman" w:cs="Times New Roman"/>
          <w:sz w:val="28"/>
          <w:szCs w:val="28"/>
        </w:rPr>
        <w:t>: http://www.netoskop.ru/theme/2001/06/21/2662.html (дата обращения: 21.08.20</w:t>
      </w:r>
      <w:r w:rsidR="00976143">
        <w:rPr>
          <w:rFonts w:ascii="Times New Roman" w:hAnsi="Times New Roman" w:cs="Times New Roman"/>
          <w:sz w:val="28"/>
          <w:szCs w:val="28"/>
        </w:rPr>
        <w:t>20</w:t>
      </w:r>
      <w:r w:rsidRPr="00B75713">
        <w:rPr>
          <w:rFonts w:ascii="Times New Roman" w:hAnsi="Times New Roman" w:cs="Times New Roman"/>
          <w:sz w:val="28"/>
          <w:szCs w:val="28"/>
        </w:rPr>
        <w:t>).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 Интернет-ссылки должны иметь автора, название, а затем режим доступа и дату обращения. 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 xml:space="preserve">Иностранные источники помещаются после русскоязычных. 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b/>
          <w:sz w:val="28"/>
          <w:szCs w:val="28"/>
        </w:rPr>
        <w:t>Рисунки</w:t>
      </w:r>
      <w:r w:rsidRPr="00B75713">
        <w:rPr>
          <w:rFonts w:ascii="Times New Roman" w:hAnsi="Times New Roman" w:cs="Times New Roman"/>
          <w:sz w:val="28"/>
          <w:szCs w:val="28"/>
        </w:rPr>
        <w:t xml:space="preserve"> (схемы, графики) должны иметь порядковый номер и название, которые указываются под рисунком.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713">
        <w:rPr>
          <w:rFonts w:ascii="Times New Roman" w:hAnsi="Times New Roman" w:cs="Times New Roman"/>
          <w:i/>
          <w:sz w:val="28"/>
          <w:szCs w:val="28"/>
        </w:rPr>
        <w:t>Пример подрисуночной подписи</w:t>
      </w:r>
    </w:p>
    <w:p w:rsidR="00976143" w:rsidRDefault="00B75713" w:rsidP="00B75713">
      <w:pPr>
        <w:jc w:val="center"/>
        <w:rPr>
          <w:noProof/>
          <w:lang w:eastAsia="ru-RU"/>
        </w:rPr>
      </w:pPr>
      <w:r w:rsidRPr="00B757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360BB7AE" wp14:editId="7A926068">
                <wp:extent cx="304800" cy="304800"/>
                <wp:effectExtent l="0" t="0" r="0" b="0"/>
                <wp:docPr id="1" name="Прямоугольник 1" descr="https://konspekta.net/studopediaru/baza19/264552825218.files/image0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2672CE" id="Прямоугольник 1" o:spid="_x0000_s1026" alt="https://konspekta.net/studopediaru/baza19/264552825218.files/image05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3ZblDRMDAAAa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 w:rsidR="00976143" w:rsidRPr="00976143">
        <w:rPr>
          <w:noProof/>
          <w:lang w:eastAsia="ru-RU"/>
        </w:rPr>
        <w:t xml:space="preserve"> </w:t>
      </w:r>
      <w:r w:rsidR="00976143">
        <w:rPr>
          <w:noProof/>
          <w:lang w:eastAsia="ru-RU"/>
        </w:rPr>
        <w:drawing>
          <wp:inline distT="0" distB="0" distL="0" distR="0" wp14:anchorId="1D6ECB06" wp14:editId="3E6F5429">
            <wp:extent cx="4229100" cy="1928813"/>
            <wp:effectExtent l="0" t="0" r="0" b="146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75713" w:rsidRPr="009569D7" w:rsidRDefault="00B75713" w:rsidP="00B75713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569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Рис. 2. </w:t>
      </w:r>
      <w:r w:rsidR="00976143" w:rsidRPr="009569D7">
        <w:rPr>
          <w:rFonts w:ascii="Times New Roman" w:eastAsia="Times New Roman" w:hAnsi="Times New Roman" w:cs="Times New Roman"/>
          <w:sz w:val="24"/>
          <w:szCs w:val="24"/>
        </w:rPr>
        <w:t>Динамика рассмотрения административных дел за 2015 – 2019 гг.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Должно быть дано объяснение значений всех кривых, цифр, букв и прочих условных обозначений. В тексте статьи даются ссылки на все рисунки  в скобках, причем, если ссылка на рисунок идёт до рисунка, то в скобках пишем так: (рис. 2). Если же рисунок дополнительно упоминается ниже, то ссылка на него выглядит так: (см. рис. 2). 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Каждая </w:t>
      </w:r>
      <w:r w:rsidRPr="00B75713">
        <w:rPr>
          <w:rFonts w:ascii="Times New Roman" w:hAnsi="Times New Roman" w:cs="Times New Roman"/>
          <w:b/>
          <w:sz w:val="28"/>
          <w:szCs w:val="28"/>
        </w:rPr>
        <w:t>таблица</w:t>
      </w:r>
      <w:r w:rsidRPr="00B75713">
        <w:rPr>
          <w:rFonts w:ascii="Times New Roman" w:hAnsi="Times New Roman" w:cs="Times New Roman"/>
          <w:sz w:val="28"/>
          <w:szCs w:val="28"/>
        </w:rPr>
        <w:t xml:space="preserve"> должна иметь порядковый номер и заголовок, которые указываются над таблицей. Оформление  имеет варианты.</w:t>
      </w:r>
    </w:p>
    <w:p w:rsidR="00B75713" w:rsidRPr="00B75713" w:rsidRDefault="00B75713" w:rsidP="00B7571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713">
        <w:rPr>
          <w:rFonts w:ascii="Times New Roman" w:hAnsi="Times New Roman" w:cs="Times New Roman"/>
          <w:i/>
          <w:sz w:val="28"/>
          <w:szCs w:val="28"/>
        </w:rPr>
        <w:t>Пример</w:t>
      </w:r>
    </w:p>
    <w:p w:rsidR="00B75713" w:rsidRPr="00B75713" w:rsidRDefault="00B75713" w:rsidP="00B75713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Таблица 1</w:t>
      </w:r>
    </w:p>
    <w:p w:rsidR="00B75713" w:rsidRPr="00B75713" w:rsidRDefault="00B75713" w:rsidP="00B7571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>Виды надбавок работникам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75713" w:rsidRPr="00B75713" w:rsidTr="00AD31A6">
        <w:tc>
          <w:tcPr>
            <w:tcW w:w="1925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925" w:type="dxa"/>
          </w:tcPr>
          <w:p w:rsidR="00B75713" w:rsidRPr="00B75713" w:rsidRDefault="00B75713" w:rsidP="0098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За вредные условия</w:t>
            </w: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За гос. награды</w:t>
            </w: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71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75713" w:rsidRPr="00B75713" w:rsidTr="00AD31A6">
        <w:tc>
          <w:tcPr>
            <w:tcW w:w="1925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713" w:rsidRPr="00B75713" w:rsidTr="00AD31A6">
        <w:tc>
          <w:tcPr>
            <w:tcW w:w="1925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B75713" w:rsidRPr="00B75713" w:rsidRDefault="00B75713" w:rsidP="00984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D9" w:rsidRDefault="00895DD9" w:rsidP="00554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2E3E" w:rsidRDefault="00B75713" w:rsidP="0055483C">
      <w:pPr>
        <w:jc w:val="both"/>
        <w:rPr>
          <w:rFonts w:ascii="Times New Roman" w:hAnsi="Times New Roman" w:cs="Times New Roman"/>
          <w:sz w:val="28"/>
          <w:szCs w:val="28"/>
        </w:rPr>
      </w:pPr>
      <w:r w:rsidRPr="00B75713">
        <w:rPr>
          <w:rFonts w:ascii="Times New Roman" w:hAnsi="Times New Roman" w:cs="Times New Roman"/>
          <w:sz w:val="28"/>
          <w:szCs w:val="28"/>
        </w:rPr>
        <w:t xml:space="preserve">Все графы в таблицах должны быть озаглавлены. В тексте статьи должна даваться ссылка на таблицу, </w:t>
      </w:r>
      <w:r w:rsidRPr="0055483C">
        <w:rPr>
          <w:rFonts w:ascii="Times New Roman" w:hAnsi="Times New Roman" w:cs="Times New Roman"/>
          <w:sz w:val="28"/>
          <w:szCs w:val="28"/>
        </w:rPr>
        <w:t>например</w:t>
      </w:r>
      <w:r w:rsidRPr="00B75713">
        <w:rPr>
          <w:rFonts w:ascii="Times New Roman" w:hAnsi="Times New Roman" w:cs="Times New Roman"/>
          <w:sz w:val="28"/>
          <w:szCs w:val="28"/>
        </w:rPr>
        <w:t xml:space="preserve"> (табл. 2).  Если ссылка на таблицу дается также и после самой таблицы, то выглядит чуть иначе, </w:t>
      </w:r>
      <w:r w:rsidRPr="0055483C">
        <w:rPr>
          <w:rFonts w:ascii="Times New Roman" w:hAnsi="Times New Roman" w:cs="Times New Roman"/>
          <w:sz w:val="28"/>
          <w:szCs w:val="28"/>
        </w:rPr>
        <w:t>например</w:t>
      </w:r>
      <w:r w:rsidRPr="00B75713">
        <w:rPr>
          <w:rFonts w:ascii="Times New Roman" w:hAnsi="Times New Roman" w:cs="Times New Roman"/>
          <w:sz w:val="28"/>
          <w:szCs w:val="28"/>
        </w:rPr>
        <w:t xml:space="preserve"> (см. табл. 1).</w:t>
      </w:r>
    </w:p>
    <w:p w:rsidR="0055483C" w:rsidRDefault="0055483C" w:rsidP="0055483C">
      <w:pPr>
        <w:jc w:val="both"/>
        <w:rPr>
          <w:rFonts w:ascii="Times New Roman" w:hAnsi="Times New Roman" w:cs="Times New Roman"/>
          <w:sz w:val="28"/>
          <w:szCs w:val="28"/>
        </w:rPr>
      </w:pPr>
      <w:r w:rsidRPr="00717DCA">
        <w:rPr>
          <w:rFonts w:ascii="Times New Roman" w:hAnsi="Times New Roman" w:cs="Times New Roman"/>
          <w:b/>
          <w:sz w:val="28"/>
          <w:szCs w:val="28"/>
        </w:rPr>
        <w:t>Сведения об авторах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в разделе «Сведения об авторах».</w:t>
      </w: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7CD0" w:rsidRDefault="00537CD0" w:rsidP="00717D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7DCA" w:rsidRDefault="00717DCA" w:rsidP="00717D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17DCA" w:rsidRDefault="00717DCA" w:rsidP="00717D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статьи</w:t>
      </w:r>
    </w:p>
    <w:p w:rsidR="00717DCA" w:rsidRPr="00717DCA" w:rsidRDefault="00717DCA" w:rsidP="00717DCA">
      <w:pPr>
        <w:pStyle w:val="1"/>
        <w:spacing w:before="0"/>
        <w:jc w:val="center"/>
        <w:rPr>
          <w:b w:val="0"/>
          <w:sz w:val="28"/>
          <w:szCs w:val="28"/>
        </w:rPr>
      </w:pPr>
      <w:r w:rsidRPr="00717DCA">
        <w:rPr>
          <w:sz w:val="28"/>
          <w:szCs w:val="28"/>
        </w:rPr>
        <w:t>О СОВРЕМЕННЫХ ПРАВОВЫХ ПРОБЛЕМАХ ГОСУДАРСТВЕННОЙ СОЦИАЛЬНОЙ ПОМОЩИ В РФ</w:t>
      </w:r>
    </w:p>
    <w:p w:rsidR="00717DCA" w:rsidRPr="00717DCA" w:rsidRDefault="00717DCA" w:rsidP="0075760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17DCA">
        <w:rPr>
          <w:sz w:val="28"/>
          <w:szCs w:val="28"/>
        </w:rPr>
        <w:t xml:space="preserve">Э.Т. Аббасов </w:t>
      </w:r>
    </w:p>
    <w:p w:rsidR="00717DCA" w:rsidRPr="00717DCA" w:rsidRDefault="00717DCA" w:rsidP="007576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7DCA">
        <w:rPr>
          <w:rFonts w:ascii="Times New Roman" w:hAnsi="Times New Roman" w:cs="Times New Roman"/>
          <w:bCs/>
        </w:rPr>
        <w:t>ФГБОУ ВО «Тверской государственный университет»</w:t>
      </w:r>
    </w:p>
    <w:p w:rsidR="00757602" w:rsidRDefault="00757602" w:rsidP="0075760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/>
        </w:rPr>
      </w:pPr>
    </w:p>
    <w:p w:rsidR="00717DCA" w:rsidRPr="00717DCA" w:rsidRDefault="00717DCA" w:rsidP="00757602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bCs/>
          <w:i/>
          <w:iCs/>
        </w:rPr>
      </w:pPr>
      <w:r w:rsidRPr="00717DCA">
        <w:rPr>
          <w:rFonts w:ascii="Times New Roman" w:hAnsi="Times New Roman" w:cs="Times New Roman"/>
          <w:color w:val="000000"/>
        </w:rPr>
        <w:t>В статье анализируются нормы действующего законодательства, которые посвящены государственной социальной помощи в РФ. Также рассмотрены вопросы определения государственной социальной помощи, ее целей. В статье отмечены пробелы действующего законодательства и сформулированы предложения по его совершенствованию.</w:t>
      </w:r>
    </w:p>
    <w:p w:rsidR="00717DCA" w:rsidRPr="00717DCA" w:rsidRDefault="00717DCA" w:rsidP="00757602">
      <w:pPr>
        <w:spacing w:after="0" w:line="240" w:lineRule="auto"/>
        <w:ind w:left="284" w:right="284"/>
        <w:jc w:val="both"/>
        <w:rPr>
          <w:rFonts w:ascii="Times New Roman" w:hAnsi="Times New Roman" w:cs="Times New Roman"/>
        </w:rPr>
      </w:pPr>
      <w:r w:rsidRPr="00717DCA">
        <w:rPr>
          <w:rFonts w:ascii="Times New Roman" w:hAnsi="Times New Roman" w:cs="Times New Roman"/>
          <w:b/>
          <w:bCs/>
          <w:i/>
          <w:iCs/>
        </w:rPr>
        <w:t xml:space="preserve">Ключевые слова: </w:t>
      </w:r>
      <w:r w:rsidRPr="00717DCA">
        <w:rPr>
          <w:rFonts w:ascii="Times New Roman" w:hAnsi="Times New Roman" w:cs="Times New Roman"/>
          <w:bCs/>
          <w:i/>
          <w:iCs/>
        </w:rPr>
        <w:t>государственная социальная помощь; малоимущие семьи; прожиточный минимум.</w:t>
      </w:r>
    </w:p>
    <w:p w:rsidR="00757602" w:rsidRDefault="00757602" w:rsidP="0075760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717DCA" w:rsidRPr="00717DCA" w:rsidRDefault="00717DCA" w:rsidP="00757602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DCA">
        <w:rPr>
          <w:rFonts w:ascii="Times New Roman" w:hAnsi="Times New Roman" w:cs="Times New Roman"/>
          <w:sz w:val="28"/>
          <w:szCs w:val="28"/>
        </w:rPr>
        <w:t xml:space="preserve">Вопросы государственной социальной помощи в современный период развития России имеют большое значение. В первую очередь обратимся к определению </w:t>
      </w:r>
      <w:r w:rsidRPr="00757602">
        <w:rPr>
          <w:rFonts w:ascii="Times New Roman" w:hAnsi="Times New Roman" w:cs="Times New Roman"/>
          <w:sz w:val="28"/>
          <w:szCs w:val="28"/>
        </w:rPr>
        <w:t xml:space="preserve">данного понятия. Согласно ст. 1 </w:t>
      </w:r>
      <w:hyperlink r:id="rId7" w:history="1">
        <w:r w:rsidRPr="00757602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ФЗ от 17.07.1999 г. № 178-ФЗ (далее - ФЗ № 178) «О государственной социальной помощи»</w:t>
        </w:r>
      </w:hyperlink>
      <w:r w:rsidRPr="00757602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помощь - </w:t>
      </w:r>
      <w:r w:rsidRPr="00717DCA">
        <w:rPr>
          <w:rFonts w:ascii="Times New Roman" w:hAnsi="Times New Roman" w:cs="Times New Roman"/>
          <w:sz w:val="28"/>
          <w:szCs w:val="28"/>
        </w:rPr>
        <w:t>п</w:t>
      </w:r>
      <w:r w:rsidRPr="00717DCA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редоставление малоимущим семьям, малоимущим одиноко проживающим гражданам, а также иным категориям граждан, указанным в настоящем Федеральном законе, социальных пособий, социальных доплат к пенсии, субсидий, социальных услуг и жизненно необходимых товаров [1]. У</w:t>
      </w:r>
      <w:r w:rsidRPr="0071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поминание в представленном определении «иных категорий граждан» нарушает целостность такой экономической, социальной и правовой категории, как государственная социальная помощь, которая предназначена лишь для малоимущих семей и т.д.</w:t>
      </w:r>
    </w:p>
    <w:p w:rsidR="00717DCA" w:rsidRPr="00717DCA" w:rsidRDefault="00717DCA" w:rsidP="0075760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17DC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Исходя из положений ФЗ № 178, к «иным категориям» относятся </w:t>
      </w:r>
      <w:r w:rsidRPr="00717DCA">
        <w:rPr>
          <w:rFonts w:ascii="Times New Roman" w:hAnsi="Times New Roman" w:cs="Times New Roman"/>
          <w:sz w:val="28"/>
          <w:szCs w:val="28"/>
        </w:rPr>
        <w:t>инвалиды войны</w:t>
      </w:r>
      <w:bookmarkStart w:id="1" w:name="dst23"/>
      <w:bookmarkEnd w:id="1"/>
      <w:r w:rsidRPr="00717DCA">
        <w:rPr>
          <w:rFonts w:ascii="Times New Roman" w:hAnsi="Times New Roman" w:cs="Times New Roman"/>
          <w:sz w:val="28"/>
          <w:szCs w:val="28"/>
        </w:rPr>
        <w:t>, участники Великой Отечественной войны</w:t>
      </w:r>
      <w:bookmarkStart w:id="2" w:name="dst100082"/>
      <w:bookmarkEnd w:id="2"/>
      <w:r w:rsidRPr="00717DCA">
        <w:rPr>
          <w:rFonts w:ascii="Times New Roman" w:hAnsi="Times New Roman" w:cs="Times New Roman"/>
          <w:sz w:val="28"/>
          <w:szCs w:val="28"/>
        </w:rPr>
        <w:t xml:space="preserve">, ветераны боевых действий, инвалиды войны и др. (ст. 6.1).  Но в отношении лиц, которые упомянуты в законе, следует вести речь не о государственной социальной помощи, а о социальной поддержке как о самостоятельном институте права социального обеспечения. Такой вывод вытекает из содержания ФЗ от 12 января 1995 г. № 5 «О ветеранах» </w:t>
      </w:r>
      <w:r w:rsidRPr="00717DCA">
        <w:rPr>
          <w:rFonts w:ascii="Times New Roman" w:hAnsi="Times New Roman" w:cs="Times New Roman"/>
          <w:sz w:val="28"/>
          <w:szCs w:val="28"/>
          <w:shd w:val="clear" w:color="auto" w:fill="FFFFFF"/>
        </w:rPr>
        <w:t>[2]</w:t>
      </w:r>
      <w:r w:rsidRPr="00717DCA">
        <w:rPr>
          <w:rFonts w:ascii="Times New Roman" w:hAnsi="Times New Roman" w:cs="Times New Roman"/>
          <w:sz w:val="28"/>
          <w:szCs w:val="28"/>
        </w:rPr>
        <w:t xml:space="preserve"> и ФЗ от 24 ноября 1995 г. № 181-ФЗ «О социальной защите инвалидов в РФ» </w:t>
      </w:r>
      <w:r w:rsidRPr="00717DCA">
        <w:rPr>
          <w:rFonts w:ascii="Times New Roman" w:hAnsi="Times New Roman" w:cs="Times New Roman"/>
          <w:sz w:val="28"/>
          <w:szCs w:val="28"/>
          <w:shd w:val="clear" w:color="auto" w:fill="FFFFFF"/>
        </w:rPr>
        <w:t>[3]</w:t>
      </w:r>
      <w:r w:rsidRPr="00717DCA">
        <w:rPr>
          <w:rFonts w:ascii="Times New Roman" w:hAnsi="Times New Roman" w:cs="Times New Roman"/>
          <w:sz w:val="28"/>
          <w:szCs w:val="28"/>
        </w:rPr>
        <w:t xml:space="preserve">. В соответствии с данными ФЗ, участники Великой Отечественной войны, инвалиды и т.д. имеют право на ежемесячную денежную </w:t>
      </w:r>
      <w:r w:rsidRPr="00717DCA">
        <w:rPr>
          <w:rFonts w:ascii="Times New Roman" w:hAnsi="Times New Roman" w:cs="Times New Roman"/>
          <w:sz w:val="28"/>
          <w:szCs w:val="28"/>
        </w:rPr>
        <w:lastRenderedPageBreak/>
        <w:t>выплату и другие меры социальной поддержки. При этом п</w:t>
      </w:r>
      <w:r w:rsidRPr="0071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редоставление им мер социальной поддержки не ставится в зависимость от их материального положения</w:t>
      </w:r>
      <w:r w:rsidRPr="00717DCA">
        <w:rPr>
          <w:rFonts w:ascii="Times New Roman" w:hAnsi="Times New Roman" w:cs="Times New Roman"/>
          <w:sz w:val="28"/>
          <w:szCs w:val="28"/>
        </w:rPr>
        <w:t>.</w:t>
      </w:r>
    </w:p>
    <w:p w:rsidR="00717DCA" w:rsidRPr="00717DCA" w:rsidRDefault="00717DCA" w:rsidP="00757602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17DCA">
        <w:rPr>
          <w:rFonts w:ascii="Times New Roman" w:hAnsi="Times New Roman" w:cs="Times New Roman"/>
          <w:sz w:val="28"/>
          <w:szCs w:val="28"/>
        </w:rPr>
        <w:t xml:space="preserve">Следовательно, законодатель не принял во внимание, что социальные услуги не являются видами государственной социальной помощи, а являются мерой социальной поддержки, предусмотренными не для малоимущих семей, а для инвалидов, ветеранов Великой Отечественной войны и т.д. Данным категориям социальная поддержка предоставляется без учета их материального положения. Вследствие чего сложилось противоречие в терминологии. В качестве примера можно привести приказ Минздравсоцразвития РФ от 16 ноября 2004 г. № 195 «О порядке ведения федерального регистра лиц, имеющих право на получение государственной социальной помощи» </w:t>
      </w:r>
      <w:r w:rsidRPr="00717DCA">
        <w:rPr>
          <w:rFonts w:ascii="Times New Roman" w:hAnsi="Times New Roman" w:cs="Times New Roman"/>
          <w:sz w:val="28"/>
          <w:szCs w:val="28"/>
          <w:shd w:val="clear" w:color="auto" w:fill="FFFFFF"/>
        </w:rPr>
        <w:t>[6]</w:t>
      </w:r>
      <w:r w:rsidRPr="00717DCA">
        <w:rPr>
          <w:rFonts w:ascii="Times New Roman" w:hAnsi="Times New Roman" w:cs="Times New Roman"/>
          <w:sz w:val="28"/>
          <w:szCs w:val="28"/>
        </w:rPr>
        <w:t>. В данном приказе речь идет о мерах социальной поддержки, а не о государственной социальной помощи.</w:t>
      </w:r>
    </w:p>
    <w:p w:rsidR="00717DCA" w:rsidRPr="00717DCA" w:rsidRDefault="00717DCA" w:rsidP="0075760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17DCA">
        <w:rPr>
          <w:rFonts w:ascii="Times New Roman" w:hAnsi="Times New Roman" w:cs="Times New Roman"/>
          <w:sz w:val="28"/>
          <w:szCs w:val="28"/>
        </w:rPr>
        <w:t>Таким образом, необходимо исключить соответствующее положение гл. 2 из ФЗ № 178 и поместить в федеральные законы, посвященные вопросам социальной поддержки отдельных категорий граждан («О ветеранах», «О социальной защите инвалидов в РФ» и др.). В дальнейшем, на мой взгляд, следует разработать и принять единый ФЗ «О социальной поддержке отдельных категорий граждан в РФ».</w:t>
      </w:r>
    </w:p>
    <w:p w:rsidR="00717DCA" w:rsidRPr="00717DCA" w:rsidRDefault="00717DCA" w:rsidP="0075760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717DCA">
        <w:rPr>
          <w:rFonts w:ascii="Times New Roman" w:hAnsi="Times New Roman" w:cs="Times New Roman"/>
          <w:sz w:val="28"/>
          <w:szCs w:val="28"/>
        </w:rPr>
        <w:t>Цели государственной социальной помощи перечислены в ст. 3 № 178. Представляется, что данные цели имеют общий характер и идентичны как для социального обеспечения, так и для социальной поддержки, социального обслуживания.</w:t>
      </w:r>
    </w:p>
    <w:p w:rsidR="00717DCA" w:rsidRPr="00717DCA" w:rsidRDefault="00717DCA" w:rsidP="0075760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17DCA">
        <w:rPr>
          <w:rFonts w:ascii="Times New Roman" w:hAnsi="Times New Roman" w:cs="Times New Roman"/>
          <w:sz w:val="28"/>
          <w:szCs w:val="28"/>
        </w:rPr>
        <w:t>С моей точки зрения, основной целью государственной социальной помощи является помощь малообеспеченным гражданам в повышении их дохода до прожиточного минимума и обеспечении всех необходимых потребностей. Соответственно, внести изменения в формулировку ст. 11 ФЗ № 178 («размер государственной социальной помощи определяется органами государственной власти субъектов»), а именно следует указать, что государственная социальная помощь предоставляется малообеспеченным гражданам в размере разницы между прожиточным минимумом в соответствующем субъекте РФ и доходом малообеспеченных граждан.</w:t>
      </w:r>
    </w:p>
    <w:p w:rsidR="00717DCA" w:rsidRPr="00717DCA" w:rsidRDefault="00717DCA" w:rsidP="0075760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17DCA">
        <w:rPr>
          <w:rFonts w:ascii="Times New Roman" w:hAnsi="Times New Roman" w:cs="Times New Roman"/>
          <w:sz w:val="28"/>
          <w:szCs w:val="28"/>
        </w:rPr>
        <w:t xml:space="preserve">Необходимо рассмотреть некоторые недостатки законодательства в области государственной социальной помощи: это положение ФЗ № 44 (далее - ФЗ № 44) от 5 апреля 2003 г.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</w:t>
      </w:r>
      <w:r w:rsidRPr="00717DCA">
        <w:rPr>
          <w:rFonts w:ascii="Times New Roman" w:hAnsi="Times New Roman" w:cs="Times New Roman"/>
          <w:sz w:val="28"/>
          <w:szCs w:val="28"/>
          <w:shd w:val="clear" w:color="auto" w:fill="FFFFFF"/>
        </w:rPr>
        <w:t>[4]</w:t>
      </w:r>
      <w:r w:rsidRPr="00717DCA">
        <w:rPr>
          <w:rFonts w:ascii="Times New Roman" w:hAnsi="Times New Roman" w:cs="Times New Roman"/>
          <w:sz w:val="28"/>
          <w:szCs w:val="28"/>
        </w:rPr>
        <w:t>. В ст. 3 данного ФЗ перечислены сведения, которые указывает гражданин в заявлении об оказании ему государственной социальной помощи. При анализе данного перечня можно заметить, что отсутствуют сведения о лицах, состоящих в супружеских отношениях. Супруги упоминаются лишь в ст. 13 ФЗ, но они считаются лицами, которые состоят в родстве и (или) свойстве.</w:t>
      </w:r>
    </w:p>
    <w:p w:rsidR="00717DCA" w:rsidRPr="00717DCA" w:rsidRDefault="00717DCA" w:rsidP="0075760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17DCA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положение ст. 20 ФЗ от 6 октября 2003 г. № 131 (далее - ФЗ № 131) «Об общих принципах организации местного самоуправления в Российской Федерации» </w:t>
      </w:r>
      <w:r w:rsidRPr="00717DCA">
        <w:rPr>
          <w:rFonts w:ascii="Times New Roman" w:hAnsi="Times New Roman" w:cs="Times New Roman"/>
          <w:sz w:val="28"/>
          <w:szCs w:val="28"/>
          <w:shd w:val="clear" w:color="auto" w:fill="FFFFFF"/>
        </w:rPr>
        <w:t>[5]</w:t>
      </w:r>
      <w:r w:rsidRPr="00717DCA">
        <w:rPr>
          <w:rFonts w:ascii="Times New Roman" w:hAnsi="Times New Roman" w:cs="Times New Roman"/>
          <w:sz w:val="28"/>
          <w:szCs w:val="28"/>
        </w:rPr>
        <w:t xml:space="preserve">, согласно которому органы МСУ вправе устанавливать за счет средств бюджета МО дополнительные меры социальной поддержки и помощи для отдельных категорий граждан вне </w:t>
      </w:r>
      <w:r w:rsidRPr="00717DCA">
        <w:rPr>
          <w:rFonts w:ascii="Times New Roman" w:hAnsi="Times New Roman" w:cs="Times New Roman"/>
          <w:sz w:val="28"/>
          <w:szCs w:val="28"/>
        </w:rPr>
        <w:lastRenderedPageBreak/>
        <w:t>зависимости от наличия в ФЗ положений, которые фиксируют данное право. Относительно мер социальной помощи, то здесь имеются возражения. В ФЗ № 131 упоминается государственная социальная помощь, но она не относится к вопросам местного значения и органы МСУ могут осуществлять ее лишь в случае наделения их соответствующим правом органами государственной власти субъектов РФ. А такого вида социального обеспечения, как социальная помощь, российское законодательство не предусматривает.</w:t>
      </w:r>
    </w:p>
    <w:p w:rsidR="00717DCA" w:rsidRPr="00717DCA" w:rsidRDefault="00717DCA" w:rsidP="0075760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DCA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обозначенных проблем представляется необходимым </w:t>
      </w:r>
      <w:r w:rsidRPr="00717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устранить недостатки в законодательстве, что подтверждает необходимость разработки и принятия единого ФЗ «О государственной социальной помощи». В данном законе должны быть закреплены положения с учетом всех недостатков действующих ФЗ, а именно это законы: «О прожиточном минимуме в Российской Федерации», «О государственной социальной помощи» и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717DCA" w:rsidRPr="00757602" w:rsidRDefault="00717DCA" w:rsidP="00757602">
      <w:pPr>
        <w:spacing w:before="120" w:after="12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757602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717DCA" w:rsidRPr="00757602" w:rsidRDefault="00717DCA" w:rsidP="00757602">
      <w:pPr>
        <w:pStyle w:val="Standard"/>
        <w:ind w:firstLine="397"/>
        <w:jc w:val="both"/>
        <w:rPr>
          <w:iCs/>
          <w:sz w:val="24"/>
          <w:szCs w:val="24"/>
        </w:rPr>
      </w:pPr>
      <w:r w:rsidRPr="00757602">
        <w:rPr>
          <w:iCs/>
          <w:sz w:val="24"/>
          <w:szCs w:val="24"/>
        </w:rPr>
        <w:t>1.</w:t>
      </w:r>
      <w:r w:rsidRPr="00757602">
        <w:rPr>
          <w:iCs/>
          <w:sz w:val="24"/>
          <w:szCs w:val="24"/>
        </w:rPr>
        <w:tab/>
        <w:t>Федеральный закон от 17.07.1999 г. № 178-ФЗ (ред. от 01.04.2019 г.) «О государственной социальной помощи» // СЗ РФ. 1999. № 29. Ст. 3699.</w:t>
      </w:r>
    </w:p>
    <w:p w:rsidR="00717DCA" w:rsidRPr="00757602" w:rsidRDefault="00717DCA" w:rsidP="00757602">
      <w:pPr>
        <w:pStyle w:val="Standard"/>
        <w:ind w:firstLine="397"/>
        <w:jc w:val="both"/>
        <w:rPr>
          <w:iCs/>
          <w:sz w:val="24"/>
          <w:szCs w:val="24"/>
        </w:rPr>
      </w:pPr>
      <w:r w:rsidRPr="00757602">
        <w:rPr>
          <w:iCs/>
          <w:sz w:val="24"/>
          <w:szCs w:val="24"/>
        </w:rPr>
        <w:t>2.</w:t>
      </w:r>
      <w:r w:rsidRPr="00757602">
        <w:rPr>
          <w:iCs/>
          <w:sz w:val="24"/>
          <w:szCs w:val="24"/>
        </w:rPr>
        <w:tab/>
        <w:t>Федеральный закон от 12 января 1995 г. № 5 «О ветеранах» // СЗ РФ. 1995. № 3. Ст. 165.</w:t>
      </w:r>
    </w:p>
    <w:p w:rsidR="00717DCA" w:rsidRPr="00757602" w:rsidRDefault="00717DCA" w:rsidP="00757602">
      <w:pPr>
        <w:pStyle w:val="Standard"/>
        <w:ind w:firstLine="397"/>
        <w:jc w:val="both"/>
        <w:rPr>
          <w:iCs/>
          <w:sz w:val="24"/>
          <w:szCs w:val="24"/>
        </w:rPr>
      </w:pPr>
      <w:r w:rsidRPr="00757602">
        <w:rPr>
          <w:iCs/>
          <w:sz w:val="24"/>
          <w:szCs w:val="24"/>
        </w:rPr>
        <w:t>3.</w:t>
      </w:r>
      <w:r w:rsidRPr="00757602">
        <w:rPr>
          <w:iCs/>
          <w:sz w:val="24"/>
          <w:szCs w:val="24"/>
        </w:rPr>
        <w:tab/>
        <w:t>Федеральный закон от 24 ноября 1995 г. № 181-ФЗ «О социальной защите инвалидов в РФ» // СЗ РФ. 1995. № 48. Ст. 4563.</w:t>
      </w:r>
    </w:p>
    <w:p w:rsidR="00717DCA" w:rsidRPr="00757602" w:rsidRDefault="00717DCA" w:rsidP="00757602">
      <w:pPr>
        <w:pStyle w:val="Standard"/>
        <w:ind w:firstLine="397"/>
        <w:jc w:val="both"/>
        <w:rPr>
          <w:iCs/>
          <w:sz w:val="24"/>
          <w:szCs w:val="24"/>
        </w:rPr>
      </w:pPr>
      <w:r w:rsidRPr="00757602">
        <w:rPr>
          <w:iCs/>
          <w:sz w:val="24"/>
          <w:szCs w:val="24"/>
        </w:rPr>
        <w:t>4.</w:t>
      </w:r>
      <w:r w:rsidRPr="00757602">
        <w:rPr>
          <w:iCs/>
          <w:sz w:val="24"/>
          <w:szCs w:val="24"/>
        </w:rPr>
        <w:tab/>
        <w:t>Федеральный закон № 44 от 5 апреля 2003 г. (последняя редакция)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// СЗ РФ. 2003. № 14. Ст. 1257.</w:t>
      </w:r>
    </w:p>
    <w:p w:rsidR="00717DCA" w:rsidRPr="00757602" w:rsidRDefault="00717DCA" w:rsidP="00757602">
      <w:pPr>
        <w:pStyle w:val="Standard"/>
        <w:ind w:firstLine="397"/>
        <w:jc w:val="both"/>
        <w:rPr>
          <w:iCs/>
          <w:sz w:val="24"/>
          <w:szCs w:val="24"/>
        </w:rPr>
      </w:pPr>
      <w:r w:rsidRPr="00757602">
        <w:rPr>
          <w:iCs/>
          <w:sz w:val="24"/>
          <w:szCs w:val="24"/>
        </w:rPr>
        <w:t>5.</w:t>
      </w:r>
      <w:r w:rsidRPr="00757602">
        <w:rPr>
          <w:iCs/>
          <w:sz w:val="24"/>
          <w:szCs w:val="24"/>
        </w:rPr>
        <w:tab/>
        <w:t>Федеральный закон от 6 октября 2003 г. № 131 «Об общих принципах организации местного самоуправления в Российской Федерации» // СЗ РФ. 2003. № 40. Ст. 3822.</w:t>
      </w:r>
    </w:p>
    <w:p w:rsidR="00717DCA" w:rsidRDefault="00717DCA" w:rsidP="00757602">
      <w:pPr>
        <w:pStyle w:val="Standard"/>
        <w:ind w:firstLine="397"/>
        <w:jc w:val="both"/>
        <w:rPr>
          <w:iCs/>
          <w:sz w:val="24"/>
          <w:szCs w:val="24"/>
        </w:rPr>
      </w:pPr>
      <w:r w:rsidRPr="00757602">
        <w:rPr>
          <w:iCs/>
          <w:sz w:val="24"/>
          <w:szCs w:val="24"/>
        </w:rPr>
        <w:t>6.</w:t>
      </w:r>
      <w:r w:rsidRPr="00757602">
        <w:rPr>
          <w:iCs/>
          <w:sz w:val="24"/>
          <w:szCs w:val="24"/>
        </w:rPr>
        <w:tab/>
        <w:t>Приказ Минздравсоцразвития РФ от 16 ноября 2004 г. № 195 (ред. от 20.11.2009 г.) «О порядке ведения федерального регистра лиц, имеющих право на получение государственной социальной помощи» // РГ. 2004. № 286.</w:t>
      </w:r>
    </w:p>
    <w:p w:rsidR="007E5481" w:rsidRDefault="007E5481" w:rsidP="00757602">
      <w:pPr>
        <w:pStyle w:val="Standard"/>
        <w:ind w:firstLine="397"/>
        <w:jc w:val="both"/>
        <w:rPr>
          <w:iCs/>
          <w:sz w:val="24"/>
          <w:szCs w:val="24"/>
        </w:rPr>
      </w:pPr>
    </w:p>
    <w:p w:rsidR="00757602" w:rsidRPr="00757602" w:rsidRDefault="00757602" w:rsidP="00757602">
      <w:pPr>
        <w:pStyle w:val="Standard"/>
        <w:ind w:firstLine="397"/>
        <w:jc w:val="both"/>
        <w:rPr>
          <w:iCs/>
          <w:sz w:val="24"/>
          <w:szCs w:val="24"/>
        </w:rPr>
      </w:pPr>
    </w:p>
    <w:p w:rsidR="00717DCA" w:rsidRPr="00757602" w:rsidRDefault="00757602" w:rsidP="007576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602">
        <w:rPr>
          <w:rFonts w:ascii="Times New Roman" w:hAnsi="Times New Roman" w:cs="Times New Roman"/>
          <w:i/>
          <w:sz w:val="28"/>
          <w:szCs w:val="28"/>
        </w:rPr>
        <w:t>Об авторе:</w:t>
      </w:r>
    </w:p>
    <w:p w:rsidR="00757602" w:rsidRPr="00757602" w:rsidRDefault="00757602" w:rsidP="007576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602">
        <w:rPr>
          <w:rFonts w:ascii="Times New Roman" w:hAnsi="Times New Roman" w:cs="Times New Roman"/>
          <w:sz w:val="28"/>
          <w:szCs w:val="28"/>
        </w:rPr>
        <w:t>АББАСОВ Э</w:t>
      </w:r>
      <w:r>
        <w:rPr>
          <w:rFonts w:ascii="Times New Roman" w:hAnsi="Times New Roman" w:cs="Times New Roman"/>
          <w:sz w:val="28"/>
          <w:szCs w:val="28"/>
        </w:rPr>
        <w:t xml:space="preserve">лшан </w:t>
      </w:r>
      <w:r w:rsidRPr="007576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арланович</w:t>
      </w:r>
      <w:r w:rsidRPr="00757602">
        <w:rPr>
          <w:rFonts w:ascii="Times New Roman" w:hAnsi="Times New Roman" w:cs="Times New Roman"/>
          <w:sz w:val="28"/>
          <w:szCs w:val="28"/>
        </w:rPr>
        <w:t xml:space="preserve"> – студент 4 курса юридического факультета направления </w:t>
      </w:r>
      <w:r w:rsidR="007E5481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757602">
        <w:rPr>
          <w:rFonts w:ascii="Times New Roman" w:hAnsi="Times New Roman" w:cs="Times New Roman"/>
          <w:sz w:val="28"/>
          <w:szCs w:val="28"/>
        </w:rPr>
        <w:t>40.03.01 «Юриспруденция»</w:t>
      </w:r>
      <w:r w:rsidR="007E5481">
        <w:rPr>
          <w:rFonts w:ascii="Times New Roman" w:hAnsi="Times New Roman" w:cs="Times New Roman"/>
          <w:sz w:val="28"/>
          <w:szCs w:val="28"/>
        </w:rPr>
        <w:t>.</w:t>
      </w:r>
    </w:p>
    <w:p w:rsidR="00757602" w:rsidRDefault="00757602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895D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95DD9" w:rsidRDefault="00895DD9" w:rsidP="0089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сборника</w:t>
      </w:r>
    </w:p>
    <w:p w:rsidR="00895DD9" w:rsidRDefault="00895DD9" w:rsidP="00895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DD9" w:rsidRPr="008773FC" w:rsidRDefault="00895DD9" w:rsidP="00895DD9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8773FC"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  <w:t>СОДЕРЖАНИЕ</w:t>
      </w:r>
    </w:p>
    <w:p w:rsidR="00895DD9" w:rsidRPr="008773FC" w:rsidRDefault="00895DD9" w:rsidP="00895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DD9" w:rsidRPr="00895DD9" w:rsidRDefault="00895DD9" w:rsidP="00895DD9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95D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begin"/>
      </w:r>
      <w:r w:rsidRPr="00895D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instrText xml:space="preserve"> TOC \o "1-3" \h \z \u </w:instrText>
      </w:r>
      <w:r w:rsidRPr="00895D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fldChar w:fldCharType="separate"/>
      </w:r>
      <w:hyperlink w:anchor="_Toc63158532" w:history="1">
        <w:r w:rsidRPr="00895DD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Вступительное слово</w:t>
        </w:r>
        <w:r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_Toc63158532 \h </w:instrText>
        </w:r>
        <w:r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4</w:t>
        </w:r>
        <w:r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895DD9" w:rsidRPr="00895DD9" w:rsidRDefault="00895DD9" w:rsidP="00895DD9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95D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Аббасов Э.Т. О</w:t>
      </w:r>
      <w:hyperlink w:anchor="_Toc63158533" w:history="1">
        <w:r w:rsidRPr="00895DD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современных правовых проблемах государственной социальной помощи  в РФ</w:t>
        </w:r>
        <w:r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_Toc63158533 \h </w:instrText>
        </w:r>
        <w:r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5</w:t>
        </w:r>
        <w:r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895DD9" w:rsidRPr="00895DD9" w:rsidRDefault="00F5115D" w:rsidP="00895DD9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58535" w:history="1">
        <w:r w:rsidR="00895DD9" w:rsidRPr="00895DD9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Сведения об авторах</w:t>
        </w:r>
        <w:r w:rsidR="00895DD9"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="00895DD9"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895DD9"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_Toc63158535 \h </w:instrText>
        </w:r>
        <w:r w:rsidR="00895DD9"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="00895DD9"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895DD9"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8</w:t>
        </w:r>
        <w:r w:rsidR="00895DD9" w:rsidRPr="00895DD9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895DD9" w:rsidRDefault="00895DD9" w:rsidP="00895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DD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6C1B" w:rsidRDefault="003C6C1B" w:rsidP="003C6C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5DD9">
        <w:rPr>
          <w:rFonts w:ascii="Times New Roman" w:hAnsi="Times New Roman" w:cs="Times New Roman"/>
          <w:sz w:val="28"/>
          <w:szCs w:val="28"/>
        </w:rPr>
        <w:t>3</w:t>
      </w:r>
    </w:p>
    <w:p w:rsidR="00E95A3A" w:rsidRPr="008773FC" w:rsidRDefault="00E95A3A" w:rsidP="003C6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форума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063171" w:rsidRPr="008773FC" w:rsidRDefault="00063171" w:rsidP="008773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t>Выпуск ___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2021</w:t>
      </w:r>
    </w:p>
    <w:p w:rsidR="008773FC" w:rsidRPr="008773FC" w:rsidRDefault="008773FC" w:rsidP="0087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8773FC" w:rsidRPr="008773FC" w:rsidRDefault="008773FC" w:rsidP="008773FC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Твер. гос. ун-т, 2021. – </w:t>
      </w:r>
      <w:r w:rsidRPr="008773FC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tab/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Настоящий сборник содержит научные статьи студентов 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участников </w:t>
      </w:r>
      <w:r w:rsidRPr="0087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форума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«______», проводимого на юридическом факультете в период с «___»  по «___»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на заседании кафедры «__________» от «___»__________2021 год № _____.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8773FC" w:rsidRPr="008773FC" w:rsidRDefault="008773FC" w:rsidP="008773F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2021.</w:t>
      </w:r>
    </w:p>
    <w:p w:rsidR="008773FC" w:rsidRPr="008773FC" w:rsidRDefault="008773FC" w:rsidP="00877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FC" w:rsidRDefault="008773FC" w:rsidP="003C6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3171" w:rsidRDefault="00063171" w:rsidP="003C6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A3A" w:rsidRDefault="00E95A3A" w:rsidP="00E95A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5DD9">
        <w:rPr>
          <w:rFonts w:ascii="Times New Roman" w:hAnsi="Times New Roman" w:cs="Times New Roman"/>
          <w:sz w:val="28"/>
          <w:szCs w:val="28"/>
        </w:rPr>
        <w:t>4</w:t>
      </w:r>
    </w:p>
    <w:p w:rsidR="00E95A3A" w:rsidRPr="008773FC" w:rsidRDefault="00E95A3A" w:rsidP="00E95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по дисциплине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Направление подготовки 40.03.01 «Юриспруденция»</w:t>
      </w:r>
    </w:p>
    <w:p w:rsidR="000B1760" w:rsidRPr="000B1760" w:rsidRDefault="000B1760" w:rsidP="000B176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(</w:t>
      </w:r>
      <w:r w:rsidRPr="000B1760">
        <w:rPr>
          <w:rFonts w:ascii="Times New Roman" w:eastAsia="Calibri" w:hAnsi="Times New Roman" w:cs="Times New Roman"/>
          <w:sz w:val="28"/>
          <w:szCs w:val="32"/>
        </w:rPr>
        <w:t xml:space="preserve">Специальность </w:t>
      </w:r>
      <w:r w:rsidRPr="000B1760">
        <w:rPr>
          <w:rFonts w:ascii="Times New Roman" w:eastAsia="Calibri" w:hAnsi="Times New Roman" w:cs="Times New Roman"/>
          <w:bCs/>
          <w:sz w:val="28"/>
          <w:szCs w:val="32"/>
        </w:rPr>
        <w:t>38.05.02 «Таможенное дело»</w:t>
      </w:r>
      <w:r>
        <w:rPr>
          <w:rFonts w:ascii="Times New Roman" w:eastAsia="Calibri" w:hAnsi="Times New Roman" w:cs="Times New Roman"/>
          <w:bCs/>
          <w:sz w:val="28"/>
          <w:szCs w:val="32"/>
        </w:rPr>
        <w:t>)</w:t>
      </w:r>
    </w:p>
    <w:p w:rsidR="000B1760" w:rsidRPr="008773FC" w:rsidRDefault="000B1760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t>Выпуск ___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2021</w:t>
      </w:r>
    </w:p>
    <w:p w:rsidR="008773FC" w:rsidRPr="008773FC" w:rsidRDefault="008773FC" w:rsidP="008773F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8773FC" w:rsidRPr="008773FC" w:rsidRDefault="008773FC" w:rsidP="008773FC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E95A3A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95A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E95A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Твер. гос. ун-т, 2021. – </w:t>
      </w:r>
      <w:r w:rsidRPr="00E95A3A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tab/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Настоящий сборник содержит научные статьи студентов, обучающихся на ______курсе бакалавриата</w:t>
      </w:r>
      <w:r w:rsidR="000B1760">
        <w:rPr>
          <w:rFonts w:ascii="Times New Roman" w:eastAsia="Calibri" w:hAnsi="Times New Roman" w:cs="Times New Roman"/>
          <w:bCs/>
          <w:color w:val="000000"/>
          <w:sz w:val="28"/>
        </w:rPr>
        <w:t xml:space="preserve"> (специалитета)</w:t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 </w:t>
      </w: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t>по дисциплине «__________».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заседанием кафедры «______» от «___»__________2021 год № _____.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60" w:rsidRPr="008773FC" w:rsidRDefault="000B1760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8773FC" w:rsidRPr="008773FC" w:rsidRDefault="008773FC" w:rsidP="008773F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2021.</w:t>
      </w:r>
    </w:p>
    <w:p w:rsidR="003C6C1B" w:rsidRDefault="003C6C1B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A3A" w:rsidRDefault="00E95A3A" w:rsidP="00E95A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5DD9">
        <w:rPr>
          <w:rFonts w:ascii="Times New Roman" w:hAnsi="Times New Roman" w:cs="Times New Roman"/>
          <w:sz w:val="28"/>
          <w:szCs w:val="28"/>
        </w:rPr>
        <w:t>5</w:t>
      </w:r>
    </w:p>
    <w:p w:rsidR="00E95A3A" w:rsidRPr="008773FC" w:rsidRDefault="00E95A3A" w:rsidP="00E95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кафедры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Направление подготовки 40.03.01 «Юриспруденция»</w:t>
      </w:r>
    </w:p>
    <w:p w:rsidR="000B1760" w:rsidRPr="000B1760" w:rsidRDefault="000B1760" w:rsidP="000B176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(</w:t>
      </w:r>
      <w:r w:rsidRPr="000B1760">
        <w:rPr>
          <w:rFonts w:ascii="Times New Roman" w:eastAsia="Calibri" w:hAnsi="Times New Roman" w:cs="Times New Roman"/>
          <w:sz w:val="28"/>
          <w:szCs w:val="32"/>
        </w:rPr>
        <w:t xml:space="preserve">Специальность </w:t>
      </w:r>
      <w:r w:rsidRPr="000B1760">
        <w:rPr>
          <w:rFonts w:ascii="Times New Roman" w:eastAsia="Calibri" w:hAnsi="Times New Roman" w:cs="Times New Roman"/>
          <w:bCs/>
          <w:sz w:val="28"/>
          <w:szCs w:val="32"/>
        </w:rPr>
        <w:t>38.05.02 «Таможенное дело»</w:t>
      </w:r>
      <w:r>
        <w:rPr>
          <w:rFonts w:ascii="Times New Roman" w:eastAsia="Calibri" w:hAnsi="Times New Roman" w:cs="Times New Roman"/>
          <w:bCs/>
          <w:sz w:val="28"/>
          <w:szCs w:val="32"/>
        </w:rPr>
        <w:t>)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t>Выпуск ___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2021</w:t>
      </w:r>
    </w:p>
    <w:p w:rsidR="000B1760" w:rsidRDefault="000B1760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8773FC" w:rsidRPr="008773FC" w:rsidRDefault="008773FC" w:rsidP="008773FC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Твер. гос. ун-т, 2021. – </w:t>
      </w:r>
      <w:r w:rsidRPr="008773FC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tab/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Настоящий сборник содержит научные статьи студентов, обучающихся на ______курсе бакалавриата по направлению подготовки «Юриспруденция» </w:t>
      </w:r>
      <w:r w:rsidR="000B1760">
        <w:rPr>
          <w:rFonts w:ascii="Times New Roman" w:eastAsia="Calibri" w:hAnsi="Times New Roman" w:cs="Times New Roman"/>
          <w:bCs/>
          <w:color w:val="000000"/>
          <w:sz w:val="28"/>
        </w:rPr>
        <w:t xml:space="preserve">(специальности «Таможенное дело») 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кафедры</w:t>
      </w:r>
      <w:r w:rsidRPr="008773FC"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«__________».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заседанием кафедры «______» от «___»__________2021 год № _____.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lastRenderedPageBreak/>
        <w:t>ББК</w:t>
      </w: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3A" w:rsidRDefault="00E95A3A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A3A" w:rsidRPr="008773FC" w:rsidRDefault="00E95A3A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60" w:rsidRPr="008773FC" w:rsidRDefault="000B1760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8773FC" w:rsidRPr="008773FC" w:rsidRDefault="008773FC" w:rsidP="008773F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2021.</w:t>
      </w:r>
    </w:p>
    <w:p w:rsidR="00E95A3A" w:rsidRDefault="00E95A3A" w:rsidP="00E95A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95DD9">
        <w:rPr>
          <w:rFonts w:ascii="Times New Roman" w:hAnsi="Times New Roman" w:cs="Times New Roman"/>
          <w:sz w:val="28"/>
          <w:szCs w:val="28"/>
        </w:rPr>
        <w:t>6</w:t>
      </w:r>
    </w:p>
    <w:p w:rsidR="00E95A3A" w:rsidRPr="008773FC" w:rsidRDefault="00E95A3A" w:rsidP="00E95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научного кружка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Направление подготовки 40.03.01 «Юриспруденция»</w:t>
      </w:r>
    </w:p>
    <w:p w:rsidR="000B1760" w:rsidRPr="000B1760" w:rsidRDefault="000B1760" w:rsidP="000B176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(</w:t>
      </w:r>
      <w:r w:rsidRPr="000B1760">
        <w:rPr>
          <w:rFonts w:ascii="Times New Roman" w:eastAsia="Calibri" w:hAnsi="Times New Roman" w:cs="Times New Roman"/>
          <w:sz w:val="28"/>
          <w:szCs w:val="32"/>
        </w:rPr>
        <w:t xml:space="preserve">Специальность </w:t>
      </w:r>
      <w:r w:rsidRPr="000B1760">
        <w:rPr>
          <w:rFonts w:ascii="Times New Roman" w:eastAsia="Calibri" w:hAnsi="Times New Roman" w:cs="Times New Roman"/>
          <w:bCs/>
          <w:sz w:val="28"/>
          <w:szCs w:val="32"/>
        </w:rPr>
        <w:t>38.05.02 «Таможенное дело»</w:t>
      </w:r>
      <w:r>
        <w:rPr>
          <w:rFonts w:ascii="Times New Roman" w:eastAsia="Calibri" w:hAnsi="Times New Roman" w:cs="Times New Roman"/>
          <w:bCs/>
          <w:sz w:val="28"/>
          <w:szCs w:val="32"/>
        </w:rPr>
        <w:t>)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8773FC" w:rsidRPr="008773FC" w:rsidRDefault="008773FC" w:rsidP="008773FC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t>Выпуск ___</w:t>
      </w: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3FC" w:rsidRPr="008773FC" w:rsidRDefault="008773FC" w:rsidP="008773F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2021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8773FC" w:rsidRPr="008773FC" w:rsidRDefault="008773FC" w:rsidP="008773FC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Твер. гос. ун-т, 2021. – </w:t>
      </w:r>
      <w:r w:rsidRPr="008773FC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</w:rPr>
        <w:tab/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 xml:space="preserve">Настоящий сборник содержит научные статьи студентов 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участников </w:t>
      </w:r>
      <w:r w:rsidRPr="0087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научного кружка</w:t>
      </w: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«__________»</w:t>
      </w: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, обучающихся по направлению подготовки «Юриспруденция»</w:t>
      </w:r>
      <w:r w:rsidR="000B1760">
        <w:rPr>
          <w:rFonts w:ascii="Times New Roman" w:eastAsia="Calibri" w:hAnsi="Times New Roman" w:cs="Times New Roman"/>
          <w:bCs/>
          <w:color w:val="000000"/>
          <w:sz w:val="28"/>
        </w:rPr>
        <w:t xml:space="preserve"> (специальности «Таможенное дело»)</w:t>
      </w:r>
      <w:r w:rsidRPr="008773FC">
        <w:rPr>
          <w:rFonts w:ascii="Times New Roman" w:eastAsia="Calibri" w:hAnsi="Times New Roman" w:cs="Times New Roman"/>
          <w:b/>
          <w:bCs/>
          <w:sz w:val="28"/>
        </w:rPr>
        <w:t>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заседанием кафедры «______» от «___»__________2021 год № _____.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8773FC" w:rsidRPr="008773FC" w:rsidRDefault="008773FC" w:rsidP="008773F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lastRenderedPageBreak/>
        <w:t>ББК</w:t>
      </w: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FC" w:rsidRPr="008773FC" w:rsidRDefault="008773FC" w:rsidP="008773FC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8773FC" w:rsidRPr="008773FC" w:rsidRDefault="008773FC" w:rsidP="008773FC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2021.</w:t>
      </w:r>
    </w:p>
    <w:p w:rsidR="008773FC" w:rsidRDefault="008773FC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A3A" w:rsidRDefault="00E95A3A" w:rsidP="00E95A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895DD9">
        <w:rPr>
          <w:rFonts w:ascii="Times New Roman" w:hAnsi="Times New Roman" w:cs="Times New Roman"/>
          <w:sz w:val="28"/>
          <w:szCs w:val="28"/>
        </w:rPr>
        <w:t>ложение 7</w:t>
      </w:r>
    </w:p>
    <w:p w:rsidR="00895DD9" w:rsidRDefault="00E95A3A" w:rsidP="0089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D9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титульного листа сборника </w:t>
      </w:r>
    </w:p>
    <w:p w:rsidR="00E95A3A" w:rsidRPr="00895DD9" w:rsidRDefault="00895DD9" w:rsidP="00895D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DD9">
        <w:rPr>
          <w:rFonts w:ascii="Times New Roman" w:eastAsia="Calibri" w:hAnsi="Times New Roman" w:cs="Times New Roman"/>
          <w:b/>
          <w:bCs/>
          <w:sz w:val="28"/>
          <w:szCs w:val="24"/>
        </w:rPr>
        <w:t>факультетских Научных чтений</w:t>
      </w:r>
      <w:r w:rsidRPr="00895D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DD9" w:rsidRDefault="00895DD9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73FC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CF0E5E" w:rsidRPr="008773FC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CF0E5E" w:rsidRPr="008773FC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8773FC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CF0E5E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895DD9" w:rsidRPr="008773FC" w:rsidRDefault="00895DD9" w:rsidP="00CF0E5E">
      <w:pPr>
        <w:spacing w:after="0" w:line="276" w:lineRule="auto"/>
        <w:jc w:val="center"/>
        <w:rPr>
          <w:rFonts w:ascii="Times New Roman" w:eastAsia="Calibri" w:hAnsi="Times New Roman" w:cs="Times New Roman"/>
          <w:b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48"/>
          <w:szCs w:val="32"/>
        </w:rPr>
      </w:pPr>
      <w:r w:rsidRPr="008773FC">
        <w:rPr>
          <w:rFonts w:ascii="Times New Roman" w:eastAsia="Calibri" w:hAnsi="Times New Roman" w:cs="Times New Roman"/>
          <w:b/>
          <w:sz w:val="48"/>
          <w:szCs w:val="48"/>
        </w:rPr>
        <w:t>НАЗВАНИЕ</w:t>
      </w:r>
      <w:r w:rsidRPr="008773FC">
        <w:rPr>
          <w:rFonts w:ascii="Times New Roman" w:eastAsia="Calibri" w:hAnsi="Times New Roman" w:cs="Times New Roman"/>
          <w:b/>
          <w:sz w:val="48"/>
          <w:szCs w:val="32"/>
        </w:rPr>
        <w:t xml:space="preserve"> </w:t>
      </w: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F0E5E" w:rsidRPr="008773FC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32"/>
          <w:szCs w:val="24"/>
        </w:rPr>
      </w:pPr>
      <w:r w:rsidRPr="008773FC">
        <w:rPr>
          <w:rFonts w:ascii="Times New Roman" w:eastAsia="Calibri" w:hAnsi="Times New Roman" w:cs="Times New Roman"/>
          <w:i/>
          <w:sz w:val="32"/>
          <w:szCs w:val="24"/>
        </w:rPr>
        <w:t xml:space="preserve">Сборник научных работ </w:t>
      </w:r>
    </w:p>
    <w:p w:rsidR="00CF0E5E" w:rsidRPr="008773FC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24"/>
        </w:rPr>
        <w:t>Выпуск ___</w:t>
      </w: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E5E" w:rsidRPr="008773FC" w:rsidRDefault="00CF0E5E" w:rsidP="00CF0E5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73FC">
        <w:rPr>
          <w:rFonts w:ascii="Times New Roman" w:eastAsia="Calibri" w:hAnsi="Times New Roman" w:cs="Times New Roman"/>
          <w:sz w:val="32"/>
          <w:szCs w:val="32"/>
        </w:rPr>
        <w:t>Тверь, 2021</w:t>
      </w:r>
    </w:p>
    <w:p w:rsidR="00CF0E5E" w:rsidRPr="008773FC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CF0E5E" w:rsidRPr="008773FC" w:rsidRDefault="00CF0E5E" w:rsidP="00CF0E5E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773FC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73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Название: </w:t>
      </w:r>
      <w:r w:rsidRPr="008773F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сборник научных работ. Выпуск __.  – Тверь: Твер. гос. ун-т, 2021. – </w:t>
      </w:r>
      <w:r w:rsidRPr="008773FC">
        <w:rPr>
          <w:rFonts w:ascii="Times New Roman" w:eastAsia="Calibri" w:hAnsi="Times New Roman" w:cs="Times New Roman"/>
          <w:bCs/>
          <w:sz w:val="28"/>
          <w:szCs w:val="28"/>
        </w:rPr>
        <w:t>___ с.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CF0E5E" w:rsidRPr="008773FC" w:rsidRDefault="00CF0E5E" w:rsidP="00895DD9">
      <w:pPr>
        <w:pStyle w:val="Default"/>
        <w:jc w:val="both"/>
        <w:rPr>
          <w:rFonts w:eastAsia="Calibri"/>
          <w:bCs/>
          <w:sz w:val="28"/>
        </w:rPr>
      </w:pPr>
      <w:r w:rsidRPr="00895DD9">
        <w:rPr>
          <w:rFonts w:eastAsia="Calibri"/>
          <w:bCs/>
          <w:sz w:val="28"/>
        </w:rPr>
        <w:tab/>
      </w:r>
      <w:r w:rsidRPr="008773FC">
        <w:rPr>
          <w:rFonts w:eastAsia="Calibri"/>
          <w:bCs/>
          <w:sz w:val="28"/>
        </w:rPr>
        <w:t xml:space="preserve">Настоящий сборник содержит научные статьи </w:t>
      </w:r>
      <w:r w:rsidRPr="00895DD9">
        <w:rPr>
          <w:rFonts w:eastAsia="Calibri"/>
          <w:bCs/>
          <w:sz w:val="28"/>
        </w:rPr>
        <w:t xml:space="preserve">участников </w:t>
      </w:r>
      <w:r w:rsidR="00895DD9" w:rsidRPr="00895DD9">
        <w:rPr>
          <w:rFonts w:eastAsia="Calibri"/>
          <w:bCs/>
          <w:sz w:val="28"/>
        </w:rPr>
        <w:t xml:space="preserve"> факультетских Научных чтений им. профессора Р.Е. Гукасяна «Защита прав и охраняемых законом интересов граждан»</w:t>
      </w:r>
      <w:r w:rsidRPr="00895DD9">
        <w:rPr>
          <w:rFonts w:eastAsia="Calibri"/>
          <w:bCs/>
          <w:sz w:val="28"/>
        </w:rPr>
        <w:t>.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заседанием кафедры «______» от «___»__________2021 год № _____.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CF0E5E" w:rsidRPr="008773FC" w:rsidRDefault="00CF0E5E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5E" w:rsidRDefault="00CF0E5E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D9" w:rsidRDefault="00895DD9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D9" w:rsidRDefault="00895DD9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D9" w:rsidRDefault="00895DD9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D9" w:rsidRPr="008773FC" w:rsidRDefault="00895DD9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5E" w:rsidRPr="008773FC" w:rsidRDefault="00CF0E5E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УДК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ББК</w:t>
      </w:r>
    </w:p>
    <w:p w:rsidR="00CF0E5E" w:rsidRPr="008773FC" w:rsidRDefault="00CF0E5E" w:rsidP="00CF0E5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5E" w:rsidRPr="008773FC" w:rsidRDefault="00CF0E5E" w:rsidP="00CF0E5E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E5E" w:rsidRPr="008773FC" w:rsidRDefault="00CF0E5E" w:rsidP="00CF0E5E">
      <w:pPr>
        <w:tabs>
          <w:tab w:val="left" w:pos="993"/>
        </w:tabs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>© Тверской государственный</w:t>
      </w:r>
    </w:p>
    <w:p w:rsidR="00CF0E5E" w:rsidRPr="008773FC" w:rsidRDefault="00CF0E5E" w:rsidP="00CF0E5E">
      <w:pPr>
        <w:spacing w:after="0" w:line="240" w:lineRule="auto"/>
        <w:ind w:firstLine="3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университет, 2021.</w:t>
      </w:r>
    </w:p>
    <w:p w:rsidR="00CF0E5E" w:rsidRDefault="00CF0E5E" w:rsidP="00CF0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5DD9" w:rsidRDefault="00895DD9" w:rsidP="00895DD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895DD9" w:rsidRPr="008773FC" w:rsidRDefault="00895DD9" w:rsidP="0089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3FC">
        <w:rPr>
          <w:rFonts w:ascii="Times New Roman" w:hAnsi="Times New Roman" w:cs="Times New Roman"/>
          <w:b/>
          <w:sz w:val="28"/>
          <w:szCs w:val="28"/>
        </w:rPr>
        <w:t>Образ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773FC">
        <w:rPr>
          <w:rFonts w:ascii="Times New Roman" w:hAnsi="Times New Roman" w:cs="Times New Roman"/>
          <w:b/>
          <w:sz w:val="28"/>
          <w:szCs w:val="28"/>
        </w:rPr>
        <w:t xml:space="preserve">ц </w:t>
      </w:r>
      <w:r>
        <w:rPr>
          <w:rFonts w:ascii="Times New Roman" w:hAnsi="Times New Roman" w:cs="Times New Roman"/>
          <w:b/>
          <w:sz w:val="28"/>
          <w:szCs w:val="28"/>
        </w:rPr>
        <w:t>оформления титульного листа сборника магистрантов</w:t>
      </w:r>
    </w:p>
    <w:p w:rsidR="00CF0E5E" w:rsidRPr="00CF0E5E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0E5E">
        <w:rPr>
          <w:rFonts w:ascii="Times New Roman" w:eastAsia="Calibri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CF0E5E" w:rsidRPr="00CF0E5E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F0E5E">
        <w:rPr>
          <w:rFonts w:ascii="Times New Roman" w:eastAsia="Calibri" w:hAnsi="Times New Roman" w:cs="Times New Roman"/>
          <w:sz w:val="28"/>
          <w:szCs w:val="32"/>
        </w:rPr>
        <w:t>Федеральное государственное бюджетное</w:t>
      </w:r>
    </w:p>
    <w:p w:rsidR="00CF0E5E" w:rsidRPr="00CF0E5E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F0E5E">
        <w:rPr>
          <w:rFonts w:ascii="Times New Roman" w:eastAsia="Calibri" w:hAnsi="Times New Roman" w:cs="Times New Roman"/>
          <w:sz w:val="28"/>
          <w:szCs w:val="32"/>
        </w:rPr>
        <w:t>образовательное учреждение высшего образования</w:t>
      </w:r>
    </w:p>
    <w:p w:rsidR="00CF0E5E" w:rsidRPr="00CF0E5E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F0E5E">
        <w:rPr>
          <w:rFonts w:ascii="Times New Roman" w:eastAsia="Calibri" w:hAnsi="Times New Roman" w:cs="Times New Roman"/>
          <w:sz w:val="28"/>
          <w:szCs w:val="32"/>
        </w:rPr>
        <w:t>«Тверской государственный университет»</w:t>
      </w:r>
    </w:p>
    <w:p w:rsidR="00CF0E5E" w:rsidRPr="00CF0E5E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F0E5E">
        <w:rPr>
          <w:rFonts w:ascii="Times New Roman" w:eastAsia="Calibri" w:hAnsi="Times New Roman" w:cs="Times New Roman"/>
          <w:sz w:val="28"/>
          <w:szCs w:val="32"/>
        </w:rPr>
        <w:t>Юридический факультет</w:t>
      </w:r>
    </w:p>
    <w:p w:rsidR="00CF0E5E" w:rsidRPr="00CF0E5E" w:rsidRDefault="00CF0E5E" w:rsidP="00CF0E5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CF0E5E">
        <w:rPr>
          <w:rFonts w:ascii="Times New Roman" w:eastAsia="Calibri" w:hAnsi="Times New Roman" w:cs="Times New Roman"/>
          <w:sz w:val="28"/>
          <w:szCs w:val="32"/>
        </w:rPr>
        <w:t>Направление 40.04.01 «Юриспруденция»</w:t>
      </w:r>
    </w:p>
    <w:p w:rsidR="00CF0E5E" w:rsidRPr="00CF0E5E" w:rsidRDefault="00CF0E5E" w:rsidP="00CF0E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конституционного правопользования</w:t>
      </w:r>
    </w:p>
    <w:p w:rsidR="00CF0E5E" w:rsidRPr="00CF0E5E" w:rsidRDefault="00CF0E5E" w:rsidP="00CF0E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E5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(Проблемы правоохранительной и правозащитной деятельности</w:t>
      </w:r>
    </w:p>
    <w:p w:rsidR="00CF0E5E" w:rsidRPr="00CF0E5E" w:rsidRDefault="00F5115D" w:rsidP="00CF0E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40.04.01docs" w:history="1">
        <w:r w:rsidR="00CF0E5E" w:rsidRPr="00CF0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Судебная защита прав и законных интересов</w:t>
        </w:r>
      </w:hyperlink>
    </w:p>
    <w:p w:rsidR="00CF0E5E" w:rsidRPr="00CF0E5E" w:rsidRDefault="00F5115D" w:rsidP="00CF0E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40.04.01docs" w:history="1">
        <w:r w:rsidR="00CF0E5E" w:rsidRPr="00CF0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Правовые основы противодействия коррупции </w:t>
        </w:r>
      </w:hyperlink>
    </w:p>
    <w:p w:rsidR="00CF0E5E" w:rsidRPr="00CF0E5E" w:rsidRDefault="00F5115D" w:rsidP="00CF0E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40.04.01docs" w:history="1">
        <w:r w:rsidR="00CF0E5E" w:rsidRPr="00CF0E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Правовые основы семьи и брака</w:t>
        </w:r>
      </w:hyperlink>
      <w:r w:rsidR="00CF0E5E" w:rsidRPr="00CF0E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F0E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НАЗВАНИЕ</w:t>
      </w: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CF0E5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Сборник научных статей  </w:t>
      </w: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E5E" w:rsidRPr="00CF0E5E" w:rsidRDefault="00CF0E5E" w:rsidP="00CF0E5E">
      <w:pPr>
        <w:tabs>
          <w:tab w:val="left" w:pos="993"/>
        </w:tabs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E5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7E4AF" wp14:editId="6E5CF619">
                <wp:simplePos x="0" y="0"/>
                <wp:positionH relativeFrom="column">
                  <wp:posOffset>2781300</wp:posOffset>
                </wp:positionH>
                <wp:positionV relativeFrom="paragraph">
                  <wp:posOffset>318770</wp:posOffset>
                </wp:positionV>
                <wp:extent cx="286385" cy="137795"/>
                <wp:effectExtent l="635" t="3175" r="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E5E" w:rsidRDefault="00CF0E5E" w:rsidP="00CF0E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7E4A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9pt;margin-top:25.1pt;width:22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" stroked="f">
                <v:textbox>
                  <w:txbxContent>
                    <w:p w:rsidR="00CF0E5E" w:rsidRDefault="00CF0E5E" w:rsidP="00CF0E5E"/>
                  </w:txbxContent>
                </v:textbox>
              </v:shape>
            </w:pict>
          </mc:Fallback>
        </mc:AlternateContent>
      </w:r>
      <w:r w:rsidRPr="00CF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Тверь, 2021</w:t>
      </w:r>
    </w:p>
    <w:p w:rsidR="00CF0E5E" w:rsidRPr="00CF0E5E" w:rsidRDefault="00CF0E5E" w:rsidP="00CF0E5E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УДК  </w:t>
      </w:r>
    </w:p>
    <w:p w:rsidR="00CF0E5E" w:rsidRPr="00CF0E5E" w:rsidRDefault="00CF0E5E" w:rsidP="00CF0E5E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ББК  </w:t>
      </w:r>
    </w:p>
    <w:p w:rsidR="00CF0E5E" w:rsidRPr="00CF0E5E" w:rsidRDefault="00CF0E5E" w:rsidP="00CF0E5E">
      <w:pPr>
        <w:contextualSpacing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t>Авторский знак</w:t>
      </w: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CF0E5E">
        <w:rPr>
          <w:rFonts w:ascii="Times New Roman" w:eastAsia="Calibri" w:hAnsi="Times New Roman" w:cs="Times New Roman"/>
          <w:bCs/>
          <w:color w:val="000000"/>
          <w:sz w:val="28"/>
        </w:rPr>
        <w:t>Под общей редакцией (ответственный редактор):</w:t>
      </w:r>
    </w:p>
    <w:p w:rsidR="00CF0E5E" w:rsidRPr="00CF0E5E" w:rsidRDefault="00CF0E5E" w:rsidP="00CF0E5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/>
          <w:sz w:val="28"/>
        </w:rPr>
      </w:pPr>
      <w:r w:rsidRPr="00CF0E5E">
        <w:rPr>
          <w:rFonts w:ascii="Times New Roman" w:eastAsia="Calibri" w:hAnsi="Times New Roman" w:cs="Times New Roman"/>
          <w:bCs/>
          <w:color w:val="000000"/>
          <w:sz w:val="28"/>
        </w:rPr>
        <w:t>__________________________</w:t>
      </w:r>
    </w:p>
    <w:p w:rsidR="00CF0E5E" w:rsidRPr="00CF0E5E" w:rsidRDefault="00CF0E5E" w:rsidP="00CF0E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3"/>
          <w:szCs w:val="23"/>
        </w:rPr>
      </w:pPr>
    </w:p>
    <w:p w:rsidR="00CF0E5E" w:rsidRPr="00CF0E5E" w:rsidRDefault="00CF0E5E" w:rsidP="00CF0E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F0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  <w:r w:rsidRPr="00CF0E5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: сборник научных статей. – Тверь: Твер. гос. ун-т, 2021. – ___ с. </w:t>
      </w:r>
    </w:p>
    <w:p w:rsidR="00CF0E5E" w:rsidRPr="00CF0E5E" w:rsidRDefault="00CF0E5E" w:rsidP="00CF0E5E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pacing w:val="-2"/>
          <w:sz w:val="32"/>
          <w:szCs w:val="32"/>
          <w:lang w:eastAsia="ru-RU"/>
        </w:rPr>
      </w:pPr>
    </w:p>
    <w:p w:rsidR="00CF0E5E" w:rsidRPr="00CF0E5E" w:rsidRDefault="00CF0E5E" w:rsidP="00CF0E5E">
      <w:pPr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CF0E5E" w:rsidRPr="00CF0E5E" w:rsidRDefault="00CF0E5E" w:rsidP="00CF0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CF0E5E">
        <w:rPr>
          <w:rFonts w:ascii="Times New Roman" w:eastAsia="Calibri" w:hAnsi="Times New Roman" w:cs="Times New Roman"/>
          <w:bCs/>
          <w:color w:val="000000"/>
          <w:sz w:val="28"/>
        </w:rPr>
        <w:t>Настоящий сборник содержит научные статьи магистрантов, обучающихся на ______курсе по  программе «____» направления «Юриспруденция».</w:t>
      </w:r>
    </w:p>
    <w:p w:rsidR="00CF0E5E" w:rsidRDefault="00CF0E5E" w:rsidP="00CF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CF0E5E">
        <w:rPr>
          <w:rFonts w:ascii="Times New Roman" w:eastAsia="Calibri" w:hAnsi="Times New Roman" w:cs="Times New Roman"/>
          <w:bCs/>
          <w:color w:val="000000"/>
          <w:sz w:val="28"/>
        </w:rPr>
        <w:t>Статьи представлены в авторской редакции.</w:t>
      </w:r>
    </w:p>
    <w:p w:rsidR="00CF0E5E" w:rsidRPr="008773FC" w:rsidRDefault="00CF0E5E" w:rsidP="00CF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  <w:r w:rsidRPr="008773FC">
        <w:rPr>
          <w:rFonts w:ascii="Times New Roman" w:eastAsia="Calibri" w:hAnsi="Times New Roman" w:cs="Times New Roman"/>
          <w:bCs/>
          <w:color w:val="000000"/>
          <w:sz w:val="28"/>
        </w:rPr>
        <w:t>Сборник рекомендован к опубликованию заседанием кафедры «______» от «___»__________2021 год № _____.</w:t>
      </w:r>
    </w:p>
    <w:p w:rsidR="00CF0E5E" w:rsidRPr="00CF0E5E" w:rsidRDefault="00CF0E5E" w:rsidP="00CF0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</w:rPr>
      </w:pPr>
    </w:p>
    <w:p w:rsidR="00CF0E5E" w:rsidRPr="00CF0E5E" w:rsidRDefault="00CF0E5E" w:rsidP="00CF0E5E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t>УДК</w:t>
      </w: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CF0E5E"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                                                                  ББК</w:t>
      </w: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contextualSpacing/>
        <w:jc w:val="right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CF0E5E" w:rsidRPr="00CF0E5E" w:rsidRDefault="00CF0E5E" w:rsidP="00CF0E5E">
      <w:pPr>
        <w:spacing w:after="0" w:line="240" w:lineRule="auto"/>
        <w:ind w:left="4678" w:firstLine="9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© Тверской государственный </w:t>
      </w:r>
    </w:p>
    <w:p w:rsidR="00CF0E5E" w:rsidRPr="00CF0E5E" w:rsidRDefault="00CF0E5E" w:rsidP="00CF0E5E">
      <w:pPr>
        <w:tabs>
          <w:tab w:val="left" w:pos="7650"/>
        </w:tabs>
        <w:spacing w:after="0" w:line="240" w:lineRule="auto"/>
        <w:ind w:left="4678" w:firstLine="99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E5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A05E7" wp14:editId="3BA1739E">
                <wp:simplePos x="0" y="0"/>
                <wp:positionH relativeFrom="column">
                  <wp:posOffset>2834005</wp:posOffset>
                </wp:positionH>
                <wp:positionV relativeFrom="paragraph">
                  <wp:posOffset>874395</wp:posOffset>
                </wp:positionV>
                <wp:extent cx="291465" cy="251460"/>
                <wp:effectExtent l="0" t="3810" r="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E5E" w:rsidRDefault="00CF0E5E" w:rsidP="00CF0E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A05E7" id="Надпись 3" o:spid="_x0000_s1027" type="#_x0000_t202" style="position:absolute;left:0;text-align:left;margin-left:223.15pt;margin-top:68.85pt;width:22.9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" stroked="f">
                <v:textbox>
                  <w:txbxContent>
                    <w:p w:rsidR="00CF0E5E" w:rsidRDefault="00CF0E5E" w:rsidP="00CF0E5E"/>
                  </w:txbxContent>
                </v:textbox>
              </v:shape>
            </w:pict>
          </mc:Fallback>
        </mc:AlternateContent>
      </w:r>
      <w:r w:rsidRPr="00CF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университет, 2021</w:t>
      </w:r>
      <w:r w:rsidRPr="00CF0E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D4240" wp14:editId="32436086">
                <wp:simplePos x="0" y="0"/>
                <wp:positionH relativeFrom="column">
                  <wp:posOffset>2847340</wp:posOffset>
                </wp:positionH>
                <wp:positionV relativeFrom="paragraph">
                  <wp:posOffset>332105</wp:posOffset>
                </wp:positionV>
                <wp:extent cx="190500" cy="238125"/>
                <wp:effectExtent l="0" t="4445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E5E" w:rsidRDefault="00CF0E5E" w:rsidP="00CF0E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D4240" id="Надпись 5" o:spid="_x0000_s1028" type="#_x0000_t202" style="position:absolute;left:0;text-align:left;margin-left:224.2pt;margin-top:26.15pt;width: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" stroked="f">
                <v:textbox>
                  <w:txbxContent>
                    <w:p w:rsidR="00CF0E5E" w:rsidRDefault="00CF0E5E" w:rsidP="00CF0E5E"/>
                  </w:txbxContent>
                </v:textbox>
              </v:shape>
            </w:pict>
          </mc:Fallback>
        </mc:AlternateContent>
      </w:r>
      <w:r w:rsidRPr="00CF0E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95DD9" w:rsidRDefault="00895DD9" w:rsidP="00717D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5DD9" w:rsidSect="00B757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365"/>
    <w:multiLevelType w:val="hybridMultilevel"/>
    <w:tmpl w:val="BCD0277E"/>
    <w:lvl w:ilvl="0" w:tplc="7F3EEA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C16DDD"/>
    <w:multiLevelType w:val="hybridMultilevel"/>
    <w:tmpl w:val="1EB8F614"/>
    <w:lvl w:ilvl="0" w:tplc="23E8E516">
      <w:start w:val="1"/>
      <w:numFmt w:val="decimal"/>
      <w:lvlText w:val="%1."/>
      <w:lvlJc w:val="left"/>
      <w:pPr>
        <w:ind w:left="2345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3E"/>
    <w:rsid w:val="00063171"/>
    <w:rsid w:val="000B1760"/>
    <w:rsid w:val="003C6C1B"/>
    <w:rsid w:val="00454567"/>
    <w:rsid w:val="00537CD0"/>
    <w:rsid w:val="0055483C"/>
    <w:rsid w:val="006E06E8"/>
    <w:rsid w:val="00717DCA"/>
    <w:rsid w:val="00757602"/>
    <w:rsid w:val="00761D9E"/>
    <w:rsid w:val="007E5481"/>
    <w:rsid w:val="008773FC"/>
    <w:rsid w:val="00895DD9"/>
    <w:rsid w:val="009569D7"/>
    <w:rsid w:val="00976143"/>
    <w:rsid w:val="00A91217"/>
    <w:rsid w:val="00AA22D7"/>
    <w:rsid w:val="00B75713"/>
    <w:rsid w:val="00BD7ECE"/>
    <w:rsid w:val="00CF0E5E"/>
    <w:rsid w:val="00D47480"/>
    <w:rsid w:val="00D52E3E"/>
    <w:rsid w:val="00E95A3A"/>
    <w:rsid w:val="00F36712"/>
    <w:rsid w:val="00F4374E"/>
    <w:rsid w:val="00F5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8EFF0-EA17-468B-BB11-5D83EA6C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571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571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57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569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717D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4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5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ersu.ru/sveden/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37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52144/" TargetMode="External"/><Relationship Id="rId10" Type="http://schemas.openxmlformats.org/officeDocument/2006/relationships/hyperlink" Target="https://www.tversu.ru/sveden/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versu.ru/sveden/education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garkova.NO\Documents\&#1053;&#1072;&#1090;&#1072;&#1083;&#1080;\2020\&#1076;&#1080;&#1072;&#1075;&#1088;&#1072;&#1084;&#1084;&#1099;%20&#1057;&#1050;%20&#1042;&#1057;%20&#1056;&#106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Рассмотрение административных дел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в первой инстанции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23697713461493"/>
          <c:y val="0.32466249588409613"/>
          <c:w val="0.86760019862382065"/>
          <c:h val="0.522566560971119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 административные исковые заявления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Лист1!$B$4:$F$4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1574</c:v>
                </c:pt>
                <c:pt idx="1">
                  <c:v>1152</c:v>
                </c:pt>
                <c:pt idx="2">
                  <c:v>1179</c:v>
                </c:pt>
                <c:pt idx="3">
                  <c:v>1071</c:v>
                </c:pt>
                <c:pt idx="4">
                  <c:v>758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30-4A12-9C7F-96EDB47F8A5D}"/>
            </c:ext>
          </c:extLst>
        </c:ser>
        <c:ser>
          <c:idx val="1"/>
          <c:order val="1"/>
          <c:tx>
            <c:strRef>
              <c:f>Лист1!$A$6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Лист1!$B$4:$F$4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Лист1!$B$6:$F$6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30-4A12-9C7F-96EDB47F8A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616595744"/>
        <c:axId val="-616597920"/>
      </c:barChart>
      <c:catAx>
        <c:axId val="-61659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16597920"/>
        <c:crosses val="autoZero"/>
        <c:auto val="1"/>
        <c:lblAlgn val="ctr"/>
        <c:lblOffset val="100"/>
        <c:noMultiLvlLbl val="0"/>
      </c:catAx>
      <c:valAx>
        <c:axId val="-616597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61659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Огаркова Наталья Олеговна</dc:creator>
  <cp:keywords/>
  <dc:description/>
  <cp:lastModifiedBy>Огаркова Наталья Олеговна</cp:lastModifiedBy>
  <cp:revision>10</cp:revision>
  <dcterms:created xsi:type="dcterms:W3CDTF">2021-02-04T07:06:00Z</dcterms:created>
  <dcterms:modified xsi:type="dcterms:W3CDTF">2021-03-03T08:22:00Z</dcterms:modified>
</cp:coreProperties>
</file>