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65B0" w14:textId="52F42BA1" w:rsidR="00310DBB" w:rsidRDefault="00BB6DCD" w:rsidP="00BB6DCD">
      <w:pPr>
        <w:jc w:val="both"/>
        <w:rPr>
          <w:rFonts w:ascii="Times New Roman" w:hAnsi="Times New Roman" w:cs="Times New Roman"/>
          <w:sz w:val="28"/>
          <w:szCs w:val="28"/>
        </w:rPr>
      </w:pPr>
      <w:r w:rsidRPr="00BB6DCD">
        <w:rPr>
          <w:rFonts w:ascii="Times New Roman" w:hAnsi="Times New Roman" w:cs="Times New Roman"/>
          <w:sz w:val="28"/>
          <w:szCs w:val="28"/>
        </w:rPr>
        <w:t>Конкурс работ на соискание премий Правительства Российской Федерации 2021 года в области образования</w:t>
      </w:r>
    </w:p>
    <w:p w14:paraId="7C3A8FCF" w14:textId="77777777" w:rsidR="00BB6DCD" w:rsidRPr="00BB6DCD" w:rsidRDefault="00BB6DCD" w:rsidP="00BB6D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209B8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Положением о премиях Правительства Российской Федерации в области образования, утвержденным постановлением Правительства Российской Федерации от 28 августа 2013 г. № 744, с изменениями, внесенными постановлениями Правительства Российской Федерации от 21 июня 2014 г. № 570, от 30 декабря 2015 г. № 1505 и от 11 октября 2018 г. № 1214, Межведомственный совет по присуждению премий Правительства Российской Федерации в области образования объявляет </w:t>
      </w:r>
      <w:r w:rsidRPr="00BB6D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конкурс работ на соискание премий Правительства Российской Федерации 2021 года в области образования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38BB56E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Премии присуждаются ежегодно гражданам Российской Федерации, иностранным гражданам и лицам без гражданства </w:t>
      </w:r>
      <w:r w:rsidRPr="00BB6D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следующим направлениям:</w:t>
      </w:r>
    </w:p>
    <w:p w14:paraId="11BC11C8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а)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обеспечивающие:</w:t>
      </w:r>
    </w:p>
    <w:p w14:paraId="7702F0CE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создание эффективных технологий обучения;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- 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- 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14:paraId="46DD1628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б)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создание высококачественных учебных изданий для системы образования Российской Федерации.</w:t>
      </w:r>
    </w:p>
    <w:p w14:paraId="2AA7D82C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 на соискание премий Правительства Российской Федерации в области образования документов. Перечень публикуется на сайтах "Российская газета", Минобрнауки России и на сайте </w:t>
      </w:r>
      <w:proofErr w:type="spellStart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Минпросвещения</w:t>
      </w:r>
      <w:proofErr w:type="spellEnd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России.</w:t>
      </w:r>
    </w:p>
    <w:p w14:paraId="041CC915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Работы, оформленные в соответствии с изложенными в Перечне требованиями, принимаются лично от авторов или их доверенных лиц в Министерстве науки и высшего образования Российской Федерации по адресу: г. Москва, Брюсов пер., д. 21, </w:t>
      </w:r>
      <w:proofErr w:type="spellStart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</w:t>
      </w:r>
      <w:proofErr w:type="spellEnd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134, а также размещаются авторами на сайте </w:t>
      </w:r>
      <w:proofErr w:type="spellStart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Правпремии.рф</w:t>
      </w:r>
      <w:proofErr w:type="spellEnd"/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даты публикации объявления в "Российской газете" </w:t>
      </w:r>
      <w:r w:rsidRPr="00BB6D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 10 февраля 2021 года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5F5AEDD7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здании действует пропускная система. В связи с этим прием работ осуществляется строго по предварительной записи по телефону (за один день).</w:t>
      </w:r>
    </w:p>
    <w:p w14:paraId="3E632853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Перечень, образцы и требования, предъявляемые к оформлению прилагаемых к работе на соискание премии Правительства Российской Федерации в области </w:t>
      </w: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образования документов: </w:t>
      </w:r>
      <w:hyperlink r:id="rId4" w:tgtFrame="_blank" w:history="1">
        <w:r w:rsidRPr="00BB6D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https://cdnimg.rg.ru/pril/198/62/69/Perechen_obrazovanie.docx</w:t>
        </w:r>
      </w:hyperlink>
    </w:p>
    <w:p w14:paraId="7D0EBC1C" w14:textId="77777777" w:rsidR="00BB6DCD" w:rsidRPr="00BB6DCD" w:rsidRDefault="00BB6DCD" w:rsidP="00BB6D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 на сайте Российской газеты: </w:t>
      </w:r>
      <w:hyperlink r:id="rId5" w:tgtFrame="_blank" w:history="1">
        <w:r w:rsidRPr="00BB6D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https://rg.ru/2020/11/09/konkurs-obrazovanie-dok.html</w:t>
        </w:r>
      </w:hyperlink>
      <w:r w:rsidRPr="00BB6D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D0A7E63" w14:textId="77777777" w:rsidR="00BB6DCD" w:rsidRPr="00BB6DCD" w:rsidRDefault="00BB6DCD" w:rsidP="00BB6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CD" w:rsidRPr="00BB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310DBB"/>
    <w:rsid w:val="005A6C92"/>
    <w:rsid w:val="00A74920"/>
    <w:rsid w:val="00BB6DCD"/>
    <w:rsid w:val="00E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48B2"/>
  <w15:chartTrackingRefBased/>
  <w15:docId w15:val="{B6E5F3CA-BBED-4FC2-AEC9-71437A3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DCD"/>
    <w:rPr>
      <w:b/>
      <w:bCs/>
    </w:rPr>
  </w:style>
  <w:style w:type="character" w:styleId="a4">
    <w:name w:val="Hyperlink"/>
    <w:basedOn w:val="a0"/>
    <w:uiPriority w:val="99"/>
    <w:semiHidden/>
    <w:unhideWhenUsed/>
    <w:rsid w:val="00BB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11/09/konkurs-obrazovanie-dok.html" TargetMode="External"/><Relationship Id="rId4" Type="http://schemas.openxmlformats.org/officeDocument/2006/relationships/hyperlink" Target="https://cdnimg.rg.ru/pril/198/62/69/Perechen_obrazov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Георгий Николаевич</dc:creator>
  <cp:keywords/>
  <dc:description/>
  <cp:lastModifiedBy>Захаров Георгий Николаевич</cp:lastModifiedBy>
  <cp:revision>2</cp:revision>
  <dcterms:created xsi:type="dcterms:W3CDTF">2020-11-20T18:02:00Z</dcterms:created>
  <dcterms:modified xsi:type="dcterms:W3CDTF">2020-11-20T18:02:00Z</dcterms:modified>
</cp:coreProperties>
</file>