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A" w:rsidRPr="00DE69B6" w:rsidRDefault="00761457" w:rsidP="00606DBA">
      <w:pPr>
        <w:shd w:val="clear" w:color="auto" w:fill="FFFFFF"/>
        <w:spacing w:before="240" w:after="240" w:line="240" w:lineRule="auto"/>
        <w:ind w:right="4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Родился</w:t>
      </w:r>
      <w:r w:rsidR="00606DBA"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1952 году. После окончания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средней школы и службы в воору</w:t>
      </w:r>
      <w:r w:rsidR="00606DBA"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женных силах в 1973 году поступил на юридический факультет Тверского госуниверситета, который закончил в 1978 году.</w:t>
      </w:r>
    </w:p>
    <w:p w:rsidR="00606DBA" w:rsidRPr="00DE69B6" w:rsidRDefault="00606DBA" w:rsidP="00606DBA">
      <w:pPr>
        <w:shd w:val="clear" w:color="auto" w:fill="FFFFFF"/>
        <w:spacing w:before="240" w:after="240" w:line="240" w:lineRule="auto"/>
        <w:ind w:right="4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После работал в ТФМИ (Тверском филиале высшей школы мил</w:t>
      </w:r>
      <w:r w:rsidR="004D74FD"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иции), затем следователем, стар</w:t>
      </w:r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шим следователем и старшим следователем по особо важным делам Следственного управления УВД по Тверской области. На юридическом факультете с 1994 года.</w:t>
      </w:r>
    </w:p>
    <w:p w:rsidR="00606DBA" w:rsidRPr="00DE69B6" w:rsidRDefault="00606DBA" w:rsidP="00606DBA">
      <w:pPr>
        <w:shd w:val="clear" w:color="auto" w:fill="FFFFFF"/>
        <w:spacing w:before="240" w:after="240" w:line="240" w:lineRule="auto"/>
        <w:ind w:right="4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За активную работу по профилактике преступлений в Тверском регионе </w:t>
      </w:r>
      <w:proofErr w:type="spellStart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Либозаеву</w:t>
      </w:r>
      <w:proofErr w:type="spellEnd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Д.П. объявлена благодарность Главы города Твери.</w:t>
      </w:r>
    </w:p>
    <w:p w:rsidR="00606DBA" w:rsidRPr="00DE69B6" w:rsidRDefault="00606DBA" w:rsidP="00606DBA">
      <w:pPr>
        <w:shd w:val="clear" w:color="auto" w:fill="FFFFFF"/>
        <w:spacing w:before="120" w:after="0" w:line="240" w:lineRule="auto"/>
        <w:ind w:right="480"/>
        <w:outlineLvl w:val="1"/>
        <w:rPr>
          <w:rFonts w:ascii="Times New Roman" w:eastAsia="Times New Roman" w:hAnsi="Times New Roman" w:cs="Times New Roman"/>
          <w:b/>
          <w:bCs/>
          <w:color w:val="E8A109"/>
          <w:sz w:val="20"/>
          <w:szCs w:val="20"/>
          <w:lang w:eastAsia="ru-RU"/>
        </w:rPr>
      </w:pPr>
      <w:r w:rsidRPr="00DE69B6">
        <w:rPr>
          <w:rFonts w:ascii="Times New Roman" w:eastAsia="Times New Roman" w:hAnsi="Times New Roman" w:cs="Times New Roman"/>
          <w:b/>
          <w:bCs/>
          <w:color w:val="E8A109"/>
          <w:sz w:val="20"/>
          <w:szCs w:val="20"/>
          <w:lang w:eastAsia="ru-RU"/>
        </w:rPr>
        <w:t>Сотрудник следующей кафедры</w:t>
      </w:r>
    </w:p>
    <w:p w:rsidR="00606DBA" w:rsidRPr="00DE69B6" w:rsidRDefault="00226812" w:rsidP="00606DBA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 w:right="48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5" w:history="1">
        <w:r w:rsidR="00606DBA" w:rsidRPr="00DE69B6">
          <w:rPr>
            <w:rFonts w:ascii="Times New Roman" w:eastAsia="Times New Roman" w:hAnsi="Times New Roman" w:cs="Times New Roman"/>
            <w:color w:val="043667"/>
            <w:sz w:val="18"/>
            <w:szCs w:val="18"/>
            <w:u w:val="single"/>
            <w:lang w:eastAsia="ru-RU"/>
          </w:rPr>
          <w:t>Кафедра уголовного права и процесса</w:t>
        </w:r>
      </w:hyperlink>
    </w:p>
    <w:p w:rsidR="00606DBA" w:rsidRPr="00DE69B6" w:rsidRDefault="00606DBA" w:rsidP="00606DBA">
      <w:pPr>
        <w:shd w:val="clear" w:color="auto" w:fill="FFFFFF"/>
        <w:spacing w:before="120" w:after="0" w:line="240" w:lineRule="auto"/>
        <w:ind w:right="480"/>
        <w:outlineLvl w:val="1"/>
        <w:rPr>
          <w:rFonts w:ascii="Times New Roman" w:eastAsia="Times New Roman" w:hAnsi="Times New Roman" w:cs="Times New Roman"/>
          <w:b/>
          <w:bCs/>
          <w:color w:val="E8A109"/>
          <w:sz w:val="20"/>
          <w:szCs w:val="20"/>
          <w:lang w:eastAsia="ru-RU"/>
        </w:rPr>
      </w:pPr>
      <w:r w:rsidRPr="00DE69B6">
        <w:rPr>
          <w:rFonts w:ascii="Times New Roman" w:eastAsia="Times New Roman" w:hAnsi="Times New Roman" w:cs="Times New Roman"/>
          <w:b/>
          <w:bCs/>
          <w:color w:val="E8A109"/>
          <w:sz w:val="20"/>
          <w:szCs w:val="20"/>
          <w:lang w:eastAsia="ru-RU"/>
        </w:rPr>
        <w:t>Список публикаций:</w:t>
      </w:r>
    </w:p>
    <w:p w:rsidR="00606DBA" w:rsidRPr="00DE69B6" w:rsidRDefault="00606DBA" w:rsidP="00606DBA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Практическая реализация принципов уголовного процесса в деятельности следователя. </w:t>
      </w:r>
      <w:proofErr w:type="spellStart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Либозаев</w:t>
      </w:r>
      <w:proofErr w:type="spellEnd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Д.П. Вестник Тверского государственного университета. Серия: Право. 2010. № 21. С. 229-243.</w:t>
      </w:r>
    </w:p>
    <w:p w:rsidR="00606DBA" w:rsidRPr="00DE69B6" w:rsidRDefault="00606DBA" w:rsidP="00606DBA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Некоторые проблемы толкования уголовно-процессуальных норм в правоприменительной деятельности следователя и суда. </w:t>
      </w:r>
      <w:proofErr w:type="spellStart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Либозаев</w:t>
      </w:r>
      <w:proofErr w:type="spellEnd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Д.П. Вестник Тверского государственного университета. Серия: Право. 2010. № 24. С. 94-100.</w:t>
      </w:r>
    </w:p>
    <w:p w:rsidR="00606DBA" w:rsidRPr="00DE69B6" w:rsidRDefault="00606DBA" w:rsidP="00606DBA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Общие положения гражданского процессуального права. </w:t>
      </w:r>
      <w:proofErr w:type="spellStart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Либозаев</w:t>
      </w:r>
      <w:proofErr w:type="spellEnd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Д.П. Вестник Тверского государственного университета. Серия: Право. 2012. № 32. С. 126-136.</w:t>
      </w:r>
    </w:p>
    <w:p w:rsidR="00606DBA" w:rsidRPr="00DE69B6" w:rsidRDefault="00606DBA" w:rsidP="00606DBA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Проблемы односторонности и неполноты предварительного следствия в уголовном процессе. </w:t>
      </w:r>
      <w:proofErr w:type="spellStart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Либозаев</w:t>
      </w:r>
      <w:proofErr w:type="spellEnd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Д.П. Вестник Тверского государственного университета. Серия: Право. 2014. № 4. С. 146-151.</w:t>
      </w:r>
    </w:p>
    <w:p w:rsidR="00606DBA" w:rsidRPr="00DE69B6" w:rsidRDefault="00606DBA" w:rsidP="00606DBA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вопросу о понятии раскрытия преступления. </w:t>
      </w:r>
      <w:proofErr w:type="spellStart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Либозаев</w:t>
      </w:r>
      <w:proofErr w:type="spellEnd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Д.П. Вестник Тверского государственного университета. Серия: Право. 2015. № 4. С. 59-65.</w:t>
      </w:r>
    </w:p>
    <w:p w:rsidR="00DE69B6" w:rsidRPr="00DE69B6" w:rsidRDefault="00DE69B6" w:rsidP="00DE69B6">
      <w:pPr>
        <w:pStyle w:val="a5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Проблемы сохранения доказательственной информации содержащейся в следах преступления. </w:t>
      </w:r>
      <w:proofErr w:type="spellStart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Либозаев</w:t>
      </w:r>
      <w:proofErr w:type="spellEnd"/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Д.П. Вестник Тверского государственного </w:t>
      </w:r>
      <w:r w:rsidRPr="00DE69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университета. Серия: Право. 2019. № 1. С. 189-197.</w:t>
      </w:r>
    </w:p>
    <w:p w:rsidR="00761457" w:rsidRDefault="00761457" w:rsidP="00761457">
      <w:pPr>
        <w:pStyle w:val="a5"/>
        <w:shd w:val="clear" w:color="auto" w:fill="FFFFFF"/>
        <w:spacing w:before="240" w:after="24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E69B6" w:rsidRPr="00761457" w:rsidRDefault="00DE69B6" w:rsidP="00761457">
      <w:pPr>
        <w:pStyle w:val="a5"/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614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Значение лекционных и практических занятий по криминалистике при формировании у студентов навыков и умений следователя</w:t>
      </w:r>
      <w:r w:rsidRPr="0076145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7614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Либозаев</w:t>
      </w:r>
      <w:proofErr w:type="spellEnd"/>
      <w:r w:rsidRPr="007614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Д.П. Вестник Тверского государственного универс</w:t>
      </w:r>
      <w:r w:rsidRPr="007614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итета. Серия: Право. 2017. № 2. С. 101-109</w:t>
      </w:r>
      <w:r w:rsidRPr="0076145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E69B6" w:rsidRPr="00DE69B6" w:rsidRDefault="00761457" w:rsidP="00606DBA">
      <w:pPr>
        <w:numPr>
          <w:ilvl w:val="0"/>
          <w:numId w:val="2"/>
        </w:num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Основы гражданского и административного судопроизводства. Учебное пособие, под редакцией Тумановой Л. В. Издательство Тверской государственный университет</w:t>
      </w:r>
      <w:r w:rsidR="0022681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Тверь 2016 г. Стр.335</w:t>
      </w:r>
    </w:p>
    <w:p w:rsidR="007D0F9C" w:rsidRPr="00DE69B6" w:rsidRDefault="007D0F9C" w:rsidP="007D0F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61D84" w:rsidRPr="00DE69B6" w:rsidRDefault="00661D84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tbl>
      <w:tblPr>
        <w:tblW w:w="87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DE69B6" w:rsidRPr="00DE69B6" w:rsidTr="00DE69B6">
        <w:trPr>
          <w:tblCellSpacing w:w="0" w:type="dxa"/>
        </w:trPr>
        <w:tc>
          <w:tcPr>
            <w:tcW w:w="0" w:type="auto"/>
            <w:vAlign w:val="center"/>
            <w:hideMark/>
          </w:tcPr>
          <w:p w:rsidR="00DE69B6" w:rsidRPr="00DE69B6" w:rsidRDefault="00DE69B6" w:rsidP="007614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9B6" w:rsidRPr="00DE69B6" w:rsidTr="00226812">
        <w:trPr>
          <w:tblCellSpacing w:w="0" w:type="dxa"/>
        </w:trPr>
        <w:tc>
          <w:tcPr>
            <w:tcW w:w="8700" w:type="dxa"/>
            <w:vAlign w:val="center"/>
          </w:tcPr>
          <w:p w:rsidR="00DE69B6" w:rsidRPr="00DE69B6" w:rsidRDefault="00DE6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DE69B6" w:rsidRPr="00DE69B6" w:rsidTr="00226812">
        <w:trPr>
          <w:tblCellSpacing w:w="0" w:type="dxa"/>
        </w:trPr>
        <w:tc>
          <w:tcPr>
            <w:tcW w:w="0" w:type="auto"/>
            <w:vAlign w:val="center"/>
          </w:tcPr>
          <w:p w:rsidR="00DE69B6" w:rsidRPr="00DE69B6" w:rsidRDefault="00DE6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69B6" w:rsidRPr="00DE69B6" w:rsidTr="00226812">
        <w:trPr>
          <w:tblCellSpacing w:w="0" w:type="dxa"/>
        </w:trPr>
        <w:tc>
          <w:tcPr>
            <w:tcW w:w="0" w:type="auto"/>
            <w:vAlign w:val="center"/>
          </w:tcPr>
          <w:p w:rsidR="00DE69B6" w:rsidRPr="00DE69B6" w:rsidRDefault="00DE6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69B6" w:rsidRPr="00DE69B6" w:rsidTr="00226812">
        <w:trPr>
          <w:tblCellSpacing w:w="0" w:type="dxa"/>
        </w:trPr>
        <w:tc>
          <w:tcPr>
            <w:tcW w:w="8700" w:type="dxa"/>
            <w:vAlign w:val="center"/>
          </w:tcPr>
          <w:p w:rsidR="00DE69B6" w:rsidRPr="00DE69B6" w:rsidRDefault="00DE69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69B6" w:rsidRPr="00DE69B6" w:rsidRDefault="00DE69B6">
      <w:pPr>
        <w:rPr>
          <w:rFonts w:ascii="Times New Roman" w:hAnsi="Times New Roman" w:cs="Times New Roman"/>
        </w:rPr>
      </w:pPr>
    </w:p>
    <w:sectPr w:rsidR="00DE69B6" w:rsidRPr="00DE6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51748"/>
    <w:multiLevelType w:val="multilevel"/>
    <w:tmpl w:val="D4CE5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5E1C70"/>
    <w:multiLevelType w:val="multilevel"/>
    <w:tmpl w:val="5816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14"/>
    <w:rsid w:val="00226812"/>
    <w:rsid w:val="00252414"/>
    <w:rsid w:val="004D74FD"/>
    <w:rsid w:val="00606DBA"/>
    <w:rsid w:val="00661D84"/>
    <w:rsid w:val="00761457"/>
    <w:rsid w:val="007D0F9C"/>
    <w:rsid w:val="00D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3703"/>
  <w15:chartTrackingRefBased/>
  <w15:docId w15:val="{4AB5B22E-F9C5-45E2-8060-B263A96E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6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6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DBA"/>
    <w:rPr>
      <w:color w:val="0000FF"/>
      <w:u w:val="single"/>
    </w:rPr>
  </w:style>
  <w:style w:type="character" w:customStyle="1" w:styleId="bigtext">
    <w:name w:val="bigtext"/>
    <w:basedOn w:val="a0"/>
    <w:rsid w:val="007D0F9C"/>
  </w:style>
  <w:style w:type="paragraph" w:styleId="a5">
    <w:name w:val="List Paragraph"/>
    <w:basedOn w:val="a"/>
    <w:uiPriority w:val="34"/>
    <w:qFormat/>
    <w:rsid w:val="007D0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versu.ru/structure/faculty/juridical/chair/3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2019-09-10T20:41:00Z</dcterms:created>
  <dcterms:modified xsi:type="dcterms:W3CDTF">2019-09-10T21:12:00Z</dcterms:modified>
</cp:coreProperties>
</file>