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7F" w:rsidRPr="00D23A5F" w:rsidRDefault="004D2A7F" w:rsidP="004D2A7F">
      <w:pPr>
        <w:suppressAutoHyphens/>
        <w:autoSpaceDE w:val="0"/>
        <w:jc w:val="center"/>
        <w:rPr>
          <w:b/>
          <w:sz w:val="22"/>
          <w:szCs w:val="22"/>
          <w:lang w:eastAsia="hi-IN" w:bidi="hi-IN"/>
        </w:rPr>
      </w:pPr>
      <w:r w:rsidRPr="00D23A5F">
        <w:rPr>
          <w:b/>
          <w:sz w:val="22"/>
          <w:szCs w:val="22"/>
          <w:lang w:eastAsia="hi-IN" w:bidi="hi-IN"/>
        </w:rPr>
        <w:t>СПИСОК</w:t>
      </w:r>
    </w:p>
    <w:p w:rsidR="004D2A7F" w:rsidRPr="00D23A5F" w:rsidRDefault="004D2A7F" w:rsidP="004D2A7F">
      <w:pPr>
        <w:pStyle w:val="1"/>
        <w:rPr>
          <w:sz w:val="22"/>
          <w:szCs w:val="22"/>
          <w:lang w:eastAsia="hi-IN" w:bidi="hi-IN"/>
        </w:rPr>
      </w:pPr>
      <w:r w:rsidRPr="00D23A5F">
        <w:rPr>
          <w:sz w:val="22"/>
          <w:szCs w:val="22"/>
          <w:lang w:eastAsia="hi-IN" w:bidi="hi-IN"/>
        </w:rPr>
        <w:t xml:space="preserve">опубликованных учебных изданий и научных трудов </w:t>
      </w:r>
    </w:p>
    <w:p w:rsidR="004D2A7F" w:rsidRPr="00D23A5F" w:rsidRDefault="004D2A7F" w:rsidP="004D2A7F">
      <w:pPr>
        <w:pStyle w:val="1"/>
        <w:rPr>
          <w:b w:val="0"/>
          <w:sz w:val="22"/>
          <w:szCs w:val="22"/>
          <w:lang w:eastAsia="hi-IN" w:bidi="hi-IN"/>
        </w:rPr>
      </w:pPr>
      <w:r w:rsidRPr="00D23A5F">
        <w:rPr>
          <w:b w:val="0"/>
          <w:sz w:val="22"/>
          <w:szCs w:val="22"/>
          <w:lang w:eastAsia="hi-IN" w:bidi="hi-IN"/>
        </w:rPr>
        <w:t xml:space="preserve">заведующего кафедрой гражданского процесса </w:t>
      </w:r>
    </w:p>
    <w:p w:rsidR="004D2A7F" w:rsidRPr="00D23A5F" w:rsidRDefault="004D2A7F" w:rsidP="004D2A7F">
      <w:pPr>
        <w:pStyle w:val="1"/>
        <w:rPr>
          <w:b w:val="0"/>
          <w:sz w:val="22"/>
          <w:szCs w:val="22"/>
          <w:lang w:eastAsia="hi-IN" w:bidi="hi-IN"/>
        </w:rPr>
      </w:pPr>
      <w:r w:rsidRPr="00D23A5F">
        <w:rPr>
          <w:b w:val="0"/>
          <w:sz w:val="22"/>
          <w:szCs w:val="22"/>
          <w:lang w:eastAsia="hi-IN" w:bidi="hi-IN"/>
        </w:rPr>
        <w:t xml:space="preserve">и правоохранительной деятельности д.ю.н., профессора </w:t>
      </w:r>
    </w:p>
    <w:p w:rsidR="004D2A7F" w:rsidRPr="00D23A5F" w:rsidRDefault="004D2A7F" w:rsidP="004D2A7F">
      <w:pPr>
        <w:pStyle w:val="1"/>
        <w:rPr>
          <w:sz w:val="22"/>
          <w:szCs w:val="22"/>
        </w:rPr>
      </w:pPr>
      <w:r w:rsidRPr="00D23A5F">
        <w:rPr>
          <w:sz w:val="22"/>
          <w:szCs w:val="22"/>
        </w:rPr>
        <w:t>ТУМАНОВОЙ ЛИДИИ ВЛАДИМИРОВНЫ</w:t>
      </w:r>
    </w:p>
    <w:p w:rsidR="00D84257" w:rsidRPr="00D23A5F" w:rsidRDefault="004D2A7F" w:rsidP="009A0ABA">
      <w:pPr>
        <w:jc w:val="center"/>
        <w:rPr>
          <w:b/>
          <w:sz w:val="22"/>
          <w:szCs w:val="22"/>
        </w:rPr>
      </w:pPr>
      <w:r w:rsidRPr="00D23A5F">
        <w:rPr>
          <w:sz w:val="22"/>
          <w:szCs w:val="22"/>
        </w:rPr>
        <w:t xml:space="preserve"> (20</w:t>
      </w:r>
      <w:r w:rsidR="00EE7B43" w:rsidRPr="00D23A5F">
        <w:rPr>
          <w:sz w:val="22"/>
          <w:szCs w:val="22"/>
        </w:rPr>
        <w:t>06</w:t>
      </w:r>
      <w:r w:rsidRPr="00D23A5F">
        <w:rPr>
          <w:sz w:val="22"/>
          <w:szCs w:val="22"/>
        </w:rPr>
        <w:t xml:space="preserve"> – 201</w:t>
      </w:r>
      <w:r w:rsidR="005276FC" w:rsidRPr="00D23A5F">
        <w:rPr>
          <w:sz w:val="22"/>
          <w:szCs w:val="22"/>
        </w:rPr>
        <w:t>9</w:t>
      </w:r>
      <w:r w:rsidRPr="00D23A5F">
        <w:rPr>
          <w:sz w:val="22"/>
          <w:szCs w:val="22"/>
        </w:rPr>
        <w:t xml:space="preserve"> гг.)</w:t>
      </w:r>
    </w:p>
    <w:tbl>
      <w:tblPr>
        <w:tblW w:w="10723" w:type="dxa"/>
        <w:jc w:val="center"/>
        <w:tblLayout w:type="fixed"/>
        <w:tblCellMar>
          <w:left w:w="70" w:type="dxa"/>
          <w:right w:w="70" w:type="dxa"/>
        </w:tblCellMar>
        <w:tblLook w:val="0000" w:firstRow="0" w:lastRow="0" w:firstColumn="0" w:lastColumn="0" w:noHBand="0" w:noVBand="0"/>
      </w:tblPr>
      <w:tblGrid>
        <w:gridCol w:w="596"/>
        <w:gridCol w:w="4342"/>
        <w:gridCol w:w="850"/>
        <w:gridCol w:w="1843"/>
        <w:gridCol w:w="850"/>
        <w:gridCol w:w="2242"/>
      </w:tblGrid>
      <w:tr w:rsidR="00230383" w:rsidRPr="00D23A5F" w:rsidTr="006F0962">
        <w:trPr>
          <w:cantSplit/>
          <w:trHeight w:val="1134"/>
          <w:jc w:val="center"/>
        </w:trPr>
        <w:tc>
          <w:tcPr>
            <w:tcW w:w="596" w:type="dxa"/>
            <w:tcBorders>
              <w:top w:val="single" w:sz="6" w:space="0" w:color="auto"/>
              <w:left w:val="single" w:sz="6" w:space="0" w:color="auto"/>
              <w:bottom w:val="single" w:sz="6" w:space="0" w:color="auto"/>
              <w:right w:val="single" w:sz="6" w:space="0" w:color="auto"/>
            </w:tcBorders>
          </w:tcPr>
          <w:p w:rsidR="00230383" w:rsidRPr="00D23A5F" w:rsidRDefault="00230383" w:rsidP="000B282E">
            <w:pPr>
              <w:suppressAutoHyphens/>
              <w:autoSpaceDE w:val="0"/>
              <w:jc w:val="center"/>
              <w:rPr>
                <w:sz w:val="22"/>
                <w:szCs w:val="22"/>
                <w:lang w:eastAsia="hi-IN" w:bidi="hi-IN"/>
              </w:rPr>
            </w:pPr>
            <w:r w:rsidRPr="00D23A5F">
              <w:rPr>
                <w:sz w:val="22"/>
                <w:szCs w:val="22"/>
                <w:lang w:eastAsia="hi-IN" w:bidi="hi-IN"/>
              </w:rPr>
              <w:t>№ п/п</w:t>
            </w:r>
          </w:p>
        </w:tc>
        <w:tc>
          <w:tcPr>
            <w:tcW w:w="4342" w:type="dxa"/>
            <w:tcBorders>
              <w:top w:val="single" w:sz="6" w:space="0" w:color="auto"/>
              <w:left w:val="single" w:sz="6" w:space="0" w:color="auto"/>
              <w:bottom w:val="single" w:sz="6" w:space="0" w:color="auto"/>
              <w:right w:val="single" w:sz="6" w:space="0" w:color="auto"/>
            </w:tcBorders>
          </w:tcPr>
          <w:p w:rsidR="00230383" w:rsidRPr="00D23A5F" w:rsidRDefault="00230383" w:rsidP="000B282E">
            <w:pPr>
              <w:suppressAutoHyphens/>
              <w:autoSpaceDE w:val="0"/>
              <w:jc w:val="center"/>
              <w:rPr>
                <w:sz w:val="22"/>
                <w:szCs w:val="22"/>
                <w:lang w:eastAsia="hi-IN" w:bidi="hi-IN"/>
              </w:rPr>
            </w:pPr>
            <w:r w:rsidRPr="00D23A5F">
              <w:rPr>
                <w:sz w:val="22"/>
                <w:szCs w:val="22"/>
                <w:lang w:eastAsia="hi-IN" w:bidi="hi-IN"/>
              </w:rPr>
              <w:t>Наименование учебных изданий и научных трудов</w:t>
            </w:r>
          </w:p>
        </w:tc>
        <w:tc>
          <w:tcPr>
            <w:tcW w:w="850" w:type="dxa"/>
            <w:tcBorders>
              <w:top w:val="single" w:sz="6" w:space="0" w:color="auto"/>
              <w:left w:val="single" w:sz="6" w:space="0" w:color="auto"/>
              <w:bottom w:val="single" w:sz="6" w:space="0" w:color="auto"/>
              <w:right w:val="single" w:sz="6" w:space="0" w:color="auto"/>
            </w:tcBorders>
            <w:textDirection w:val="btLr"/>
          </w:tcPr>
          <w:p w:rsidR="00230383" w:rsidRPr="00D23A5F" w:rsidRDefault="00230383" w:rsidP="003A2115">
            <w:pPr>
              <w:suppressAutoHyphens/>
              <w:autoSpaceDE w:val="0"/>
              <w:ind w:left="113" w:right="113"/>
              <w:jc w:val="center"/>
              <w:rPr>
                <w:sz w:val="22"/>
                <w:szCs w:val="22"/>
                <w:lang w:eastAsia="hi-IN" w:bidi="hi-IN"/>
              </w:rPr>
            </w:pPr>
            <w:r w:rsidRPr="00D23A5F">
              <w:rPr>
                <w:sz w:val="22"/>
                <w:szCs w:val="22"/>
                <w:lang w:eastAsia="hi-IN" w:bidi="hi-IN"/>
              </w:rPr>
              <w:t>Форма учебн</w:t>
            </w:r>
            <w:r w:rsidR="00D84257" w:rsidRPr="00D23A5F">
              <w:rPr>
                <w:sz w:val="22"/>
                <w:szCs w:val="22"/>
                <w:lang w:eastAsia="hi-IN" w:bidi="hi-IN"/>
              </w:rPr>
              <w:t>.</w:t>
            </w:r>
            <w:r w:rsidRPr="00D23A5F">
              <w:rPr>
                <w:sz w:val="22"/>
                <w:szCs w:val="22"/>
                <w:lang w:eastAsia="hi-IN" w:bidi="hi-IN"/>
              </w:rPr>
              <w:t xml:space="preserve"> изданий и науч</w:t>
            </w:r>
            <w:r w:rsidR="00D84257" w:rsidRPr="00D23A5F">
              <w:rPr>
                <w:sz w:val="22"/>
                <w:szCs w:val="22"/>
                <w:lang w:eastAsia="hi-IN" w:bidi="hi-IN"/>
              </w:rPr>
              <w:t>.</w:t>
            </w:r>
            <w:r w:rsidRPr="00D23A5F">
              <w:rPr>
                <w:sz w:val="22"/>
                <w:szCs w:val="22"/>
                <w:lang w:eastAsia="hi-IN" w:bidi="hi-IN"/>
              </w:rPr>
              <w:t xml:space="preserve"> трудов</w:t>
            </w:r>
          </w:p>
        </w:tc>
        <w:tc>
          <w:tcPr>
            <w:tcW w:w="1843" w:type="dxa"/>
            <w:tcBorders>
              <w:top w:val="single" w:sz="6" w:space="0" w:color="auto"/>
              <w:left w:val="single" w:sz="6" w:space="0" w:color="auto"/>
              <w:bottom w:val="single" w:sz="6" w:space="0" w:color="auto"/>
              <w:right w:val="single" w:sz="6" w:space="0" w:color="auto"/>
            </w:tcBorders>
          </w:tcPr>
          <w:p w:rsidR="00230383" w:rsidRPr="00D23A5F" w:rsidRDefault="00230383" w:rsidP="000B282E">
            <w:pPr>
              <w:suppressAutoHyphens/>
              <w:autoSpaceDE w:val="0"/>
              <w:ind w:right="-61"/>
              <w:jc w:val="center"/>
              <w:rPr>
                <w:sz w:val="22"/>
                <w:szCs w:val="22"/>
                <w:lang w:eastAsia="hi-IN" w:bidi="hi-IN"/>
              </w:rPr>
            </w:pPr>
            <w:r w:rsidRPr="00D23A5F">
              <w:rPr>
                <w:sz w:val="22"/>
                <w:szCs w:val="22"/>
                <w:lang w:eastAsia="hi-IN" w:bidi="hi-IN"/>
              </w:rPr>
              <w:t>Выходные данные</w:t>
            </w:r>
          </w:p>
        </w:tc>
        <w:tc>
          <w:tcPr>
            <w:tcW w:w="850" w:type="dxa"/>
            <w:tcBorders>
              <w:top w:val="single" w:sz="6" w:space="0" w:color="auto"/>
              <w:left w:val="single" w:sz="6" w:space="0" w:color="auto"/>
              <w:bottom w:val="single" w:sz="6" w:space="0" w:color="auto"/>
              <w:right w:val="single" w:sz="6" w:space="0" w:color="auto"/>
            </w:tcBorders>
          </w:tcPr>
          <w:p w:rsidR="00230383" w:rsidRPr="00D23A5F" w:rsidRDefault="00230383" w:rsidP="000B282E">
            <w:pPr>
              <w:suppressAutoHyphens/>
              <w:autoSpaceDE w:val="0"/>
              <w:jc w:val="center"/>
              <w:rPr>
                <w:sz w:val="22"/>
                <w:szCs w:val="22"/>
                <w:lang w:eastAsia="hi-IN" w:bidi="hi-IN"/>
              </w:rPr>
            </w:pPr>
            <w:r w:rsidRPr="00D23A5F">
              <w:rPr>
                <w:sz w:val="22"/>
                <w:szCs w:val="22"/>
                <w:lang w:eastAsia="hi-IN" w:bidi="hi-IN"/>
              </w:rPr>
              <w:t xml:space="preserve">Объем </w:t>
            </w:r>
          </w:p>
          <w:p w:rsidR="00230383" w:rsidRPr="00D23A5F" w:rsidRDefault="00230383" w:rsidP="000B282E">
            <w:pPr>
              <w:suppressAutoHyphens/>
              <w:autoSpaceDE w:val="0"/>
              <w:jc w:val="center"/>
              <w:rPr>
                <w:sz w:val="22"/>
                <w:szCs w:val="22"/>
                <w:lang w:eastAsia="hi-IN" w:bidi="hi-IN"/>
              </w:rPr>
            </w:pPr>
            <w:r w:rsidRPr="00D23A5F">
              <w:rPr>
                <w:sz w:val="22"/>
                <w:szCs w:val="22"/>
                <w:lang w:eastAsia="hi-IN" w:bidi="hi-IN"/>
              </w:rPr>
              <w:t>в п.л.</w:t>
            </w:r>
          </w:p>
        </w:tc>
        <w:tc>
          <w:tcPr>
            <w:tcW w:w="2242" w:type="dxa"/>
            <w:tcBorders>
              <w:top w:val="single" w:sz="6" w:space="0" w:color="auto"/>
              <w:left w:val="single" w:sz="6" w:space="0" w:color="auto"/>
              <w:bottom w:val="single" w:sz="6" w:space="0" w:color="auto"/>
              <w:right w:val="single" w:sz="6" w:space="0" w:color="auto"/>
            </w:tcBorders>
          </w:tcPr>
          <w:p w:rsidR="00230383" w:rsidRPr="00D23A5F" w:rsidRDefault="00230383" w:rsidP="000B282E">
            <w:pPr>
              <w:suppressAutoHyphens/>
              <w:autoSpaceDE w:val="0"/>
              <w:jc w:val="center"/>
              <w:rPr>
                <w:sz w:val="22"/>
                <w:szCs w:val="22"/>
                <w:lang w:eastAsia="hi-IN" w:bidi="hi-IN"/>
              </w:rPr>
            </w:pPr>
            <w:r w:rsidRPr="00D23A5F">
              <w:rPr>
                <w:sz w:val="22"/>
                <w:szCs w:val="22"/>
                <w:lang w:eastAsia="hi-IN" w:bidi="hi-IN"/>
              </w:rPr>
              <w:t>Соавторы</w:t>
            </w:r>
          </w:p>
        </w:tc>
      </w:tr>
      <w:tr w:rsidR="00230383" w:rsidRPr="00D23A5F" w:rsidTr="003A2115">
        <w:trPr>
          <w:cantSplit/>
          <w:trHeight w:val="288"/>
          <w:jc w:val="center"/>
        </w:trPr>
        <w:tc>
          <w:tcPr>
            <w:tcW w:w="10723" w:type="dxa"/>
            <w:gridSpan w:val="6"/>
            <w:tcBorders>
              <w:top w:val="single" w:sz="6" w:space="0" w:color="auto"/>
              <w:left w:val="single" w:sz="6" w:space="0" w:color="auto"/>
              <w:bottom w:val="single" w:sz="6" w:space="0" w:color="auto"/>
              <w:right w:val="single" w:sz="6" w:space="0" w:color="auto"/>
            </w:tcBorders>
            <w:vAlign w:val="center"/>
          </w:tcPr>
          <w:p w:rsidR="00230383" w:rsidRPr="00D23A5F" w:rsidRDefault="00230383" w:rsidP="000B282E">
            <w:pPr>
              <w:suppressAutoHyphens/>
              <w:autoSpaceDE w:val="0"/>
              <w:spacing w:before="60" w:after="60"/>
              <w:jc w:val="center"/>
              <w:rPr>
                <w:b/>
                <w:sz w:val="22"/>
                <w:szCs w:val="22"/>
                <w:lang w:eastAsia="hi-IN" w:bidi="hi-IN"/>
              </w:rPr>
            </w:pPr>
            <w:r w:rsidRPr="00D23A5F">
              <w:rPr>
                <w:b/>
                <w:sz w:val="22"/>
                <w:szCs w:val="22"/>
                <w:lang w:eastAsia="hi-IN" w:bidi="hi-IN"/>
              </w:rPr>
              <w:t>Учебные издания</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Гражданское процессуальное право: Учебное пособие / Под ред. Л.В. Тумановой.</w:t>
            </w:r>
            <w:r w:rsidRPr="00D23A5F">
              <w:rPr>
                <w:color w:val="FF0000"/>
                <w:sz w:val="22"/>
                <w:szCs w:val="22"/>
              </w:rPr>
              <w:t xml:space="preserve"> </w:t>
            </w:r>
            <w:r w:rsidRPr="00D23A5F">
              <w:rPr>
                <w:i/>
                <w:sz w:val="22"/>
                <w:szCs w:val="22"/>
              </w:rPr>
              <w:t>Рекомендовано Учебно-метод. центром «Классический учебник» в качестве учебного пособия для студентов высших учебных заведений, обучающихся по специальности «Юриспруденция»</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ТК Велби, Изд-во Проспект, 2006. 304 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19 п.л. (неделимое 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Владимирова И.А., Владимирова С.А.</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Арбитражный процесс: Учебник для студентов вузов, обучающихся по специальности 030501 «Юриспруденция» / Под ред. Л.В. Тумановой, Н.Д. Амаглобели. 2-е изд., перераб. и доп.  </w:t>
            </w:r>
            <w:r w:rsidRPr="00D23A5F">
              <w:rPr>
                <w:i/>
                <w:sz w:val="22"/>
                <w:szCs w:val="22"/>
              </w:rPr>
              <w:t>Рекомендовано Учебно-метод. центром «Профессиональный учебник» в качестве учебника для студентов вузов, обучающихся по специальности 030501 «Юриспруденция»</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3A2115">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ЮНИТИ-ДАНА: Закон и право, 2007</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25 п.л. (неделимое 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Н.Д. Эриашвили, П.В. Алексий, А.Н. Кузбагаров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Гражданское процессуальное право: Учебник / Под общ. ред. Л.В. Тумановой</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ТК Велби, Изд-во Проспект, 2008</w:t>
            </w:r>
            <w:r w:rsidRPr="00D23A5F">
              <w:rPr>
                <w:color w:val="FF6600"/>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4/ 38</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Баранов И.В., Васильчук Ю.А.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Учебное пособие. Защита семейных прав граждан в Европейском Суде по правам человека</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Городец, (в печати)</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3A2115">
            <w:pPr>
              <w:jc w:val="center"/>
              <w:rPr>
                <w:sz w:val="22"/>
                <w:szCs w:val="22"/>
              </w:rPr>
            </w:pPr>
            <w:r w:rsidRPr="00D23A5F">
              <w:rPr>
                <w:sz w:val="22"/>
                <w:szCs w:val="22"/>
              </w:rPr>
              <w:t>20 (недел</w:t>
            </w:r>
            <w:r w:rsidR="003A2115" w:rsidRPr="00D23A5F">
              <w:rPr>
                <w:sz w:val="22"/>
                <w:szCs w:val="22"/>
              </w:rPr>
              <w:t>.</w:t>
            </w:r>
            <w:r w:rsidRPr="00D23A5F">
              <w:rPr>
                <w:sz w:val="22"/>
                <w:szCs w:val="22"/>
              </w:rPr>
              <w:t xml:space="preserve"> </w:t>
            </w:r>
            <w:r w:rsidR="003A2115" w:rsidRPr="00D23A5F">
              <w:rPr>
                <w:sz w:val="22"/>
                <w:szCs w:val="22"/>
              </w:rPr>
              <w:t>а</w:t>
            </w:r>
            <w:r w:rsidRPr="00D23A5F">
              <w:rPr>
                <w:sz w:val="22"/>
                <w:szCs w:val="22"/>
              </w:rPr>
              <w:t>вт</w:t>
            </w:r>
            <w:r w:rsidR="003A2115" w:rsidRPr="00D23A5F">
              <w:rPr>
                <w:sz w:val="22"/>
                <w:szCs w:val="22"/>
              </w:rPr>
              <w:t>.</w:t>
            </w:r>
            <w:r w:rsidRPr="00D23A5F">
              <w:rPr>
                <w:sz w:val="22"/>
                <w:szCs w:val="22"/>
              </w:rPr>
              <w:t>)</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В соавт. И.А. Владимирова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Организация проблемного обучения: Методические рекомендации</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6600"/>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6600"/>
                <w:sz w:val="22"/>
                <w:szCs w:val="22"/>
              </w:rPr>
            </w:pPr>
            <w:r w:rsidRPr="00D23A5F">
              <w:rPr>
                <w:sz w:val="22"/>
                <w:szCs w:val="22"/>
              </w:rPr>
              <w:t xml:space="preserve">Тверь: ТвГУ, 2007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2/ 4,3</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Харитошкин В.В.</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Гражданское процессуальное право: Учебник для студентов вузов, обучающихся по специальности 030501 «Юриспруденция» / Под ред. Л.В. Тумановой, П.В. Алексия, Н.Д. Амаглобели. 3-е изд., перераб. и доп. </w:t>
            </w:r>
            <w:r w:rsidRPr="00D23A5F">
              <w:rPr>
                <w:i/>
                <w:sz w:val="22"/>
                <w:szCs w:val="22"/>
              </w:rPr>
              <w:t>Рекомендовано Министерством образования РФ в качестве учебника для студентов высших учебных заведений, обучающихся по специальности 030501 «Юриспруденция». Допущено Министерством внутренних дел РФ в качестве учебника для курсантов и слушателей образовательных учреждений МВД России юридического профиля. Рекомендовано Учебно-метод. центром «Профессиональный учебник» в качестве учебника для студентов вузов, обучающихся по специальности 030501 «Юриспруденция»</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 xml:space="preserve">М.: ЮНИТИ-ДАНА: Закон и право, 2009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34 п.л. (неделимое 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Н.Д. Эриашвили, П.В. Алексий, И.В. Петров, А.Н. Кузбагаров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Этика профессиональной деятельности юриста</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Тверь: ТвГУ, 2008</w:t>
            </w:r>
            <w:r w:rsidRPr="00D23A5F">
              <w:rPr>
                <w:color w:val="FF0000"/>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4/ 7,6</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Харитошкин В.В.</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numPr>
                <w:ilvl w:val="0"/>
                <w:numId w:val="12"/>
              </w:numPr>
              <w:ind w:left="0" w:firstLine="0"/>
              <w:jc w:val="center"/>
              <w:rPr>
                <w:sz w:val="22"/>
                <w:szCs w:val="22"/>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Адвокатура в России: учеб. пособие для студентов вузов, обучающихся по специальности 030501 «Юриспруденция» / под ред. Г.Б. Мирзоева, А.А. Власова, Н.Д. Эриашвили. 3-е изд., переаб. и доп. </w:t>
            </w:r>
            <w:r w:rsidRPr="00D23A5F">
              <w:rPr>
                <w:i/>
                <w:sz w:val="22"/>
                <w:szCs w:val="22"/>
              </w:rPr>
              <w:t>Допущено министерством образования РФ в кач. уч. пособия для студентов высших уч. зав., обуч. по спец. 030501 «Юриспруденция». Допущено министерством внутренних дел РФ в кач. уч. пособия для курсантов и слушателей обр. учреждений МВД России юридич. профиля. Рекомендовано Учебно-метод. центром «Профессиональный учебник» в качестве учебного пособия для студентов вузов, обучающихся по специальности 030501 «Юриспруденция», по дист. Обр. технологиям (ДОТ); по науч. спец. 12.00.11 «Судебная власть, прокурорский надзор, организация правоохр. дея-ти, адвокатура»</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М.: ЮНИТИ-ДАНА: Закон и право, 2010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23</w:t>
            </w:r>
          </w:p>
          <w:p w:rsidR="000B13B9" w:rsidRPr="00D23A5F" w:rsidRDefault="000B13B9" w:rsidP="000B13B9">
            <w:pPr>
              <w:jc w:val="center"/>
              <w:rPr>
                <w:sz w:val="22"/>
                <w:szCs w:val="22"/>
              </w:rPr>
            </w:pPr>
            <w:r w:rsidRPr="00D23A5F">
              <w:rPr>
                <w:sz w:val="22"/>
                <w:szCs w:val="22"/>
              </w:rPr>
              <w:t>(неделимое 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В соавт.  Г.Б. Мирзоев, Н.Д. Эриашвили, Н.М. Коршунов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Адвокатура в России: учеб. пособие для студентов вузов, обучающихся по специальности «Юриспруденция» / под ред. Г.Б. Мирзоева, А.А. Власова, Н.Д. Эриашвили. 4-е изд., перераб. и доп.</w:t>
            </w:r>
          </w:p>
          <w:p w:rsidR="000B13B9" w:rsidRPr="00D23A5F" w:rsidRDefault="000B13B9" w:rsidP="000B13B9">
            <w:pPr>
              <w:rPr>
                <w:i/>
                <w:sz w:val="22"/>
                <w:szCs w:val="22"/>
              </w:rPr>
            </w:pPr>
            <w:r w:rsidRPr="00D23A5F">
              <w:rPr>
                <w:i/>
                <w:sz w:val="22"/>
                <w:szCs w:val="22"/>
              </w:rPr>
              <w:t>Допущено Министерством образования РФ в кач. уч. пособия для студентов высших уч. зав., обуч. по спец. 030501 «Юриспруденция»</w:t>
            </w:r>
          </w:p>
          <w:p w:rsidR="000B13B9" w:rsidRPr="00D23A5F" w:rsidRDefault="000B13B9" w:rsidP="000B13B9">
            <w:pPr>
              <w:rPr>
                <w:i/>
                <w:sz w:val="22"/>
                <w:szCs w:val="22"/>
              </w:rPr>
            </w:pPr>
            <w:r w:rsidRPr="00D23A5F">
              <w:rPr>
                <w:i/>
                <w:sz w:val="22"/>
                <w:szCs w:val="22"/>
              </w:rPr>
              <w:t>Допущено Министерством внутренних дел РФ в кач. уч. пособия для курсантов и слушателей обр. учреждений МВД России юридич. профиля</w:t>
            </w:r>
          </w:p>
          <w:p w:rsidR="000B13B9" w:rsidRPr="00D23A5F" w:rsidRDefault="000B13B9" w:rsidP="000B13B9">
            <w:pPr>
              <w:jc w:val="both"/>
              <w:rPr>
                <w:sz w:val="22"/>
                <w:szCs w:val="22"/>
              </w:rPr>
            </w:pPr>
            <w:r w:rsidRPr="00D23A5F">
              <w:rPr>
                <w:i/>
                <w:sz w:val="22"/>
                <w:szCs w:val="22"/>
              </w:rPr>
              <w:t>Рекомендовано Учебно-метод. центром «Профессиональный учебник» в качестве учебного пособия для студентов вузов, обучающихся по специальности 030501 «Юриспруденция», по дист. обр. технологиям (ДОТ); по науч. спец. 12.00.11 «Судебная власть, прокурорский надзор, организация правоохр. дея-ти, адвокатура»</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М.: ЮНИТИ-ДАНА: Закон и право, 2011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 xml:space="preserve">23,5 п.л. </w:t>
            </w:r>
          </w:p>
          <w:p w:rsidR="000B13B9" w:rsidRPr="00D23A5F" w:rsidRDefault="000B13B9" w:rsidP="000B13B9">
            <w:pPr>
              <w:jc w:val="center"/>
              <w:rPr>
                <w:sz w:val="22"/>
                <w:szCs w:val="22"/>
              </w:rPr>
            </w:pPr>
            <w:r w:rsidRPr="00D23A5F">
              <w:rPr>
                <w:sz w:val="22"/>
                <w:szCs w:val="22"/>
              </w:rPr>
              <w:t>375 с.</w:t>
            </w:r>
          </w:p>
          <w:p w:rsidR="000B13B9" w:rsidRPr="00D23A5F" w:rsidRDefault="000B13B9" w:rsidP="000B13B9">
            <w:pPr>
              <w:jc w:val="center"/>
              <w:rPr>
                <w:sz w:val="22"/>
                <w:szCs w:val="22"/>
              </w:rPr>
            </w:pPr>
            <w:r w:rsidRPr="00D23A5F">
              <w:rPr>
                <w:sz w:val="22"/>
                <w:szCs w:val="22"/>
              </w:rPr>
              <w:t>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 Г.Б. Мирзоев, Н.Д. Эриашвили, Н.М. Коршунов и др.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Гражданское процессуальное право: Учебник для студентов вузов, обучающихся по специальности 030501 «Юриспруденция» / Под ред. Л.В. Тумановой, П.В. Алексия, Н.Д. Амаглобели. 5-е изд., перераб. и доп.  </w:t>
            </w:r>
          </w:p>
          <w:p w:rsidR="000B13B9" w:rsidRPr="00D23A5F" w:rsidRDefault="000B13B9" w:rsidP="000B13B9">
            <w:pPr>
              <w:jc w:val="both"/>
              <w:rPr>
                <w:i/>
                <w:sz w:val="22"/>
                <w:szCs w:val="22"/>
              </w:rPr>
            </w:pPr>
            <w:r w:rsidRPr="00D23A5F">
              <w:rPr>
                <w:i/>
                <w:sz w:val="22"/>
                <w:szCs w:val="22"/>
              </w:rPr>
              <w:t>Рекомендовано Министерством образования РФ в качестве учебника для студентов высших учебных заведений, обучающихся по специальности 030501 «Юриспруденция»</w:t>
            </w:r>
          </w:p>
          <w:p w:rsidR="000B13B9" w:rsidRPr="00D23A5F" w:rsidRDefault="000B13B9" w:rsidP="000B13B9">
            <w:pPr>
              <w:jc w:val="both"/>
              <w:rPr>
                <w:i/>
                <w:sz w:val="22"/>
                <w:szCs w:val="22"/>
              </w:rPr>
            </w:pPr>
            <w:r w:rsidRPr="00D23A5F">
              <w:rPr>
                <w:i/>
                <w:sz w:val="22"/>
                <w:szCs w:val="22"/>
              </w:rPr>
              <w:t>Допущено Министерством внутренних дел РФ в качестве учебника для курсантов и слушателей образовательных учреждений МВД России юридического профиля</w:t>
            </w:r>
          </w:p>
          <w:p w:rsidR="000B13B9" w:rsidRPr="00D23A5F" w:rsidRDefault="000B13B9" w:rsidP="000B13B9">
            <w:pPr>
              <w:jc w:val="both"/>
              <w:rPr>
                <w:sz w:val="22"/>
                <w:szCs w:val="22"/>
              </w:rPr>
            </w:pPr>
            <w:r w:rsidRPr="00D23A5F">
              <w:rPr>
                <w:i/>
                <w:sz w:val="22"/>
                <w:szCs w:val="22"/>
              </w:rPr>
              <w:t>Рекомендовано Учебно-метод. центром «Профессиональный учебник» в качестве учебника для студентов вузов, обучающихся по специальности 030501 «Юриспруденция»; по научной специальности 12.00.15 «Гражданский процесс; арбитражный процесс»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Печ. </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 xml:space="preserve">М.: ЮНИТИ-ДАНА: Закон и право, 2011, 2012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 xml:space="preserve">36 п.л. </w:t>
            </w:r>
          </w:p>
          <w:p w:rsidR="000B13B9" w:rsidRPr="00D23A5F" w:rsidRDefault="000B13B9" w:rsidP="000B13B9">
            <w:pPr>
              <w:jc w:val="center"/>
              <w:rPr>
                <w:sz w:val="22"/>
                <w:szCs w:val="22"/>
              </w:rPr>
            </w:pPr>
            <w:r w:rsidRPr="00D23A5F">
              <w:rPr>
                <w:sz w:val="22"/>
                <w:szCs w:val="22"/>
              </w:rPr>
              <w:t>575 с.</w:t>
            </w:r>
          </w:p>
          <w:p w:rsidR="000B13B9" w:rsidRPr="00D23A5F" w:rsidRDefault="000B13B9" w:rsidP="000B13B9">
            <w:pPr>
              <w:jc w:val="center"/>
              <w:rPr>
                <w:sz w:val="22"/>
                <w:szCs w:val="22"/>
              </w:rPr>
            </w:pPr>
            <w:r w:rsidRPr="00D23A5F">
              <w:rPr>
                <w:sz w:val="22"/>
                <w:szCs w:val="22"/>
              </w:rPr>
              <w:t>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В соавт. Н.Д. Эриашвили, П.В. Алексий, И.В. Петров, А.Н. Кузбагаров и др.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Исполнительное производство: учебное пособие для студентов вузов, обучающихся по специальности «Юриспруденция» / Под ред. С.С. Маиляна, Л.В. Тумановой, А.Н. Кузбагарова. 3-е изд., перераб. и доп.</w:t>
            </w:r>
          </w:p>
          <w:p w:rsidR="000B13B9" w:rsidRPr="00D23A5F" w:rsidRDefault="000B13B9" w:rsidP="000B13B9">
            <w:pPr>
              <w:jc w:val="both"/>
              <w:rPr>
                <w:i/>
                <w:sz w:val="22"/>
                <w:szCs w:val="22"/>
              </w:rPr>
            </w:pPr>
            <w:r w:rsidRPr="00D23A5F">
              <w:rPr>
                <w:i/>
                <w:sz w:val="22"/>
                <w:szCs w:val="22"/>
              </w:rPr>
              <w:t>Допущено Министерством внутренних дел РФ в качестве учебного пособия для курсантов и слушателей образовательных учреждений высшего проф. обр. МВД России по специальности 030501 «Юриспруденция»</w:t>
            </w:r>
          </w:p>
          <w:p w:rsidR="000B13B9" w:rsidRPr="00D23A5F" w:rsidRDefault="000B13B9" w:rsidP="000B13B9">
            <w:pPr>
              <w:jc w:val="both"/>
              <w:rPr>
                <w:sz w:val="22"/>
                <w:szCs w:val="22"/>
              </w:rPr>
            </w:pPr>
            <w:r w:rsidRPr="00D23A5F">
              <w:rPr>
                <w:i/>
                <w:sz w:val="22"/>
                <w:szCs w:val="22"/>
              </w:rPr>
              <w:t>Рекомендовано Учебно-метод. центром «Профессиональный учебник» в качестве учебного поосбия для студентов вузов, обучающихся по специальности 030501 «Юриспруденция»; по научным специальностям 12.00.11 «Судебная власть, прокурорский надзор, организация правоохранительной деятельности», 12.00.14 «Административное право, финансовое право», 12.00.15 «Гражданский процесс; арбитражный процесс»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ЮНИТИ-ДАНА: Закон и право, 2011</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 xml:space="preserve">19 п.л. </w:t>
            </w:r>
          </w:p>
          <w:p w:rsidR="000B13B9" w:rsidRPr="00D23A5F" w:rsidRDefault="000B13B9" w:rsidP="000B13B9">
            <w:pPr>
              <w:jc w:val="center"/>
              <w:rPr>
                <w:sz w:val="22"/>
                <w:szCs w:val="22"/>
              </w:rPr>
            </w:pPr>
            <w:r w:rsidRPr="00D23A5F">
              <w:rPr>
                <w:sz w:val="22"/>
                <w:szCs w:val="22"/>
              </w:rPr>
              <w:t>302 с.</w:t>
            </w:r>
          </w:p>
          <w:p w:rsidR="000B13B9" w:rsidRPr="00D23A5F" w:rsidRDefault="000B13B9" w:rsidP="000B13B9">
            <w:pPr>
              <w:jc w:val="center"/>
              <w:rPr>
                <w:sz w:val="22"/>
                <w:szCs w:val="22"/>
              </w:rPr>
            </w:pPr>
            <w:r w:rsidRPr="00D23A5F">
              <w:rPr>
                <w:sz w:val="22"/>
                <w:szCs w:val="22"/>
              </w:rPr>
              <w:t xml:space="preserve">тираж 10 тыс. </w:t>
            </w:r>
          </w:p>
          <w:p w:rsidR="000B13B9" w:rsidRPr="00D23A5F" w:rsidRDefault="000B13B9" w:rsidP="000B13B9">
            <w:pPr>
              <w:jc w:val="center"/>
              <w:rPr>
                <w:sz w:val="22"/>
                <w:szCs w:val="22"/>
              </w:rPr>
            </w:pPr>
            <w:r w:rsidRPr="00D23A5F">
              <w:rPr>
                <w:sz w:val="22"/>
                <w:szCs w:val="22"/>
              </w:rPr>
              <w:t>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С.С. Маилян, Н.Д. Эриашвили, А.Н. Кузбагаров и др. </w:t>
            </w:r>
          </w:p>
          <w:p w:rsidR="000B13B9" w:rsidRPr="00D23A5F" w:rsidRDefault="000B13B9" w:rsidP="000B13B9">
            <w:pPr>
              <w:rPr>
                <w:sz w:val="22"/>
                <w:szCs w:val="22"/>
              </w:rPr>
            </w:pP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Гражданский процесс: Учебник для студентов вузов, обучающихся по специальности 030501 «Юриспруденция» / Под ред. Л.В. Тумановой, Н.Д. Амаглобели. 6-е изд., перераб. и доп.;  8-е изд., перераб. и доп.  </w:t>
            </w:r>
          </w:p>
          <w:p w:rsidR="000B13B9" w:rsidRPr="00D23A5F" w:rsidRDefault="000B13B9" w:rsidP="000B13B9">
            <w:pPr>
              <w:jc w:val="both"/>
              <w:rPr>
                <w:i/>
                <w:sz w:val="22"/>
                <w:szCs w:val="22"/>
              </w:rPr>
            </w:pPr>
            <w:r w:rsidRPr="00D23A5F">
              <w:rPr>
                <w:i/>
                <w:sz w:val="22"/>
                <w:szCs w:val="22"/>
              </w:rPr>
              <w:t>Рекомендовано Министерством образования РФ в качестве учебника для студентов высших учебных заведений, обучающихся по специальности 030501 «Юриспруденция»</w:t>
            </w:r>
          </w:p>
          <w:p w:rsidR="000B13B9" w:rsidRPr="00D23A5F" w:rsidRDefault="000B13B9" w:rsidP="000B13B9">
            <w:pPr>
              <w:jc w:val="both"/>
              <w:rPr>
                <w:i/>
                <w:sz w:val="22"/>
                <w:szCs w:val="22"/>
              </w:rPr>
            </w:pPr>
            <w:r w:rsidRPr="00D23A5F">
              <w:rPr>
                <w:i/>
                <w:sz w:val="22"/>
                <w:szCs w:val="22"/>
              </w:rPr>
              <w:t>Рекомендовано Учебно-метод. центром «Профессиональный учебник» в качестве учебника для студентов вузов, обучающихся по специальности 030501 «Юриспруденция»; по научной специальности 12.00.15 «Гражданский процесс; арбитражный процесс»</w:t>
            </w:r>
          </w:p>
          <w:p w:rsidR="000B13B9" w:rsidRPr="00D23A5F" w:rsidRDefault="000B13B9" w:rsidP="000B13B9">
            <w:pPr>
              <w:jc w:val="both"/>
              <w:rPr>
                <w:i/>
                <w:sz w:val="22"/>
                <w:szCs w:val="22"/>
              </w:rPr>
            </w:pPr>
            <w:r w:rsidRPr="00D23A5F">
              <w:rPr>
                <w:i/>
                <w:sz w:val="22"/>
                <w:szCs w:val="22"/>
              </w:rPr>
              <w:t>Рекомендовано Научно-исследователь-ским институтом образования и науки в качестве учебника для студентов вузов, обучающихся по специальности 030501 «Юриспруденция»; по научной специальности 12.00.15 «Гражданский процесс; арбитражный процесс»</w:t>
            </w:r>
          </w:p>
          <w:p w:rsidR="000B13B9" w:rsidRPr="00D23A5F" w:rsidRDefault="000B13B9" w:rsidP="000B13B9">
            <w:pPr>
              <w:jc w:val="both"/>
              <w:rPr>
                <w:sz w:val="22"/>
                <w:szCs w:val="22"/>
              </w:rPr>
            </w:pPr>
            <w:r w:rsidRPr="00D23A5F">
              <w:rPr>
                <w:i/>
                <w:sz w:val="22"/>
                <w:szCs w:val="22"/>
              </w:rPr>
              <w:t>Соответствует Федеральным образовательным стандартам третьего поколения</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 xml:space="preserve">М.: ЮНИТИ-ДАНА, 2012, 2015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 xml:space="preserve">38 п.л. </w:t>
            </w:r>
          </w:p>
          <w:p w:rsidR="000B13B9" w:rsidRPr="00D23A5F" w:rsidRDefault="000B13B9" w:rsidP="000B13B9">
            <w:pPr>
              <w:jc w:val="center"/>
              <w:rPr>
                <w:sz w:val="22"/>
                <w:szCs w:val="22"/>
              </w:rPr>
            </w:pPr>
            <w:r w:rsidRPr="00D23A5F">
              <w:rPr>
                <w:sz w:val="22"/>
                <w:szCs w:val="22"/>
              </w:rPr>
              <w:t xml:space="preserve">599 с. </w:t>
            </w:r>
          </w:p>
          <w:p w:rsidR="000B13B9" w:rsidRPr="00D23A5F" w:rsidRDefault="000B13B9" w:rsidP="000B13B9">
            <w:pPr>
              <w:jc w:val="center"/>
              <w:rPr>
                <w:sz w:val="22"/>
                <w:szCs w:val="22"/>
              </w:rPr>
            </w:pPr>
            <w:r w:rsidRPr="00D23A5F">
              <w:rPr>
                <w:sz w:val="22"/>
                <w:szCs w:val="22"/>
              </w:rPr>
              <w:t xml:space="preserve">тираж </w:t>
            </w:r>
          </w:p>
          <w:p w:rsidR="000B13B9" w:rsidRPr="00D23A5F" w:rsidRDefault="000B13B9" w:rsidP="000B13B9">
            <w:pPr>
              <w:jc w:val="center"/>
              <w:rPr>
                <w:sz w:val="22"/>
                <w:szCs w:val="22"/>
              </w:rPr>
            </w:pPr>
            <w:r w:rsidRPr="00D23A5F">
              <w:rPr>
                <w:sz w:val="22"/>
                <w:szCs w:val="22"/>
              </w:rPr>
              <w:t xml:space="preserve">10 тыс.; </w:t>
            </w:r>
          </w:p>
          <w:p w:rsidR="000B13B9" w:rsidRPr="00D23A5F" w:rsidRDefault="000B13B9" w:rsidP="000B13B9">
            <w:pPr>
              <w:jc w:val="center"/>
              <w:rPr>
                <w:sz w:val="22"/>
                <w:szCs w:val="22"/>
              </w:rPr>
            </w:pPr>
            <w:r w:rsidRPr="00D23A5F">
              <w:rPr>
                <w:sz w:val="22"/>
                <w:szCs w:val="22"/>
              </w:rPr>
              <w:t>5 тыс.</w:t>
            </w:r>
          </w:p>
          <w:p w:rsidR="000B13B9" w:rsidRPr="00D23A5F" w:rsidRDefault="000B13B9" w:rsidP="000B13B9">
            <w:pPr>
              <w:jc w:val="center"/>
              <w:rPr>
                <w:sz w:val="22"/>
                <w:szCs w:val="22"/>
              </w:rPr>
            </w:pPr>
            <w:r w:rsidRPr="00D23A5F">
              <w:rPr>
                <w:sz w:val="22"/>
                <w:szCs w:val="22"/>
              </w:rPr>
              <w:t xml:space="preserve">неделимое соавторство </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В соавт. Н.Д. Эриашвили, П.В. Алексий, И.В. Петров, А.Н. Кузбагаров и др.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 xml:space="preserve">Гражданский процесс. Практикум: Учеб. пособие для студентов вузов, обучающихся по специальности 030501 «Юриспруденция» / Под ред. Л.В. Тумановой, Л.В. Щербачевой. 3-е изд., перераб. и доп.  </w:t>
            </w:r>
          </w:p>
          <w:p w:rsidR="000B13B9" w:rsidRPr="00D23A5F" w:rsidRDefault="000B13B9" w:rsidP="000B13B9">
            <w:pPr>
              <w:jc w:val="both"/>
              <w:rPr>
                <w:i/>
                <w:sz w:val="22"/>
                <w:szCs w:val="22"/>
              </w:rPr>
            </w:pPr>
            <w:r w:rsidRPr="00D23A5F">
              <w:rPr>
                <w:i/>
                <w:sz w:val="22"/>
                <w:szCs w:val="22"/>
              </w:rPr>
              <w:t xml:space="preserve"> Рекомендовано Учебно-метод. центром «Профессиональный учебник» в качестве учебного пособия для студентов вузов, обучающихся по специальности 030501 «Юриспруденция»; по научной специальности 12.00.15 «Гражданский процесс; арбитражный процесс»</w:t>
            </w:r>
          </w:p>
          <w:p w:rsidR="000B13B9" w:rsidRPr="00D23A5F" w:rsidRDefault="000B13B9" w:rsidP="000B13B9">
            <w:pPr>
              <w:jc w:val="both"/>
              <w:rPr>
                <w:sz w:val="22"/>
                <w:szCs w:val="22"/>
              </w:rPr>
            </w:pPr>
            <w:r w:rsidRPr="00D23A5F">
              <w:rPr>
                <w:i/>
                <w:sz w:val="22"/>
                <w:szCs w:val="22"/>
              </w:rPr>
              <w:t>Рекомендовано Научно-исследовательским институтом образования  и науки в качестве учебного пособия для студентов вузов, обучающихся по специальности 030501 «Юриспруденция»; по научной специальности 12.00.15 «Гражданский процесс; арбитражный процесс»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color w:val="FF0000"/>
                <w:sz w:val="22"/>
                <w:szCs w:val="22"/>
              </w:rPr>
            </w:pPr>
            <w:r w:rsidRPr="00D23A5F">
              <w:rPr>
                <w:sz w:val="22"/>
                <w:szCs w:val="22"/>
              </w:rPr>
              <w:t xml:space="preserve">М.: ЮНИТИ-ДАНА: Закон и право, 2012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159 с.</w:t>
            </w:r>
          </w:p>
          <w:p w:rsidR="000B13B9" w:rsidRPr="00D23A5F" w:rsidRDefault="000B13B9" w:rsidP="000B13B9">
            <w:pPr>
              <w:jc w:val="center"/>
              <w:rPr>
                <w:sz w:val="22"/>
                <w:szCs w:val="22"/>
              </w:rPr>
            </w:pPr>
            <w:r w:rsidRPr="00D23A5F">
              <w:rPr>
                <w:sz w:val="22"/>
                <w:szCs w:val="22"/>
              </w:rPr>
              <w:t xml:space="preserve">10 п.л. </w:t>
            </w:r>
          </w:p>
          <w:p w:rsidR="000B13B9" w:rsidRPr="00D23A5F" w:rsidRDefault="000B13B9" w:rsidP="000B13B9">
            <w:pPr>
              <w:jc w:val="center"/>
              <w:rPr>
                <w:sz w:val="22"/>
                <w:szCs w:val="22"/>
              </w:rPr>
            </w:pPr>
            <w:r w:rsidRPr="00D23A5F">
              <w:rPr>
                <w:sz w:val="22"/>
                <w:szCs w:val="22"/>
              </w:rPr>
              <w:t xml:space="preserve">тираж 1 тыс. </w:t>
            </w:r>
          </w:p>
          <w:p w:rsidR="000B13B9" w:rsidRPr="00D23A5F" w:rsidRDefault="000B13B9" w:rsidP="000B13B9">
            <w:pPr>
              <w:jc w:val="center"/>
              <w:rPr>
                <w:sz w:val="22"/>
                <w:szCs w:val="22"/>
              </w:rPr>
            </w:pPr>
            <w:r w:rsidRPr="00D23A5F">
              <w:rPr>
                <w:sz w:val="22"/>
                <w:szCs w:val="22"/>
              </w:rPr>
              <w:t>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 xml:space="preserve">В соавт. П.В. Алексий, Л.В. Щербачева, Н.Д. Эриашвили, И.В. Петров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5F5C78" w:rsidP="000B13B9">
            <w:pPr>
              <w:pStyle w:val="10"/>
              <w:widowControl w:val="0"/>
              <w:ind w:left="0"/>
              <w:jc w:val="both"/>
              <w:rPr>
                <w:rFonts w:ascii="Times New Roman" w:hAnsi="Times New Roman" w:cs="Times New Roman"/>
                <w:color w:val="auto"/>
                <w:sz w:val="22"/>
                <w:szCs w:val="22"/>
              </w:rPr>
            </w:pPr>
            <w:hyperlink r:id="rId8" w:history="1">
              <w:r w:rsidR="000B13B9" w:rsidRPr="00D23A5F">
                <w:rPr>
                  <w:rFonts w:ascii="Times New Roman" w:hAnsi="Times New Roman" w:cs="Times New Roman"/>
                  <w:bCs/>
                  <w:color w:val="auto"/>
                  <w:sz w:val="22"/>
                  <w:szCs w:val="22"/>
                </w:rPr>
                <w:t>Исполнительное производство: учеб. пособи</w:t>
              </w:r>
            </w:hyperlink>
            <w:r w:rsidR="000B13B9" w:rsidRPr="00D23A5F">
              <w:rPr>
                <w:rFonts w:ascii="Times New Roman" w:hAnsi="Times New Roman" w:cs="Times New Roman"/>
                <w:color w:val="auto"/>
                <w:sz w:val="22"/>
                <w:szCs w:val="22"/>
              </w:rPr>
              <w:t>е /</w:t>
            </w:r>
            <w:r w:rsidR="000B13B9" w:rsidRPr="00D23A5F">
              <w:rPr>
                <w:rFonts w:ascii="Times New Roman" w:hAnsi="Times New Roman" w:cs="Times New Roman"/>
                <w:iCs/>
                <w:color w:val="auto"/>
                <w:sz w:val="22"/>
                <w:szCs w:val="22"/>
              </w:rPr>
              <w:t xml:space="preserve"> под ред. С.С. Маиляна, Л.В.Тумановой, А.Н. Кузбагарова. 3-е изд., перераб. и доп.</w:t>
            </w:r>
            <w:r w:rsidR="000B13B9" w:rsidRPr="00D23A5F">
              <w:rPr>
                <w:rFonts w:ascii="Times New Roman" w:hAnsi="Times New Roman" w:cs="Times New Roman"/>
                <w:color w:val="auto"/>
                <w:sz w:val="22"/>
                <w:szCs w:val="22"/>
              </w:rPr>
              <w:t xml:space="preserve"> </w:t>
            </w:r>
          </w:p>
          <w:p w:rsidR="000B13B9" w:rsidRPr="00D23A5F" w:rsidRDefault="000B13B9" w:rsidP="000B13B9">
            <w:pPr>
              <w:jc w:val="both"/>
              <w:rPr>
                <w:i/>
                <w:sz w:val="22"/>
                <w:szCs w:val="22"/>
              </w:rPr>
            </w:pPr>
            <w:r w:rsidRPr="00D23A5F">
              <w:rPr>
                <w:i/>
                <w:sz w:val="22"/>
                <w:szCs w:val="22"/>
              </w:rPr>
              <w:t>Рекомендовано Учебно-метод. центром «Профессиональный учебник» в качестве учебного пособия для студентов вузов, обучающихся по специальности 030501 «Юриспруденция»; по научной специальности 12.00.11 «Судебная власть; прокурорский надзор; организация правоохранительной деятельности», 12.00.14 «Административное право; административный процесс», 12.00.15 «Гражданский процесс; арбитражный процесс»</w:t>
            </w:r>
          </w:p>
          <w:p w:rsidR="000B13B9" w:rsidRPr="00D23A5F" w:rsidRDefault="000B13B9" w:rsidP="000B13B9">
            <w:pPr>
              <w:jc w:val="both"/>
              <w:rPr>
                <w:sz w:val="22"/>
                <w:szCs w:val="22"/>
              </w:rPr>
            </w:pPr>
            <w:r w:rsidRPr="00D23A5F">
              <w:rPr>
                <w:i/>
                <w:sz w:val="22"/>
                <w:szCs w:val="22"/>
              </w:rPr>
              <w:t>Рекомендовано Научно-исследовательским институтом образования  и науки в качестве учебного пособия для студентов вузов, обучающихся по специальности 030501 «Юриспруденция»; по научной специальности 12.00.11 «Судебная власть; прокурорский надзор; организация правоохранительной деятельности», 12.00.14 «Административное право; административный процесс», 12.00.15 «Гражданский процесс; арбитражный процесс»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ЮНИТИ-ДАНА, Закон и право, 2013.</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 xml:space="preserve">19 п.л. </w:t>
            </w:r>
          </w:p>
          <w:p w:rsidR="000B13B9" w:rsidRPr="00D23A5F" w:rsidRDefault="000B13B9" w:rsidP="000B13B9">
            <w:pPr>
              <w:jc w:val="center"/>
              <w:rPr>
                <w:sz w:val="22"/>
                <w:szCs w:val="22"/>
              </w:rPr>
            </w:pPr>
            <w:r w:rsidRPr="00D23A5F">
              <w:rPr>
                <w:sz w:val="22"/>
                <w:szCs w:val="22"/>
              </w:rPr>
              <w:t>302 с.</w:t>
            </w:r>
            <w:r w:rsidRPr="00D23A5F">
              <w:rPr>
                <w:iCs/>
                <w:sz w:val="22"/>
                <w:szCs w:val="22"/>
              </w:rPr>
              <w:t xml:space="preserve"> 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iCs/>
                <w:sz w:val="22"/>
                <w:szCs w:val="22"/>
              </w:rPr>
              <w:t xml:space="preserve">С. С. Маилян, Н. Д. Эриашвили, Д. В. Чухвичев, Л. В. Туманова, А. Н. Кузбагаров, А. Л. Миронов, В. И. Липунов </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10"/>
              <w:ind w:left="38"/>
              <w:jc w:val="both"/>
              <w:rPr>
                <w:rFonts w:ascii="Times New Roman" w:hAnsi="Times New Roman" w:cs="Times New Roman"/>
                <w:sz w:val="22"/>
                <w:szCs w:val="22"/>
              </w:rPr>
            </w:pPr>
            <w:r w:rsidRPr="00D23A5F">
              <w:rPr>
                <w:rFonts w:ascii="Times New Roman" w:hAnsi="Times New Roman" w:cs="Times New Roman"/>
                <w:sz w:val="22"/>
                <w:szCs w:val="22"/>
              </w:rPr>
              <w:t xml:space="preserve">Арбитражный процесс: Учебное пособие для студентов вузов, обучающихся по специальности   «Юриспруденция» / Под ред. Л.В. Тумановой, Н.Д. Эриашвили. 7-е изд., перераб. и доп.  </w:t>
            </w:r>
          </w:p>
          <w:p w:rsidR="000B13B9" w:rsidRPr="00D23A5F" w:rsidRDefault="000B13B9" w:rsidP="000B13B9">
            <w:pPr>
              <w:jc w:val="both"/>
              <w:rPr>
                <w:i/>
                <w:sz w:val="22"/>
                <w:szCs w:val="22"/>
              </w:rPr>
            </w:pPr>
            <w:r w:rsidRPr="00D23A5F">
              <w:rPr>
                <w:i/>
                <w:sz w:val="22"/>
                <w:szCs w:val="22"/>
              </w:rPr>
              <w:t>Рекомендовано Министерством образования РФ в качестве учебного пособия  для студентов высших учебных заведений, обучающихся по специальности «Юриспруденция»</w:t>
            </w:r>
          </w:p>
          <w:p w:rsidR="000B13B9" w:rsidRPr="00D23A5F" w:rsidRDefault="000B13B9" w:rsidP="000B13B9">
            <w:pPr>
              <w:jc w:val="both"/>
              <w:rPr>
                <w:i/>
                <w:sz w:val="22"/>
                <w:szCs w:val="22"/>
              </w:rPr>
            </w:pPr>
            <w:r w:rsidRPr="00D23A5F">
              <w:rPr>
                <w:i/>
                <w:sz w:val="22"/>
                <w:szCs w:val="22"/>
              </w:rPr>
              <w:t>Рекомендовано Учебно-метод. центром «Профессиональный учебник» в качестве учебного пособия для студентов вузов, обучающихся по специальности 030501 «Юриспруденция»; по научной специальности 12.00.15 «Гражданский процесс; арбитражный процесс»</w:t>
            </w:r>
          </w:p>
          <w:p w:rsidR="000B13B9" w:rsidRPr="00D23A5F" w:rsidRDefault="000B13B9" w:rsidP="000B13B9">
            <w:pPr>
              <w:jc w:val="both"/>
              <w:rPr>
                <w:sz w:val="22"/>
                <w:szCs w:val="22"/>
              </w:rPr>
            </w:pPr>
            <w:r w:rsidRPr="00D23A5F">
              <w:rPr>
                <w:i/>
                <w:sz w:val="22"/>
                <w:szCs w:val="22"/>
              </w:rPr>
              <w:t>Рекомендовано Научно-исследовательским институтом образования  и науки в качестве учебногопособия для студентов вузов, обучающихся по специальности 030501 «Юриспруденция»; по научной специальности 12.00.15 «Гражданский процесс; арбитражный процесс»</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М.: ЮНИТИ-ДАНА: Закон и право, 2015</w:t>
            </w:r>
          </w:p>
          <w:p w:rsidR="000B13B9" w:rsidRPr="00D23A5F" w:rsidRDefault="000B13B9" w:rsidP="000B13B9">
            <w:pPr>
              <w:ind w:firstLine="709"/>
              <w:jc w:val="both"/>
              <w:rPr>
                <w:color w:val="000000"/>
                <w:sz w:val="22"/>
                <w:szCs w:val="22"/>
              </w:rPr>
            </w:pPr>
          </w:p>
          <w:p w:rsidR="000B13B9" w:rsidRPr="00D23A5F" w:rsidRDefault="000B13B9" w:rsidP="000B13B9">
            <w:pPr>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sz w:val="22"/>
                <w:szCs w:val="22"/>
              </w:rPr>
              <w:t>33,5 усл. печ. л. (уч.-изд. л. 28) п.л.</w:t>
            </w:r>
            <w:r w:rsidRPr="00D23A5F">
              <w:rPr>
                <w:iCs/>
                <w:sz w:val="22"/>
                <w:szCs w:val="22"/>
              </w:rPr>
              <w:t xml:space="preserve"> неделимое соавторство</w:t>
            </w:r>
            <w:r w:rsidRPr="00D23A5F">
              <w:rPr>
                <w:sz w:val="22"/>
                <w:szCs w:val="22"/>
              </w:rPr>
              <w:t xml:space="preserve"> </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iCs/>
                <w:sz w:val="22"/>
                <w:szCs w:val="22"/>
              </w:rPr>
            </w:pPr>
            <w:r w:rsidRPr="00D23A5F">
              <w:rPr>
                <w:sz w:val="22"/>
                <w:szCs w:val="22"/>
              </w:rPr>
              <w:t>В соавт. Н.Д. Эриашвили, О.В. Исаенкова, М.Н. Илюшина, П.В. Алексий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10"/>
              <w:ind w:left="0"/>
              <w:jc w:val="both"/>
              <w:rPr>
                <w:rFonts w:ascii="Times New Roman" w:hAnsi="Times New Roman" w:cs="Times New Roman"/>
                <w:sz w:val="22"/>
                <w:szCs w:val="22"/>
              </w:rPr>
            </w:pPr>
            <w:r w:rsidRPr="00D23A5F">
              <w:rPr>
                <w:rFonts w:ascii="Times New Roman" w:hAnsi="Times New Roman" w:cs="Times New Roman"/>
                <w:bCs/>
                <w:sz w:val="22"/>
                <w:szCs w:val="22"/>
              </w:rPr>
              <w:t xml:space="preserve">Судебная власть: учебное пособие  </w:t>
            </w:r>
            <w:hyperlink r:id="rId9" w:history="1">
              <w:r w:rsidRPr="00D23A5F">
                <w:rPr>
                  <w:rStyle w:val="ac"/>
                  <w:rFonts w:ascii="Times New Roman" w:hAnsi="Times New Roman" w:cs="Times New Roman"/>
                  <w:bCs/>
                  <w:sz w:val="22"/>
                  <w:szCs w:val="22"/>
                </w:rPr>
                <w:t>http://texts.lib.tversu.ru/texts/09877ucheb.pdf</w:t>
              </w:r>
            </w:hyperlink>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3A2115">
            <w:pPr>
              <w:jc w:val="both"/>
              <w:rPr>
                <w:sz w:val="22"/>
                <w:szCs w:val="22"/>
              </w:rPr>
            </w:pPr>
            <w:r w:rsidRPr="00D23A5F">
              <w:rPr>
                <w:bCs/>
                <w:sz w:val="22"/>
                <w:szCs w:val="22"/>
              </w:rPr>
              <w:t>электр</w:t>
            </w:r>
            <w:r w:rsidR="003A2115" w:rsidRPr="00D23A5F">
              <w:rPr>
                <w:bCs/>
                <w:sz w:val="22"/>
                <w:szCs w:val="22"/>
              </w:rPr>
              <w:t>.</w:t>
            </w:r>
            <w:r w:rsidRPr="00D23A5F">
              <w:rPr>
                <w:bCs/>
                <w:sz w:val="22"/>
                <w:szCs w:val="22"/>
              </w:rPr>
              <w:t xml:space="preserve"> </w:t>
            </w:r>
            <w:r w:rsidR="003A2115" w:rsidRPr="00D23A5F">
              <w:rPr>
                <w:bCs/>
                <w:sz w:val="22"/>
                <w:szCs w:val="22"/>
              </w:rPr>
              <w:t>р</w:t>
            </w:r>
            <w:r w:rsidRPr="00D23A5F">
              <w:rPr>
                <w:bCs/>
                <w:sz w:val="22"/>
                <w:szCs w:val="22"/>
              </w:rPr>
              <w:t>ес</w:t>
            </w:r>
            <w:r w:rsidR="003A2115" w:rsidRPr="00D23A5F">
              <w:rPr>
                <w:bCs/>
                <w:sz w:val="22"/>
                <w:szCs w:val="22"/>
              </w:rPr>
              <w:t>.</w:t>
            </w:r>
            <w:r w:rsidRPr="00D23A5F">
              <w:rPr>
                <w:bCs/>
                <w:sz w:val="22"/>
                <w:szCs w:val="22"/>
              </w:rPr>
              <w:t xml:space="preserve"> </w:t>
            </w:r>
            <w:r w:rsidR="003A2115" w:rsidRPr="00D23A5F">
              <w:rPr>
                <w:bCs/>
                <w:sz w:val="22"/>
                <w:szCs w:val="22"/>
              </w:rPr>
              <w:t>б</w:t>
            </w:r>
            <w:r w:rsidRPr="00D23A5F">
              <w:rPr>
                <w:bCs/>
                <w:sz w:val="22"/>
                <w:szCs w:val="22"/>
              </w:rPr>
              <w:t>ибл</w:t>
            </w:r>
            <w:r w:rsidR="003A2115" w:rsidRPr="00D23A5F">
              <w:rPr>
                <w:bCs/>
                <w:sz w:val="22"/>
                <w:szCs w:val="22"/>
              </w:rPr>
              <w:t>.</w:t>
            </w:r>
            <w:r w:rsidRPr="00D23A5F">
              <w:rPr>
                <w:bCs/>
                <w:sz w:val="22"/>
                <w:szCs w:val="22"/>
              </w:rPr>
              <w:t xml:space="preserve"> ТвГУ</w:t>
            </w:r>
            <w:r w:rsidRPr="00D23A5F">
              <w:rPr>
                <w:sz w:val="22"/>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autoSpaceDE w:val="0"/>
              <w:autoSpaceDN w:val="0"/>
              <w:adjustRightInd w:val="0"/>
              <w:spacing w:after="0" w:line="240" w:lineRule="auto"/>
              <w:ind w:left="0"/>
              <w:jc w:val="both"/>
              <w:rPr>
                <w:rFonts w:ascii="Times New Roman" w:hAnsi="Times New Roman"/>
                <w:bCs/>
                <w:lang w:eastAsia="ru-RU"/>
              </w:rPr>
            </w:pPr>
            <w:r w:rsidRPr="00D23A5F">
              <w:rPr>
                <w:rFonts w:ascii="Times New Roman" w:hAnsi="Times New Roman"/>
                <w:bCs/>
                <w:lang w:eastAsia="ru-RU"/>
              </w:rPr>
              <w:t>Тверь: ТвГУ, 2015</w:t>
            </w:r>
          </w:p>
          <w:p w:rsidR="000B13B9" w:rsidRPr="00D23A5F" w:rsidRDefault="000B13B9" w:rsidP="000B13B9">
            <w:pPr>
              <w:jc w:val="both"/>
              <w:rPr>
                <w:sz w:val="22"/>
                <w:szCs w:val="22"/>
              </w:rPr>
            </w:pPr>
            <w:r w:rsidRPr="00D23A5F">
              <w:rPr>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sz w:val="22"/>
                <w:szCs w:val="22"/>
              </w:rPr>
            </w:pPr>
            <w:r w:rsidRPr="00D23A5F">
              <w:rPr>
                <w:bCs/>
                <w:sz w:val="22"/>
                <w:szCs w:val="22"/>
              </w:rPr>
              <w:t>13,25 п.л.</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D23A5F">
            <w:pPr>
              <w:autoSpaceDE w:val="0"/>
              <w:autoSpaceDN w:val="0"/>
              <w:adjustRightInd w:val="0"/>
              <w:rPr>
                <w:sz w:val="22"/>
                <w:szCs w:val="22"/>
              </w:rPr>
            </w:pPr>
            <w:r w:rsidRPr="00D23A5F">
              <w:rPr>
                <w:rFonts w:eastAsia="Newton-Regular"/>
                <w:sz w:val="22"/>
                <w:szCs w:val="22"/>
              </w:rPr>
              <w:t>Гражданский процесс: учебник / под ред. Л. В. Тумановой (Предисловие, тема 1, вопрос 1</w:t>
            </w:r>
            <w:r w:rsidR="00D23A5F" w:rsidRPr="00D23A5F">
              <w:rPr>
                <w:rFonts w:eastAsia="Newton-Regular"/>
                <w:sz w:val="22"/>
                <w:szCs w:val="22"/>
              </w:rPr>
              <w:t xml:space="preserve"> </w:t>
            </w:r>
            <w:r w:rsidRPr="00D23A5F">
              <w:rPr>
                <w:rFonts w:eastAsia="Newton-Regular"/>
                <w:sz w:val="22"/>
                <w:szCs w:val="22"/>
              </w:rPr>
              <w:t>темы 29)</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sz w:val="22"/>
                <w:szCs w:val="22"/>
              </w:rPr>
            </w:pPr>
            <w:r w:rsidRPr="00D23A5F">
              <w:rPr>
                <w:rFonts w:eastAsia="Newton-Regular"/>
                <w:sz w:val="22"/>
                <w:szCs w:val="22"/>
              </w:rPr>
              <w:t>М.: Проспект, 2016.</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rFonts w:eastAsia="Newton-Regular"/>
                <w:sz w:val="22"/>
                <w:szCs w:val="22"/>
              </w:rPr>
            </w:pPr>
            <w:r w:rsidRPr="00D23A5F">
              <w:rPr>
                <w:rFonts w:eastAsia="Newton-Regular"/>
                <w:sz w:val="22"/>
                <w:szCs w:val="22"/>
              </w:rPr>
              <w:t>1,34 п.л</w:t>
            </w:r>
          </w:p>
          <w:p w:rsidR="000B13B9" w:rsidRPr="00D23A5F" w:rsidRDefault="000B13B9" w:rsidP="000B13B9">
            <w:pPr>
              <w:jc w:val="center"/>
              <w:rPr>
                <w:rFonts w:eastAsia="Newton-Regular"/>
                <w:sz w:val="22"/>
                <w:szCs w:val="22"/>
              </w:rPr>
            </w:pPr>
            <w:r w:rsidRPr="00D23A5F">
              <w:rPr>
                <w:rFonts w:eastAsia="Newton-Regular"/>
                <w:sz w:val="22"/>
                <w:szCs w:val="22"/>
              </w:rPr>
              <w:t xml:space="preserve">416 с. </w:t>
            </w:r>
          </w:p>
          <w:p w:rsidR="000B13B9" w:rsidRPr="00D23A5F" w:rsidRDefault="000B13B9" w:rsidP="000B13B9">
            <w:pPr>
              <w:jc w:val="center"/>
              <w:rPr>
                <w:sz w:val="22"/>
                <w:szCs w:val="22"/>
              </w:rPr>
            </w:pPr>
            <w:r w:rsidRPr="00D23A5F">
              <w:rPr>
                <w:rFonts w:eastAsia="Newton-Regular"/>
                <w:sz w:val="22"/>
                <w:szCs w:val="22"/>
              </w:rPr>
              <w:t>13 п.л. тираж 1000</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Алешукина С.А., Афтахова А.В. и др.</w:t>
            </w:r>
          </w:p>
        </w:tc>
      </w:tr>
      <w:tr w:rsidR="000B13B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pStyle w:val="1"/>
              <w:shd w:val="clear" w:color="auto" w:fill="FFFFFF"/>
              <w:ind w:firstLine="0"/>
              <w:jc w:val="left"/>
              <w:rPr>
                <w:b w:val="0"/>
                <w:sz w:val="22"/>
                <w:szCs w:val="22"/>
              </w:rPr>
            </w:pPr>
            <w:r w:rsidRPr="00D23A5F">
              <w:rPr>
                <w:b w:val="0"/>
                <w:sz w:val="22"/>
                <w:szCs w:val="22"/>
              </w:rPr>
              <w:t>Гражданский процесс в вопросах и ответах. Учебное пособие / под общ. ред. Л.В. Тумановой (Вопросы 7, 104—106)</w:t>
            </w:r>
          </w:p>
          <w:p w:rsidR="000B13B9" w:rsidRPr="00D23A5F" w:rsidRDefault="000B13B9" w:rsidP="000B13B9">
            <w:pPr>
              <w:autoSpaceDE w:val="0"/>
              <w:autoSpaceDN w:val="0"/>
              <w:adjustRightInd w:val="0"/>
              <w:rPr>
                <w:rFonts w:eastAsia="Newton-Regular"/>
                <w:sz w:val="22"/>
                <w:szCs w:val="22"/>
              </w:rPr>
            </w:pP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rFonts w:eastAsia="Newton-Regular"/>
                <w:sz w:val="22"/>
                <w:szCs w:val="22"/>
              </w:rPr>
            </w:pPr>
            <w:r w:rsidRPr="00D23A5F">
              <w:rPr>
                <w:rFonts w:eastAsia="Newton-Regula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both"/>
              <w:rPr>
                <w:rFonts w:eastAsia="Newton-Regular"/>
                <w:sz w:val="22"/>
                <w:szCs w:val="22"/>
                <w:lang w:val="en-US"/>
              </w:rPr>
            </w:pPr>
            <w:r w:rsidRPr="00D23A5F">
              <w:rPr>
                <w:rFonts w:eastAsia="Newton-Regular"/>
                <w:sz w:val="22"/>
                <w:szCs w:val="22"/>
              </w:rPr>
              <w:t>М.: Проспект, 2016.</w:t>
            </w:r>
          </w:p>
        </w:tc>
        <w:tc>
          <w:tcPr>
            <w:tcW w:w="850"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jc w:val="center"/>
              <w:rPr>
                <w:rFonts w:eastAsia="Newton-Regular"/>
                <w:sz w:val="22"/>
                <w:szCs w:val="22"/>
              </w:rPr>
            </w:pPr>
            <w:r w:rsidRPr="00D23A5F">
              <w:rPr>
                <w:rFonts w:eastAsia="Newton-Regular"/>
                <w:sz w:val="22"/>
                <w:szCs w:val="22"/>
              </w:rPr>
              <w:t>1,</w:t>
            </w:r>
            <w:r w:rsidRPr="00D23A5F">
              <w:rPr>
                <w:rFonts w:eastAsia="Newton-Regular"/>
                <w:sz w:val="22"/>
                <w:szCs w:val="22"/>
                <w:lang w:val="en-US"/>
              </w:rPr>
              <w:t>9</w:t>
            </w:r>
            <w:r w:rsidRPr="00D23A5F">
              <w:rPr>
                <w:rFonts w:eastAsia="Newton-Regular"/>
                <w:sz w:val="22"/>
                <w:szCs w:val="22"/>
              </w:rPr>
              <w:t xml:space="preserve"> п.л./</w:t>
            </w:r>
          </w:p>
          <w:p w:rsidR="000B13B9" w:rsidRPr="00D23A5F" w:rsidRDefault="000B13B9" w:rsidP="000B13B9">
            <w:pPr>
              <w:jc w:val="center"/>
              <w:rPr>
                <w:rFonts w:eastAsia="Newton-Regular"/>
                <w:sz w:val="22"/>
                <w:szCs w:val="22"/>
              </w:rPr>
            </w:pPr>
            <w:r w:rsidRPr="00D23A5F">
              <w:rPr>
                <w:rFonts w:eastAsia="Newton-Regular"/>
                <w:sz w:val="22"/>
                <w:szCs w:val="22"/>
              </w:rPr>
              <w:t>28,5 п.л.</w:t>
            </w:r>
          </w:p>
          <w:p w:rsidR="000B13B9" w:rsidRPr="00D23A5F" w:rsidRDefault="000B13B9" w:rsidP="000B13B9">
            <w:pPr>
              <w:jc w:val="center"/>
              <w:rPr>
                <w:rFonts w:eastAsia="Newton-Regular"/>
                <w:sz w:val="22"/>
                <w:szCs w:val="22"/>
              </w:rPr>
            </w:pPr>
            <w:r w:rsidRPr="00D23A5F">
              <w:rPr>
                <w:rFonts w:eastAsia="Newton-Regular"/>
                <w:sz w:val="22"/>
                <w:szCs w:val="22"/>
              </w:rPr>
              <w:t>456 с.</w:t>
            </w:r>
          </w:p>
        </w:tc>
        <w:tc>
          <w:tcPr>
            <w:tcW w:w="2242" w:type="dxa"/>
            <w:tcBorders>
              <w:top w:val="single" w:sz="6" w:space="0" w:color="auto"/>
              <w:left w:val="single" w:sz="6" w:space="0" w:color="auto"/>
              <w:bottom w:val="single" w:sz="6" w:space="0" w:color="auto"/>
              <w:right w:val="single" w:sz="6" w:space="0" w:color="auto"/>
            </w:tcBorders>
          </w:tcPr>
          <w:p w:rsidR="000B13B9" w:rsidRPr="00D23A5F" w:rsidRDefault="000B13B9" w:rsidP="000B13B9">
            <w:pPr>
              <w:rPr>
                <w:sz w:val="22"/>
                <w:szCs w:val="22"/>
              </w:rPr>
            </w:pPr>
            <w:r w:rsidRPr="00D23A5F">
              <w:rPr>
                <w:sz w:val="22"/>
                <w:szCs w:val="22"/>
              </w:rPr>
              <w:t>Алешукина С.А., Антонова Н.А., Баранов И.В., Васильчук Ю.В., Жукова О. В. и др., всего 31 автор</w:t>
            </w:r>
          </w:p>
        </w:tc>
      </w:tr>
      <w:tr w:rsidR="003A2115" w:rsidRPr="00D23A5F" w:rsidTr="006F0962">
        <w:trPr>
          <w:cantSplit/>
          <w:trHeight w:val="1993"/>
          <w:jc w:val="center"/>
        </w:trPr>
        <w:tc>
          <w:tcPr>
            <w:tcW w:w="596"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pStyle w:val="ad"/>
              <w:jc w:val="both"/>
              <w:rPr>
                <w:rFonts w:ascii="Times New Roman" w:eastAsia="Newton-Regular" w:hAnsi="Times New Roman"/>
                <w:sz w:val="22"/>
                <w:szCs w:val="22"/>
              </w:rPr>
            </w:pPr>
            <w:r w:rsidRPr="00D23A5F">
              <w:rPr>
                <w:rFonts w:ascii="Times New Roman" w:hAnsi="Times New Roman"/>
                <w:sz w:val="22"/>
                <w:szCs w:val="22"/>
              </w:rPr>
              <w:t xml:space="preserve">Основы гражданского и административного судопроизводства: учебное </w:t>
            </w:r>
            <w:r w:rsidRPr="00D23A5F">
              <w:rPr>
                <w:rFonts w:ascii="Times New Roman" w:hAnsi="Times New Roman"/>
                <w:b/>
                <w:sz w:val="22"/>
                <w:szCs w:val="22"/>
                <w:lang w:val="ru-RU" w:eastAsia="ru-RU"/>
              </w:rPr>
              <w:t xml:space="preserve">         </w:t>
            </w:r>
            <w:r w:rsidRPr="00D23A5F">
              <w:rPr>
                <w:rFonts w:ascii="Times New Roman" w:hAnsi="Times New Roman"/>
                <w:sz w:val="22"/>
                <w:szCs w:val="22"/>
              </w:rPr>
              <w:t>пособие / под ред. Тумановой Л.В</w:t>
            </w:r>
            <w:r w:rsidRPr="00D23A5F">
              <w:rPr>
                <w:rFonts w:ascii="Times New Roman" w:hAnsi="Times New Roman"/>
                <w:sz w:val="22"/>
                <w:szCs w:val="22"/>
                <w:lang w:val="ru-RU"/>
              </w:rPr>
              <w:t xml:space="preserve">. </w:t>
            </w:r>
            <w:r w:rsidRPr="00D23A5F">
              <w:rPr>
                <w:rFonts w:ascii="Times New Roman" w:eastAsia="Newton-Regular" w:hAnsi="Times New Roman"/>
                <w:sz w:val="22"/>
                <w:szCs w:val="22"/>
              </w:rPr>
              <w:t xml:space="preserve"> </w:t>
            </w:r>
            <w:hyperlink r:id="rId10" w:history="1">
              <w:r w:rsidRPr="00D23A5F">
                <w:rPr>
                  <w:rStyle w:val="ac"/>
                  <w:rFonts w:ascii="Times New Roman" w:eastAsia="Newton-Regular" w:hAnsi="Times New Roman"/>
                  <w:sz w:val="22"/>
                  <w:szCs w:val="22"/>
                </w:rPr>
                <w:t>http://texts.lib.tversu.ru/texts/10203nauch.pdf</w:t>
              </w:r>
            </w:hyperlink>
          </w:p>
        </w:tc>
        <w:tc>
          <w:tcPr>
            <w:tcW w:w="850"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jc w:val="both"/>
              <w:rPr>
                <w:sz w:val="22"/>
                <w:szCs w:val="22"/>
              </w:rPr>
            </w:pPr>
            <w:r w:rsidRPr="00D23A5F">
              <w:rPr>
                <w:bCs/>
                <w:sz w:val="22"/>
                <w:szCs w:val="22"/>
              </w:rPr>
              <w:t>электр. рес. библ. ТвГУ</w:t>
            </w:r>
            <w:r w:rsidRPr="00D23A5F">
              <w:rPr>
                <w:sz w:val="22"/>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jc w:val="both"/>
              <w:rPr>
                <w:sz w:val="22"/>
                <w:szCs w:val="22"/>
              </w:rPr>
            </w:pPr>
            <w:r w:rsidRPr="00D23A5F">
              <w:rPr>
                <w:sz w:val="22"/>
                <w:szCs w:val="22"/>
              </w:rPr>
              <w:t xml:space="preserve">Тверь: ТвГУ, 2016. </w:t>
            </w:r>
          </w:p>
          <w:p w:rsidR="003A2115" w:rsidRPr="00D23A5F" w:rsidRDefault="003A2115" w:rsidP="003A2115">
            <w:pPr>
              <w:jc w:val="both"/>
              <w:rPr>
                <w:sz w:val="22"/>
                <w:szCs w:val="22"/>
              </w:rPr>
            </w:pPr>
          </w:p>
          <w:p w:rsidR="003A2115" w:rsidRPr="00D23A5F" w:rsidRDefault="003A2115" w:rsidP="003A2115">
            <w:pPr>
              <w:jc w:val="both"/>
              <w:rPr>
                <w:sz w:val="22"/>
                <w:szCs w:val="22"/>
              </w:rPr>
            </w:pPr>
          </w:p>
          <w:p w:rsidR="003A2115" w:rsidRPr="00D23A5F" w:rsidRDefault="003A2115" w:rsidP="003A2115">
            <w:pPr>
              <w:jc w:val="both"/>
              <w:rPr>
                <w:sz w:val="22"/>
                <w:szCs w:val="22"/>
              </w:rPr>
            </w:pPr>
          </w:p>
          <w:p w:rsidR="003A2115" w:rsidRPr="00D23A5F" w:rsidRDefault="003A2115" w:rsidP="003A2115">
            <w:pPr>
              <w:jc w:val="both"/>
              <w:rPr>
                <w:sz w:val="22"/>
                <w:szCs w:val="22"/>
              </w:rPr>
            </w:pPr>
          </w:p>
          <w:p w:rsidR="003A2115" w:rsidRPr="00D23A5F" w:rsidRDefault="003A2115" w:rsidP="003A2115">
            <w:pPr>
              <w:jc w:val="both"/>
              <w:rPr>
                <w:sz w:val="22"/>
                <w:szCs w:val="22"/>
              </w:rPr>
            </w:pPr>
          </w:p>
          <w:p w:rsidR="003A2115" w:rsidRPr="00D23A5F" w:rsidRDefault="003A2115" w:rsidP="003A2115">
            <w:pPr>
              <w:jc w:val="both"/>
              <w:rPr>
                <w:rFonts w:eastAsia="Newton-Regular"/>
                <w:sz w:val="22"/>
                <w:szCs w:val="22"/>
              </w:rPr>
            </w:pPr>
          </w:p>
        </w:tc>
        <w:tc>
          <w:tcPr>
            <w:tcW w:w="850"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jc w:val="center"/>
              <w:rPr>
                <w:sz w:val="22"/>
                <w:szCs w:val="22"/>
              </w:rPr>
            </w:pPr>
            <w:r w:rsidRPr="00D23A5F">
              <w:rPr>
                <w:sz w:val="22"/>
                <w:szCs w:val="22"/>
              </w:rPr>
              <w:t xml:space="preserve"> 20,9 п.л.</w:t>
            </w:r>
          </w:p>
          <w:p w:rsidR="003A2115" w:rsidRPr="00D23A5F" w:rsidRDefault="003A2115" w:rsidP="003A2115">
            <w:pPr>
              <w:jc w:val="center"/>
              <w:rPr>
                <w:rFonts w:eastAsia="Newton-Regular"/>
                <w:sz w:val="22"/>
                <w:szCs w:val="22"/>
              </w:rPr>
            </w:pPr>
            <w:r w:rsidRPr="00D23A5F">
              <w:rPr>
                <w:sz w:val="22"/>
                <w:szCs w:val="22"/>
              </w:rPr>
              <w:t>335 с.</w:t>
            </w:r>
            <w:r w:rsidRPr="00D23A5F">
              <w:rPr>
                <w:iCs/>
                <w:sz w:val="22"/>
                <w:szCs w:val="22"/>
              </w:rPr>
              <w:t xml:space="preserve"> неделимое соавторство</w:t>
            </w:r>
          </w:p>
        </w:tc>
        <w:tc>
          <w:tcPr>
            <w:tcW w:w="2242" w:type="dxa"/>
            <w:tcBorders>
              <w:top w:val="single" w:sz="6" w:space="0" w:color="auto"/>
              <w:left w:val="single" w:sz="6" w:space="0" w:color="auto"/>
              <w:bottom w:val="single" w:sz="6" w:space="0" w:color="auto"/>
              <w:right w:val="single" w:sz="6" w:space="0" w:color="auto"/>
            </w:tcBorders>
          </w:tcPr>
          <w:p w:rsidR="003A2115" w:rsidRPr="00D23A5F" w:rsidRDefault="003A2115" w:rsidP="003A2115">
            <w:pPr>
              <w:rPr>
                <w:sz w:val="22"/>
                <w:szCs w:val="22"/>
              </w:rPr>
            </w:pPr>
            <w:r w:rsidRPr="00D23A5F">
              <w:rPr>
                <w:sz w:val="22"/>
                <w:szCs w:val="22"/>
              </w:rPr>
              <w:t xml:space="preserve">Алешукина С.А., </w:t>
            </w:r>
            <w:r w:rsidRPr="00D23A5F">
              <w:rPr>
                <w:rStyle w:val="af"/>
                <w:b w:val="0"/>
                <w:sz w:val="22"/>
                <w:szCs w:val="22"/>
              </w:rPr>
              <w:t>Афтахова А.В.</w:t>
            </w:r>
            <w:r w:rsidRPr="00D23A5F">
              <w:rPr>
                <w:sz w:val="22"/>
                <w:szCs w:val="22"/>
              </w:rPr>
              <w:t xml:space="preserve"> и др. </w:t>
            </w:r>
          </w:p>
        </w:tc>
      </w:tr>
      <w:tr w:rsidR="003734E7" w:rsidRPr="00D23A5F" w:rsidTr="006F0962">
        <w:trPr>
          <w:cantSplit/>
          <w:trHeight w:val="1993"/>
          <w:jc w:val="center"/>
        </w:trPr>
        <w:tc>
          <w:tcPr>
            <w:tcW w:w="596"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pStyle w:val="ad"/>
              <w:jc w:val="both"/>
              <w:rPr>
                <w:rFonts w:ascii="Times New Roman" w:hAnsi="Times New Roman"/>
                <w:sz w:val="22"/>
                <w:szCs w:val="22"/>
                <w:lang w:val="ru-RU"/>
              </w:rPr>
            </w:pPr>
            <w:r w:rsidRPr="00D23A5F">
              <w:rPr>
                <w:rFonts w:ascii="Times New Roman" w:hAnsi="Times New Roman"/>
                <w:sz w:val="28"/>
                <w:szCs w:val="28"/>
              </w:rPr>
              <w:t>Статус судьи в Российской Федерации: Учебное пособие</w:t>
            </w:r>
            <w:r w:rsidRPr="00D23A5F">
              <w:rPr>
                <w:rFonts w:ascii="Times New Roman" w:hAnsi="Times New Roman"/>
                <w:sz w:val="28"/>
                <w:szCs w:val="28"/>
                <w:lang w:val="ru-RU"/>
              </w:rPr>
              <w:t xml:space="preserve"> </w:t>
            </w:r>
            <w:hyperlink r:id="rId11" w:history="1">
              <w:r w:rsidR="00BC0C3F" w:rsidRPr="00D23A5F">
                <w:rPr>
                  <w:rStyle w:val="ac"/>
                  <w:rFonts w:ascii="Times New Roman" w:eastAsia="Newton-Regular" w:hAnsi="Times New Roman"/>
                  <w:sz w:val="22"/>
                  <w:szCs w:val="22"/>
                </w:rPr>
                <w:t>http://texts.lib.tversu.ru/texts/12589ucheb.pdf</w:t>
              </w:r>
            </w:hyperlink>
            <w:r w:rsidR="00BC0C3F" w:rsidRPr="00D23A5F">
              <w:rPr>
                <w:rFonts w:ascii="Times New Roman" w:eastAsia="Newton-Regular" w:hAnsi="Times New Roman"/>
                <w:sz w:val="22"/>
                <w:szCs w:val="22"/>
                <w:lang w:val="ru-RU"/>
              </w:rPr>
              <w:t xml:space="preserve"> </w:t>
            </w:r>
          </w:p>
        </w:tc>
        <w:tc>
          <w:tcPr>
            <w:tcW w:w="850"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jc w:val="both"/>
              <w:rPr>
                <w:sz w:val="22"/>
                <w:szCs w:val="22"/>
              </w:rPr>
            </w:pPr>
            <w:r w:rsidRPr="00D23A5F">
              <w:rPr>
                <w:bCs/>
                <w:sz w:val="22"/>
                <w:szCs w:val="22"/>
              </w:rPr>
              <w:t>электр. рес. библ. ТвГУ</w:t>
            </w:r>
            <w:r w:rsidRPr="00D23A5F">
              <w:rPr>
                <w:sz w:val="22"/>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jc w:val="both"/>
              <w:rPr>
                <w:sz w:val="22"/>
                <w:szCs w:val="22"/>
              </w:rPr>
            </w:pPr>
            <w:r w:rsidRPr="00D23A5F">
              <w:rPr>
                <w:sz w:val="22"/>
                <w:szCs w:val="22"/>
              </w:rPr>
              <w:t xml:space="preserve">Тверь: ТвГУ, 2017. </w:t>
            </w:r>
          </w:p>
          <w:p w:rsidR="003734E7" w:rsidRPr="00D23A5F" w:rsidRDefault="003734E7" w:rsidP="003734E7">
            <w:pPr>
              <w:jc w:val="both"/>
              <w:rPr>
                <w:sz w:val="22"/>
                <w:szCs w:val="22"/>
              </w:rPr>
            </w:pPr>
          </w:p>
          <w:p w:rsidR="003734E7" w:rsidRPr="00D23A5F" w:rsidRDefault="003734E7" w:rsidP="003734E7">
            <w:pPr>
              <w:jc w:val="both"/>
              <w:rPr>
                <w:sz w:val="22"/>
                <w:szCs w:val="22"/>
              </w:rPr>
            </w:pPr>
          </w:p>
          <w:p w:rsidR="003734E7" w:rsidRPr="00D23A5F" w:rsidRDefault="003734E7" w:rsidP="003734E7">
            <w:pPr>
              <w:jc w:val="both"/>
              <w:rPr>
                <w:sz w:val="22"/>
                <w:szCs w:val="22"/>
              </w:rPr>
            </w:pPr>
          </w:p>
          <w:p w:rsidR="003734E7" w:rsidRPr="00D23A5F" w:rsidRDefault="003734E7" w:rsidP="003734E7">
            <w:pPr>
              <w:jc w:val="both"/>
              <w:rPr>
                <w:sz w:val="22"/>
                <w:szCs w:val="22"/>
              </w:rPr>
            </w:pPr>
          </w:p>
          <w:p w:rsidR="003734E7" w:rsidRPr="00D23A5F" w:rsidRDefault="003734E7" w:rsidP="003734E7">
            <w:pPr>
              <w:jc w:val="both"/>
              <w:rPr>
                <w:sz w:val="22"/>
                <w:szCs w:val="22"/>
              </w:rPr>
            </w:pPr>
          </w:p>
          <w:p w:rsidR="003734E7" w:rsidRPr="00D23A5F" w:rsidRDefault="003734E7" w:rsidP="003734E7">
            <w:pPr>
              <w:jc w:val="both"/>
              <w:rPr>
                <w:rFonts w:eastAsia="Newton-Regular"/>
                <w:sz w:val="22"/>
                <w:szCs w:val="22"/>
              </w:rPr>
            </w:pPr>
          </w:p>
        </w:tc>
        <w:tc>
          <w:tcPr>
            <w:tcW w:w="850"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jc w:val="center"/>
              <w:rPr>
                <w:sz w:val="22"/>
                <w:szCs w:val="22"/>
              </w:rPr>
            </w:pPr>
            <w:r w:rsidRPr="00D23A5F">
              <w:rPr>
                <w:sz w:val="22"/>
                <w:szCs w:val="22"/>
              </w:rPr>
              <w:t>160 с.</w:t>
            </w:r>
          </w:p>
        </w:tc>
        <w:tc>
          <w:tcPr>
            <w:tcW w:w="2242" w:type="dxa"/>
            <w:tcBorders>
              <w:top w:val="single" w:sz="6" w:space="0" w:color="auto"/>
              <w:left w:val="single" w:sz="6" w:space="0" w:color="auto"/>
              <w:bottom w:val="single" w:sz="6" w:space="0" w:color="auto"/>
              <w:right w:val="single" w:sz="6" w:space="0" w:color="auto"/>
            </w:tcBorders>
          </w:tcPr>
          <w:p w:rsidR="003734E7" w:rsidRPr="00D23A5F" w:rsidRDefault="003734E7" w:rsidP="003734E7">
            <w:pPr>
              <w:rPr>
                <w:sz w:val="22"/>
                <w:szCs w:val="22"/>
              </w:rPr>
            </w:pPr>
          </w:p>
        </w:tc>
      </w:tr>
      <w:tr w:rsidR="00C24CE6" w:rsidRPr="00D23A5F" w:rsidTr="006F0962">
        <w:trPr>
          <w:cantSplit/>
          <w:trHeight w:val="1993"/>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8"/>
                <w:szCs w:val="28"/>
              </w:rPr>
            </w:pPr>
            <w:r w:rsidRPr="00D23A5F">
              <w:rPr>
                <w:sz w:val="28"/>
                <w:szCs w:val="28"/>
              </w:rPr>
              <w:t>Административное судопроизводство: Учебное пособие</w:t>
            </w:r>
          </w:p>
          <w:p w:rsidR="00C24CE6" w:rsidRPr="00D23A5F" w:rsidRDefault="005F5C78" w:rsidP="00C24CE6">
            <w:pPr>
              <w:pStyle w:val="ad"/>
              <w:jc w:val="both"/>
              <w:rPr>
                <w:rFonts w:ascii="Times New Roman" w:hAnsi="Times New Roman"/>
                <w:sz w:val="28"/>
                <w:szCs w:val="28"/>
              </w:rPr>
            </w:pPr>
            <w:hyperlink r:id="rId12" w:history="1">
              <w:r w:rsidR="00C24CE6" w:rsidRPr="00D23A5F">
                <w:rPr>
                  <w:rStyle w:val="ac"/>
                </w:rPr>
                <w:t>http://texts.lib.tversu.ru/texts/13260ucheb.pdf</w:t>
              </w:r>
            </w:hyperlink>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sz w:val="22"/>
                <w:szCs w:val="22"/>
              </w:rPr>
              <w:t>электр. рес. библ. ТвГУ</w:t>
            </w:r>
            <w:r w:rsidRPr="00D23A5F">
              <w:rPr>
                <w:sz w:val="22"/>
                <w:szCs w:val="22"/>
              </w:rPr>
              <w:t xml:space="preserve"> </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8"/>
                <w:szCs w:val="28"/>
              </w:rPr>
              <w:t>– Тверь: ТвГУ, 2018.</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8"/>
                <w:szCs w:val="28"/>
              </w:rPr>
            </w:pPr>
            <w:r w:rsidRPr="00D23A5F">
              <w:rPr>
                <w:sz w:val="28"/>
                <w:szCs w:val="28"/>
              </w:rPr>
              <w:t xml:space="preserve"> 424 с.</w:t>
            </w:r>
          </w:p>
          <w:p w:rsidR="00C24CE6" w:rsidRPr="00D23A5F" w:rsidRDefault="00C24CE6" w:rsidP="00C24CE6">
            <w:pPr>
              <w:rPr>
                <w:sz w:val="22"/>
                <w:szCs w:val="22"/>
              </w:rPr>
            </w:pPr>
            <w:r w:rsidRPr="00D23A5F">
              <w:rPr>
                <w:sz w:val="28"/>
                <w:szCs w:val="28"/>
              </w:rPr>
              <w:t>28 п.л.</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5E3B0E" w:rsidRPr="00D23A5F" w:rsidTr="006F0962">
        <w:trPr>
          <w:cantSplit/>
          <w:trHeight w:val="1993"/>
          <w:jc w:val="center"/>
        </w:trPr>
        <w:tc>
          <w:tcPr>
            <w:tcW w:w="596"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shd w:val="clear" w:color="auto" w:fill="FFFFFF"/>
              <w:rPr>
                <w:color w:val="2D3B45"/>
                <w:sz w:val="28"/>
                <w:szCs w:val="28"/>
              </w:rPr>
            </w:pPr>
            <w:r w:rsidRPr="00D23A5F">
              <w:rPr>
                <w:color w:val="2D3B45"/>
                <w:sz w:val="28"/>
                <w:szCs w:val="28"/>
              </w:rPr>
              <w:t>Административное судопроизводство: хрестоматия</w:t>
            </w:r>
          </w:p>
          <w:p w:rsidR="005E3B0E" w:rsidRPr="00D23A5F" w:rsidRDefault="005E3B0E" w:rsidP="00EE682A">
            <w:pPr>
              <w:shd w:val="clear" w:color="auto" w:fill="FFFFFF"/>
              <w:ind w:left="360"/>
              <w:rPr>
                <w:color w:val="2D3B45"/>
                <w:sz w:val="22"/>
                <w:szCs w:val="22"/>
              </w:rPr>
            </w:pPr>
            <w:r w:rsidRPr="00D23A5F">
              <w:rPr>
                <w:color w:val="2D3B45"/>
                <w:sz w:val="22"/>
                <w:szCs w:val="22"/>
              </w:rPr>
              <w:t>(скан титула</w:t>
            </w:r>
            <w:r w:rsidR="00EE682A" w:rsidRPr="00D23A5F">
              <w:rPr>
                <w:color w:val="2D3B45"/>
                <w:sz w:val="22"/>
                <w:szCs w:val="22"/>
              </w:rPr>
              <w:t xml:space="preserve"> и оборот: кафедра / 2019-2020 / к отчету по науке / Административное судопроизводство в вопросах и ответах: : хрестоматия)</w:t>
            </w:r>
          </w:p>
        </w:tc>
        <w:tc>
          <w:tcPr>
            <w:tcW w:w="850"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jc w:val="both"/>
              <w:rPr>
                <w:bCs/>
                <w:sz w:val="22"/>
                <w:szCs w:val="22"/>
              </w:rPr>
            </w:pPr>
          </w:p>
        </w:tc>
        <w:tc>
          <w:tcPr>
            <w:tcW w:w="1843"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jc w:val="both"/>
              <w:rPr>
                <w:sz w:val="28"/>
                <w:szCs w:val="28"/>
              </w:rPr>
            </w:pPr>
            <w:r w:rsidRPr="00D23A5F">
              <w:rPr>
                <w:color w:val="2D3B45"/>
                <w:sz w:val="28"/>
                <w:szCs w:val="28"/>
              </w:rPr>
              <w:t>М.: Проспект, 219,</w:t>
            </w:r>
          </w:p>
        </w:tc>
        <w:tc>
          <w:tcPr>
            <w:tcW w:w="850"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rPr>
                <w:color w:val="2D3B45"/>
                <w:sz w:val="28"/>
                <w:szCs w:val="28"/>
              </w:rPr>
            </w:pPr>
            <w:r w:rsidRPr="00D23A5F">
              <w:rPr>
                <w:color w:val="2D3B45"/>
                <w:sz w:val="28"/>
                <w:szCs w:val="28"/>
              </w:rPr>
              <w:t>368 с.</w:t>
            </w:r>
          </w:p>
          <w:p w:rsidR="005E3B0E" w:rsidRPr="00D23A5F" w:rsidRDefault="005E3B0E" w:rsidP="00EE682A">
            <w:pPr>
              <w:rPr>
                <w:sz w:val="28"/>
                <w:szCs w:val="28"/>
              </w:rPr>
            </w:pPr>
            <w:r w:rsidRPr="00D23A5F">
              <w:rPr>
                <w:color w:val="2D3B45"/>
                <w:sz w:val="28"/>
                <w:szCs w:val="28"/>
              </w:rPr>
              <w:t>23 п.л. тираж 1000 экз.</w:t>
            </w:r>
          </w:p>
        </w:tc>
        <w:tc>
          <w:tcPr>
            <w:tcW w:w="2242"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rPr>
                <w:sz w:val="22"/>
                <w:szCs w:val="22"/>
              </w:rPr>
            </w:pPr>
            <w:r w:rsidRPr="00D23A5F">
              <w:rPr>
                <w:color w:val="2D3B45"/>
                <w:sz w:val="28"/>
                <w:szCs w:val="28"/>
              </w:rPr>
              <w:t>В соавт. (неделимое) О. В. Жукова</w:t>
            </w:r>
          </w:p>
        </w:tc>
      </w:tr>
      <w:tr w:rsidR="005E3B0E" w:rsidRPr="00D23A5F" w:rsidTr="006F0962">
        <w:trPr>
          <w:cantSplit/>
          <w:trHeight w:val="1993"/>
          <w:jc w:val="center"/>
        </w:trPr>
        <w:tc>
          <w:tcPr>
            <w:tcW w:w="596"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pStyle w:val="af0"/>
              <w:numPr>
                <w:ilvl w:val="0"/>
                <w:numId w:val="12"/>
              </w:numPr>
              <w:suppressAutoHyphens/>
              <w:autoSpaceDE w:val="0"/>
              <w:spacing w:after="0" w:line="240" w:lineRule="auto"/>
              <w:ind w:left="0" w:firstLine="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shd w:val="clear" w:color="auto" w:fill="FFFFFF"/>
              <w:rPr>
                <w:color w:val="2D3B45"/>
                <w:sz w:val="28"/>
                <w:szCs w:val="28"/>
              </w:rPr>
            </w:pPr>
            <w:r w:rsidRPr="00D23A5F">
              <w:rPr>
                <w:color w:val="2D3B45"/>
                <w:sz w:val="28"/>
                <w:szCs w:val="28"/>
              </w:rPr>
              <w:t xml:space="preserve">Административное судопроизводство в вопросах и ответах: учебное пособие / под общ. ред. А.А. Муравьева. </w:t>
            </w:r>
          </w:p>
          <w:p w:rsidR="005E3B0E" w:rsidRPr="00D23A5F" w:rsidRDefault="00EE682A" w:rsidP="00EE682A">
            <w:pPr>
              <w:autoSpaceDE w:val="0"/>
              <w:autoSpaceDN w:val="0"/>
              <w:adjustRightInd w:val="0"/>
              <w:rPr>
                <w:sz w:val="22"/>
                <w:szCs w:val="22"/>
              </w:rPr>
            </w:pPr>
            <w:r w:rsidRPr="00D23A5F">
              <w:rPr>
                <w:color w:val="2D3B45"/>
                <w:sz w:val="22"/>
                <w:szCs w:val="22"/>
              </w:rPr>
              <w:t>(скан титула и оборот: кафедра / 2019-2020 / к отчету по науке / Административное судопроизводство в вопросах и ответах: учебное пособие)</w:t>
            </w:r>
          </w:p>
        </w:tc>
        <w:tc>
          <w:tcPr>
            <w:tcW w:w="850"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jc w:val="both"/>
              <w:rPr>
                <w:bCs/>
                <w:sz w:val="22"/>
                <w:szCs w:val="22"/>
              </w:rPr>
            </w:pPr>
          </w:p>
        </w:tc>
        <w:tc>
          <w:tcPr>
            <w:tcW w:w="1843"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jc w:val="both"/>
              <w:rPr>
                <w:sz w:val="28"/>
                <w:szCs w:val="28"/>
              </w:rPr>
            </w:pPr>
            <w:r w:rsidRPr="00D23A5F">
              <w:rPr>
                <w:color w:val="2D3B45"/>
                <w:sz w:val="28"/>
                <w:szCs w:val="28"/>
              </w:rPr>
              <w:t>М.: Проспект, 219.</w:t>
            </w:r>
          </w:p>
        </w:tc>
        <w:tc>
          <w:tcPr>
            <w:tcW w:w="850"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rPr>
                <w:sz w:val="28"/>
                <w:szCs w:val="28"/>
              </w:rPr>
            </w:pPr>
            <w:r w:rsidRPr="00D23A5F">
              <w:rPr>
                <w:color w:val="2D3B45"/>
                <w:sz w:val="28"/>
                <w:szCs w:val="28"/>
              </w:rPr>
              <w:t>480 с. 30 п.л. тираж 1000 экз.</w:t>
            </w:r>
          </w:p>
        </w:tc>
        <w:tc>
          <w:tcPr>
            <w:tcW w:w="2242" w:type="dxa"/>
            <w:tcBorders>
              <w:top w:val="single" w:sz="6" w:space="0" w:color="auto"/>
              <w:left w:val="single" w:sz="6" w:space="0" w:color="auto"/>
              <w:bottom w:val="single" w:sz="6" w:space="0" w:color="auto"/>
              <w:right w:val="single" w:sz="6" w:space="0" w:color="auto"/>
            </w:tcBorders>
          </w:tcPr>
          <w:p w:rsidR="005E3B0E" w:rsidRPr="00D23A5F" w:rsidRDefault="005E3B0E" w:rsidP="00EE682A">
            <w:pPr>
              <w:rPr>
                <w:sz w:val="22"/>
                <w:szCs w:val="22"/>
              </w:rPr>
            </w:pPr>
            <w:r w:rsidRPr="00D23A5F">
              <w:rPr>
                <w:color w:val="2D3B45"/>
                <w:sz w:val="28"/>
                <w:szCs w:val="28"/>
              </w:rPr>
              <w:t>С.А. Алешукина и др.</w:t>
            </w:r>
          </w:p>
        </w:tc>
      </w:tr>
      <w:tr w:rsidR="00C24CE6" w:rsidRPr="00D23A5F" w:rsidTr="003A2115">
        <w:trPr>
          <w:cantSplit/>
          <w:trHeight w:val="288"/>
          <w:jc w:val="center"/>
        </w:trPr>
        <w:tc>
          <w:tcPr>
            <w:tcW w:w="10723" w:type="dxa"/>
            <w:gridSpan w:val="6"/>
            <w:tcBorders>
              <w:top w:val="single" w:sz="6" w:space="0" w:color="auto"/>
              <w:left w:val="single" w:sz="6" w:space="0" w:color="auto"/>
              <w:bottom w:val="single" w:sz="6" w:space="0" w:color="auto"/>
              <w:right w:val="single" w:sz="6" w:space="0" w:color="auto"/>
            </w:tcBorders>
            <w:vAlign w:val="center"/>
          </w:tcPr>
          <w:p w:rsidR="00C24CE6" w:rsidRPr="00D23A5F" w:rsidRDefault="00C24CE6" w:rsidP="00C24CE6">
            <w:pPr>
              <w:suppressAutoHyphens/>
              <w:autoSpaceDE w:val="0"/>
              <w:spacing w:before="60" w:after="60"/>
              <w:jc w:val="center"/>
              <w:rPr>
                <w:b/>
                <w:sz w:val="22"/>
                <w:szCs w:val="22"/>
                <w:lang w:eastAsia="hi-IN" w:bidi="hi-IN"/>
              </w:rPr>
            </w:pPr>
            <w:r w:rsidRPr="00D23A5F">
              <w:rPr>
                <w:b/>
                <w:sz w:val="22"/>
                <w:szCs w:val="22"/>
                <w:lang w:eastAsia="hi-IN" w:bidi="hi-IN"/>
              </w:rPr>
              <w:t>Научные труды</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Проблемы правового регулирования отношений в сфере практической психологии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Человеческий фактор: Проблемы психологии и эргономики. Вып. 1 (34). 2006.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 xml:space="preserve">С. 130 – 132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Проблемы совершенствования современного гражданского процессуального законодательства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Вестник Тверского государственного </w:t>
            </w:r>
            <w:r w:rsidRPr="00D23A5F">
              <w:rPr>
                <w:rFonts w:ascii="Times New Roman" w:hAnsi="Times New Roman"/>
                <w:bCs/>
                <w:color w:val="000000"/>
                <w:sz w:val="22"/>
                <w:szCs w:val="22"/>
              </w:rPr>
              <w:t>университет</w:t>
            </w:r>
            <w:r w:rsidRPr="00D23A5F">
              <w:rPr>
                <w:rFonts w:ascii="Times New Roman" w:hAnsi="Times New Roman"/>
                <w:sz w:val="22"/>
                <w:szCs w:val="22"/>
              </w:rPr>
              <w:t>а. Серия «Право». 2006. № 6 (23). Вып. 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0,4</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О проведении научно-практической конференции «Правовые вопросы организации и </w:t>
            </w:r>
            <w:r w:rsidRPr="00D23A5F">
              <w:rPr>
                <w:color w:val="000000"/>
                <w:sz w:val="22"/>
                <w:szCs w:val="22"/>
              </w:rPr>
              <w:t>деятельност</w:t>
            </w:r>
            <w:r w:rsidRPr="00D23A5F">
              <w:rPr>
                <w:sz w:val="22"/>
                <w:szCs w:val="22"/>
              </w:rPr>
              <w:t>и партии «Единая Россия»»</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Вестник Тверского государственного </w:t>
            </w:r>
            <w:r w:rsidRPr="00D23A5F">
              <w:rPr>
                <w:rFonts w:ascii="Times New Roman" w:hAnsi="Times New Roman"/>
                <w:bCs/>
                <w:color w:val="000000"/>
                <w:sz w:val="22"/>
                <w:szCs w:val="22"/>
              </w:rPr>
              <w:t>университет</w:t>
            </w:r>
            <w:r w:rsidRPr="00D23A5F">
              <w:rPr>
                <w:rFonts w:ascii="Times New Roman" w:hAnsi="Times New Roman"/>
                <w:sz w:val="22"/>
                <w:szCs w:val="22"/>
              </w:rPr>
              <w:t>а. Серия «Право». 2006. № 6 (23). Вып. 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0,1</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35 лет </w:t>
            </w:r>
            <w:r w:rsidRPr="00D23A5F">
              <w:rPr>
                <w:color w:val="000000"/>
                <w:sz w:val="22"/>
                <w:szCs w:val="22"/>
              </w:rPr>
              <w:t>юридическ</w:t>
            </w:r>
            <w:r w:rsidRPr="00D23A5F">
              <w:rPr>
                <w:sz w:val="22"/>
                <w:szCs w:val="22"/>
              </w:rPr>
              <w:t>ому образованию в Тверской области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Вестник Тверского государственного </w:t>
            </w:r>
            <w:r w:rsidRPr="00D23A5F">
              <w:rPr>
                <w:rFonts w:ascii="Times New Roman" w:hAnsi="Times New Roman"/>
                <w:bCs/>
                <w:color w:val="000000"/>
                <w:sz w:val="22"/>
                <w:szCs w:val="22"/>
              </w:rPr>
              <w:t>университет</w:t>
            </w:r>
            <w:r w:rsidRPr="00D23A5F">
              <w:rPr>
                <w:rFonts w:ascii="Times New Roman" w:hAnsi="Times New Roman"/>
                <w:sz w:val="22"/>
                <w:szCs w:val="22"/>
              </w:rPr>
              <w:t>а. Серия «Право». 2006. № 9 (26). Вып.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0,56</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Вступительное слово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Материалы научно-пр. конф. «Правовые вопросы организации и </w:t>
            </w:r>
            <w:r w:rsidRPr="00D23A5F">
              <w:rPr>
                <w:rFonts w:ascii="Times New Roman" w:hAnsi="Times New Roman"/>
                <w:color w:val="000000"/>
                <w:sz w:val="22"/>
                <w:szCs w:val="22"/>
              </w:rPr>
              <w:t>деятельност</w:t>
            </w:r>
            <w:r w:rsidRPr="00D23A5F">
              <w:rPr>
                <w:rFonts w:ascii="Times New Roman" w:hAnsi="Times New Roman"/>
                <w:sz w:val="22"/>
                <w:szCs w:val="22"/>
              </w:rPr>
              <w:t xml:space="preserve">и партии «Единая Россия». 19 мая </w:t>
            </w:r>
            <w:smartTag w:uri="urn:schemas-microsoft-com:office:smarttags" w:element="metricconverter">
              <w:smartTagPr>
                <w:attr w:name="ProductID" w:val="2006 г"/>
              </w:smartTagPr>
              <w:smartTag w:uri="urn:schemas-microsoft-com:office:smarttags" w:element="place">
                <w:smartTagPr>
                  <w:attr w:name="ProductID" w:val="2006 г"/>
                </w:smartTagPr>
                <w:r w:rsidRPr="00D23A5F">
                  <w:rPr>
                    <w:rFonts w:ascii="Times New Roman" w:hAnsi="Times New Roman"/>
                    <w:sz w:val="22"/>
                    <w:szCs w:val="22"/>
                  </w:rPr>
                  <w:t>2006 г</w:t>
                </w:r>
              </w:smartTag>
            </w:smartTag>
            <w:r w:rsidRPr="00D23A5F">
              <w:rPr>
                <w:rFonts w:ascii="Times New Roman" w:hAnsi="Times New Roman"/>
                <w:sz w:val="22"/>
                <w:szCs w:val="22"/>
              </w:rPr>
              <w:t>. Тверь: Твер. гос. ун-т, 2006. 150 с.</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Законодательство нуждается в поправках</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Преступление и наказание: Ежемесячный общественно-политический и научно-метод. пенитенциарный журнал. 2006. № 8.</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0,3/</w:t>
            </w:r>
          </w:p>
          <w:p w:rsidR="00C24CE6" w:rsidRPr="00D23A5F" w:rsidRDefault="00C24CE6" w:rsidP="00C24CE6">
            <w:pPr>
              <w:jc w:val="center"/>
              <w:rPr>
                <w:sz w:val="22"/>
                <w:szCs w:val="22"/>
              </w:rPr>
            </w:pPr>
            <w:r w:rsidRPr="00D23A5F">
              <w:rPr>
                <w:sz w:val="22"/>
                <w:szCs w:val="22"/>
              </w:rPr>
              <w:t>0,5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С. Алчина, начальник ОРУИИ УФСИН по Тверской области</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Выступление на </w:t>
            </w:r>
            <w:r w:rsidRPr="00D23A5F">
              <w:rPr>
                <w:sz w:val="22"/>
                <w:szCs w:val="22"/>
                <w:lang w:val="en-US"/>
              </w:rPr>
              <w:t>XII</w:t>
            </w:r>
            <w:r w:rsidRPr="00D23A5F">
              <w:rPr>
                <w:sz w:val="22"/>
                <w:szCs w:val="22"/>
              </w:rPr>
              <w:t xml:space="preserve"> конференции судей Тверской области. 11 – 12 мая </w:t>
            </w:r>
            <w:smartTag w:uri="urn:schemas-microsoft-com:office:smarttags" w:element="metricconverter">
              <w:smartTagPr>
                <w:attr w:name="ProductID" w:val="2006 г"/>
              </w:smartTagPr>
              <w:smartTag w:uri="urn:schemas-microsoft-com:office:smarttags" w:element="place">
                <w:smartTagPr>
                  <w:attr w:name="ProductID" w:val="2006 г"/>
                </w:smartTagPr>
                <w:r w:rsidRPr="00D23A5F">
                  <w:rPr>
                    <w:sz w:val="22"/>
                    <w:szCs w:val="22"/>
                  </w:rPr>
                  <w:t>2006 г</w:t>
                </w:r>
              </w:smartTag>
            </w:smartTag>
            <w:r w:rsidRPr="00D23A5F">
              <w:rPr>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Вестник судебной власти. Тверь, 2006. № 2 (6).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0,1</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Народного судью оградят от чиновников: Президентский совет по правосудию предложил меры защиты мировой юстиции от давления местной власти / Б. Ямшанов</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Российская газета. 2006. 29 нояб. № 268 (4234)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Правовые рекомендации по обжалованию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Федеральная Тверь. Ежемесячный информационно-аналитический журнал. 2006. № 10 – 12 (октябрь – декабрь)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0,3</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color w:val="FF6600"/>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Выступление «Основания и порядок обжалования регистрационных действий»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Материалы научно-практ. семинара государственных регистраторов территориальных органов, действующих в пределах Центрального федерального округа по теме «Особенности государственной регистрации прав на объекты историко-культурного наследия». Тверь: Управление Федеральной регистрационной службы по Тверской области, 2006.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color w:val="FF6600"/>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Общая информация о юридическом факультете Тверского государственного университета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Закон. 2007. № 4.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Организация научно-исследовательской работы студентов как первоначальный этап подготовки научных и научно-педагогических кадров в сфере юриспруденции (из опыта юридического факультета Тверского государственного университета)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Вестник Воронежского ун-та, серия ПРАВО. 2007. № 2 (3)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0,44</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 соавт. Ильина О.Ю.</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Роль научной школы в подготовке научных кадров</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Закон и право. 2007. № 4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0,4/</w:t>
            </w:r>
          </w:p>
          <w:p w:rsidR="00C24CE6" w:rsidRPr="00D23A5F" w:rsidRDefault="00C24CE6" w:rsidP="00C24CE6">
            <w:pPr>
              <w:jc w:val="center"/>
              <w:rPr>
                <w:sz w:val="22"/>
                <w:szCs w:val="22"/>
              </w:rPr>
            </w:pPr>
            <w:r w:rsidRPr="00D23A5F">
              <w:rPr>
                <w:sz w:val="22"/>
                <w:szCs w:val="22"/>
              </w:rPr>
              <w:t>0,2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color w:val="FF6600"/>
                <w:sz w:val="22"/>
                <w:szCs w:val="22"/>
              </w:rPr>
            </w:pPr>
            <w:r w:rsidRPr="00D23A5F">
              <w:rPr>
                <w:sz w:val="22"/>
                <w:szCs w:val="22"/>
              </w:rPr>
              <w:t>В соавт. Ильина О.Ю.</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Проблемы обеспечения права на независимый и беспристрастный суд</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Концепция развития судебной системы и системы добровольного и принудительного исполнения решений Конституционного Суда РФ, судов общей юрисдикции, арбитражных, третейских судов и Европейского Суда по правам человека: Сб. науч. статей. Краснодар – СПб.: Изд-во Р. Асланова «Юридический центр Пресс», 2007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Пересмотр по вновь открывшимся обстоятельствам как эффективное средство правовой защиты</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Актуальные проблемы унификации процессуальных норм, регулирующих производство по пересмотру судебных постановлений: Мат-лы Всероссийской научно-практ. конф. Тверь, 26 мая </w:t>
            </w:r>
            <w:smartTag w:uri="urn:schemas-microsoft-com:office:smarttags" w:element="metricconverter">
              <w:smartTagPr>
                <w:attr w:name="ProductID" w:val="2007 г"/>
              </w:smartTagPr>
              <w:r w:rsidRPr="00D23A5F">
                <w:rPr>
                  <w:rFonts w:ascii="Times New Roman" w:hAnsi="Times New Roman"/>
                  <w:sz w:val="22"/>
                  <w:szCs w:val="22"/>
                </w:rPr>
                <w:t>2007 г</w:t>
              </w:r>
            </w:smartTag>
            <w:r w:rsidRPr="00D23A5F">
              <w:rPr>
                <w:rFonts w:ascii="Times New Roman" w:hAnsi="Times New Roman"/>
                <w:sz w:val="22"/>
                <w:szCs w:val="22"/>
              </w:rPr>
              <w:t>. / Под общ. ред. Л.В. Тумановой.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0,6</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Обеспечение права на уважение частной жизни при оказании медицинской помощи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Вестник Тверского государственного </w:t>
            </w:r>
            <w:r w:rsidRPr="00D23A5F">
              <w:rPr>
                <w:rFonts w:ascii="Times New Roman" w:hAnsi="Times New Roman"/>
                <w:bCs/>
                <w:color w:val="000000"/>
                <w:sz w:val="22"/>
                <w:szCs w:val="22"/>
              </w:rPr>
              <w:t>университет</w:t>
            </w:r>
            <w:r w:rsidRPr="00D23A5F">
              <w:rPr>
                <w:rFonts w:ascii="Times New Roman" w:hAnsi="Times New Roman"/>
                <w:sz w:val="22"/>
                <w:szCs w:val="22"/>
              </w:rPr>
              <w:t>а. Серия «Право». 2007. № 9 (37). Вып. 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0,9</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Некоторые вопросы повышения правовой культуры несовершеннолетних правонарушителей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 xml:space="preserve">Вестник Тверского государственного </w:t>
            </w:r>
            <w:r w:rsidRPr="00D23A5F">
              <w:rPr>
                <w:rFonts w:ascii="Times New Roman" w:hAnsi="Times New Roman"/>
                <w:bCs/>
                <w:color w:val="000000"/>
                <w:sz w:val="22"/>
                <w:szCs w:val="22"/>
              </w:rPr>
              <w:t>университет</w:t>
            </w:r>
            <w:r w:rsidRPr="00D23A5F">
              <w:rPr>
                <w:rFonts w:ascii="Times New Roman" w:hAnsi="Times New Roman"/>
                <w:sz w:val="22"/>
                <w:szCs w:val="22"/>
              </w:rPr>
              <w:t>а. Серия «Право». 2007. № 4 (32). Вып. 3.</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color w:val="FF6600"/>
                <w:sz w:val="22"/>
                <w:szCs w:val="22"/>
              </w:rPr>
            </w:pPr>
            <w:r w:rsidRPr="00D23A5F">
              <w:rPr>
                <w:sz w:val="22"/>
                <w:szCs w:val="22"/>
              </w:rPr>
              <w:t>Пересмотр судебных постановлений  как способ исполнения решений  Европейского Суда по правам человека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color w:val="FF6600"/>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color w:val="FF6600"/>
                <w:sz w:val="22"/>
                <w:szCs w:val="22"/>
              </w:rPr>
            </w:pPr>
            <w:r w:rsidRPr="00D23A5F">
              <w:rPr>
                <w:rFonts w:ascii="Times New Roman" w:hAnsi="Times New Roman"/>
                <w:sz w:val="22"/>
                <w:szCs w:val="22"/>
              </w:rPr>
              <w:t>Проблемы пересмотра судебных актов в гражданском и арбитражном процессах: Сб. научных статей. М.: РАП, 2008</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0,8</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Некоторые проблемы гражданского судопроизводства с участием несовершеннолетних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Тенденции развития гражданского процессуального права России: Сб. науч. ст. по мат-ам Международной научно-практ. конф., посвящ. памяти Н.А. Чечиной. СПб.: Изд-во «Юридический центр Пресс», 2008. 664 с.</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0,8</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Живая история факультета… (интервью с Л.В. Тумановой)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pStyle w:val="a8"/>
              <w:spacing w:line="240" w:lineRule="auto"/>
              <w:ind w:left="0" w:firstLine="0"/>
              <w:jc w:val="both"/>
              <w:rPr>
                <w:rFonts w:ascii="Times New Roman" w:hAnsi="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8"/>
              <w:spacing w:line="240" w:lineRule="auto"/>
              <w:ind w:left="0" w:firstLine="0"/>
              <w:jc w:val="both"/>
              <w:rPr>
                <w:rFonts w:ascii="Times New Roman" w:hAnsi="Times New Roman"/>
                <w:sz w:val="22"/>
                <w:szCs w:val="22"/>
              </w:rPr>
            </w:pPr>
            <w:r w:rsidRPr="00D23A5F">
              <w:rPr>
                <w:rFonts w:ascii="Times New Roman" w:hAnsi="Times New Roman"/>
                <w:sz w:val="22"/>
                <w:szCs w:val="22"/>
              </w:rPr>
              <w:t>ЮРИСТ ВУЗа. 2009. № 9.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0,3</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Комментарий к Закону Тверской области «О государственной гражданской службе Тверской области» от 21.06.2005 № 89-ФЗ с изм. от 20 ноября, 28 декабря </w:t>
            </w:r>
            <w:smartTag w:uri="urn:schemas-microsoft-com:office:smarttags" w:element="metricconverter">
              <w:smartTagPr>
                <w:attr w:name="ProductID" w:val="2008 г"/>
              </w:smartTagPr>
              <w:r w:rsidRPr="00D23A5F">
                <w:rPr>
                  <w:sz w:val="22"/>
                  <w:szCs w:val="22"/>
                </w:rPr>
                <w:t>2008 г</w:t>
              </w:r>
            </w:smartTag>
            <w:r w:rsidRPr="00D23A5F">
              <w:rPr>
                <w:sz w:val="22"/>
                <w:szCs w:val="22"/>
              </w:rPr>
              <w:t xml:space="preserve">., 17 июня 2007, 14 февраля </w:t>
            </w:r>
            <w:smartTag w:uri="urn:schemas-microsoft-com:office:smarttags" w:element="metricconverter">
              <w:smartTagPr>
                <w:attr w:name="ProductID" w:val="2008 г"/>
              </w:smartTagPr>
              <w:r w:rsidRPr="00D23A5F">
                <w:rPr>
                  <w:sz w:val="22"/>
                  <w:szCs w:val="22"/>
                </w:rPr>
                <w:t>2008 г</w:t>
              </w:r>
            </w:smartTag>
            <w:r w:rsidRPr="00D23A5F">
              <w:rPr>
                <w:sz w:val="22"/>
                <w:szCs w:val="22"/>
              </w:rPr>
              <w:t>. (постатейный)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Тверь, 2008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Владимирова И.А., Владимирова С.А., Жукова О.В., Федина А.С. и др.</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Некоторые вопросы представительства в гражданском судопроизводстве</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Арбитражный и гражданский процесс. 2010. № 3.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0,74</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Злоупотребление проблемой «злоупотребление правом»</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Вестник Тверского государственного </w:t>
            </w:r>
            <w:r w:rsidRPr="00D23A5F">
              <w:rPr>
                <w:bCs/>
                <w:color w:val="000000"/>
                <w:sz w:val="22"/>
                <w:szCs w:val="22"/>
              </w:rPr>
              <w:t>университет</w:t>
            </w:r>
            <w:r w:rsidRPr="00D23A5F">
              <w:rPr>
                <w:sz w:val="22"/>
                <w:szCs w:val="22"/>
              </w:rPr>
              <w:t>а. Серия «Право». 2010. № 7. Вып. 22.</w:t>
            </w:r>
            <w:r w:rsidRPr="00D23A5F">
              <w:rPr>
                <w:color w:val="FF0000"/>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0,32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Некоторые заметки о научной мысли и процессуальных тенденциях</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Арбитражный и гражданский процесс (в печати) (ВАКовский)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0,72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Дела, возникающие из публичных правоотношений: необходимость перемен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Юридические записки Ярославского государственного университета им. П. Г. Демидова. Вып. 14. Актуальные проблемы юридического процесса : сб. науч. ст. / Ярослав. гос. ун-т им. П. Г. Демидова, Юрид. фак. – Ярославль, 2010.</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0,95 п.л.</w:t>
            </w:r>
          </w:p>
          <w:p w:rsidR="00C24CE6" w:rsidRPr="00D23A5F" w:rsidRDefault="00C24CE6" w:rsidP="00C24CE6">
            <w:pPr>
              <w:jc w:val="center"/>
              <w:rPr>
                <w:sz w:val="22"/>
                <w:szCs w:val="22"/>
              </w:rPr>
            </w:pPr>
            <w:r w:rsidRPr="00D23A5F">
              <w:rPr>
                <w:sz w:val="22"/>
                <w:szCs w:val="22"/>
              </w:rPr>
              <w:t>С. 72</w:t>
            </w:r>
            <w:r w:rsidRPr="00D23A5F">
              <w:rPr>
                <w:spacing w:val="-2"/>
                <w:sz w:val="22"/>
                <w:szCs w:val="22"/>
              </w:rPr>
              <w:t>–</w:t>
            </w:r>
            <w:r w:rsidRPr="00D23A5F">
              <w:rPr>
                <w:sz w:val="22"/>
                <w:szCs w:val="22"/>
              </w:rPr>
              <w:t>90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Заметки по итогам обсуждения проблемы оказания бесплатной юридической помощи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Евразийский юридический журнал. 2010. № 4 (23). С. 122 – 124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0,37</w:t>
            </w:r>
          </w:p>
          <w:p w:rsidR="00C24CE6" w:rsidRPr="00D23A5F" w:rsidRDefault="00C24CE6" w:rsidP="00C24CE6">
            <w:pPr>
              <w:jc w:val="center"/>
              <w:rPr>
                <w:sz w:val="22"/>
                <w:szCs w:val="22"/>
              </w:rPr>
            </w:pP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Проблемы подготовки повышения квалификации кадров для судебной системы</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судебной власти (Судейское общество Тверской области). 2010. июнь. № 1(11)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sz w:val="22"/>
                <w:szCs w:val="22"/>
              </w:rPr>
              <w:t>Общая характеристика коррупции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2010. Выпуск 20. №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iCs/>
                <w:sz w:val="22"/>
                <w:szCs w:val="22"/>
              </w:rPr>
            </w:pPr>
            <w:r w:rsidRPr="00D23A5F">
              <w:rPr>
                <w:iCs/>
                <w:sz w:val="22"/>
                <w:szCs w:val="22"/>
              </w:rPr>
              <w:t>0,25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bCs/>
                <w:sz w:val="22"/>
                <w:szCs w:val="22"/>
              </w:rPr>
            </w:pPr>
            <w:r w:rsidRPr="00D23A5F">
              <w:rPr>
                <w:sz w:val="22"/>
                <w:szCs w:val="22"/>
              </w:rPr>
              <w:t>Особенности производства по делам, возникающим из публичных правоотношений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2012. Вып. 32. № 29.</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0,56</w:t>
            </w:r>
            <w:r w:rsidRPr="00D23A5F">
              <w:rPr>
                <w:sz w:val="22"/>
                <w:szCs w:val="22"/>
              </w:rPr>
              <w:t xml:space="preserve"> п.л.</w:t>
            </w:r>
          </w:p>
          <w:p w:rsidR="00C24CE6" w:rsidRPr="00D23A5F" w:rsidRDefault="00C24CE6" w:rsidP="00C24CE6">
            <w:pPr>
              <w:jc w:val="both"/>
              <w:rPr>
                <w:iCs/>
                <w:sz w:val="22"/>
                <w:szCs w:val="22"/>
              </w:rPr>
            </w:pPr>
            <w:r w:rsidRPr="00D23A5F">
              <w:rPr>
                <w:sz w:val="22"/>
                <w:szCs w:val="22"/>
              </w:rPr>
              <w:t>С. 190 –198.</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Вопросы обеспечения независимости судей</w:t>
            </w:r>
          </w:p>
          <w:p w:rsidR="00C24CE6" w:rsidRPr="00D23A5F" w:rsidRDefault="00C24CE6" w:rsidP="00C24CE6">
            <w:pPr>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Вестник ТвГУ. Серия Право. 2014. № 1.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0,3</w:t>
            </w:r>
            <w:r w:rsidRPr="00D23A5F">
              <w:rPr>
                <w:sz w:val="22"/>
                <w:szCs w:val="22"/>
              </w:rPr>
              <w:t xml:space="preserve"> п.л.</w:t>
            </w:r>
          </w:p>
          <w:p w:rsidR="00C24CE6" w:rsidRPr="00D23A5F" w:rsidRDefault="00C24CE6" w:rsidP="00C24CE6">
            <w:pPr>
              <w:jc w:val="both"/>
              <w:rPr>
                <w:iCs/>
                <w:sz w:val="22"/>
                <w:szCs w:val="22"/>
              </w:rPr>
            </w:pPr>
            <w:r w:rsidRPr="00D23A5F">
              <w:rPr>
                <w:sz w:val="22"/>
                <w:szCs w:val="22"/>
              </w:rPr>
              <w:t>С. 156 – 161.</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Комментарий к Гражданскому процессуальному кодексу Российской Федерации (постатейный) / под общей редакцией Л.В. Тумановой (Предисловие – С. 3; Гл. 23. Общие положения – С. 458 – 467)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М.: Проспект, 2012, 2013, 2014, 2015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0,5 п.л.</w:t>
            </w:r>
          </w:p>
          <w:p w:rsidR="00C24CE6" w:rsidRPr="00D23A5F" w:rsidRDefault="00C24CE6" w:rsidP="00C24CE6">
            <w:pPr>
              <w:jc w:val="center"/>
              <w:rPr>
                <w:sz w:val="22"/>
                <w:szCs w:val="22"/>
              </w:rPr>
            </w:pPr>
            <w:r w:rsidRPr="00D23A5F">
              <w:rPr>
                <w:sz w:val="22"/>
                <w:szCs w:val="22"/>
              </w:rPr>
              <w:t>976 с.</w:t>
            </w:r>
          </w:p>
          <w:p w:rsidR="00C24CE6" w:rsidRPr="00D23A5F" w:rsidRDefault="00C24CE6" w:rsidP="00C24CE6">
            <w:pPr>
              <w:jc w:val="center"/>
              <w:rPr>
                <w:sz w:val="22"/>
                <w:szCs w:val="22"/>
              </w:rPr>
            </w:pPr>
            <w:r w:rsidRPr="00D23A5F">
              <w:rPr>
                <w:sz w:val="22"/>
                <w:szCs w:val="22"/>
              </w:rPr>
              <w:t>30,5 п.л.</w:t>
            </w:r>
          </w:p>
          <w:p w:rsidR="00C24CE6" w:rsidRPr="00D23A5F" w:rsidRDefault="00C24CE6" w:rsidP="00C24CE6">
            <w:pPr>
              <w:jc w:val="center"/>
              <w:rPr>
                <w:sz w:val="22"/>
                <w:szCs w:val="22"/>
              </w:rPr>
            </w:pPr>
            <w:r w:rsidRPr="00D23A5F">
              <w:rPr>
                <w:sz w:val="22"/>
                <w:szCs w:val="22"/>
              </w:rPr>
              <w:t>тираж 3000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 xml:space="preserve">В соавт. Владимирова С.А., Захаров Г.Н., Савченко Ю.М. и др. </w:t>
            </w:r>
          </w:p>
        </w:tc>
      </w:tr>
      <w:tr w:rsidR="00C24CE6" w:rsidRPr="00D23A5F" w:rsidTr="006F0962">
        <w:trPr>
          <w:cantSplit/>
          <w:trHeight w:val="795"/>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Право несовершеннолетних лиц на судебную защиту: «де-юре» и «де-факто»</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2014. №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0,23</w:t>
            </w:r>
            <w:r w:rsidRPr="00D23A5F">
              <w:rPr>
                <w:sz w:val="22"/>
                <w:szCs w:val="22"/>
              </w:rPr>
              <w:t xml:space="preserve"> п.л.</w:t>
            </w:r>
          </w:p>
          <w:p w:rsidR="00C24CE6" w:rsidRPr="00D23A5F" w:rsidRDefault="00C24CE6" w:rsidP="00C24CE6">
            <w:pPr>
              <w:jc w:val="both"/>
              <w:rPr>
                <w:iCs/>
                <w:sz w:val="22"/>
                <w:szCs w:val="22"/>
              </w:rPr>
            </w:pPr>
            <w:r w:rsidRPr="00D23A5F">
              <w:rPr>
                <w:sz w:val="22"/>
                <w:szCs w:val="22"/>
              </w:rPr>
              <w:t>С. 328 – 331.</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10"/>
              <w:spacing w:after="200"/>
              <w:ind w:left="0"/>
              <w:jc w:val="both"/>
              <w:rPr>
                <w:rFonts w:ascii="Times New Roman" w:hAnsi="Times New Roman" w:cs="Times New Roman"/>
                <w:sz w:val="22"/>
                <w:szCs w:val="22"/>
              </w:rPr>
            </w:pPr>
            <w:r w:rsidRPr="00D23A5F">
              <w:rPr>
                <w:rFonts w:ascii="Times New Roman" w:hAnsi="Times New Roman" w:cs="Times New Roman"/>
                <w:sz w:val="22"/>
                <w:szCs w:val="22"/>
              </w:rPr>
              <w:t xml:space="preserve">Производство по делам, возникающим из публичных правоотношений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2014. № 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0,3</w:t>
            </w:r>
            <w:r w:rsidRPr="00D23A5F">
              <w:rPr>
                <w:sz w:val="22"/>
                <w:szCs w:val="22"/>
              </w:rPr>
              <w:t xml:space="preserve"> п.л.</w:t>
            </w:r>
          </w:p>
          <w:p w:rsidR="00C24CE6" w:rsidRPr="00D23A5F" w:rsidRDefault="00C24CE6" w:rsidP="00C24CE6">
            <w:pPr>
              <w:jc w:val="both"/>
              <w:rPr>
                <w:iCs/>
                <w:sz w:val="22"/>
                <w:szCs w:val="22"/>
              </w:rPr>
            </w:pPr>
            <w:r w:rsidRPr="00D23A5F">
              <w:rPr>
                <w:sz w:val="22"/>
                <w:szCs w:val="22"/>
              </w:rPr>
              <w:t xml:space="preserve">С. 274 - 279.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Защита активного избирательного права в Европейском Суде по правам человека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Вестник ТвГУ. Серия: Право. 2014. № 3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0,4 п.л.</w:t>
            </w:r>
          </w:p>
          <w:p w:rsidR="00C24CE6" w:rsidRPr="00D23A5F" w:rsidRDefault="00C24CE6" w:rsidP="00C24CE6">
            <w:pPr>
              <w:jc w:val="both"/>
              <w:rPr>
                <w:iCs/>
                <w:sz w:val="22"/>
                <w:szCs w:val="22"/>
              </w:rPr>
            </w:pPr>
            <w:r w:rsidRPr="00D23A5F">
              <w:rPr>
                <w:sz w:val="22"/>
                <w:szCs w:val="22"/>
              </w:rPr>
              <w:t xml:space="preserve">С. 280 - 287.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sz w:val="22"/>
                <w:szCs w:val="22"/>
              </w:rPr>
              <w:t>Практика Европейского Суда и гражданское судопроизводство России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2015. № 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0,4 п.л.</w:t>
            </w:r>
          </w:p>
          <w:p w:rsidR="00C24CE6" w:rsidRPr="00D23A5F" w:rsidRDefault="00C24CE6" w:rsidP="00C24CE6">
            <w:pPr>
              <w:jc w:val="both"/>
              <w:rPr>
                <w:iCs/>
                <w:sz w:val="22"/>
                <w:szCs w:val="22"/>
              </w:rPr>
            </w:pPr>
            <w:r w:rsidRPr="00D23A5F">
              <w:rPr>
                <w:sz w:val="22"/>
                <w:szCs w:val="22"/>
              </w:rPr>
              <w:t xml:space="preserve">С. 93 - 96.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Некоторые вопросы совершенствования судебной защиты избирательных прав</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2015. №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0,5 п.л.</w:t>
            </w:r>
          </w:p>
          <w:p w:rsidR="00C24CE6" w:rsidRPr="00D23A5F" w:rsidRDefault="00C24CE6" w:rsidP="00C24CE6">
            <w:pPr>
              <w:jc w:val="both"/>
              <w:rPr>
                <w:iCs/>
                <w:sz w:val="22"/>
                <w:szCs w:val="22"/>
              </w:rPr>
            </w:pPr>
            <w:r w:rsidRPr="00D23A5F">
              <w:rPr>
                <w:sz w:val="22"/>
                <w:szCs w:val="22"/>
              </w:rPr>
              <w:t xml:space="preserve">С. 115 - 124.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 xml:space="preserve">Судейское усмотрение как основа права на справедливое судебное разбирательство в гражданском процессе // Судейское усмотрение: понятие, основание, пределы. Материалы </w:t>
            </w:r>
            <w:r w:rsidRPr="00D23A5F">
              <w:rPr>
                <w:iCs/>
                <w:sz w:val="22"/>
                <w:szCs w:val="22"/>
                <w:lang w:val="en-US"/>
              </w:rPr>
              <w:t>VI</w:t>
            </w:r>
            <w:r w:rsidRPr="00D23A5F">
              <w:rPr>
                <w:iCs/>
                <w:sz w:val="22"/>
                <w:szCs w:val="22"/>
              </w:rPr>
              <w:t xml:space="preserve"> Межрегиональной научно-практической конференции / отв. ред.  О.А. Егорова, Ю.Ф. Беспалов (научное издание)</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 xml:space="preserve">М.: Проспект, 2015.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0,4 п.л.</w:t>
            </w:r>
          </w:p>
          <w:p w:rsidR="00C24CE6" w:rsidRPr="00D23A5F" w:rsidRDefault="00C24CE6" w:rsidP="00C24CE6">
            <w:pPr>
              <w:jc w:val="both"/>
              <w:rPr>
                <w:iCs/>
                <w:sz w:val="22"/>
                <w:szCs w:val="22"/>
              </w:rPr>
            </w:pPr>
            <w:r w:rsidRPr="00D23A5F">
              <w:rPr>
                <w:iCs/>
                <w:sz w:val="22"/>
                <w:szCs w:val="22"/>
              </w:rPr>
              <w:t>С. 224 – 229</w:t>
            </w:r>
          </w:p>
          <w:p w:rsidR="00C24CE6" w:rsidRPr="00D23A5F" w:rsidRDefault="00C24CE6" w:rsidP="00C24CE6">
            <w:pPr>
              <w:jc w:val="both"/>
              <w:rPr>
                <w:iCs/>
                <w:sz w:val="22"/>
                <w:szCs w:val="22"/>
              </w:rPr>
            </w:pPr>
            <w:r w:rsidRPr="00D23A5F">
              <w:rPr>
                <w:iCs/>
                <w:sz w:val="22"/>
                <w:szCs w:val="22"/>
              </w:rPr>
              <w:t>тираж 300 экз. 16 п.л.</w:t>
            </w:r>
          </w:p>
          <w:p w:rsidR="00C24CE6" w:rsidRPr="00D23A5F" w:rsidRDefault="00C24CE6" w:rsidP="00C24CE6">
            <w:pPr>
              <w:jc w:val="both"/>
              <w:rPr>
                <w:iCs/>
                <w:sz w:val="22"/>
                <w:szCs w:val="22"/>
              </w:rPr>
            </w:pP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autoSpaceDE w:val="0"/>
              <w:autoSpaceDN w:val="0"/>
              <w:adjustRightInd w:val="0"/>
              <w:spacing w:after="0" w:line="240" w:lineRule="auto"/>
              <w:ind w:left="0"/>
              <w:jc w:val="both"/>
              <w:rPr>
                <w:rFonts w:ascii="Times New Roman" w:hAnsi="Times New Roman"/>
                <w:iCs/>
              </w:rPr>
            </w:pPr>
          </w:p>
          <w:p w:rsidR="00C24CE6" w:rsidRPr="00D23A5F" w:rsidRDefault="00C24CE6" w:rsidP="00C24CE6">
            <w:pPr>
              <w:pStyle w:val="af0"/>
              <w:autoSpaceDE w:val="0"/>
              <w:autoSpaceDN w:val="0"/>
              <w:adjustRightInd w:val="0"/>
              <w:spacing w:after="0" w:line="240" w:lineRule="auto"/>
              <w:ind w:left="0"/>
              <w:jc w:val="both"/>
              <w:rPr>
                <w:rFonts w:ascii="Times New Roman" w:hAnsi="Times New Roman"/>
                <w:iCs/>
              </w:rPr>
            </w:pPr>
          </w:p>
          <w:p w:rsidR="00C24CE6" w:rsidRPr="00D23A5F" w:rsidRDefault="00C24CE6" w:rsidP="00C24CE6">
            <w:pPr>
              <w:pStyle w:val="af0"/>
              <w:autoSpaceDE w:val="0"/>
              <w:autoSpaceDN w:val="0"/>
              <w:adjustRightInd w:val="0"/>
              <w:spacing w:after="0" w:line="240" w:lineRule="auto"/>
              <w:ind w:left="0"/>
              <w:jc w:val="both"/>
              <w:rPr>
                <w:rFonts w:ascii="Times New Roman" w:hAnsi="Times New Roman"/>
                <w:iCs/>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rStyle w:val="A30"/>
                <w:rFonts w:cs="Times New Roman"/>
                <w:sz w:val="22"/>
                <w:szCs w:val="22"/>
              </w:rPr>
              <w:t>Обеспечение защиты прав при решении вопроса о помещении в центр временного содержания несовершеннолетних правонарушителей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sz w:val="22"/>
                <w:szCs w:val="22"/>
              </w:rPr>
              <w:t>Семейное и жилищное право. 2015. №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0,25 п.л.</w:t>
            </w:r>
          </w:p>
          <w:p w:rsidR="00C24CE6" w:rsidRPr="00D23A5F" w:rsidRDefault="00C24CE6" w:rsidP="00C24CE6">
            <w:pPr>
              <w:jc w:val="both"/>
              <w:rPr>
                <w:iCs/>
                <w:sz w:val="22"/>
                <w:szCs w:val="22"/>
              </w:rPr>
            </w:pPr>
            <w:r w:rsidRPr="00D23A5F">
              <w:rPr>
                <w:iCs/>
                <w:sz w:val="22"/>
                <w:szCs w:val="22"/>
              </w:rPr>
              <w:t xml:space="preserve">С. 3 – 5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rStyle w:val="A30"/>
                <w:rFonts w:cs="Times New Roman"/>
                <w:sz w:val="22"/>
                <w:szCs w:val="22"/>
              </w:rPr>
            </w:pPr>
            <w:r w:rsidRPr="00D23A5F">
              <w:rPr>
                <w:rStyle w:val="A30"/>
                <w:rFonts w:cs="Times New Roman"/>
                <w:sz w:val="22"/>
                <w:szCs w:val="22"/>
              </w:rPr>
              <w:t>Признание гражданина безвестно отсутствующим</w:t>
            </w:r>
            <w:r w:rsidRPr="00D23A5F">
              <w:rPr>
                <w:sz w:val="22"/>
                <w:szCs w:val="22"/>
              </w:rPr>
              <w:t xml:space="preserve"> // Материалы Международной научно-практической конференции «20 лет Гражданскому кодексу Российской Федерации: итоги, тенденции и перспективы развития» Ульяновск, 12.12.2014 г. / под ред.  Н.А. Баринова, С.Ю. Морозова.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М.: Проспект, 2015</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 xml:space="preserve">0,29 п.л. </w:t>
            </w:r>
          </w:p>
          <w:p w:rsidR="00C24CE6" w:rsidRPr="00D23A5F" w:rsidRDefault="00C24CE6" w:rsidP="00C24CE6">
            <w:pPr>
              <w:jc w:val="both"/>
              <w:rPr>
                <w:iCs/>
                <w:sz w:val="22"/>
                <w:szCs w:val="22"/>
              </w:rPr>
            </w:pPr>
            <w:r w:rsidRPr="00D23A5F">
              <w:rPr>
                <w:iCs/>
                <w:sz w:val="22"/>
                <w:szCs w:val="22"/>
              </w:rPr>
              <w:t xml:space="preserve">С. 131 – 134 </w:t>
            </w:r>
          </w:p>
          <w:p w:rsidR="00C24CE6" w:rsidRPr="00D23A5F" w:rsidRDefault="00C24CE6" w:rsidP="00C24CE6">
            <w:pPr>
              <w:jc w:val="both"/>
              <w:rPr>
                <w:iCs/>
                <w:sz w:val="22"/>
                <w:szCs w:val="22"/>
              </w:rPr>
            </w:pPr>
            <w:r w:rsidRPr="00D23A5F">
              <w:rPr>
                <w:iCs/>
                <w:sz w:val="22"/>
                <w:szCs w:val="22"/>
              </w:rPr>
              <w:t>312 с. 60 экз.</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Как научить компетенциям по курсу «Судебная власть»</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2015. № 3.</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0.5 п.л. С. 209 – 216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bCs/>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sz w:val="22"/>
                <w:szCs w:val="22"/>
              </w:rPr>
              <w:t>Единство и противоречия в определении доказательств</w:t>
            </w:r>
            <w:r w:rsidRPr="00D23A5F">
              <w:rPr>
                <w:iCs/>
                <w:sz w:val="22"/>
                <w:szCs w:val="22"/>
              </w:rPr>
              <w:tab/>
            </w:r>
          </w:p>
          <w:p w:rsidR="00C24CE6" w:rsidRPr="00D23A5F" w:rsidRDefault="00C24CE6" w:rsidP="00C24CE6">
            <w:pPr>
              <w:jc w:val="right"/>
              <w:rPr>
                <w:color w:val="000000"/>
                <w:sz w:val="22"/>
                <w:szCs w:val="22"/>
                <w:shd w:val="clear" w:color="auto" w:fill="EFEFEF"/>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color w:val="000000"/>
                <w:sz w:val="22"/>
                <w:szCs w:val="22"/>
                <w:shd w:val="clear" w:color="auto" w:fill="EFEFEF"/>
              </w:rPr>
            </w:pPr>
            <w:r w:rsidRPr="00D23A5F">
              <w:rPr>
                <w:sz w:val="22"/>
                <w:szCs w:val="22"/>
              </w:rPr>
              <w:t>Вестник ТвГУ. Серия: Право. 2015. № 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0, 7 п.л. </w:t>
            </w:r>
          </w:p>
          <w:p w:rsidR="00C24CE6" w:rsidRPr="00D23A5F" w:rsidRDefault="00C24CE6" w:rsidP="00C24CE6">
            <w:pPr>
              <w:jc w:val="both"/>
              <w:rPr>
                <w:color w:val="000000"/>
                <w:sz w:val="22"/>
                <w:szCs w:val="22"/>
                <w:shd w:val="clear" w:color="auto" w:fill="EFEFEF"/>
              </w:rPr>
            </w:pPr>
            <w:r w:rsidRPr="00D23A5F">
              <w:rPr>
                <w:sz w:val="22"/>
                <w:szCs w:val="22"/>
              </w:rPr>
              <w:t xml:space="preserve">С. 35 - 44.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bCs/>
                <w:iCs/>
                <w:sz w:val="22"/>
                <w:szCs w:val="22"/>
              </w:rPr>
              <w:t>В соавт. Туманов А.И. (неделимое соавт.)</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rFonts w:eastAsia="Newton-Regular"/>
                <w:sz w:val="22"/>
                <w:szCs w:val="22"/>
              </w:rPr>
            </w:pPr>
            <w:r w:rsidRPr="00D23A5F">
              <w:rPr>
                <w:sz w:val="22"/>
                <w:szCs w:val="22"/>
              </w:rPr>
              <w:t>Семья сквозь призму проблемы противодействия коррупции // в сб.: Семейное право и законодательство: политические и социальные ориентиры совершенствования: Междунар. научно-практ. конф.</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jc w:val="both"/>
              <w:rPr>
                <w:rFonts w:eastAsia="Newton-Regular"/>
                <w:sz w:val="22"/>
                <w:szCs w:val="22"/>
              </w:rPr>
            </w:pPr>
            <w:r w:rsidRPr="00D23A5F">
              <w:rPr>
                <w:sz w:val="22"/>
                <w:szCs w:val="22"/>
              </w:rPr>
              <w:t>Печ. 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jc w:val="both"/>
              <w:rPr>
                <w:rFonts w:eastAsia="Newton-Regular"/>
                <w:sz w:val="22"/>
                <w:szCs w:val="22"/>
              </w:rPr>
            </w:pPr>
            <w:r w:rsidRPr="00D23A5F">
              <w:rPr>
                <w:sz w:val="22"/>
                <w:szCs w:val="22"/>
              </w:rPr>
              <w:t>Тверь: Твер. гос. ун-т, 2015</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0,3 п.л.</w:t>
            </w:r>
          </w:p>
          <w:p w:rsidR="00C24CE6" w:rsidRPr="00D23A5F" w:rsidRDefault="00C24CE6" w:rsidP="00C24CE6">
            <w:pPr>
              <w:jc w:val="both"/>
              <w:rPr>
                <w:sz w:val="22"/>
                <w:szCs w:val="22"/>
              </w:rPr>
            </w:pPr>
            <w:r w:rsidRPr="00D23A5F">
              <w:rPr>
                <w:sz w:val="22"/>
                <w:szCs w:val="22"/>
              </w:rPr>
              <w:t xml:space="preserve">300 с. </w:t>
            </w:r>
          </w:p>
          <w:p w:rsidR="00C24CE6" w:rsidRPr="00D23A5F" w:rsidRDefault="00C24CE6" w:rsidP="00C24CE6">
            <w:pPr>
              <w:jc w:val="both"/>
              <w:rPr>
                <w:sz w:val="22"/>
                <w:szCs w:val="22"/>
              </w:rPr>
            </w:pPr>
            <w:r w:rsidRPr="00D23A5F">
              <w:rPr>
                <w:sz w:val="22"/>
                <w:szCs w:val="22"/>
              </w:rPr>
              <w:t>Тираж 500.</w:t>
            </w:r>
          </w:p>
          <w:p w:rsidR="00C24CE6" w:rsidRPr="00D23A5F" w:rsidRDefault="00C24CE6" w:rsidP="00C24CE6">
            <w:pPr>
              <w:jc w:val="both"/>
              <w:rPr>
                <w:iCs/>
                <w:sz w:val="22"/>
                <w:szCs w:val="22"/>
              </w:rPr>
            </w:pPr>
            <w:r w:rsidRPr="00D23A5F">
              <w:rPr>
                <w:sz w:val="22"/>
                <w:szCs w:val="22"/>
              </w:rPr>
              <w:t>С. 277 – 281.</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bCs/>
                <w:iCs/>
                <w:sz w:val="22"/>
                <w:szCs w:val="22"/>
              </w:rPr>
            </w:pPr>
            <w:r w:rsidRPr="00D23A5F">
              <w:rPr>
                <w:bCs/>
                <w:iCs/>
                <w:sz w:val="22"/>
                <w:szCs w:val="22"/>
              </w:rPr>
              <w:t>В соавт. Туманов А.И. (неделимое соавт.)</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Комментарий к Арбитражному процессуальному кодексу Российской Федерации / под общей редакцией Л.В. Тумановой (Глава 22)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r w:rsidRPr="00D23A5F">
              <w:rPr>
                <w:sz w:val="22"/>
                <w:szCs w:val="22"/>
              </w:rPr>
              <w:t xml:space="preserve">М.: Проспект, 2016 </w:t>
            </w:r>
          </w:p>
          <w:p w:rsidR="00C24CE6" w:rsidRPr="00D23A5F" w:rsidRDefault="00C24CE6" w:rsidP="00C24CE6">
            <w:pPr>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0,25 п.л./</w:t>
            </w:r>
          </w:p>
          <w:p w:rsidR="00C24CE6" w:rsidRPr="00D23A5F" w:rsidRDefault="00C24CE6" w:rsidP="00C24CE6">
            <w:pPr>
              <w:jc w:val="center"/>
              <w:rPr>
                <w:sz w:val="22"/>
                <w:szCs w:val="22"/>
              </w:rPr>
            </w:pPr>
            <w:r w:rsidRPr="00D23A5F">
              <w:rPr>
                <w:sz w:val="22"/>
                <w:szCs w:val="22"/>
              </w:rPr>
              <w:t>688 с.</w:t>
            </w:r>
          </w:p>
          <w:p w:rsidR="00C24CE6" w:rsidRPr="00D23A5F" w:rsidRDefault="00C24CE6" w:rsidP="00C24CE6">
            <w:pPr>
              <w:jc w:val="center"/>
              <w:rPr>
                <w:sz w:val="22"/>
                <w:szCs w:val="22"/>
              </w:rPr>
            </w:pPr>
            <w:r w:rsidRPr="00D23A5F">
              <w:rPr>
                <w:sz w:val="22"/>
                <w:szCs w:val="22"/>
              </w:rPr>
              <w:t>30,5 п.л.</w:t>
            </w:r>
          </w:p>
          <w:p w:rsidR="00C24CE6" w:rsidRPr="00D23A5F" w:rsidRDefault="00C24CE6" w:rsidP="00C24CE6">
            <w:pPr>
              <w:jc w:val="center"/>
              <w:rPr>
                <w:sz w:val="22"/>
                <w:szCs w:val="22"/>
              </w:rPr>
            </w:pPr>
            <w:r w:rsidRPr="00D23A5F">
              <w:rPr>
                <w:sz w:val="22"/>
                <w:szCs w:val="22"/>
              </w:rPr>
              <w:t>тираж 1000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 соавт. Алешукина С.А., Замрий О.Н., Крусс И.А., Федина А.С. и др. всего 16 авторов</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rFonts w:eastAsia="Newton-Regular"/>
                <w:sz w:val="22"/>
                <w:szCs w:val="22"/>
              </w:rPr>
            </w:pPr>
            <w:r w:rsidRPr="00D23A5F">
              <w:rPr>
                <w:rFonts w:eastAsia="Newton-Regular"/>
                <w:sz w:val="22"/>
                <w:szCs w:val="22"/>
              </w:rPr>
              <w:t xml:space="preserve">Комментарий к Кодексу административного судопроизводства Российской Федерации / </w:t>
            </w:r>
            <w:r w:rsidRPr="00D23A5F">
              <w:rPr>
                <w:bCs/>
                <w:i/>
                <w:iCs/>
                <w:sz w:val="22"/>
                <w:szCs w:val="22"/>
              </w:rPr>
              <w:t xml:space="preserve">Под общей редакцией </w:t>
            </w:r>
            <w:r w:rsidRPr="00D23A5F">
              <w:rPr>
                <w:rFonts w:eastAsia="Newton-Regular"/>
                <w:sz w:val="22"/>
                <w:szCs w:val="22"/>
              </w:rPr>
              <w:t xml:space="preserve">д. ю. н., профессора </w:t>
            </w:r>
            <w:r w:rsidRPr="00D23A5F">
              <w:rPr>
                <w:bCs/>
                <w:sz w:val="22"/>
                <w:szCs w:val="22"/>
              </w:rPr>
              <w:t>А. А. Муравьёва.</w:t>
            </w:r>
          </w:p>
          <w:p w:rsidR="00C24CE6" w:rsidRPr="00D23A5F" w:rsidRDefault="00C24CE6" w:rsidP="00C24CE6">
            <w:pPr>
              <w:jc w:val="both"/>
              <w:rPr>
                <w:rStyle w:val="A30"/>
                <w:rFonts w:cs="Times New Roman"/>
                <w:sz w:val="22"/>
                <w:szCs w:val="22"/>
              </w:rPr>
            </w:pPr>
            <w:r w:rsidRPr="00D23A5F">
              <w:rPr>
                <w:i/>
                <w:iCs/>
                <w:sz w:val="22"/>
                <w:szCs w:val="22"/>
              </w:rPr>
              <w:t>Научное издание</w:t>
            </w:r>
            <w:r w:rsidRPr="00D23A5F">
              <w:rPr>
                <w:rFonts w:eastAsia="Newton-Regular"/>
                <w:sz w:val="22"/>
                <w:szCs w:val="22"/>
              </w:rPr>
              <w:t xml:space="preserve"> (Предисловие, глава 33)</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rFonts w:eastAsia="Newton-Regular"/>
                <w:sz w:val="22"/>
                <w:szCs w:val="22"/>
              </w:rPr>
              <w:t xml:space="preserve">М.: Проспект, 2015, 2016.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0,5 п.л.</w:t>
            </w:r>
          </w:p>
          <w:p w:rsidR="00C24CE6" w:rsidRPr="00D23A5F" w:rsidRDefault="00C24CE6" w:rsidP="00C24CE6">
            <w:pPr>
              <w:jc w:val="both"/>
              <w:rPr>
                <w:rFonts w:eastAsia="Newton-Regular"/>
                <w:sz w:val="22"/>
                <w:szCs w:val="22"/>
              </w:rPr>
            </w:pPr>
            <w:r w:rsidRPr="00D23A5F">
              <w:rPr>
                <w:iCs/>
                <w:sz w:val="22"/>
                <w:szCs w:val="22"/>
              </w:rPr>
              <w:t>1000 экз.</w:t>
            </w:r>
            <w:r w:rsidRPr="00D23A5F">
              <w:rPr>
                <w:rFonts w:eastAsia="Newton-Regular"/>
                <w:sz w:val="22"/>
                <w:szCs w:val="22"/>
              </w:rPr>
              <w:t xml:space="preserve"> </w:t>
            </w:r>
          </w:p>
          <w:p w:rsidR="00C24CE6" w:rsidRPr="00D23A5F" w:rsidRDefault="00C24CE6" w:rsidP="00C24CE6">
            <w:pPr>
              <w:jc w:val="both"/>
              <w:rPr>
                <w:iCs/>
                <w:sz w:val="22"/>
                <w:szCs w:val="22"/>
              </w:rPr>
            </w:pPr>
            <w:r w:rsidRPr="00D23A5F">
              <w:rPr>
                <w:rFonts w:eastAsia="Newton-Regular"/>
                <w:sz w:val="22"/>
                <w:szCs w:val="22"/>
              </w:rPr>
              <w:t>408 с.</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bCs/>
                <w:iCs/>
                <w:sz w:val="22"/>
                <w:szCs w:val="22"/>
              </w:rPr>
            </w:pPr>
            <w:r w:rsidRPr="00D23A5F">
              <w:rPr>
                <w:bCs/>
                <w:iCs/>
                <w:sz w:val="22"/>
                <w:szCs w:val="22"/>
              </w:rPr>
              <w:t>Авторский коллектив:</w:t>
            </w:r>
          </w:p>
          <w:p w:rsidR="00C24CE6" w:rsidRPr="00D23A5F" w:rsidRDefault="00C24CE6" w:rsidP="00C24CE6">
            <w:pPr>
              <w:autoSpaceDE w:val="0"/>
              <w:autoSpaceDN w:val="0"/>
              <w:adjustRightInd w:val="0"/>
              <w:rPr>
                <w:rFonts w:eastAsia="Newton-Regular"/>
                <w:sz w:val="22"/>
                <w:szCs w:val="22"/>
              </w:rPr>
            </w:pPr>
            <w:r w:rsidRPr="00D23A5F">
              <w:rPr>
                <w:bCs/>
                <w:sz w:val="22"/>
                <w:szCs w:val="22"/>
              </w:rPr>
              <w:t>Аксенова О. В.</w:t>
            </w:r>
            <w:r w:rsidRPr="00D23A5F">
              <w:rPr>
                <w:rFonts w:eastAsia="Newton-Regular"/>
                <w:sz w:val="22"/>
                <w:szCs w:val="22"/>
              </w:rPr>
              <w:t xml:space="preserve">, </w:t>
            </w:r>
            <w:r w:rsidRPr="00D23A5F">
              <w:rPr>
                <w:bCs/>
                <w:sz w:val="22"/>
                <w:szCs w:val="22"/>
              </w:rPr>
              <w:t>Алешукина С. А.</w:t>
            </w:r>
            <w:r w:rsidRPr="00D23A5F">
              <w:rPr>
                <w:rFonts w:eastAsia="Newton-Regular"/>
                <w:sz w:val="22"/>
                <w:szCs w:val="22"/>
              </w:rPr>
              <w:t xml:space="preserve">, </w:t>
            </w:r>
            <w:r w:rsidRPr="00D23A5F">
              <w:rPr>
                <w:bCs/>
                <w:sz w:val="22"/>
                <w:szCs w:val="22"/>
              </w:rPr>
              <w:t>Антонова Н. А.</w:t>
            </w:r>
            <w:r w:rsidRPr="00D23A5F">
              <w:rPr>
                <w:rFonts w:eastAsia="Newton-Regular"/>
                <w:sz w:val="22"/>
                <w:szCs w:val="22"/>
              </w:rPr>
              <w:t xml:space="preserve">, </w:t>
            </w:r>
            <w:r w:rsidRPr="00D23A5F">
              <w:rPr>
                <w:bCs/>
                <w:sz w:val="22"/>
                <w:szCs w:val="22"/>
              </w:rPr>
              <w:t>Афтахова А. В, Баранов И. В.</w:t>
            </w:r>
            <w:r w:rsidRPr="00D23A5F">
              <w:rPr>
                <w:rFonts w:eastAsia="Newton-Regular"/>
                <w:sz w:val="22"/>
                <w:szCs w:val="22"/>
              </w:rPr>
              <w:t xml:space="preserve">, </w:t>
            </w:r>
            <w:r w:rsidRPr="00D23A5F">
              <w:rPr>
                <w:bCs/>
                <w:sz w:val="22"/>
                <w:szCs w:val="22"/>
              </w:rPr>
              <w:t>Васильчук Ю. В.</w:t>
            </w:r>
            <w:r w:rsidRPr="00D23A5F">
              <w:rPr>
                <w:rFonts w:eastAsia="Newton-Regular"/>
                <w:sz w:val="22"/>
                <w:szCs w:val="22"/>
              </w:rPr>
              <w:t xml:space="preserve">, </w:t>
            </w:r>
            <w:r w:rsidRPr="00D23A5F">
              <w:rPr>
                <w:bCs/>
                <w:sz w:val="22"/>
                <w:szCs w:val="22"/>
              </w:rPr>
              <w:t>Дронова В. Е.</w:t>
            </w:r>
            <w:r w:rsidRPr="00D23A5F">
              <w:rPr>
                <w:rFonts w:eastAsia="Newton-Regular"/>
                <w:sz w:val="22"/>
                <w:szCs w:val="22"/>
              </w:rPr>
              <w:t>; и др.</w:t>
            </w:r>
          </w:p>
          <w:p w:rsidR="00C24CE6" w:rsidRPr="00D23A5F" w:rsidRDefault="00C24CE6" w:rsidP="00C24CE6">
            <w:pPr>
              <w:jc w:val="both"/>
              <w:rPr>
                <w:iCs/>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rPr>
                <w:rFonts w:ascii="Times New Roman" w:eastAsia="Newton-Regular" w:hAnsi="Times New Roman"/>
                <w:sz w:val="22"/>
                <w:szCs w:val="22"/>
              </w:rPr>
            </w:pPr>
            <w:r w:rsidRPr="00D23A5F">
              <w:rPr>
                <w:rFonts w:ascii="Times New Roman" w:eastAsia="Newton-Regular" w:hAnsi="Times New Roman"/>
                <w:sz w:val="22"/>
                <w:szCs w:val="22"/>
              </w:rPr>
              <w:t>Злоупотребление правом как ориентир для совершенствования процессуального законодательства в современной России // Модернизация законодательства в современной России: проблемы и суждения: монография</w:t>
            </w:r>
            <w:r w:rsidRPr="00D23A5F">
              <w:rPr>
                <w:rFonts w:ascii="Times New Roman" w:hAnsi="Times New Roman"/>
                <w:sz w:val="22"/>
                <w:szCs w:val="22"/>
                <w:lang w:val="ru-RU"/>
              </w:rPr>
              <w:t>/ Под общ. ред. Н.А. Антоновой и А.Н. Сухарева</w:t>
            </w:r>
            <w:r w:rsidRPr="00D23A5F">
              <w:rPr>
                <w:rFonts w:ascii="Times New Roman" w:hAnsi="Times New Roman"/>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 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rFonts w:eastAsia="Newton-Regular"/>
                <w:sz w:val="22"/>
                <w:szCs w:val="22"/>
              </w:rPr>
            </w:pPr>
            <w:r w:rsidRPr="00D23A5F">
              <w:rPr>
                <w:sz w:val="22"/>
                <w:szCs w:val="22"/>
              </w:rPr>
              <w:t>Тверь: Твер. гос. ун-т, 2016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0,56 п.л.</w:t>
            </w:r>
          </w:p>
          <w:p w:rsidR="00C24CE6" w:rsidRPr="00D23A5F" w:rsidRDefault="00C24CE6" w:rsidP="00C24CE6">
            <w:pPr>
              <w:jc w:val="both"/>
              <w:rPr>
                <w:iCs/>
                <w:sz w:val="22"/>
                <w:szCs w:val="22"/>
              </w:rPr>
            </w:pPr>
            <w:r w:rsidRPr="00D23A5F">
              <w:rPr>
                <w:iCs/>
                <w:sz w:val="22"/>
                <w:szCs w:val="22"/>
              </w:rPr>
              <w:t xml:space="preserve">/ 11 п.л. </w:t>
            </w:r>
          </w:p>
          <w:p w:rsidR="00C24CE6" w:rsidRPr="00D23A5F" w:rsidRDefault="00C24CE6" w:rsidP="00C24CE6">
            <w:pPr>
              <w:jc w:val="both"/>
              <w:rPr>
                <w:iCs/>
                <w:sz w:val="22"/>
                <w:szCs w:val="22"/>
              </w:rPr>
            </w:pPr>
            <w:r w:rsidRPr="00D23A5F">
              <w:rPr>
                <w:iCs/>
                <w:sz w:val="22"/>
                <w:szCs w:val="22"/>
              </w:rPr>
              <w:t xml:space="preserve">9 с./ 176 с. </w:t>
            </w:r>
          </w:p>
          <w:p w:rsidR="00C24CE6" w:rsidRPr="00D23A5F" w:rsidRDefault="00C24CE6" w:rsidP="00C24CE6">
            <w:pPr>
              <w:jc w:val="both"/>
              <w:rPr>
                <w:iCs/>
                <w:sz w:val="22"/>
                <w:szCs w:val="22"/>
              </w:rPr>
            </w:pPr>
            <w:r w:rsidRPr="00D23A5F">
              <w:rPr>
                <w:iCs/>
                <w:sz w:val="22"/>
                <w:szCs w:val="22"/>
              </w:rPr>
              <w:t>тираж 500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bCs/>
                <w:iCs/>
                <w:sz w:val="22"/>
                <w:szCs w:val="22"/>
              </w:rPr>
            </w:pPr>
            <w:r w:rsidRPr="00D23A5F">
              <w:rPr>
                <w:sz w:val="22"/>
                <w:szCs w:val="22"/>
              </w:rPr>
              <w:t>В соавт. Алешукина С.А., Антонова Н.А., Крусс В.И. и др. всего 15 авторов</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rPr>
                <w:rFonts w:ascii="Times New Roman" w:hAnsi="Times New Roman"/>
                <w:sz w:val="22"/>
                <w:szCs w:val="22"/>
              </w:rPr>
            </w:pPr>
            <w:r w:rsidRPr="00D23A5F">
              <w:rPr>
                <w:rFonts w:ascii="Times New Roman" w:hAnsi="Times New Roman"/>
                <w:sz w:val="22"/>
                <w:szCs w:val="22"/>
                <w:lang w:val="ru-RU"/>
              </w:rPr>
              <w:t>Административное судопроизводство: к</w:t>
            </w:r>
            <w:r w:rsidRPr="00D23A5F">
              <w:rPr>
                <w:rFonts w:ascii="Times New Roman" w:hAnsi="Times New Roman"/>
                <w:sz w:val="22"/>
                <w:szCs w:val="22"/>
              </w:rPr>
              <w:t>одекс действует, но проблемы остались</w:t>
            </w:r>
            <w:r w:rsidRPr="00D23A5F">
              <w:rPr>
                <w:rFonts w:ascii="Times New Roman" w:hAnsi="Times New Roman"/>
                <w:sz w:val="22"/>
                <w:szCs w:val="22"/>
                <w:lang w:val="ru-RU"/>
              </w:rPr>
              <w:t xml:space="preserve"> // </w:t>
            </w:r>
            <w:r w:rsidRPr="00D23A5F">
              <w:rPr>
                <w:rFonts w:ascii="Times New Roman" w:hAnsi="Times New Roman"/>
                <w:sz w:val="22"/>
                <w:szCs w:val="22"/>
              </w:rPr>
              <w:t>Развитие норм права в условиях новых социально-экономических и политических реалий в России: монография</w:t>
            </w:r>
            <w:r w:rsidRPr="00D23A5F">
              <w:rPr>
                <w:rFonts w:ascii="Times New Roman" w:hAnsi="Times New Roman"/>
                <w:sz w:val="22"/>
                <w:szCs w:val="22"/>
                <w:lang w:val="ru-RU"/>
              </w:rPr>
              <w:t xml:space="preserve"> / Под общ. ред. Н.А. Антоновой и А.Н. Сухарева</w:t>
            </w:r>
            <w:r w:rsidRPr="00D23A5F">
              <w:rPr>
                <w:rFonts w:ascii="Times New Roman" w:hAnsi="Times New Roman"/>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 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 Тверь: Твер. гос. ун-т, 2016.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 xml:space="preserve">0,75 п.л. / 10,25 п.л.  12 с. / </w:t>
            </w:r>
            <w:r w:rsidRPr="00D23A5F">
              <w:rPr>
                <w:sz w:val="22"/>
                <w:szCs w:val="22"/>
              </w:rPr>
              <w:t>164 с.</w:t>
            </w:r>
            <w:r w:rsidRPr="00D23A5F">
              <w:rPr>
                <w:iCs/>
                <w:sz w:val="22"/>
                <w:szCs w:val="22"/>
              </w:rPr>
              <w:t xml:space="preserve"> </w:t>
            </w:r>
          </w:p>
          <w:p w:rsidR="00C24CE6" w:rsidRPr="00D23A5F" w:rsidRDefault="00C24CE6" w:rsidP="00C24CE6">
            <w:pPr>
              <w:jc w:val="both"/>
              <w:rPr>
                <w:iCs/>
                <w:sz w:val="22"/>
                <w:szCs w:val="22"/>
              </w:rPr>
            </w:pPr>
            <w:r w:rsidRPr="00D23A5F">
              <w:rPr>
                <w:iCs/>
                <w:sz w:val="22"/>
                <w:szCs w:val="22"/>
              </w:rPr>
              <w:t>тираж 500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r w:rsidRPr="00D23A5F">
              <w:rPr>
                <w:sz w:val="22"/>
                <w:szCs w:val="22"/>
              </w:rPr>
              <w:t>В соавт. всего 15 авторов</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rPr>
                <w:rFonts w:ascii="Times New Roman" w:hAnsi="Times New Roman"/>
                <w:sz w:val="22"/>
                <w:szCs w:val="22"/>
              </w:rPr>
            </w:pPr>
            <w:r w:rsidRPr="00D23A5F">
              <w:rPr>
                <w:rFonts w:ascii="Times New Roman" w:hAnsi="Times New Roman"/>
                <w:bCs/>
                <w:sz w:val="22"/>
                <w:szCs w:val="22"/>
                <w:lang w:eastAsia="ru-RU"/>
              </w:rPr>
              <w:t>Обзор круглого стола «Проблемы злоупотребления правом на судебную защиту»</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color w:val="000000"/>
                <w:sz w:val="22"/>
                <w:szCs w:val="22"/>
                <w:shd w:val="clear" w:color="auto" w:fill="EFEFEF"/>
              </w:rPr>
            </w:pPr>
            <w:r w:rsidRPr="00D23A5F">
              <w:rPr>
                <w:sz w:val="22"/>
                <w:szCs w:val="22"/>
              </w:rPr>
              <w:t>Вестник ТвГУ. Серия: Право. 2016. № 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0, 4 п.л. </w:t>
            </w:r>
          </w:p>
          <w:p w:rsidR="00C24CE6" w:rsidRPr="00D23A5F" w:rsidRDefault="00C24CE6" w:rsidP="00C24CE6">
            <w:pPr>
              <w:jc w:val="both"/>
              <w:rPr>
                <w:color w:val="000000"/>
                <w:sz w:val="22"/>
                <w:szCs w:val="22"/>
                <w:shd w:val="clear" w:color="auto" w:fill="EFEFEF"/>
              </w:rPr>
            </w:pPr>
            <w:r w:rsidRPr="00D23A5F">
              <w:rPr>
                <w:sz w:val="22"/>
                <w:szCs w:val="22"/>
              </w:rPr>
              <w:t xml:space="preserve">С. 225 - 231.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rPr>
                <w:rFonts w:ascii="Times New Roman" w:hAnsi="Times New Roman"/>
                <w:sz w:val="22"/>
                <w:szCs w:val="22"/>
              </w:rPr>
            </w:pPr>
            <w:r w:rsidRPr="00D23A5F">
              <w:rPr>
                <w:rFonts w:ascii="Times New Roman" w:hAnsi="Times New Roman"/>
                <w:sz w:val="22"/>
                <w:szCs w:val="22"/>
              </w:rPr>
              <w:t>Заметки о представительстве</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ВАК</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color w:val="000000"/>
                <w:sz w:val="22"/>
                <w:szCs w:val="22"/>
                <w:shd w:val="clear" w:color="auto" w:fill="EFEFEF"/>
              </w:rPr>
            </w:pPr>
            <w:r w:rsidRPr="00D23A5F">
              <w:rPr>
                <w:sz w:val="22"/>
                <w:szCs w:val="22"/>
              </w:rPr>
              <w:t>Вестник ТвГУ. Серия: Право. 2016. № 3</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0, 63 п.л. </w:t>
            </w:r>
          </w:p>
          <w:p w:rsidR="00C24CE6" w:rsidRPr="00D23A5F" w:rsidRDefault="00C24CE6" w:rsidP="00C24CE6">
            <w:pPr>
              <w:jc w:val="both"/>
              <w:rPr>
                <w:color w:val="000000"/>
                <w:sz w:val="22"/>
                <w:szCs w:val="22"/>
                <w:shd w:val="clear" w:color="auto" w:fill="EFEFEF"/>
              </w:rPr>
            </w:pPr>
            <w:r w:rsidRPr="00D23A5F">
              <w:rPr>
                <w:sz w:val="22"/>
                <w:szCs w:val="22"/>
              </w:rPr>
              <w:t xml:space="preserve">С. 24 - 31.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color w:val="333333"/>
                <w:sz w:val="22"/>
                <w:szCs w:val="22"/>
                <w:shd w:val="clear" w:color="auto" w:fill="FFFFFF"/>
              </w:rPr>
              <w:t>Актуальные проблемы совершенствования гражданского судопроизводства // монография</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color w:val="333333"/>
                <w:sz w:val="22"/>
                <w:szCs w:val="22"/>
                <w:shd w:val="clear" w:color="auto" w:fill="FFFFFF"/>
              </w:rPr>
              <w:t xml:space="preserve">Институциональные вызовы современной России: экономика и право. </w:t>
            </w:r>
            <w:r w:rsidRPr="00D23A5F">
              <w:rPr>
                <w:sz w:val="22"/>
                <w:szCs w:val="22"/>
              </w:rPr>
              <w:t>Монография / Под общ. ред. Н.А. Антоновой, Л.А. Карасевой и А.Н. Сухарева.</w:t>
            </w:r>
            <w:r w:rsidRPr="00D23A5F">
              <w:rPr>
                <w:bCs/>
                <w:color w:val="333333"/>
                <w:sz w:val="22"/>
                <w:szCs w:val="22"/>
                <w:shd w:val="clear" w:color="auto" w:fill="FFFFFF"/>
              </w:rPr>
              <w:t xml:space="preserve"> Тверь: Тверской государственный университет, 2016.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bCs/>
                <w:color w:val="333333"/>
                <w:sz w:val="22"/>
                <w:szCs w:val="22"/>
                <w:shd w:val="clear" w:color="auto" w:fill="FFFFFF"/>
              </w:rPr>
            </w:pPr>
            <w:r w:rsidRPr="00D23A5F">
              <w:rPr>
                <w:bCs/>
                <w:color w:val="333333"/>
                <w:sz w:val="22"/>
                <w:szCs w:val="22"/>
                <w:shd w:val="clear" w:color="auto" w:fill="FFFFFF"/>
              </w:rPr>
              <w:t>238 С. 14,875 п.л. (с. 107 – 116)</w:t>
            </w:r>
          </w:p>
          <w:p w:rsidR="00C24CE6" w:rsidRPr="00D23A5F" w:rsidRDefault="00C24CE6" w:rsidP="00C24CE6">
            <w:pPr>
              <w:jc w:val="both"/>
              <w:rPr>
                <w:sz w:val="22"/>
                <w:szCs w:val="22"/>
              </w:rPr>
            </w:pPr>
            <w:r w:rsidRPr="00D23A5F">
              <w:t>15 п.л. тираж 500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r w:rsidRPr="00D23A5F">
              <w:rPr>
                <w:sz w:val="22"/>
                <w:szCs w:val="22"/>
              </w:rPr>
              <w:t xml:space="preserve">В соавт. </w:t>
            </w:r>
            <w:r w:rsidRPr="00D23A5F">
              <w:rPr>
                <w:bCs/>
                <w:color w:val="333333"/>
                <w:sz w:val="22"/>
                <w:szCs w:val="22"/>
                <w:shd w:val="clear" w:color="auto" w:fill="FFFFFF"/>
              </w:rPr>
              <w:t>Альпидовская М.Л., Антонова Н.А., Артемьев А.А., Барткова О.Г., Бугров А.В., Васильчук Ю.В., Вдовенко А.А., Вобликов А.Б., Вобликова Н.А., Дронова Ю.А., Евдокимов И.А., Замрий О.Н., Ильина О.Ю., Карамова О.В., Карасева Л.А., Косогаев П.А., Костюкович Н.В., Крусс В.И., Лиференко Ю.В., Орлова О.С., Сладкова А.А., Смирнова О.В., Соколов Д.П., Сухарев А.Н., Толствова И.А., Туманов А.И., Туманова Л.В., Харитошкин В.В., Шмидт Ю.И., Явкин С.С., Куксин И.Н., Парфенова Л.Б.</w:t>
            </w:r>
            <w:r w:rsidRPr="00D23A5F">
              <w:rPr>
                <w:rStyle w:val="apple-converted-space"/>
                <w:bCs/>
                <w:color w:val="333333"/>
                <w:sz w:val="22"/>
                <w:szCs w:val="22"/>
                <w:shd w:val="clear" w:color="auto" w:fill="FFFFFF"/>
              </w:rPr>
              <w:t> </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Судебный контроль по делам об установлении административного надзора. </w:t>
            </w:r>
          </w:p>
          <w:p w:rsidR="00C24CE6" w:rsidRPr="00D23A5F" w:rsidRDefault="00C24CE6" w:rsidP="00C24CE6">
            <w:pPr>
              <w:pStyle w:val="ad"/>
              <w:rPr>
                <w:rFonts w:ascii="Times New Roman" w:hAnsi="Times New Roman"/>
                <w:sz w:val="22"/>
                <w:szCs w:val="22"/>
                <w:lang w:val="ru-RU"/>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2016. № 2.</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sz w:val="22"/>
                <w:szCs w:val="22"/>
              </w:rPr>
              <w:t>0,9 п.л. С. 22 – 34</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r w:rsidRPr="00D23A5F">
              <w:rPr>
                <w:sz w:val="22"/>
                <w:szCs w:val="22"/>
              </w:rPr>
              <w:t>(В соавт. Туманов А.И. – неделимое соавт.)</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bCs/>
                <w:sz w:val="24"/>
              </w:rPr>
              <w:t>Обзор научно-практической конференции «Актуальные вопросы развития административного судопроизводства» (посвященной годовщине введения в действие Кодекса административного судопроизводства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Вестник ТвГУ. Серия: Право. 2016. № 4.</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sz w:val="22"/>
                <w:szCs w:val="22"/>
              </w:rPr>
              <w:t>0,38 п.л. С. 128 – 134</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suppressAutoHyphens/>
              <w:rPr>
                <w:rFonts w:ascii="Times New Roman" w:hAnsi="Times New Roman"/>
                <w:sz w:val="24"/>
                <w:szCs w:val="24"/>
              </w:rPr>
            </w:pPr>
            <w:r w:rsidRPr="00D23A5F">
              <w:rPr>
                <w:rFonts w:ascii="Times New Roman" w:hAnsi="Times New Roman"/>
                <w:sz w:val="24"/>
                <w:szCs w:val="24"/>
                <w:lang w:val="ru-RU"/>
              </w:rPr>
              <w:t>О н</w:t>
            </w:r>
            <w:r w:rsidRPr="00D23A5F">
              <w:rPr>
                <w:rFonts w:ascii="Times New Roman" w:hAnsi="Times New Roman"/>
                <w:sz w:val="24"/>
                <w:szCs w:val="24"/>
              </w:rPr>
              <w:t>еобходимост</w:t>
            </w:r>
            <w:r w:rsidRPr="00D23A5F">
              <w:rPr>
                <w:rFonts w:ascii="Times New Roman" w:hAnsi="Times New Roman"/>
                <w:sz w:val="24"/>
                <w:szCs w:val="24"/>
                <w:lang w:val="ru-RU"/>
              </w:rPr>
              <w:t>и</w:t>
            </w:r>
            <w:r w:rsidRPr="00D23A5F">
              <w:rPr>
                <w:rFonts w:ascii="Times New Roman" w:hAnsi="Times New Roman"/>
                <w:sz w:val="24"/>
                <w:szCs w:val="24"/>
              </w:rPr>
              <w:t xml:space="preserve"> расширения сферы </w:t>
            </w:r>
          </w:p>
          <w:p w:rsidR="00C24CE6" w:rsidRPr="00D23A5F" w:rsidRDefault="00C24CE6" w:rsidP="00C24CE6">
            <w:pPr>
              <w:pStyle w:val="a5"/>
              <w:rPr>
                <w:sz w:val="24"/>
                <w:szCs w:val="24"/>
              </w:rPr>
            </w:pPr>
            <w:r w:rsidRPr="00D23A5F">
              <w:rPr>
                <w:sz w:val="24"/>
                <w:szCs w:val="24"/>
              </w:rPr>
              <w:t xml:space="preserve">административного судопроизводства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 xml:space="preserve">Сб. мат-лов науч.-практ. Конф. «Актуальные вопросы развития административного судопроизводства» Тверской обл. суд, 26 – 27 окт. 2016 г. / под общ. ред. А.Ю. Карташова. Тверь, 2016.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iCs/>
                <w:sz w:val="22"/>
                <w:szCs w:val="22"/>
              </w:rPr>
              <w:t>0,5</w:t>
            </w:r>
            <w:r w:rsidRPr="00D23A5F">
              <w:rPr>
                <w:sz w:val="22"/>
                <w:szCs w:val="22"/>
              </w:rPr>
              <w:t xml:space="preserve"> С. 13 – 17</w:t>
            </w:r>
          </w:p>
          <w:p w:rsidR="00C24CE6" w:rsidRPr="00D23A5F" w:rsidRDefault="00C24CE6" w:rsidP="00C24CE6">
            <w:pPr>
              <w:jc w:val="both"/>
              <w:rPr>
                <w:iCs/>
                <w:sz w:val="22"/>
                <w:szCs w:val="22"/>
              </w:rPr>
            </w:pPr>
            <w:r w:rsidRPr="00D23A5F">
              <w:rPr>
                <w:sz w:val="22"/>
                <w:szCs w:val="22"/>
              </w:rPr>
              <w:t>Тираж 300 экз.</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Глава 1. Административное судопроизводство: кодекс действует, но проблемы остались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t>Развитие норм права в условиях новых социально-экономических реалий в России:</w:t>
            </w:r>
            <w:r w:rsidRPr="00D23A5F">
              <w:rPr>
                <w:sz w:val="24"/>
                <w:szCs w:val="24"/>
              </w:rPr>
              <w:t xml:space="preserve"> </w:t>
            </w:r>
            <w:r w:rsidRPr="00D23A5F">
              <w:rPr>
                <w:bCs/>
                <w:color w:val="333333"/>
                <w:sz w:val="22"/>
                <w:szCs w:val="22"/>
                <w:shd w:val="clear" w:color="auto" w:fill="FFFFFF"/>
              </w:rPr>
              <w:t>монография / Под общ. ред. Н.А. Антоновой, А.Н. Сухарева.</w:t>
            </w:r>
            <w:r w:rsidRPr="00D23A5F">
              <w:rPr>
                <w:sz w:val="24"/>
                <w:szCs w:val="24"/>
              </w:rPr>
              <w:t xml:space="preserve"> Тверь: Твер. гос. ун-т, 2016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С. 6 – 17 / 164 с. 10,25 п.л.Тираж 500 экз.</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 соавт. 21 всего</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Глава 3. Злоупотребление правом как ориентир для совершенствования процессуального законодательства в современной России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t>Модернизация законодательства в современной России:</w:t>
            </w:r>
            <w:r w:rsidRPr="00D23A5F">
              <w:rPr>
                <w:sz w:val="24"/>
                <w:szCs w:val="24"/>
              </w:rPr>
              <w:t xml:space="preserve"> </w:t>
            </w:r>
            <w:r w:rsidRPr="00D23A5F">
              <w:rPr>
                <w:bCs/>
                <w:color w:val="333333"/>
                <w:sz w:val="22"/>
                <w:szCs w:val="22"/>
                <w:shd w:val="clear" w:color="auto" w:fill="FFFFFF"/>
              </w:rPr>
              <w:t>монография / Под общ. ред. Н.А. Антоновой, А.Н. Сухарева.</w:t>
            </w:r>
            <w:r w:rsidRPr="00D23A5F">
              <w:rPr>
                <w:sz w:val="24"/>
                <w:szCs w:val="24"/>
              </w:rPr>
              <w:t xml:space="preserve"> Тверь: Твер. гос. ун-т, 2016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 xml:space="preserve">С.  29 – 37. 176 с. 11 п.л. тир. 500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 соавт. 15</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Комментарий к Гражданскому процессуальному кодексу Российской Федерации (постатейный) / под общей редакцией Л.В. Тумановой – 2-ое изд., перераб. И доп. (Предисловие – С. 3; Гл. 27 – С. 413 – 417)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Печ.</w:t>
            </w:r>
          </w:p>
          <w:p w:rsidR="00C24CE6" w:rsidRPr="00D23A5F" w:rsidRDefault="00C24CE6" w:rsidP="00C24CE6">
            <w:pPr>
              <w:jc w:val="both"/>
              <w:rPr>
                <w:sz w:val="22"/>
                <w:szCs w:val="22"/>
              </w:rPr>
            </w:pPr>
            <w:r w:rsidRPr="00D23A5F">
              <w:rPr>
                <w:sz w:val="22"/>
                <w:szCs w:val="22"/>
              </w:rPr>
              <w:t>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М.: Проспект, 2017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2"/>
                <w:szCs w:val="22"/>
              </w:rPr>
            </w:pPr>
            <w:r w:rsidRPr="00D23A5F">
              <w:rPr>
                <w:sz w:val="22"/>
                <w:szCs w:val="22"/>
              </w:rPr>
              <w:t>0,4 п.л./25 п.л.</w:t>
            </w:r>
          </w:p>
          <w:p w:rsidR="00C24CE6" w:rsidRPr="00D23A5F" w:rsidRDefault="00C24CE6" w:rsidP="00C24CE6">
            <w:pPr>
              <w:jc w:val="center"/>
              <w:rPr>
                <w:sz w:val="22"/>
                <w:szCs w:val="22"/>
              </w:rPr>
            </w:pPr>
            <w:r w:rsidRPr="00D23A5F">
              <w:rPr>
                <w:sz w:val="22"/>
                <w:szCs w:val="22"/>
              </w:rPr>
              <w:t>800 с.</w:t>
            </w:r>
          </w:p>
          <w:p w:rsidR="00C24CE6" w:rsidRPr="00D23A5F" w:rsidRDefault="00C24CE6" w:rsidP="00C24CE6">
            <w:pPr>
              <w:jc w:val="center"/>
              <w:rPr>
                <w:sz w:val="22"/>
                <w:szCs w:val="22"/>
              </w:rPr>
            </w:pPr>
            <w:r w:rsidRPr="00D23A5F">
              <w:rPr>
                <w:sz w:val="22"/>
                <w:szCs w:val="22"/>
              </w:rPr>
              <w:t>Тираж 3000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В соавт. Аксенова О.В., Алешукина С.А., Афтахова А.В. и др. (всего 17 авторов, 4 другие)</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r w:rsidRPr="00D23A5F">
              <w:rPr>
                <w:sz w:val="22"/>
                <w:szCs w:val="22"/>
              </w:rPr>
              <w:t xml:space="preserve">Единообразие процессуального </w:t>
            </w:r>
          </w:p>
          <w:p w:rsidR="00C24CE6" w:rsidRPr="00D23A5F" w:rsidRDefault="00C24CE6" w:rsidP="00C24CE6">
            <w:pPr>
              <w:pStyle w:val="ad"/>
              <w:jc w:val="both"/>
              <w:rPr>
                <w:rFonts w:ascii="Times New Roman" w:hAnsi="Times New Roman"/>
                <w:sz w:val="22"/>
                <w:szCs w:val="22"/>
                <w:lang w:val="ru-RU"/>
              </w:rPr>
            </w:pPr>
            <w:r w:rsidRPr="00D23A5F">
              <w:rPr>
                <w:rFonts w:ascii="Times New Roman" w:hAnsi="Times New Roman"/>
                <w:sz w:val="22"/>
                <w:szCs w:val="22"/>
              </w:rPr>
              <w:t>законодательства как условие эффективности</w:t>
            </w:r>
            <w:r w:rsidRPr="00D23A5F">
              <w:rPr>
                <w:rFonts w:ascii="Times New Roman" w:hAnsi="Times New Roman"/>
                <w:sz w:val="22"/>
                <w:szCs w:val="22"/>
                <w:lang w:val="ru-RU"/>
              </w:rPr>
              <w:t xml:space="preserve"> </w:t>
            </w:r>
            <w:r w:rsidRPr="00D23A5F">
              <w:rPr>
                <w:rFonts w:ascii="Times New Roman" w:hAnsi="Times New Roman"/>
                <w:sz w:val="22"/>
                <w:szCs w:val="22"/>
              </w:rPr>
              <w:t>судебной защиты</w:t>
            </w:r>
            <w:r w:rsidRPr="00D23A5F">
              <w:rPr>
                <w:rFonts w:ascii="Times New Roman" w:hAnsi="Times New Roman"/>
                <w:sz w:val="22"/>
                <w:szCs w:val="22"/>
                <w:lang w:val="ru-RU"/>
              </w:rPr>
              <w:t xml:space="preserve"> (научное издание)</w:t>
            </w:r>
          </w:p>
          <w:p w:rsidR="00C24CE6" w:rsidRPr="00D23A5F" w:rsidRDefault="00C24CE6" w:rsidP="00C24CE6">
            <w:pPr>
              <w:pStyle w:val="ad"/>
              <w:jc w:val="both"/>
              <w:rPr>
                <w:rFonts w:ascii="Times New Roman" w:hAnsi="Times New Roman"/>
                <w:sz w:val="22"/>
                <w:szCs w:val="22"/>
                <w:lang w:val="ru-RU"/>
              </w:rPr>
            </w:pPr>
            <w:r w:rsidRPr="00D23A5F">
              <w:rPr>
                <w:rFonts w:cs="Calibri"/>
                <w:iCs/>
                <w:sz w:val="24"/>
                <w:szCs w:val="24"/>
              </w:rPr>
              <w:t>см. файл: статья Тумановой 8 НПК Мосгорсуд</w:t>
            </w:r>
            <w:r w:rsidRPr="00D23A5F">
              <w:rPr>
                <w:rFonts w:cs="Calibri"/>
                <w:iCs/>
                <w:sz w:val="24"/>
                <w:szCs w:val="24"/>
                <w:lang w:val="ru-RU"/>
              </w:rPr>
              <w:t xml:space="preserve"> / к отчету по науке / 2017 – 2018 / кафедра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Материалы 8 межрегиональной научно-практической конференции «Единство правоприменения судами РФ: некоторые теоретические и практические аспекты» (М.: Мосгорсуд,</w:t>
            </w:r>
          </w:p>
          <w:p w:rsidR="00C24CE6" w:rsidRPr="00D23A5F" w:rsidRDefault="00C24CE6" w:rsidP="00C24CE6">
            <w:pPr>
              <w:rPr>
                <w:sz w:val="22"/>
                <w:szCs w:val="22"/>
              </w:rPr>
            </w:pPr>
            <w:r w:rsidRPr="00D23A5F">
              <w:rPr>
                <w:sz w:val="22"/>
                <w:szCs w:val="22"/>
              </w:rPr>
              <w:t>17 ноября 2016 г.) / Отв. ред. О.А. Егорова, Ю.Ф. Беспалов. М.: Проспект, 2017.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0,6/16  п.л. С. 24 – 31 / 256 с. Всего</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5F5C78" w:rsidP="00C24CE6">
            <w:pPr>
              <w:autoSpaceDE w:val="0"/>
              <w:autoSpaceDN w:val="0"/>
              <w:adjustRightInd w:val="0"/>
              <w:rPr>
                <w:sz w:val="22"/>
                <w:szCs w:val="22"/>
              </w:rPr>
            </w:pPr>
            <w:hyperlink r:id="rId13" w:history="1">
              <w:r w:rsidR="00C24CE6" w:rsidRPr="00D23A5F">
                <w:rPr>
                  <w:rStyle w:val="ac"/>
                  <w:sz w:val="22"/>
                  <w:szCs w:val="22"/>
                </w:rPr>
                <w:t>http://www.mos-gorsud.ru/news/?year=2016&amp;month=11&amp;day=18</w:t>
              </w:r>
            </w:hyperlink>
          </w:p>
          <w:p w:rsidR="00C24CE6" w:rsidRPr="00D23A5F" w:rsidRDefault="00C24CE6" w:rsidP="00C24CE6">
            <w:pPr>
              <w:autoSpaceDE w:val="0"/>
              <w:autoSpaceDN w:val="0"/>
              <w:adjustRightInd w:val="0"/>
              <w:rPr>
                <w:sz w:val="22"/>
                <w:szCs w:val="22"/>
              </w:rPr>
            </w:pPr>
            <w:r w:rsidRPr="00D23A5F">
              <w:rPr>
                <w:sz w:val="22"/>
                <w:szCs w:val="22"/>
              </w:rPr>
              <w:t>в соавт. Егорова О.А., Беспалов Ю.Ф. и др. всего 41.</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rStyle w:val="apple-converted-space"/>
                <w:color w:val="000000"/>
                <w:sz w:val="24"/>
                <w:szCs w:val="24"/>
                <w:shd w:val="clear" w:color="auto" w:fill="FFFFFF"/>
              </w:rPr>
            </w:pPr>
            <w:r w:rsidRPr="00D23A5F">
              <w:rPr>
                <w:color w:val="000000"/>
                <w:sz w:val="24"/>
                <w:szCs w:val="24"/>
                <w:shd w:val="clear" w:color="auto" w:fill="FFFFFF"/>
              </w:rPr>
              <w:t>Роль личности в становлении права на справедливое судебное разбирательство</w:t>
            </w:r>
            <w:r w:rsidRPr="00D23A5F">
              <w:rPr>
                <w:rStyle w:val="apple-converted-space"/>
                <w:color w:val="000000"/>
                <w:sz w:val="24"/>
                <w:szCs w:val="24"/>
                <w:shd w:val="clear" w:color="auto" w:fill="FFFFFF"/>
              </w:rPr>
              <w:t> </w:t>
            </w:r>
          </w:p>
          <w:p w:rsidR="00C24CE6" w:rsidRPr="00D23A5F" w:rsidRDefault="00C24CE6" w:rsidP="00C24CE6">
            <w:pPr>
              <w:jc w:val="both"/>
              <w:rPr>
                <w:sz w:val="24"/>
                <w:szCs w:val="24"/>
              </w:rPr>
            </w:pPr>
            <w:r w:rsidRPr="00D23A5F">
              <w:rPr>
                <w:rFonts w:cs="Calibri"/>
                <w:iCs/>
                <w:sz w:val="24"/>
                <w:szCs w:val="24"/>
              </w:rPr>
              <w:t>см. файл Статья Тумановой в сборник памяти ВА Туманова/ к отчету по науке / 2017 – 2018 / кафедра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Служение праву: сборник статей (Памяти профессора В.А. Туманова посвящается) / Под ред. Д.А. Туманова, М.В. Захаровой. М.: Проспект, 2017. 576 с. С. 373 – 378.</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0,31/36 п.л. Тираж 1000 экз.</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5"/>
              <w:rPr>
                <w:color w:val="000000"/>
                <w:sz w:val="24"/>
                <w:szCs w:val="24"/>
                <w:shd w:val="clear" w:color="auto" w:fill="FFFFFF"/>
              </w:rPr>
            </w:pPr>
            <w:r w:rsidRPr="00D23A5F">
              <w:rPr>
                <w:sz w:val="24"/>
                <w:szCs w:val="24"/>
              </w:rPr>
              <w:t>Проблемы российского гражданского процесса в свете требований Совета Европы</w:t>
            </w:r>
            <w:r w:rsidRPr="00D23A5F">
              <w:rPr>
                <w:b/>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suppressAutoHyphens/>
              <w:rPr>
                <w:rFonts w:ascii="Times New Roman" w:hAnsi="Times New Roman"/>
                <w:sz w:val="24"/>
                <w:szCs w:val="24"/>
              </w:rPr>
            </w:pPr>
            <w:r w:rsidRPr="00D23A5F">
              <w:rPr>
                <w:rFonts w:ascii="Times New Roman" w:hAnsi="Times New Roman"/>
                <w:sz w:val="24"/>
                <w:szCs w:val="24"/>
              </w:rPr>
              <w:t xml:space="preserve">Необходимость расширения сферы </w:t>
            </w:r>
          </w:p>
          <w:p w:rsidR="00C24CE6" w:rsidRPr="00D23A5F" w:rsidRDefault="00C24CE6" w:rsidP="00C24CE6">
            <w:pPr>
              <w:pStyle w:val="a5"/>
              <w:rPr>
                <w:sz w:val="24"/>
                <w:szCs w:val="24"/>
              </w:rPr>
            </w:pPr>
            <w:r w:rsidRPr="00D23A5F">
              <w:rPr>
                <w:sz w:val="24"/>
                <w:szCs w:val="24"/>
              </w:rPr>
              <w:t>административного судопроизводства</w:t>
            </w:r>
          </w:p>
          <w:p w:rsidR="00C24CE6" w:rsidRPr="00D23A5F" w:rsidRDefault="00C24CE6" w:rsidP="00C24CE6">
            <w:pPr>
              <w:pStyle w:val="af0"/>
              <w:autoSpaceDE w:val="0"/>
              <w:autoSpaceDN w:val="0"/>
              <w:adjustRightInd w:val="0"/>
              <w:spacing w:after="0" w:line="240" w:lineRule="auto"/>
              <w:ind w:left="0"/>
              <w:jc w:val="both"/>
              <w:rPr>
                <w:rFonts w:eastAsia="TimesNewRomanPSMT" w:cs="Calibri"/>
                <w:color w:val="000000"/>
                <w:kern w:val="1"/>
                <w:sz w:val="24"/>
                <w:szCs w:val="24"/>
              </w:rPr>
            </w:pPr>
            <w:r w:rsidRPr="00D23A5F">
              <w:rPr>
                <w:rFonts w:cs="Calibri"/>
                <w:iCs/>
                <w:sz w:val="24"/>
                <w:szCs w:val="24"/>
              </w:rPr>
              <w:t>см. файл ПДФ-страницы статьи ЛВ из журнала Судья и файл Титул и содержание/ к отчету по науке / 2017 – 2018 / кафедра</w:t>
            </w:r>
          </w:p>
          <w:p w:rsidR="00C24CE6" w:rsidRPr="00D23A5F" w:rsidRDefault="00C24CE6" w:rsidP="00C24CE6">
            <w:pPr>
              <w:pStyle w:val="a5"/>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Журнал Судья. 2017. № 3 (35). Март. С. 15 – 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0,5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5"/>
              <w:rPr>
                <w:sz w:val="24"/>
                <w:szCs w:val="24"/>
              </w:rPr>
            </w:pPr>
            <w:r w:rsidRPr="00D23A5F">
              <w:rPr>
                <w:sz w:val="24"/>
                <w:szCs w:val="24"/>
              </w:rPr>
              <w:t>Проблема интереса вчера, сегодня и навсегда</w:t>
            </w:r>
          </w:p>
          <w:p w:rsidR="00C24CE6" w:rsidRPr="00D23A5F" w:rsidRDefault="00C24CE6" w:rsidP="00C24CE6">
            <w:pPr>
              <w:pStyle w:val="a5"/>
              <w:rPr>
                <w:sz w:val="24"/>
                <w:szCs w:val="24"/>
              </w:rPr>
            </w:pPr>
            <w:r w:rsidRPr="00D23A5F">
              <w:rPr>
                <w:sz w:val="24"/>
                <w:szCs w:val="24"/>
              </w:rPr>
              <w:t>https://elibrary.ru/item.asp?id=28419170</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2"/>
                <w:szCs w:val="22"/>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2"/>
                <w:szCs w:val="22"/>
              </w:rPr>
            </w:pPr>
            <w:r w:rsidRPr="00D23A5F">
              <w:rPr>
                <w:sz w:val="22"/>
                <w:szCs w:val="22"/>
              </w:rPr>
              <w:t>Сборник материалов международной очно-заочной конференции, посвященной 45-летию юридического факультета (15 декабря 2016 г., Тверь: ТвГУ). 168 с.</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2"/>
                <w:szCs w:val="22"/>
              </w:rPr>
            </w:pPr>
            <w:r w:rsidRPr="00D23A5F">
              <w:rPr>
                <w:iCs/>
                <w:sz w:val="22"/>
                <w:szCs w:val="22"/>
              </w:rPr>
              <w:t xml:space="preserve">С. 148 – 155 </w:t>
            </w:r>
          </w:p>
          <w:p w:rsidR="00C24CE6" w:rsidRPr="00D23A5F" w:rsidRDefault="00C24CE6" w:rsidP="00C24CE6">
            <w:pPr>
              <w:jc w:val="both"/>
              <w:rPr>
                <w:iCs/>
                <w:sz w:val="22"/>
                <w:szCs w:val="22"/>
              </w:rPr>
            </w:pPr>
            <w:r w:rsidRPr="00D23A5F">
              <w:rPr>
                <w:iCs/>
                <w:sz w:val="22"/>
                <w:szCs w:val="22"/>
              </w:rPr>
              <w:t>0,4 п.л.</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2"/>
                <w:szCs w:val="22"/>
              </w:rPr>
            </w:pPr>
            <w:r w:rsidRPr="00D23A5F">
              <w:rPr>
                <w:sz w:val="22"/>
                <w:szCs w:val="22"/>
              </w:rPr>
              <w:t>В соавт. Антонова Н.А., Алешукина С.А. и др.</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Материальные основания и процессуальные условия обеспечения интересов ребенка при рассмотрении судами дел об установлении его происхождения</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r w:rsidRPr="00D23A5F">
              <w:rPr>
                <w:sz w:val="24"/>
                <w:szCs w:val="24"/>
              </w:rPr>
              <w:t>Вестник ТвГУ. Серия: Право. 201</w:t>
            </w:r>
            <w:r w:rsidRPr="00D23A5F">
              <w:rPr>
                <w:sz w:val="24"/>
                <w:szCs w:val="24"/>
                <w:lang w:val="en-US"/>
              </w:rPr>
              <w:t>7</w:t>
            </w:r>
            <w:r w:rsidRPr="00D23A5F">
              <w:rPr>
                <w:sz w:val="24"/>
                <w:szCs w:val="24"/>
              </w:rPr>
              <w:t>. № 1.</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4"/>
                <w:szCs w:val="24"/>
              </w:rPr>
            </w:pPr>
            <w:r w:rsidRPr="00D23A5F">
              <w:rPr>
                <w:iCs/>
                <w:sz w:val="24"/>
                <w:szCs w:val="24"/>
              </w:rPr>
              <w:t>0,69</w:t>
            </w:r>
          </w:p>
          <w:p w:rsidR="00C24CE6" w:rsidRPr="00D23A5F" w:rsidRDefault="00C24CE6" w:rsidP="00C24CE6">
            <w:pPr>
              <w:jc w:val="both"/>
              <w:rPr>
                <w:iCs/>
                <w:sz w:val="24"/>
                <w:szCs w:val="24"/>
              </w:rPr>
            </w:pPr>
            <w:r w:rsidRPr="00D23A5F">
              <w:rPr>
                <w:iCs/>
                <w:sz w:val="24"/>
                <w:szCs w:val="24"/>
              </w:rPr>
              <w:t>С. 62 – 72.</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sz w:val="24"/>
                <w:szCs w:val="24"/>
              </w:rPr>
            </w:pPr>
            <w:r w:rsidRPr="00D23A5F">
              <w:rPr>
                <w:sz w:val="24"/>
                <w:szCs w:val="24"/>
              </w:rPr>
              <w:t>О. Ю. Ильина</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color w:val="1F497D"/>
                <w:sz w:val="24"/>
                <w:szCs w:val="24"/>
              </w:rPr>
            </w:pPr>
            <w:r w:rsidRPr="00D23A5F">
              <w:rPr>
                <w:kern w:val="32"/>
                <w:sz w:val="24"/>
                <w:szCs w:val="24"/>
              </w:rPr>
              <w:t xml:space="preserve">Административный иск: новеллы и традиции </w:t>
            </w:r>
            <w:r w:rsidRPr="00D23A5F">
              <w:rPr>
                <w:sz w:val="24"/>
                <w:szCs w:val="24"/>
              </w:rPr>
              <w:t xml:space="preserve">// РИНЦ // </w:t>
            </w:r>
            <w:hyperlink r:id="rId14" w:history="1">
              <w:r w:rsidRPr="00D23A5F">
                <w:rPr>
                  <w:rStyle w:val="ac"/>
                  <w:sz w:val="24"/>
                  <w:szCs w:val="24"/>
                </w:rPr>
                <w:t>https://elibrary.ru/item.asp?id=29841215</w:t>
              </w:r>
            </w:hyperlink>
          </w:p>
          <w:p w:rsidR="00C24CE6" w:rsidRPr="00D23A5F" w:rsidRDefault="00C24CE6" w:rsidP="00C24CE6">
            <w:pPr>
              <w:rPr>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r w:rsidRPr="00D23A5F">
              <w:rPr>
                <w:sz w:val="24"/>
                <w:szCs w:val="24"/>
              </w:rPr>
              <w:t>Сб. Международной научно-практической конференции «Проблемы административного судопроизводства». 19 апреля 2017 г. Тверь: Твер. Гос. ун-т, 2017.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4"/>
                <w:szCs w:val="24"/>
              </w:rPr>
            </w:pPr>
            <w:r w:rsidRPr="00D23A5F">
              <w:rPr>
                <w:iCs/>
                <w:sz w:val="24"/>
                <w:szCs w:val="24"/>
              </w:rPr>
              <w:t xml:space="preserve">4/ 136 с., С. 109 – 112; </w:t>
            </w:r>
          </w:p>
          <w:p w:rsidR="00C24CE6" w:rsidRPr="00D23A5F" w:rsidRDefault="00C24CE6" w:rsidP="00C24CE6">
            <w:pPr>
              <w:jc w:val="both"/>
              <w:rPr>
                <w:iCs/>
                <w:sz w:val="24"/>
                <w:szCs w:val="24"/>
              </w:rPr>
            </w:pPr>
            <w:r w:rsidRPr="00D23A5F">
              <w:rPr>
                <w:iCs/>
                <w:sz w:val="24"/>
                <w:szCs w:val="24"/>
              </w:rPr>
              <w:t>0,25 п.л. / 8,5 п.л.</w:t>
            </w:r>
          </w:p>
          <w:p w:rsidR="00C24CE6" w:rsidRPr="00D23A5F" w:rsidRDefault="00C24CE6" w:rsidP="00C24CE6">
            <w:pPr>
              <w:jc w:val="both"/>
              <w:rPr>
                <w:iCs/>
                <w:sz w:val="24"/>
                <w:szCs w:val="24"/>
              </w:rPr>
            </w:pPr>
            <w:r w:rsidRPr="00D23A5F">
              <w:rPr>
                <w:iCs/>
                <w:sz w:val="24"/>
                <w:szCs w:val="24"/>
              </w:rPr>
              <w:t>Тираж 100 + РИНЦ</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b/>
                <w:sz w:val="24"/>
                <w:szCs w:val="24"/>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bCs/>
                <w:color w:val="333333"/>
                <w:sz w:val="24"/>
                <w:szCs w:val="24"/>
                <w:shd w:val="clear" w:color="auto" w:fill="FFFFFF"/>
              </w:rPr>
            </w:pPr>
            <w:r w:rsidRPr="00D23A5F">
              <w:rPr>
                <w:sz w:val="24"/>
                <w:szCs w:val="24"/>
              </w:rPr>
              <w:t xml:space="preserve">Процессуальные особенности как важнейшее условие защиты семейных прав </w:t>
            </w:r>
            <w:r w:rsidRPr="00D23A5F">
              <w:rPr>
                <w:bCs/>
                <w:color w:val="333333"/>
                <w:sz w:val="24"/>
                <w:szCs w:val="24"/>
                <w:shd w:val="clear" w:color="auto" w:fill="FFFFFF"/>
              </w:rPr>
              <w:t>//</w:t>
            </w:r>
          </w:p>
          <w:p w:rsidR="00C24CE6" w:rsidRPr="00D23A5F" w:rsidRDefault="00C24CE6" w:rsidP="00C24CE6">
            <w:pPr>
              <w:jc w:val="both"/>
              <w:rPr>
                <w:bCs/>
                <w:color w:val="333333"/>
                <w:sz w:val="24"/>
                <w:szCs w:val="24"/>
                <w:shd w:val="clear" w:color="auto" w:fill="FFFFFF"/>
              </w:rPr>
            </w:pPr>
          </w:p>
          <w:p w:rsidR="00C24CE6" w:rsidRPr="00D23A5F" w:rsidRDefault="005F5C78" w:rsidP="00C24CE6">
            <w:pPr>
              <w:jc w:val="both"/>
              <w:rPr>
                <w:sz w:val="24"/>
                <w:szCs w:val="24"/>
              </w:rPr>
            </w:pPr>
            <w:hyperlink r:id="rId15" w:history="1">
              <w:r w:rsidR="00C24CE6" w:rsidRPr="00D23A5F">
                <w:rPr>
                  <w:rStyle w:val="ac"/>
                  <w:rFonts w:cs="Calibri"/>
                  <w:sz w:val="24"/>
                  <w:szCs w:val="24"/>
                </w:rPr>
                <w:t>https://elibrary.ru/item.asp?id=29514939</w:t>
              </w:r>
            </w:hyperlink>
            <w:r w:rsidR="00C24CE6" w:rsidRPr="00D23A5F">
              <w:rPr>
                <w:bCs/>
                <w:color w:val="333333"/>
                <w:sz w:val="24"/>
                <w:szCs w:val="24"/>
                <w:shd w:val="clear" w:color="auto" w:fill="FFFFFF"/>
              </w:rPr>
              <w:t xml:space="preserve">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pacing w:val="-8"/>
                <w:sz w:val="24"/>
                <w:szCs w:val="24"/>
              </w:rPr>
            </w:pPr>
            <w:r w:rsidRPr="00D23A5F">
              <w:rPr>
                <w:sz w:val="24"/>
                <w:szCs w:val="24"/>
              </w:rPr>
              <w:t xml:space="preserve">Проблемы современного российского процессуального и материального права (в поиске эффективных норм): </w:t>
            </w:r>
            <w:r w:rsidRPr="00D23A5F">
              <w:rPr>
                <w:bCs/>
                <w:color w:val="333333"/>
                <w:sz w:val="24"/>
                <w:szCs w:val="24"/>
                <w:shd w:val="clear" w:color="auto" w:fill="FFFFFF"/>
              </w:rPr>
              <w:t>монография / Под общ. ред. Н.А. Антоновой, А.Н. Сухарева.</w:t>
            </w:r>
            <w:r w:rsidRPr="00D23A5F">
              <w:rPr>
                <w:sz w:val="24"/>
                <w:szCs w:val="24"/>
              </w:rPr>
              <w:t xml:space="preserve"> Тверь: Твер. гос. ун-т, 2017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182 с. С. 5 – 14</w:t>
            </w:r>
          </w:p>
          <w:p w:rsidR="00C24CE6" w:rsidRPr="00D23A5F" w:rsidRDefault="00C24CE6" w:rsidP="00C24CE6">
            <w:pPr>
              <w:jc w:val="both"/>
              <w:rPr>
                <w:sz w:val="24"/>
                <w:szCs w:val="24"/>
              </w:rPr>
            </w:pPr>
            <w:r w:rsidRPr="00D23A5F">
              <w:rPr>
                <w:sz w:val="24"/>
                <w:szCs w:val="24"/>
              </w:rPr>
              <w:t>11, 375 п.л. тираж 500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color w:val="000000"/>
                <w:sz w:val="24"/>
                <w:szCs w:val="24"/>
                <w:shd w:val="clear" w:color="auto" w:fill="FFFFFF"/>
              </w:rPr>
            </w:pPr>
            <w:r w:rsidRPr="00D23A5F">
              <w:rPr>
                <w:color w:val="000000"/>
                <w:sz w:val="24"/>
                <w:szCs w:val="24"/>
                <w:shd w:val="clear" w:color="auto" w:fill="FFFFFF"/>
              </w:rPr>
              <w:t>В соавт.21 авт.</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Нормоконтроль</w:t>
            </w:r>
            <w:r w:rsidRPr="00D23A5F">
              <w:rPr>
                <w:sz w:val="24"/>
                <w:szCs w:val="24"/>
                <w:lang w:val="en-US"/>
              </w:rPr>
              <w:t> </w:t>
            </w:r>
            <w:r w:rsidRPr="00D23A5F">
              <w:rPr>
                <w:sz w:val="24"/>
                <w:szCs w:val="24"/>
              </w:rPr>
              <w:t>в России и зарубежных странах: понятие, виды, назначение в современных условиях</w:t>
            </w:r>
            <w:r w:rsidRPr="00D23A5F">
              <w:rPr>
                <w:sz w:val="24"/>
                <w:szCs w:val="24"/>
                <w:lang w:val="en-US"/>
              </w:rPr>
              <w:t> </w:t>
            </w:r>
          </w:p>
          <w:p w:rsidR="00C24CE6" w:rsidRPr="00D23A5F" w:rsidRDefault="00C24CE6" w:rsidP="00C24CE6">
            <w:pPr>
              <w:jc w:val="center"/>
              <w:rPr>
                <w:sz w:val="24"/>
                <w:szCs w:val="24"/>
                <w:lang w:val="en-US"/>
              </w:rPr>
            </w:pPr>
            <w:r w:rsidRPr="00D23A5F">
              <w:rPr>
                <w:rStyle w:val="af"/>
                <w:rFonts w:ascii="Arial" w:hAnsi="Arial" w:cs="Arial"/>
                <w:color w:val="787878"/>
                <w:sz w:val="24"/>
                <w:szCs w:val="24"/>
                <w:lang w:val="en-US"/>
              </w:rPr>
              <w:t xml:space="preserve">Compliance Check in Russia and Foreign Countries: Concept, Types, Purpose in Modern Conditions </w:t>
            </w:r>
          </w:p>
          <w:p w:rsidR="00C24CE6" w:rsidRPr="00D23A5F" w:rsidRDefault="005F5C78" w:rsidP="00C24CE6">
            <w:pPr>
              <w:jc w:val="both"/>
              <w:rPr>
                <w:kern w:val="32"/>
                <w:sz w:val="24"/>
                <w:szCs w:val="24"/>
                <w:lang w:val="en-US"/>
              </w:rPr>
            </w:pPr>
            <w:hyperlink r:id="rId16" w:tgtFrame="_blank" w:history="1">
              <w:r w:rsidR="00C24CE6" w:rsidRPr="00D23A5F">
                <w:rPr>
                  <w:rStyle w:val="ac"/>
                  <w:rFonts w:ascii="Arial" w:hAnsi="Arial" w:cs="Arial"/>
                  <w:color w:val="0077CC"/>
                  <w:sz w:val="24"/>
                  <w:szCs w:val="24"/>
                  <w:lang w:val="en-US"/>
                </w:rPr>
                <w:t>http://www.econ-society.org/ijep_contents_11.2.php</w:t>
              </w:r>
            </w:hyperlink>
            <w:r w:rsidR="00C24CE6" w:rsidRPr="00D23A5F">
              <w:rPr>
                <w:rFonts w:ascii="Arial" w:hAnsi="Arial" w:cs="Arial"/>
                <w:sz w:val="24"/>
                <w:szCs w:val="24"/>
                <w:lang w:val="en-US"/>
              </w:rPr>
              <w:t xml:space="preserve">  </w:t>
            </w:r>
            <w:r w:rsidR="00C24CE6" w:rsidRPr="00D23A5F">
              <w:rPr>
                <w:rFonts w:ascii="Arial" w:hAnsi="Arial" w:cs="Arial"/>
                <w:sz w:val="24"/>
                <w:szCs w:val="24"/>
              </w:rPr>
              <w:t>идут</w:t>
            </w:r>
            <w:r w:rsidR="00C24CE6" w:rsidRPr="00D23A5F">
              <w:rPr>
                <w:rFonts w:ascii="Arial" w:hAnsi="Arial" w:cs="Arial"/>
                <w:sz w:val="24"/>
                <w:szCs w:val="24"/>
                <w:lang w:val="en-US"/>
              </w:rPr>
              <w:t xml:space="preserve"> № 36 </w:t>
            </w:r>
            <w:r w:rsidR="00C24CE6" w:rsidRPr="00D23A5F">
              <w:rPr>
                <w:rFonts w:ascii="Arial" w:hAnsi="Arial" w:cs="Arial"/>
                <w:sz w:val="24"/>
                <w:szCs w:val="24"/>
              </w:rPr>
              <w:t>в</w:t>
            </w:r>
            <w:r w:rsidR="00C24CE6" w:rsidRPr="00D23A5F">
              <w:rPr>
                <w:rFonts w:ascii="Arial" w:hAnsi="Arial" w:cs="Arial"/>
                <w:sz w:val="24"/>
                <w:szCs w:val="24"/>
                <w:lang w:val="en-US"/>
              </w:rPr>
              <w:t xml:space="preserve"> </w:t>
            </w:r>
            <w:r w:rsidR="00C24CE6" w:rsidRPr="00D23A5F">
              <w:rPr>
                <w:rFonts w:ascii="Arial" w:hAnsi="Arial" w:cs="Arial"/>
                <w:sz w:val="24"/>
                <w:szCs w:val="24"/>
              </w:rPr>
              <w:t>разделе</w:t>
            </w:r>
            <w:r w:rsidR="00C24CE6" w:rsidRPr="00D23A5F">
              <w:rPr>
                <w:rFonts w:ascii="Arial" w:hAnsi="Arial" w:cs="Arial"/>
                <w:sz w:val="24"/>
                <w:szCs w:val="24"/>
                <w:lang w:val="en-US"/>
              </w:rPr>
              <w:t xml:space="preserve"> «</w:t>
            </w:r>
            <w:r w:rsidR="00C24CE6" w:rsidRPr="00D23A5F">
              <w:rPr>
                <w:rFonts w:ascii="Arial" w:hAnsi="Arial" w:cs="Arial"/>
                <w:color w:val="787878"/>
                <w:sz w:val="24"/>
                <w:szCs w:val="24"/>
                <w:lang w:val="en-US"/>
              </w:rPr>
              <w:t> </w:t>
            </w:r>
            <w:r w:rsidR="00C24CE6" w:rsidRPr="00D23A5F">
              <w:rPr>
                <w:rStyle w:val="af"/>
                <w:rFonts w:ascii="Arial" w:hAnsi="Arial" w:cs="Arial"/>
                <w:color w:val="787878"/>
                <w:sz w:val="24"/>
                <w:szCs w:val="24"/>
                <w:lang w:val="en-US"/>
              </w:rPr>
              <w:t>B. SPECIAL SECTION</w:t>
            </w:r>
            <w:r w:rsidR="00C24CE6" w:rsidRPr="00D23A5F">
              <w:rPr>
                <w:rFonts w:ascii="Arial" w:hAnsi="Arial" w:cs="Arial"/>
                <w:sz w:val="24"/>
                <w:szCs w:val="24"/>
                <w:lang w:val="en-US"/>
              </w:rPr>
              <w:t>»</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lang w:val="en-US"/>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lang w:val="en-US"/>
              </w:rPr>
            </w:pPr>
            <w:r w:rsidRPr="00D23A5F">
              <w:rPr>
                <w:spacing w:val="-8"/>
                <w:sz w:val="24"/>
                <w:szCs w:val="24"/>
                <w:lang w:val="en-US"/>
              </w:rPr>
              <w:t>International</w:t>
            </w:r>
            <w:r w:rsidRPr="00D23A5F">
              <w:rPr>
                <w:sz w:val="24"/>
                <w:szCs w:val="24"/>
                <w:lang w:val="en-US"/>
              </w:rPr>
              <w:t>Journal of Economic Perspectives (ISSN:1307-1637) Volume 11, Issue 2, June 2017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4"/>
                <w:szCs w:val="24"/>
              </w:rPr>
            </w:pPr>
            <w:r w:rsidRPr="00D23A5F">
              <w:rPr>
                <w:sz w:val="24"/>
                <w:szCs w:val="24"/>
              </w:rPr>
              <w:t>Авторство неделимое, 1,2 п.л. , 19 страниц</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b/>
                <w:sz w:val="24"/>
                <w:szCs w:val="24"/>
              </w:rPr>
            </w:pPr>
            <w:r w:rsidRPr="00D23A5F">
              <w:rPr>
                <w:color w:val="000000"/>
                <w:sz w:val="24"/>
                <w:szCs w:val="24"/>
                <w:shd w:val="clear" w:color="auto" w:fill="FFFFFF"/>
              </w:rPr>
              <w:t>Н.А. Антонова</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spacing w:line="273" w:lineRule="atLeast"/>
              <w:rPr>
                <w:color w:val="000000"/>
                <w:sz w:val="24"/>
                <w:szCs w:val="24"/>
                <w:lang w:val="en-US"/>
              </w:rPr>
            </w:pPr>
            <w:r w:rsidRPr="00D23A5F">
              <w:rPr>
                <w:color w:val="000000"/>
                <w:sz w:val="24"/>
                <w:szCs w:val="24"/>
                <w:lang w:val="en-US"/>
              </w:rPr>
              <w:t>JUDICIAL POWER IN THE SYSTEM OF SEPARATION OF POWERS IN RUSSIA AND FOREIGN COUNTRIES: PAST, PRESENT AND FUTURE</w:t>
            </w:r>
          </w:p>
          <w:p w:rsidR="00C24CE6" w:rsidRPr="00D23A5F" w:rsidRDefault="005F5C78" w:rsidP="00C24CE6">
            <w:pPr>
              <w:spacing w:line="273" w:lineRule="atLeast"/>
              <w:rPr>
                <w:rFonts w:ascii="Arial" w:hAnsi="Arial" w:cs="Arial"/>
                <w:sz w:val="24"/>
                <w:szCs w:val="24"/>
                <w:lang w:val="en-US"/>
              </w:rPr>
            </w:pPr>
            <w:hyperlink r:id="rId17" w:tgtFrame="_blank" w:history="1">
              <w:r w:rsidR="00C24CE6" w:rsidRPr="00D23A5F">
                <w:rPr>
                  <w:rStyle w:val="ac"/>
                  <w:rFonts w:ascii="Arial" w:hAnsi="Arial" w:cs="Arial"/>
                  <w:color w:val="0077CC"/>
                  <w:sz w:val="24"/>
                  <w:szCs w:val="24"/>
                  <w:lang w:val="en-US"/>
                </w:rPr>
                <w:t>http://www.tojdac.org/tojdac/VOLUME7-APRLSPCL_files/tojdac_v070ASE238.pdf</w:t>
              </w:r>
            </w:hyperlink>
          </w:p>
          <w:p w:rsidR="00C24CE6" w:rsidRPr="00D23A5F" w:rsidRDefault="005F5C78" w:rsidP="00C24CE6">
            <w:pPr>
              <w:spacing w:line="273" w:lineRule="atLeast"/>
              <w:rPr>
                <w:rFonts w:ascii="Arial" w:hAnsi="Arial" w:cs="Arial"/>
                <w:sz w:val="24"/>
                <w:szCs w:val="24"/>
                <w:lang w:val="en-US"/>
              </w:rPr>
            </w:pPr>
            <w:hyperlink r:id="rId18" w:tgtFrame="_blank" w:history="1">
              <w:r w:rsidR="00C24CE6" w:rsidRPr="00D23A5F">
                <w:rPr>
                  <w:rStyle w:val="ac"/>
                  <w:rFonts w:ascii="Arial" w:hAnsi="Arial" w:cs="Arial"/>
                  <w:color w:val="0077CC"/>
                  <w:sz w:val="24"/>
                  <w:szCs w:val="24"/>
                  <w:lang w:val="en-US"/>
                </w:rPr>
                <w:t>http://www.tojdac.org/tojdac/VOLUME7-APRLSPCL.html</w:t>
              </w:r>
            </w:hyperlink>
          </w:p>
          <w:p w:rsidR="00C24CE6" w:rsidRPr="00D23A5F" w:rsidRDefault="00C24CE6" w:rsidP="00C24CE6">
            <w:pPr>
              <w:jc w:val="center"/>
              <w:rPr>
                <w:color w:val="000000"/>
                <w:sz w:val="24"/>
                <w:szCs w:val="24"/>
                <w:lang w:val="en-US"/>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lang w:val="en-US"/>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color w:val="000000"/>
                <w:sz w:val="24"/>
                <w:szCs w:val="24"/>
                <w:lang w:val="en-US"/>
              </w:rPr>
            </w:pPr>
          </w:p>
          <w:p w:rsidR="00C24CE6" w:rsidRPr="00D23A5F" w:rsidRDefault="00C24CE6" w:rsidP="00C24CE6">
            <w:pPr>
              <w:rPr>
                <w:color w:val="000000"/>
                <w:sz w:val="24"/>
                <w:szCs w:val="24"/>
                <w:lang w:val="en-US"/>
              </w:rPr>
            </w:pPr>
            <w:r w:rsidRPr="00D23A5F">
              <w:rPr>
                <w:rFonts w:ascii="TimesNewRomanPSMT" w:hAnsi="TimesNewRomanPSMT" w:cs="TimesNewRomanPSMT"/>
                <w:sz w:val="24"/>
                <w:szCs w:val="24"/>
                <w:lang w:val="en-US"/>
              </w:rPr>
              <w:t>The Turkish Online Journal of Design, Art and Communication TOJDAC April 2017 Special Edition</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iCs/>
                <w:sz w:val="24"/>
                <w:szCs w:val="24"/>
                <w:lang w:val="en-US"/>
              </w:rPr>
            </w:pPr>
            <w:r w:rsidRPr="00D23A5F">
              <w:rPr>
                <w:sz w:val="24"/>
                <w:szCs w:val="24"/>
              </w:rPr>
              <w:t xml:space="preserve">Авторство неделимое с. 1139 – 1151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autoSpaceDE w:val="0"/>
              <w:autoSpaceDN w:val="0"/>
              <w:adjustRightInd w:val="0"/>
              <w:rPr>
                <w:color w:val="000000"/>
                <w:sz w:val="24"/>
                <w:szCs w:val="24"/>
                <w:shd w:val="clear" w:color="auto" w:fill="FFFFFF"/>
              </w:rPr>
            </w:pPr>
            <w:r w:rsidRPr="00D23A5F">
              <w:rPr>
                <w:color w:val="000000"/>
                <w:sz w:val="24"/>
                <w:szCs w:val="24"/>
                <w:shd w:val="clear" w:color="auto" w:fill="FFFFFF"/>
              </w:rPr>
              <w:t>Н.А. Антонова, Н.В. Ченцов</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Комментарий к Гражданскому процессуальному кодексу Российской Федерации (постатейный) / под общей редакцией Л.В. Тумановой – 2-ое изд., перераб. и доп. (Предисловие – С. 3; Гл. 27 – С. 413 – 417)</w:t>
            </w:r>
          </w:p>
          <w:p w:rsidR="00C24CE6" w:rsidRPr="00D23A5F" w:rsidRDefault="00C24CE6" w:rsidP="00C24CE6">
            <w:pPr>
              <w:jc w:val="both"/>
              <w:rPr>
                <w:sz w:val="24"/>
                <w:szCs w:val="24"/>
              </w:rPr>
            </w:pPr>
            <w:r w:rsidRPr="00D23A5F">
              <w:rPr>
                <w:sz w:val="24"/>
                <w:szCs w:val="24"/>
              </w:rPr>
              <w:t xml:space="preserve">См. файл: Комментарий ГПК 2018 в папке: К отчету по науке/ 2017 – 2018 / кафедра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Печ.</w:t>
            </w:r>
          </w:p>
          <w:p w:rsidR="00C24CE6" w:rsidRPr="00D23A5F" w:rsidRDefault="00C24CE6" w:rsidP="00C24CE6">
            <w:pPr>
              <w:jc w:val="both"/>
              <w:rPr>
                <w:sz w:val="24"/>
                <w:szCs w:val="24"/>
              </w:rPr>
            </w:pPr>
            <w:r w:rsidRPr="00D23A5F">
              <w:rPr>
                <w:sz w:val="24"/>
                <w:szCs w:val="24"/>
              </w:rPr>
              <w:t>РИНЦ</w:t>
            </w: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 xml:space="preserve">М.: Проспект, 2018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0,4 п.л./25 п.л.</w:t>
            </w:r>
          </w:p>
          <w:p w:rsidR="00C24CE6" w:rsidRPr="00D23A5F" w:rsidRDefault="00C24CE6" w:rsidP="00C24CE6">
            <w:pPr>
              <w:jc w:val="center"/>
              <w:rPr>
                <w:sz w:val="24"/>
                <w:szCs w:val="24"/>
              </w:rPr>
            </w:pPr>
            <w:r w:rsidRPr="00D23A5F">
              <w:rPr>
                <w:sz w:val="24"/>
                <w:szCs w:val="24"/>
              </w:rPr>
              <w:t>800 с.</w:t>
            </w:r>
          </w:p>
          <w:p w:rsidR="00C24CE6" w:rsidRPr="00D23A5F" w:rsidRDefault="00C24CE6" w:rsidP="00C24CE6">
            <w:pPr>
              <w:jc w:val="center"/>
              <w:rPr>
                <w:sz w:val="24"/>
                <w:szCs w:val="24"/>
              </w:rPr>
            </w:pPr>
            <w:r w:rsidRPr="00D23A5F">
              <w:rPr>
                <w:sz w:val="24"/>
                <w:szCs w:val="24"/>
              </w:rPr>
              <w:t>Тираж 3000</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r w:rsidRPr="00D23A5F">
              <w:rPr>
                <w:sz w:val="24"/>
                <w:szCs w:val="24"/>
              </w:rPr>
              <w:t>В соавт. Аксенова О.В., Алешукина С.А., Афтахова А.В. и др. (всего 17 авторов, 4 другие)</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sz w:val="24"/>
                <w:szCs w:val="24"/>
              </w:rPr>
            </w:pPr>
            <w:r w:rsidRPr="00D23A5F">
              <w:rPr>
                <w:rFonts w:ascii="Times New Roman" w:hAnsi="Times New Roman"/>
                <w:sz w:val="24"/>
                <w:szCs w:val="24"/>
              </w:rPr>
              <w:t>Рецензия на книгу «Полиция Тверской губернии: исторический очерк»</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2017. № 3. С. 174 – 177.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0,19</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sz w:val="24"/>
                <w:szCs w:val="24"/>
              </w:rPr>
            </w:pPr>
            <w:r w:rsidRPr="00D23A5F">
              <w:rPr>
                <w:rFonts w:ascii="Times New Roman" w:hAnsi="Times New Roman"/>
                <w:sz w:val="24"/>
                <w:szCs w:val="24"/>
              </w:rPr>
              <w:t>Определение  процессуального положения адвоката как основа реализации права на оказание квалифицированной юридической помощи</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2017. № 2. С. 92 – 100.</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caps/>
                <w:sz w:val="24"/>
                <w:szCs w:val="24"/>
              </w:rPr>
            </w:pPr>
            <w:r w:rsidRPr="00D23A5F">
              <w:rPr>
                <w:rFonts w:ascii="Times New Roman" w:hAnsi="Times New Roman"/>
                <w:sz w:val="24"/>
                <w:szCs w:val="24"/>
              </w:rPr>
              <w:t>Справедливость судебного разбирательства в контексте изменений процессуального законодательства</w:t>
            </w:r>
            <w:r w:rsidRPr="00D23A5F">
              <w:rPr>
                <w:rFonts w:ascii="Times New Roman" w:hAnsi="Times New Roman"/>
                <w:caps/>
                <w:sz w:val="24"/>
                <w:szCs w:val="24"/>
              </w:rPr>
              <w:t xml:space="preserve"> </w:t>
            </w:r>
          </w:p>
          <w:p w:rsidR="00C24CE6" w:rsidRPr="00D23A5F" w:rsidRDefault="00C24CE6" w:rsidP="00C24CE6">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2017. № 4. С. 59 – 67.</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0,69 п.л.</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sz w:val="24"/>
                <w:szCs w:val="24"/>
              </w:rPr>
            </w:pPr>
            <w:r w:rsidRPr="00D23A5F">
              <w:rPr>
                <w:sz w:val="24"/>
                <w:szCs w:val="24"/>
              </w:rPr>
              <w:t>Статистика и проблемные вопросы защиты несовершеннолетних от противоправных действий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2017. № 4. С. 80 – 96.</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0,79 п.л. неделимое авторство</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rPr>
                <w:sz w:val="24"/>
                <w:szCs w:val="24"/>
              </w:rPr>
            </w:pPr>
            <w:r w:rsidRPr="00D23A5F">
              <w:rPr>
                <w:sz w:val="24"/>
                <w:szCs w:val="24"/>
              </w:rPr>
              <w:t>В соавт. Андреев В.Л.</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sz w:val="24"/>
                <w:szCs w:val="24"/>
              </w:rPr>
            </w:pPr>
            <w:r w:rsidRPr="00D23A5F">
              <w:rPr>
                <w:rFonts w:ascii="Times New Roman" w:hAnsi="Times New Roman"/>
                <w:sz w:val="24"/>
                <w:szCs w:val="24"/>
              </w:rPr>
              <w:t>5.1. АКТЫ ГРАЖДАНСКОГО СОСТОЯНИЯ КАК ПРЕДМЕТ СУДЕБНОЙ ЗАЩИТЫ</w:t>
            </w:r>
          </w:p>
          <w:p w:rsidR="00C24CE6" w:rsidRPr="00D23A5F" w:rsidRDefault="00C24CE6" w:rsidP="00C24CE6">
            <w:pPr>
              <w:pStyle w:val="ad"/>
              <w:jc w:val="both"/>
              <w:rPr>
                <w:rFonts w:ascii="Times New Roman" w:hAnsi="Times New Roman"/>
                <w:sz w:val="24"/>
                <w:szCs w:val="24"/>
              </w:rPr>
            </w:pPr>
          </w:p>
          <w:p w:rsidR="00C24CE6" w:rsidRPr="00D23A5F" w:rsidRDefault="005F5C78" w:rsidP="00C24CE6">
            <w:pPr>
              <w:rPr>
                <w:sz w:val="24"/>
                <w:szCs w:val="24"/>
              </w:rPr>
            </w:pPr>
            <w:hyperlink r:id="rId19" w:history="1">
              <w:r w:rsidR="00C24CE6" w:rsidRPr="00D23A5F">
                <w:rPr>
                  <w:rStyle w:val="ac"/>
                  <w:sz w:val="24"/>
                  <w:szCs w:val="24"/>
                </w:rPr>
                <w:t>http://law.tversu.ru/struktura/kafedry/kafedra-grazhdanskogo-prava/kgp-nauchnaya-deyatelnost</w:t>
              </w:r>
            </w:hyperlink>
          </w:p>
          <w:p w:rsidR="00C24CE6" w:rsidRPr="00D23A5F" w:rsidRDefault="00C24CE6" w:rsidP="00C24CE6">
            <w:pPr>
              <w:pStyle w:val="ad"/>
              <w:jc w:val="both"/>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 xml:space="preserve">Теоретические и практические проблемы государственной регистрации актов гражданского состояния : монография / ФГБОУ ВО «Тверской государственный университет» ; Тверское региональное отделение Ассоциации юристов России.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 xml:space="preserve"> Тверь : издатель А.Н. Кондратьев, 2017. – 248 с. / неделимое авторство14,5 п.л.</w:t>
            </w:r>
          </w:p>
          <w:p w:rsidR="00C24CE6" w:rsidRPr="00D23A5F" w:rsidRDefault="00C24CE6" w:rsidP="00C24CE6">
            <w:pPr>
              <w:jc w:val="center"/>
              <w:rPr>
                <w:sz w:val="24"/>
                <w:szCs w:val="24"/>
              </w:rPr>
            </w:pPr>
            <w:r w:rsidRPr="00D23A5F">
              <w:rPr>
                <w:sz w:val="24"/>
                <w:szCs w:val="24"/>
              </w:rPr>
              <w:t xml:space="preserve">С. 114 – 119 </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r w:rsidRPr="00D23A5F">
              <w:t>В соавт. Асланов Х. Г. – 6.1.; Афтахова А. В. – 4.1.; Аюпова З. К. – 10.1.; Барткова О. Г. – 2.2.; Белая О. В. – 7.4.; Беспалов Ю. Ф. – 5.2.; Величкова О. И. – 6.2.; Елисеева А. А. – 8.1.; Емелина Л. А. – 1.2.; Замрий О. Н. – 2.3.; Ильина О. Ю. – 3.1., предисловие; Кожина Ю. А. – 8.2.; Козырева Е. В. – 3.2.; Короткевич М. П. – 10.2.; Косова О. Ю. – 2.1.; Крусс И. А. – 4.2.; Кувырченкова Т. В. – 9.1.; Кулаков В. В. – 2.4.; Левушкин А. Н. – 4.3.; Максимович Л. Б. – 6.3.; Матвеев П. А. – 3.4.; Миколенко С. А. – 4.4.; Наумов Я. В. – 7.1.; Никогосян С. А. – 7.2.;  Нинуа Е. К. – 10.3.; Ординарцев И. И. – 5.3.; Поликарпов А. – 1.1.; Рабец А. М. – 7.3.; Рузанова В. Д. – 2.5.; Рязанова Е. А. – 9.2.; Сафронова Т. Н. – 8.3.; Серебрякова А. А. – 5.4.; Серова О. А. – 7.4.; Ситкова О. Ю. – 3.3.; Смирнов С.Н. – 1.4.; Сочнева О. И. – 6.4.; Сухарев А. Н. – 1.3.; Тагаева С. Н. – 7.5.; Тарусина Н. Н. – 6.4.; Татаринцева Е. А. – 6.5.; Тихомирова М. М. – 4.5.; Толстова И. А. – 3.4.; Туманова Л. В. – 5.1.; Федина А. С. – 8.4.; Шершень Т. В. – 8.5.</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d"/>
              <w:jc w:val="both"/>
              <w:rPr>
                <w:rFonts w:ascii="Times New Roman" w:hAnsi="Times New Roman"/>
                <w:sz w:val="24"/>
                <w:szCs w:val="24"/>
                <w:lang w:val="ru-RU"/>
              </w:rPr>
            </w:pPr>
            <w:r w:rsidRPr="00D23A5F">
              <w:rPr>
                <w:rFonts w:ascii="Times New Roman" w:hAnsi="Times New Roman"/>
                <w:sz w:val="24"/>
                <w:szCs w:val="24"/>
                <w:lang w:val="ru-RU"/>
              </w:rPr>
              <w:t>Необходимость оптимизации правового регулирования защиты прав и интересов детей</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r w:rsidRPr="00D23A5F">
              <w:rPr>
                <w:sz w:val="24"/>
                <w:szCs w:val="24"/>
              </w:rPr>
              <w:t xml:space="preserve">Права ребенка в РФ: законодательство, правоприменительная деятельность, российская наука: мат-лы Международной научно-практической конф. / отв. ред. Ю.Ф. Беспалов. </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center"/>
              <w:rPr>
                <w:sz w:val="24"/>
                <w:szCs w:val="24"/>
              </w:rPr>
            </w:pPr>
            <w:r w:rsidRPr="00D23A5F">
              <w:rPr>
                <w:sz w:val="24"/>
                <w:szCs w:val="24"/>
              </w:rPr>
              <w:t xml:space="preserve">М.: РГ-Пресс, 2018, 280 с./ С. 241 – 246 </w:t>
            </w:r>
          </w:p>
          <w:p w:rsidR="00C24CE6" w:rsidRPr="00D23A5F" w:rsidRDefault="00C24CE6" w:rsidP="00C24CE6">
            <w:pPr>
              <w:jc w:val="center"/>
              <w:rPr>
                <w:sz w:val="24"/>
                <w:szCs w:val="24"/>
              </w:rPr>
            </w:pPr>
            <w:r w:rsidRPr="00D23A5F">
              <w:rPr>
                <w:sz w:val="24"/>
                <w:szCs w:val="24"/>
              </w:rPr>
              <w:t>17,5 / 0,35 п.л.</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4CE6" w:rsidP="00C24CE6">
            <w:r w:rsidRPr="00D23A5F">
              <w:t>34 авт. (см. файл Статья Тумановой на междунар. НПК по правам ребенка в РФ // кафедра // 2017-2018 // к отчету по науке)</w:t>
            </w:r>
          </w:p>
        </w:tc>
      </w:tr>
      <w:tr w:rsidR="00C24CE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C24CE6" w:rsidRPr="00D23A5F" w:rsidRDefault="00C26CFC" w:rsidP="00C24CE6">
            <w:pPr>
              <w:pStyle w:val="ad"/>
              <w:jc w:val="both"/>
              <w:rPr>
                <w:rFonts w:ascii="Times New Roman" w:hAnsi="Times New Roman"/>
                <w:sz w:val="24"/>
                <w:szCs w:val="24"/>
                <w:lang w:val="ru-RU"/>
              </w:rPr>
            </w:pPr>
            <w:r w:rsidRPr="00D23A5F">
              <w:rPr>
                <w:rFonts w:ascii="Times New Roman" w:hAnsi="Times New Roman"/>
                <w:sz w:val="24"/>
                <w:szCs w:val="24"/>
                <w:lang w:val="ru-RU"/>
              </w:rPr>
              <w:t xml:space="preserve">Глава </w:t>
            </w:r>
            <w:r w:rsidRPr="00D23A5F">
              <w:rPr>
                <w:rFonts w:ascii="Times New Roman" w:hAnsi="Times New Roman"/>
                <w:sz w:val="24"/>
                <w:szCs w:val="24"/>
                <w:lang w:val="en-US"/>
              </w:rPr>
              <w:t>I</w:t>
            </w:r>
            <w:r w:rsidRPr="00D23A5F">
              <w:rPr>
                <w:rFonts w:ascii="Times New Roman" w:hAnsi="Times New Roman"/>
                <w:sz w:val="24"/>
                <w:szCs w:val="24"/>
                <w:lang w:val="ru-RU"/>
              </w:rPr>
              <w:t>. Информатизация и эффективность административного судопроизводства</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4CE6" w:rsidP="00C24CE6">
            <w:pPr>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24CE6" w:rsidRPr="00D23A5F" w:rsidRDefault="00C26CFC" w:rsidP="00C24CE6">
            <w:pPr>
              <w:jc w:val="both"/>
              <w:rPr>
                <w:sz w:val="24"/>
                <w:szCs w:val="24"/>
              </w:rPr>
            </w:pPr>
            <w:r w:rsidRPr="00D23A5F">
              <w:rPr>
                <w:sz w:val="24"/>
                <w:szCs w:val="24"/>
              </w:rPr>
              <w:t>Развитие права в информационном обществе: монография</w:t>
            </w:r>
          </w:p>
        </w:tc>
        <w:tc>
          <w:tcPr>
            <w:tcW w:w="850" w:type="dxa"/>
            <w:tcBorders>
              <w:top w:val="single" w:sz="6" w:space="0" w:color="auto"/>
              <w:left w:val="single" w:sz="6" w:space="0" w:color="auto"/>
              <w:bottom w:val="single" w:sz="6" w:space="0" w:color="auto"/>
              <w:right w:val="single" w:sz="6" w:space="0" w:color="auto"/>
            </w:tcBorders>
          </w:tcPr>
          <w:p w:rsidR="00C24CE6" w:rsidRPr="00D23A5F" w:rsidRDefault="00C26CFC" w:rsidP="00C24CE6">
            <w:pPr>
              <w:jc w:val="center"/>
              <w:rPr>
                <w:sz w:val="24"/>
                <w:szCs w:val="24"/>
              </w:rPr>
            </w:pPr>
            <w:r w:rsidRPr="00D23A5F">
              <w:rPr>
                <w:sz w:val="24"/>
                <w:szCs w:val="24"/>
              </w:rPr>
              <w:t>Тверь: ТвГУ, 2018. 174 с. С. 6 – 16 тираж 300 у.-п.-л. 10,875</w:t>
            </w:r>
          </w:p>
        </w:tc>
        <w:tc>
          <w:tcPr>
            <w:tcW w:w="2242" w:type="dxa"/>
            <w:tcBorders>
              <w:top w:val="single" w:sz="6" w:space="0" w:color="auto"/>
              <w:left w:val="single" w:sz="6" w:space="0" w:color="auto"/>
              <w:bottom w:val="single" w:sz="6" w:space="0" w:color="auto"/>
              <w:right w:val="single" w:sz="6" w:space="0" w:color="auto"/>
            </w:tcBorders>
          </w:tcPr>
          <w:p w:rsidR="00C24CE6" w:rsidRPr="00D23A5F" w:rsidRDefault="00C26CFC" w:rsidP="00C24CE6">
            <w:r w:rsidRPr="00D23A5F">
              <w:t>15 авт. См. файл Туманова монография коллективная оборот титула 2018 // к отчету по науке // 2017-2018 // кафедра</w:t>
            </w:r>
          </w:p>
        </w:tc>
      </w:tr>
      <w:tr w:rsidR="005D77FB"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5D77FB" w:rsidRPr="00D23A5F" w:rsidRDefault="005D77FB" w:rsidP="00C24CE6">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5D77FB" w:rsidRPr="00D23A5F" w:rsidRDefault="00380B13" w:rsidP="00380B13">
            <w:pPr>
              <w:pStyle w:val="ad"/>
              <w:jc w:val="both"/>
              <w:rPr>
                <w:rFonts w:ascii="Times New Roman" w:hAnsi="Times New Roman"/>
                <w:sz w:val="24"/>
                <w:szCs w:val="24"/>
                <w:lang w:val="ru-RU"/>
              </w:rPr>
            </w:pPr>
            <w:r w:rsidRPr="00D23A5F">
              <w:rPr>
                <w:rFonts w:ascii="Times New Roman" w:hAnsi="Times New Roman"/>
                <w:sz w:val="24"/>
                <w:szCs w:val="24"/>
                <w:lang w:val="ru-RU"/>
              </w:rPr>
              <w:t>«Серебряный»</w:t>
            </w:r>
            <w:r w:rsidRPr="00D23A5F">
              <w:rPr>
                <w:sz w:val="24"/>
                <w:szCs w:val="24"/>
              </w:rPr>
              <w:t xml:space="preserve"> </w:t>
            </w:r>
            <w:r w:rsidRPr="00D23A5F">
              <w:rPr>
                <w:sz w:val="24"/>
                <w:szCs w:val="24"/>
                <w:lang w:val="ru-RU"/>
              </w:rPr>
              <w:t>ю</w:t>
            </w:r>
            <w:r w:rsidRPr="00D23A5F">
              <w:rPr>
                <w:sz w:val="24"/>
                <w:szCs w:val="24"/>
              </w:rPr>
              <w:t>билей</w:t>
            </w:r>
            <w:r w:rsidRPr="00D23A5F">
              <w:rPr>
                <w:sz w:val="24"/>
                <w:szCs w:val="24"/>
                <w:lang w:val="ru-RU"/>
              </w:rPr>
              <w:t xml:space="preserve"> «золотого» права на защиту</w:t>
            </w:r>
          </w:p>
        </w:tc>
        <w:tc>
          <w:tcPr>
            <w:tcW w:w="850" w:type="dxa"/>
            <w:tcBorders>
              <w:top w:val="single" w:sz="6" w:space="0" w:color="auto"/>
              <w:left w:val="single" w:sz="6" w:space="0" w:color="auto"/>
              <w:bottom w:val="single" w:sz="6" w:space="0" w:color="auto"/>
              <w:right w:val="single" w:sz="6" w:space="0" w:color="auto"/>
            </w:tcBorders>
          </w:tcPr>
          <w:p w:rsidR="00380B13" w:rsidRPr="00D23A5F" w:rsidRDefault="00380B13" w:rsidP="00380B13">
            <w:pPr>
              <w:jc w:val="both"/>
              <w:rPr>
                <w:sz w:val="24"/>
                <w:szCs w:val="24"/>
              </w:rPr>
            </w:pPr>
            <w:r w:rsidRPr="00D23A5F">
              <w:rPr>
                <w:sz w:val="24"/>
                <w:szCs w:val="24"/>
              </w:rPr>
              <w:t>Печ.</w:t>
            </w:r>
          </w:p>
          <w:p w:rsidR="005D77FB" w:rsidRPr="00D23A5F" w:rsidRDefault="00380B13" w:rsidP="00380B13">
            <w:pPr>
              <w:jc w:val="both"/>
              <w:rPr>
                <w:sz w:val="24"/>
                <w:szCs w:val="24"/>
              </w:rPr>
            </w:pPr>
            <w:r w:rsidRPr="00D23A5F">
              <w:rPr>
                <w:sz w:val="24"/>
                <w:szCs w:val="24"/>
              </w:rPr>
              <w:t>РИНЦ</w:t>
            </w:r>
          </w:p>
        </w:tc>
        <w:tc>
          <w:tcPr>
            <w:tcW w:w="1843" w:type="dxa"/>
            <w:tcBorders>
              <w:top w:val="single" w:sz="6" w:space="0" w:color="auto"/>
              <w:left w:val="single" w:sz="6" w:space="0" w:color="auto"/>
              <w:bottom w:val="single" w:sz="6" w:space="0" w:color="auto"/>
              <w:right w:val="single" w:sz="6" w:space="0" w:color="auto"/>
            </w:tcBorders>
          </w:tcPr>
          <w:p w:rsidR="005D77FB" w:rsidRPr="00D23A5F" w:rsidRDefault="00380B13" w:rsidP="00380B13">
            <w:pPr>
              <w:jc w:val="both"/>
              <w:rPr>
                <w:sz w:val="24"/>
                <w:szCs w:val="24"/>
              </w:rPr>
            </w:pPr>
            <w:r w:rsidRPr="00D23A5F">
              <w:rPr>
                <w:sz w:val="24"/>
                <w:szCs w:val="24"/>
              </w:rPr>
              <w:t>Конституция Российской Федерации и современные проблемы развития общества: Материалы всероссийской очно-заочной научно-практ. конф., посвященной 25-летию Конституции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380B13" w:rsidRPr="00D23A5F" w:rsidRDefault="00380B13" w:rsidP="00C24CE6">
            <w:pPr>
              <w:jc w:val="center"/>
              <w:rPr>
                <w:sz w:val="24"/>
                <w:szCs w:val="24"/>
              </w:rPr>
            </w:pPr>
            <w:r w:rsidRPr="00D23A5F">
              <w:rPr>
                <w:sz w:val="24"/>
                <w:szCs w:val="24"/>
              </w:rPr>
              <w:t>Тверь: ТвГУ, 2018. 180 с. С. 148 – 154.</w:t>
            </w:r>
          </w:p>
          <w:p w:rsidR="0030016D" w:rsidRPr="00D23A5F" w:rsidRDefault="00380B13" w:rsidP="00380B13">
            <w:pPr>
              <w:jc w:val="center"/>
              <w:rPr>
                <w:sz w:val="24"/>
                <w:szCs w:val="24"/>
              </w:rPr>
            </w:pPr>
            <w:r w:rsidRPr="00D23A5F">
              <w:rPr>
                <w:sz w:val="24"/>
                <w:szCs w:val="24"/>
              </w:rPr>
              <w:t xml:space="preserve">11,31 п.л. тираж 200 </w:t>
            </w:r>
          </w:p>
          <w:p w:rsidR="005D77FB" w:rsidRPr="00D23A5F" w:rsidRDefault="0030016D" w:rsidP="00380B13">
            <w:pPr>
              <w:jc w:val="center"/>
              <w:rPr>
                <w:sz w:val="24"/>
                <w:szCs w:val="24"/>
              </w:rPr>
            </w:pPr>
            <w:r w:rsidRPr="00D23A5F">
              <w:rPr>
                <w:sz w:val="24"/>
                <w:szCs w:val="24"/>
              </w:rPr>
              <w:t>Науч.издание</w:t>
            </w:r>
            <w:r w:rsidR="00380B13" w:rsidRPr="00D23A5F">
              <w:rPr>
                <w:sz w:val="24"/>
                <w:szCs w:val="24"/>
              </w:rPr>
              <w:t xml:space="preserve"> </w:t>
            </w:r>
          </w:p>
        </w:tc>
        <w:tc>
          <w:tcPr>
            <w:tcW w:w="2242" w:type="dxa"/>
            <w:tcBorders>
              <w:top w:val="single" w:sz="6" w:space="0" w:color="auto"/>
              <w:left w:val="single" w:sz="6" w:space="0" w:color="auto"/>
              <w:bottom w:val="single" w:sz="6" w:space="0" w:color="auto"/>
              <w:right w:val="single" w:sz="6" w:space="0" w:color="auto"/>
            </w:tcBorders>
          </w:tcPr>
          <w:p w:rsidR="005D77FB" w:rsidRPr="00D23A5F" w:rsidRDefault="0030016D" w:rsidP="0030016D">
            <w:r w:rsidRPr="00D23A5F">
              <w:t>21 авт. См. файл Туманова статья в сборник 25 Конституции 2018 оборот титула // к отчету по науке // 2018-2019 // кафедра</w:t>
            </w:r>
          </w:p>
        </w:tc>
      </w:tr>
      <w:tr w:rsidR="00820B45"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d"/>
              <w:jc w:val="both"/>
              <w:rPr>
                <w:rFonts w:ascii="Times New Roman" w:hAnsi="Times New Roman"/>
                <w:bCs/>
                <w:sz w:val="24"/>
                <w:lang w:eastAsia="ru-RU"/>
              </w:rPr>
            </w:pPr>
            <w:r w:rsidRPr="00D23A5F">
              <w:rPr>
                <w:rFonts w:ascii="Times New Roman" w:hAnsi="Times New Roman"/>
                <w:bCs/>
                <w:sz w:val="24"/>
                <w:lang w:eastAsia="ru-RU"/>
              </w:rPr>
              <w:t>О возможности применения примирительных процедур при осуществлении полномочий прокурорами</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ВАК</w:t>
            </w:r>
          </w:p>
        </w:tc>
        <w:tc>
          <w:tcPr>
            <w:tcW w:w="1843"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2018. № 1. С. 83 – 89.</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center"/>
              <w:rPr>
                <w:sz w:val="24"/>
                <w:szCs w:val="24"/>
              </w:rPr>
            </w:pPr>
            <w:r w:rsidRPr="00D23A5F">
              <w:rPr>
                <w:sz w:val="24"/>
                <w:szCs w:val="24"/>
              </w:rPr>
              <w:t>0,41 п.л.</w:t>
            </w:r>
          </w:p>
        </w:tc>
        <w:tc>
          <w:tcPr>
            <w:tcW w:w="2242" w:type="dxa"/>
            <w:tcBorders>
              <w:top w:val="single" w:sz="6" w:space="0" w:color="auto"/>
              <w:left w:val="single" w:sz="6" w:space="0" w:color="auto"/>
              <w:bottom w:val="single" w:sz="6" w:space="0" w:color="auto"/>
              <w:right w:val="single" w:sz="6" w:space="0" w:color="auto"/>
            </w:tcBorders>
          </w:tcPr>
          <w:p w:rsidR="00820B45" w:rsidRPr="00D23A5F" w:rsidRDefault="00820B45" w:rsidP="00820B45">
            <w:r w:rsidRPr="00D23A5F">
              <w:t>В соавт. Туманов А.И.</w:t>
            </w:r>
          </w:p>
        </w:tc>
      </w:tr>
      <w:tr w:rsidR="00820B45"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d"/>
              <w:jc w:val="both"/>
            </w:pPr>
            <w:r w:rsidRPr="00D23A5F">
              <w:rPr>
                <w:rFonts w:ascii="Times New Roman" w:hAnsi="Times New Roman"/>
                <w:bCs/>
                <w:sz w:val="24"/>
                <w:lang w:eastAsia="ru-RU"/>
              </w:rPr>
              <w:t>Предложения по совершенствованию процессуального законодательства</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ВАК</w:t>
            </w:r>
          </w:p>
        </w:tc>
        <w:tc>
          <w:tcPr>
            <w:tcW w:w="1843"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2018. № 2. С. 73 – 79.</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center"/>
              <w:rPr>
                <w:sz w:val="24"/>
                <w:szCs w:val="24"/>
              </w:rPr>
            </w:pPr>
            <w:r w:rsidRPr="00D23A5F">
              <w:rPr>
                <w:sz w:val="24"/>
                <w:szCs w:val="24"/>
              </w:rPr>
              <w:t>0,4 п.л.</w:t>
            </w:r>
          </w:p>
        </w:tc>
        <w:tc>
          <w:tcPr>
            <w:tcW w:w="2242" w:type="dxa"/>
            <w:tcBorders>
              <w:top w:val="single" w:sz="6" w:space="0" w:color="auto"/>
              <w:left w:val="single" w:sz="6" w:space="0" w:color="auto"/>
              <w:bottom w:val="single" w:sz="6" w:space="0" w:color="auto"/>
              <w:right w:val="single" w:sz="6" w:space="0" w:color="auto"/>
            </w:tcBorders>
          </w:tcPr>
          <w:p w:rsidR="00820B45" w:rsidRPr="00D23A5F" w:rsidRDefault="00820B45" w:rsidP="00820B45"/>
        </w:tc>
      </w:tr>
      <w:tr w:rsidR="00820B45"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d"/>
              <w:jc w:val="both"/>
              <w:rPr>
                <w:rFonts w:ascii="Times New Roman" w:hAnsi="Times New Roman"/>
                <w:sz w:val="24"/>
                <w:szCs w:val="24"/>
                <w:lang w:val="ru-RU"/>
              </w:rPr>
            </w:pPr>
            <w:r w:rsidRPr="00D23A5F">
              <w:t>Честность как критерий формирования судебной власти</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ВАК</w:t>
            </w:r>
          </w:p>
        </w:tc>
        <w:tc>
          <w:tcPr>
            <w:tcW w:w="1843"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both"/>
              <w:rPr>
                <w:sz w:val="24"/>
                <w:szCs w:val="24"/>
              </w:rPr>
            </w:pPr>
            <w:r w:rsidRPr="00D23A5F">
              <w:rPr>
                <w:sz w:val="24"/>
                <w:szCs w:val="24"/>
              </w:rPr>
              <w:t>Вестник ТвГУ</w:t>
            </w:r>
            <w:r w:rsidRPr="00D23A5F">
              <w:rPr>
                <w:caps/>
                <w:sz w:val="24"/>
                <w:szCs w:val="24"/>
              </w:rPr>
              <w:t xml:space="preserve">. </w:t>
            </w:r>
            <w:r w:rsidRPr="00D23A5F">
              <w:rPr>
                <w:sz w:val="24"/>
                <w:szCs w:val="24"/>
              </w:rPr>
              <w:t>Сер.</w:t>
            </w:r>
            <w:r w:rsidRPr="00D23A5F">
              <w:rPr>
                <w:caps/>
                <w:sz w:val="24"/>
                <w:szCs w:val="24"/>
              </w:rPr>
              <w:t xml:space="preserve"> «</w:t>
            </w:r>
            <w:r w:rsidRPr="00D23A5F">
              <w:rPr>
                <w:sz w:val="24"/>
                <w:szCs w:val="24"/>
              </w:rPr>
              <w:t>Право»</w:t>
            </w:r>
            <w:r w:rsidRPr="00D23A5F">
              <w:rPr>
                <w:caps/>
                <w:sz w:val="24"/>
                <w:szCs w:val="24"/>
              </w:rPr>
              <w:t>. 2018. № 3. С. 64 – 69.</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jc w:val="center"/>
              <w:rPr>
                <w:sz w:val="24"/>
                <w:szCs w:val="24"/>
              </w:rPr>
            </w:pPr>
            <w:r w:rsidRPr="00D23A5F">
              <w:rPr>
                <w:sz w:val="24"/>
                <w:szCs w:val="24"/>
              </w:rPr>
              <w:t>0,35 п.л.</w:t>
            </w:r>
          </w:p>
        </w:tc>
        <w:tc>
          <w:tcPr>
            <w:tcW w:w="2242" w:type="dxa"/>
            <w:tcBorders>
              <w:top w:val="single" w:sz="6" w:space="0" w:color="auto"/>
              <w:left w:val="single" w:sz="6" w:space="0" w:color="auto"/>
              <w:bottom w:val="single" w:sz="6" w:space="0" w:color="auto"/>
              <w:right w:val="single" w:sz="6" w:space="0" w:color="auto"/>
            </w:tcBorders>
          </w:tcPr>
          <w:p w:rsidR="00820B45" w:rsidRPr="00D23A5F" w:rsidRDefault="00820B45" w:rsidP="00820B45"/>
        </w:tc>
      </w:tr>
      <w:tr w:rsidR="00AF7C7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AF7C76" w:rsidRPr="00D23A5F" w:rsidRDefault="00AF7C76"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AF7C76" w:rsidRPr="00D23A5F" w:rsidRDefault="00AF7C76" w:rsidP="00250FF3">
            <w:pPr>
              <w:pStyle w:val="ad"/>
              <w:jc w:val="both"/>
              <w:rPr>
                <w:rFonts w:ascii="PT Sans" w:hAnsi="PT Sans"/>
                <w:sz w:val="27"/>
                <w:szCs w:val="27"/>
                <w:lang w:val="ru-RU"/>
              </w:rPr>
            </w:pPr>
            <w:r w:rsidRPr="00D23A5F">
              <w:rPr>
                <w:rFonts w:ascii="PT Sans" w:hAnsi="PT Sans"/>
                <w:sz w:val="27"/>
                <w:szCs w:val="27"/>
              </w:rPr>
              <w:t>Кодекс административного судопроизводства: хорошее должно быть лучшим</w:t>
            </w:r>
            <w:r w:rsidRPr="00D23A5F">
              <w:rPr>
                <w:rFonts w:ascii="PT Sans" w:hAnsi="PT Sans"/>
                <w:sz w:val="27"/>
                <w:szCs w:val="27"/>
                <w:lang w:val="ru-RU"/>
              </w:rPr>
              <w:t xml:space="preserve"> </w:t>
            </w:r>
          </w:p>
          <w:p w:rsidR="00AF7C76" w:rsidRPr="00D23A5F" w:rsidRDefault="005F5C78" w:rsidP="00250FF3">
            <w:pPr>
              <w:pStyle w:val="ad"/>
              <w:jc w:val="both"/>
              <w:rPr>
                <w:rFonts w:ascii="Times New Roman" w:eastAsia="MinionPro-Regular" w:hAnsi="Times New Roman"/>
                <w:sz w:val="24"/>
                <w:szCs w:val="24"/>
                <w:lang w:val="ru-RU"/>
              </w:rPr>
            </w:pPr>
            <w:hyperlink r:id="rId20" w:history="1">
              <w:r w:rsidR="00BC1A3D" w:rsidRPr="00D23A5F">
                <w:rPr>
                  <w:rStyle w:val="ac"/>
                  <w:rFonts w:ascii="Times New Roman" w:eastAsia="MinionPro-Regular" w:hAnsi="Times New Roman"/>
                  <w:sz w:val="24"/>
                  <w:szCs w:val="24"/>
                  <w:lang w:val="ru-RU"/>
                </w:rPr>
                <w:t>http://www.zhurnalsudya.ru/archive/2018/</w:t>
              </w:r>
            </w:hyperlink>
          </w:p>
          <w:p w:rsidR="00BC1A3D" w:rsidRPr="00D23A5F" w:rsidRDefault="00BC1A3D" w:rsidP="00250FF3">
            <w:pPr>
              <w:pStyle w:val="ad"/>
              <w:jc w:val="both"/>
              <w:rPr>
                <w:rFonts w:ascii="Times New Roman" w:eastAsia="MinionPro-Regular" w:hAnsi="Times New Roman"/>
                <w:sz w:val="24"/>
                <w:szCs w:val="24"/>
                <w:lang w:val="ru-RU"/>
              </w:rPr>
            </w:pPr>
            <w:r w:rsidRPr="00D23A5F">
              <w:rPr>
                <w:rFonts w:ascii="Times New Roman" w:eastAsia="MinionPro-Regular" w:hAnsi="Times New Roman"/>
                <w:sz w:val="24"/>
                <w:szCs w:val="24"/>
                <w:lang w:val="en-US"/>
              </w:rPr>
              <w:t>D</w:t>
            </w:r>
            <w:r w:rsidRPr="00D23A5F">
              <w:rPr>
                <w:rFonts w:ascii="Times New Roman" w:eastAsia="MinionPro-Regular" w:hAnsi="Times New Roman"/>
                <w:sz w:val="24"/>
                <w:szCs w:val="24"/>
                <w:lang w:val="ru-RU"/>
              </w:rPr>
              <w:t>/ Кафедра/2018-2019/к отчету по науке/ 2 файла: Судья 11 2018 Обложка и Судья 11 2018 весь журнал</w:t>
            </w:r>
          </w:p>
        </w:tc>
        <w:tc>
          <w:tcPr>
            <w:tcW w:w="850" w:type="dxa"/>
            <w:tcBorders>
              <w:top w:val="single" w:sz="6" w:space="0" w:color="auto"/>
              <w:left w:val="single" w:sz="6" w:space="0" w:color="auto"/>
              <w:bottom w:val="single" w:sz="6" w:space="0" w:color="auto"/>
              <w:right w:val="single" w:sz="6" w:space="0" w:color="auto"/>
            </w:tcBorders>
          </w:tcPr>
          <w:p w:rsidR="00AF7C76" w:rsidRPr="00D23A5F" w:rsidRDefault="00AF7C76" w:rsidP="006F0962">
            <w:pPr>
              <w:autoSpaceDE w:val="0"/>
              <w:autoSpaceDN w:val="0"/>
              <w:adjustRightInd w:val="0"/>
              <w:rPr>
                <w:rFonts w:eastAsia="MyriadPro-Light"/>
              </w:rPr>
            </w:pPr>
            <w:r w:rsidRPr="00D23A5F">
              <w:rPr>
                <w:rFonts w:eastAsia="MyriadPro-Light"/>
              </w:rPr>
              <w:t>РИНЦ</w:t>
            </w:r>
          </w:p>
        </w:tc>
        <w:tc>
          <w:tcPr>
            <w:tcW w:w="1843" w:type="dxa"/>
            <w:tcBorders>
              <w:top w:val="single" w:sz="6" w:space="0" w:color="auto"/>
              <w:left w:val="single" w:sz="6" w:space="0" w:color="auto"/>
              <w:bottom w:val="single" w:sz="6" w:space="0" w:color="auto"/>
              <w:right w:val="single" w:sz="6" w:space="0" w:color="auto"/>
            </w:tcBorders>
          </w:tcPr>
          <w:p w:rsidR="00AF7C76" w:rsidRPr="00D23A5F" w:rsidRDefault="00AF7C76" w:rsidP="006F0962">
            <w:pPr>
              <w:autoSpaceDE w:val="0"/>
              <w:autoSpaceDN w:val="0"/>
              <w:adjustRightInd w:val="0"/>
              <w:rPr>
                <w:sz w:val="24"/>
                <w:szCs w:val="24"/>
              </w:rPr>
            </w:pPr>
            <w:r w:rsidRPr="00D23A5F">
              <w:rPr>
                <w:sz w:val="24"/>
                <w:szCs w:val="24"/>
              </w:rPr>
              <w:t>Журнал «Судья». 2018. № 11. Ноябрь</w:t>
            </w:r>
            <w:r w:rsidR="00DD35FC" w:rsidRPr="00D23A5F">
              <w:rPr>
                <w:sz w:val="24"/>
                <w:szCs w:val="24"/>
              </w:rPr>
              <w:t>. С 18 – 20.</w:t>
            </w:r>
            <w:r w:rsidRPr="00D23A5F">
              <w:rPr>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AF7C76" w:rsidRPr="00D23A5F" w:rsidRDefault="00BC1A3D" w:rsidP="00820B45">
            <w:pPr>
              <w:jc w:val="center"/>
              <w:rPr>
                <w:sz w:val="24"/>
                <w:szCs w:val="24"/>
              </w:rPr>
            </w:pPr>
            <w:r w:rsidRPr="00D23A5F">
              <w:rPr>
                <w:sz w:val="24"/>
                <w:szCs w:val="24"/>
              </w:rPr>
              <w:t xml:space="preserve">0,35 </w:t>
            </w:r>
            <w:r w:rsidR="00545BF3" w:rsidRPr="00D23A5F">
              <w:rPr>
                <w:sz w:val="24"/>
                <w:szCs w:val="24"/>
              </w:rPr>
              <w:t>п.л.</w:t>
            </w:r>
          </w:p>
        </w:tc>
        <w:tc>
          <w:tcPr>
            <w:tcW w:w="2242" w:type="dxa"/>
            <w:tcBorders>
              <w:top w:val="single" w:sz="6" w:space="0" w:color="auto"/>
              <w:left w:val="single" w:sz="6" w:space="0" w:color="auto"/>
              <w:bottom w:val="single" w:sz="6" w:space="0" w:color="auto"/>
              <w:right w:val="single" w:sz="6" w:space="0" w:color="auto"/>
            </w:tcBorders>
          </w:tcPr>
          <w:p w:rsidR="00AF7C76" w:rsidRPr="00D23A5F" w:rsidRDefault="00AF7C76" w:rsidP="00820B45">
            <w:pPr>
              <w:rPr>
                <w:sz w:val="24"/>
                <w:szCs w:val="24"/>
              </w:rPr>
            </w:pPr>
          </w:p>
        </w:tc>
      </w:tr>
      <w:tr w:rsidR="00492B79"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492B79" w:rsidRPr="00D23A5F" w:rsidRDefault="00492B79"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492B79" w:rsidRPr="00D23A5F" w:rsidRDefault="00492B79" w:rsidP="00250FF3">
            <w:pPr>
              <w:pStyle w:val="ad"/>
              <w:jc w:val="both"/>
              <w:rPr>
                <w:rFonts w:ascii="Times New Roman" w:eastAsia="MinionPro-Regular" w:hAnsi="Times New Roman"/>
                <w:sz w:val="24"/>
                <w:szCs w:val="24"/>
                <w:lang w:val="ru-RU"/>
              </w:rPr>
            </w:pPr>
            <w:r w:rsidRPr="00D23A5F">
              <w:rPr>
                <w:rFonts w:ascii="Times New Roman" w:eastAsia="MinionPro-Regular" w:hAnsi="Times New Roman"/>
                <w:sz w:val="24"/>
                <w:szCs w:val="24"/>
                <w:lang w:val="ru-RU"/>
              </w:rPr>
              <w:t>Право на свободу как предмет судебной защиты по делам о возвращении ребенка или об осуществлении в отношении ребенка прав доступа</w:t>
            </w:r>
          </w:p>
          <w:p w:rsidR="0074352F" w:rsidRPr="00D23A5F" w:rsidRDefault="0074352F" w:rsidP="00250FF3">
            <w:pPr>
              <w:pStyle w:val="ad"/>
              <w:jc w:val="both"/>
              <w:rPr>
                <w:rFonts w:ascii="Times New Roman" w:eastAsia="MinionPro-Regular" w:hAnsi="Times New Roman"/>
                <w:sz w:val="24"/>
                <w:szCs w:val="24"/>
                <w:lang w:val="ru-RU"/>
              </w:rPr>
            </w:pPr>
            <w:r w:rsidRPr="00D23A5F">
              <w:rPr>
                <w:rFonts w:ascii="Times New Roman" w:eastAsia="MinionPro-Regular" w:hAnsi="Times New Roman"/>
                <w:sz w:val="24"/>
                <w:szCs w:val="24"/>
                <w:lang w:val="ru-RU"/>
              </w:rPr>
              <w:t>Кафедра/к отчету по науке/ 2 семестр/Туманова статья в сборник Тамбов</w:t>
            </w:r>
          </w:p>
        </w:tc>
        <w:tc>
          <w:tcPr>
            <w:tcW w:w="850" w:type="dxa"/>
            <w:tcBorders>
              <w:top w:val="single" w:sz="6" w:space="0" w:color="auto"/>
              <w:left w:val="single" w:sz="6" w:space="0" w:color="auto"/>
              <w:bottom w:val="single" w:sz="6" w:space="0" w:color="auto"/>
              <w:right w:val="single" w:sz="6" w:space="0" w:color="auto"/>
            </w:tcBorders>
          </w:tcPr>
          <w:p w:rsidR="00492B79" w:rsidRPr="00D23A5F" w:rsidRDefault="00492B79" w:rsidP="006F0962">
            <w:pPr>
              <w:autoSpaceDE w:val="0"/>
              <w:autoSpaceDN w:val="0"/>
              <w:adjustRightInd w:val="0"/>
              <w:rPr>
                <w:rFonts w:eastAsia="MyriadPro-Light"/>
              </w:rPr>
            </w:pPr>
          </w:p>
        </w:tc>
        <w:tc>
          <w:tcPr>
            <w:tcW w:w="1843" w:type="dxa"/>
            <w:tcBorders>
              <w:top w:val="single" w:sz="6" w:space="0" w:color="auto"/>
              <w:left w:val="single" w:sz="6" w:space="0" w:color="auto"/>
              <w:bottom w:val="single" w:sz="6" w:space="0" w:color="auto"/>
              <w:right w:val="single" w:sz="6" w:space="0" w:color="auto"/>
            </w:tcBorders>
          </w:tcPr>
          <w:p w:rsidR="00492B79" w:rsidRPr="00D23A5F" w:rsidRDefault="00492B79" w:rsidP="00492B79">
            <w:pPr>
              <w:autoSpaceDE w:val="0"/>
              <w:autoSpaceDN w:val="0"/>
              <w:adjustRightInd w:val="0"/>
              <w:rPr>
                <w:sz w:val="24"/>
                <w:szCs w:val="24"/>
              </w:rPr>
            </w:pPr>
            <w:r w:rsidRPr="00D23A5F">
              <w:rPr>
                <w:sz w:val="24"/>
                <w:szCs w:val="24"/>
              </w:rPr>
              <w:t>Судебный контроль за соблюдением права на свободу и личную неприкосновенность в административном судопроизводстве: сб. науч. тр. По мат-лам науч.-практ. конф. Тамбов, 14 дек. 2018 г./ М-во науки и сысшего обр. РФ, ФГБОУ «Тамб. Гос. ун-т им. Г.Р. Державина», Тамбовский областной суд; отв. ред. Н.А. Бурашникова. Тамбов: Изд. дом «Державинский», 2019. 140 с.</w:t>
            </w:r>
          </w:p>
        </w:tc>
        <w:tc>
          <w:tcPr>
            <w:tcW w:w="850" w:type="dxa"/>
            <w:tcBorders>
              <w:top w:val="single" w:sz="6" w:space="0" w:color="auto"/>
              <w:left w:val="single" w:sz="6" w:space="0" w:color="auto"/>
              <w:bottom w:val="single" w:sz="6" w:space="0" w:color="auto"/>
              <w:right w:val="single" w:sz="6" w:space="0" w:color="auto"/>
            </w:tcBorders>
          </w:tcPr>
          <w:p w:rsidR="00492B79" w:rsidRPr="00D23A5F" w:rsidRDefault="00492B79" w:rsidP="00820B45">
            <w:pPr>
              <w:jc w:val="center"/>
              <w:rPr>
                <w:sz w:val="24"/>
                <w:szCs w:val="24"/>
              </w:rPr>
            </w:pPr>
            <w:r w:rsidRPr="00D23A5F">
              <w:rPr>
                <w:sz w:val="24"/>
                <w:szCs w:val="24"/>
              </w:rPr>
              <w:t>С. 48 – 56 тираж 100.</w:t>
            </w:r>
          </w:p>
          <w:p w:rsidR="00492B79" w:rsidRPr="00D23A5F" w:rsidRDefault="00492B79" w:rsidP="00820B45">
            <w:pPr>
              <w:jc w:val="center"/>
              <w:rPr>
                <w:sz w:val="24"/>
                <w:szCs w:val="24"/>
              </w:rPr>
            </w:pPr>
            <w:r w:rsidRPr="00D23A5F">
              <w:rPr>
                <w:sz w:val="24"/>
                <w:szCs w:val="24"/>
              </w:rPr>
              <w:t>0,47 / 8,14</w:t>
            </w:r>
          </w:p>
        </w:tc>
        <w:tc>
          <w:tcPr>
            <w:tcW w:w="2242" w:type="dxa"/>
            <w:tcBorders>
              <w:top w:val="single" w:sz="6" w:space="0" w:color="auto"/>
              <w:left w:val="single" w:sz="6" w:space="0" w:color="auto"/>
              <w:bottom w:val="single" w:sz="6" w:space="0" w:color="auto"/>
              <w:right w:val="single" w:sz="6" w:space="0" w:color="auto"/>
            </w:tcBorders>
          </w:tcPr>
          <w:p w:rsidR="00492B79" w:rsidRPr="00D23A5F" w:rsidRDefault="00492B79" w:rsidP="00820B45">
            <w:pPr>
              <w:rPr>
                <w:sz w:val="24"/>
                <w:szCs w:val="24"/>
              </w:rPr>
            </w:pPr>
          </w:p>
        </w:tc>
      </w:tr>
      <w:tr w:rsidR="00820B45"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820B45" w:rsidRPr="00D23A5F" w:rsidRDefault="006F0962" w:rsidP="00250FF3">
            <w:pPr>
              <w:pStyle w:val="ad"/>
              <w:jc w:val="both"/>
              <w:rPr>
                <w:rFonts w:ascii="Times New Roman" w:hAnsi="Times New Roman"/>
                <w:sz w:val="24"/>
                <w:szCs w:val="24"/>
                <w:lang w:val="ru-RU"/>
              </w:rPr>
            </w:pPr>
            <w:r w:rsidRPr="00D23A5F">
              <w:rPr>
                <w:rFonts w:ascii="Times New Roman" w:eastAsia="MinionPro-Regular" w:hAnsi="Times New Roman"/>
                <w:sz w:val="24"/>
                <w:szCs w:val="24"/>
              </w:rPr>
              <w:t>Особенности доказывания по делам о нормоконтроле</w:t>
            </w:r>
            <w:r w:rsidR="009261B2" w:rsidRPr="00D23A5F">
              <w:rPr>
                <w:rFonts w:ascii="Times New Roman" w:eastAsia="MinionPro-Regular" w:hAnsi="Times New Roman"/>
                <w:sz w:val="24"/>
                <w:szCs w:val="24"/>
                <w:lang w:val="ru-RU"/>
              </w:rPr>
              <w:t xml:space="preserve"> (см.</w:t>
            </w:r>
            <w:r w:rsidR="00250FF3" w:rsidRPr="00D23A5F">
              <w:rPr>
                <w:rFonts w:ascii="Times New Roman" w:eastAsia="MinionPro-Regular" w:hAnsi="Times New Roman"/>
                <w:sz w:val="24"/>
                <w:szCs w:val="24"/>
                <w:lang w:val="ru-RU"/>
              </w:rPr>
              <w:t>:</w:t>
            </w:r>
            <w:r w:rsidR="009261B2" w:rsidRPr="00D23A5F">
              <w:rPr>
                <w:rFonts w:ascii="Times New Roman" w:eastAsia="MinionPro-Regular" w:hAnsi="Times New Roman"/>
                <w:sz w:val="24"/>
                <w:szCs w:val="24"/>
                <w:lang w:val="ru-RU"/>
              </w:rPr>
              <w:t xml:space="preserve"> </w:t>
            </w:r>
            <w:r w:rsidR="00250FF3" w:rsidRPr="00D23A5F">
              <w:rPr>
                <w:rFonts w:ascii="Times New Roman" w:eastAsia="MinionPro-Regular" w:hAnsi="Times New Roman"/>
                <w:sz w:val="24"/>
                <w:szCs w:val="24"/>
                <w:lang w:val="ru-RU"/>
              </w:rPr>
              <w:t>Д</w:t>
            </w:r>
            <w:r w:rsidR="009261B2" w:rsidRPr="00D23A5F">
              <w:rPr>
                <w:rFonts w:ascii="Times New Roman" w:eastAsia="MinionPro-Regular" w:hAnsi="Times New Roman"/>
                <w:sz w:val="24"/>
                <w:szCs w:val="24"/>
                <w:lang w:val="ru-RU"/>
              </w:rPr>
              <w:t>окументы/кафедра/2018-2019/</w:t>
            </w:r>
            <w:r w:rsidR="00250FF3" w:rsidRPr="00D23A5F">
              <w:rPr>
                <w:rFonts w:ascii="Times New Roman" w:eastAsia="MinionPro-Regular" w:hAnsi="Times New Roman"/>
                <w:sz w:val="24"/>
                <w:szCs w:val="24"/>
                <w:lang w:val="ru-RU"/>
              </w:rPr>
              <w:t>к отчету по науке/2 семестр/2 файла: Обложка Вестник гражданского процесса… и Вестник гр.процесса…)</w:t>
            </w:r>
          </w:p>
        </w:tc>
        <w:tc>
          <w:tcPr>
            <w:tcW w:w="850" w:type="dxa"/>
            <w:tcBorders>
              <w:top w:val="single" w:sz="6" w:space="0" w:color="auto"/>
              <w:left w:val="single" w:sz="6" w:space="0" w:color="auto"/>
              <w:bottom w:val="single" w:sz="6" w:space="0" w:color="auto"/>
              <w:right w:val="single" w:sz="6" w:space="0" w:color="auto"/>
            </w:tcBorders>
          </w:tcPr>
          <w:p w:rsidR="00483554" w:rsidRPr="00D23A5F" w:rsidRDefault="00483554" w:rsidP="006F0962">
            <w:pPr>
              <w:autoSpaceDE w:val="0"/>
              <w:autoSpaceDN w:val="0"/>
              <w:adjustRightInd w:val="0"/>
              <w:rPr>
                <w:rFonts w:eastAsia="MyriadPro-Light"/>
              </w:rPr>
            </w:pPr>
            <w:r w:rsidRPr="00D23A5F">
              <w:rPr>
                <w:rFonts w:eastAsia="MyriadPro-Light"/>
              </w:rPr>
              <w:t>ВАК</w:t>
            </w:r>
          </w:p>
          <w:p w:rsidR="00483554" w:rsidRPr="00D23A5F" w:rsidRDefault="00483554" w:rsidP="006F0962">
            <w:pPr>
              <w:autoSpaceDE w:val="0"/>
              <w:autoSpaceDN w:val="0"/>
              <w:adjustRightInd w:val="0"/>
              <w:rPr>
                <w:rFonts w:eastAsia="MyriadPro-Light"/>
              </w:rPr>
            </w:pPr>
            <w:r w:rsidRPr="00D23A5F">
              <w:rPr>
                <w:rFonts w:eastAsia="MyriadPro-Light"/>
              </w:rPr>
              <w:t>+</w:t>
            </w:r>
          </w:p>
          <w:p w:rsidR="006F0962" w:rsidRPr="00D23A5F" w:rsidRDefault="006F0962" w:rsidP="006F0962">
            <w:pPr>
              <w:autoSpaceDE w:val="0"/>
              <w:autoSpaceDN w:val="0"/>
              <w:adjustRightInd w:val="0"/>
              <w:rPr>
                <w:rFonts w:eastAsia="MyriadPro-Light"/>
              </w:rPr>
            </w:pPr>
            <w:r w:rsidRPr="00D23A5F">
              <w:rPr>
                <w:rFonts w:eastAsia="MyriadPro-Light"/>
              </w:rPr>
              <w:t xml:space="preserve">Журнал </w:t>
            </w:r>
            <w:r w:rsidRPr="00D23A5F">
              <w:rPr>
                <w:rFonts w:ascii="Cambria Math" w:eastAsia="MyriadPro-Light" w:hAnsi="Cambria Math" w:cs="Cambria Math"/>
              </w:rPr>
              <w:t>≪</w:t>
            </w:r>
            <w:r w:rsidRPr="00D23A5F">
              <w:rPr>
                <w:rFonts w:eastAsia="MyriadPro-Light"/>
              </w:rPr>
              <w:t>Вестник гражданского процесса</w:t>
            </w:r>
            <w:r w:rsidRPr="00D23A5F">
              <w:rPr>
                <w:rFonts w:ascii="Cambria Math" w:eastAsia="MyriadPro-Light" w:hAnsi="Cambria Math" w:cs="Cambria Math"/>
              </w:rPr>
              <w:t>≫</w:t>
            </w:r>
            <w:r w:rsidRPr="00D23A5F">
              <w:rPr>
                <w:rFonts w:eastAsia="MyriadPro-Light"/>
              </w:rPr>
              <w:t xml:space="preserve"> индексируется</w:t>
            </w:r>
          </w:p>
          <w:p w:rsidR="006F0962" w:rsidRPr="00D23A5F" w:rsidRDefault="006F0962" w:rsidP="006F0962">
            <w:pPr>
              <w:autoSpaceDE w:val="0"/>
              <w:autoSpaceDN w:val="0"/>
              <w:adjustRightInd w:val="0"/>
              <w:rPr>
                <w:rFonts w:eastAsia="MyriadPro-Light"/>
              </w:rPr>
            </w:pPr>
            <w:r w:rsidRPr="00D23A5F">
              <w:rPr>
                <w:rFonts w:eastAsia="MyriadPro-Light"/>
              </w:rPr>
              <w:t>в Российском индексе национального цитирования (Россия),</w:t>
            </w:r>
          </w:p>
          <w:p w:rsidR="006F0962" w:rsidRPr="00D23A5F" w:rsidRDefault="006F0962" w:rsidP="006F0962">
            <w:pPr>
              <w:autoSpaceDE w:val="0"/>
              <w:autoSpaceDN w:val="0"/>
              <w:adjustRightInd w:val="0"/>
              <w:rPr>
                <w:rFonts w:eastAsia="MyriadPro-Light"/>
                <w:lang w:val="en-US"/>
              </w:rPr>
            </w:pPr>
            <w:r w:rsidRPr="00D23A5F">
              <w:rPr>
                <w:rFonts w:eastAsia="MyriadPro-Light"/>
                <w:lang w:val="en-US"/>
              </w:rPr>
              <w:t>Ulrich’s periodicals directory (</w:t>
            </w:r>
            <w:r w:rsidRPr="00D23A5F">
              <w:rPr>
                <w:rFonts w:eastAsia="MyriadPro-Light"/>
              </w:rPr>
              <w:t>Нью</w:t>
            </w:r>
            <w:r w:rsidRPr="00D23A5F">
              <w:rPr>
                <w:rFonts w:eastAsia="MyriadPro-Light"/>
                <w:lang w:val="en-US"/>
              </w:rPr>
              <w:t>-</w:t>
            </w:r>
            <w:r w:rsidRPr="00D23A5F">
              <w:rPr>
                <w:rFonts w:eastAsia="MyriadPro-Light"/>
              </w:rPr>
              <w:t>Джерси</w:t>
            </w:r>
            <w:r w:rsidRPr="00D23A5F">
              <w:rPr>
                <w:rFonts w:eastAsia="MyriadPro-Light"/>
                <w:lang w:val="en-US"/>
              </w:rPr>
              <w:t xml:space="preserve">, </w:t>
            </w:r>
            <w:r w:rsidRPr="00D23A5F">
              <w:rPr>
                <w:rFonts w:eastAsia="MyriadPro-Light"/>
              </w:rPr>
              <w:t>США</w:t>
            </w:r>
            <w:r w:rsidRPr="00D23A5F">
              <w:rPr>
                <w:rFonts w:eastAsia="MyriadPro-Light"/>
                <w:lang w:val="en-US"/>
              </w:rPr>
              <w:t xml:space="preserve">), </w:t>
            </w:r>
            <w:r w:rsidRPr="00D23A5F">
              <w:rPr>
                <w:rFonts w:eastAsia="MyriadPro-Light"/>
              </w:rPr>
              <w:t>а</w:t>
            </w:r>
            <w:r w:rsidRPr="00D23A5F">
              <w:rPr>
                <w:rFonts w:eastAsia="MyriadPro-Light"/>
                <w:lang w:val="en-US"/>
              </w:rPr>
              <w:t xml:space="preserve"> </w:t>
            </w:r>
            <w:r w:rsidRPr="00D23A5F">
              <w:rPr>
                <w:rFonts w:eastAsia="MyriadPro-Light"/>
              </w:rPr>
              <w:t>также</w:t>
            </w:r>
          </w:p>
          <w:p w:rsidR="00820B45" w:rsidRPr="00D23A5F" w:rsidRDefault="006F0962" w:rsidP="006F0962">
            <w:pPr>
              <w:autoSpaceDE w:val="0"/>
              <w:autoSpaceDN w:val="0"/>
              <w:adjustRightInd w:val="0"/>
              <w:rPr>
                <w:lang w:val="en-US"/>
              </w:rPr>
            </w:pPr>
            <w:r w:rsidRPr="00D23A5F">
              <w:rPr>
                <w:rFonts w:eastAsia="MyriadPro-Light"/>
              </w:rPr>
              <w:t>в</w:t>
            </w:r>
            <w:r w:rsidRPr="00D23A5F">
              <w:rPr>
                <w:rFonts w:eastAsia="MyriadPro-Light"/>
                <w:lang w:val="en-US"/>
              </w:rPr>
              <w:t xml:space="preserve"> RSCI Web of Science (</w:t>
            </w:r>
            <w:r w:rsidRPr="00D23A5F">
              <w:rPr>
                <w:rFonts w:eastAsia="MyriadPro-Light"/>
              </w:rPr>
              <w:t>Нью</w:t>
            </w:r>
            <w:r w:rsidRPr="00D23A5F">
              <w:rPr>
                <w:rFonts w:eastAsia="MyriadPro-Light"/>
                <w:lang w:val="en-US"/>
              </w:rPr>
              <w:t>-</w:t>
            </w:r>
            <w:r w:rsidRPr="00D23A5F">
              <w:rPr>
                <w:rFonts w:eastAsia="MyriadPro-Light"/>
              </w:rPr>
              <w:t>Йорк</w:t>
            </w:r>
            <w:r w:rsidRPr="00D23A5F">
              <w:rPr>
                <w:rFonts w:eastAsia="MyriadPro-Light"/>
                <w:lang w:val="en-US"/>
              </w:rPr>
              <w:t xml:space="preserve">, </w:t>
            </w:r>
            <w:r w:rsidRPr="00D23A5F">
              <w:rPr>
                <w:rFonts w:eastAsia="MyriadPro-Light"/>
              </w:rPr>
              <w:t>США</w:t>
            </w:r>
            <w:r w:rsidRPr="00D23A5F">
              <w:rPr>
                <w:rFonts w:eastAsia="MyriadPro-Light"/>
                <w:lang w:val="en-US"/>
              </w:rPr>
              <w:t>).</w:t>
            </w:r>
          </w:p>
        </w:tc>
        <w:tc>
          <w:tcPr>
            <w:tcW w:w="1843" w:type="dxa"/>
            <w:tcBorders>
              <w:top w:val="single" w:sz="6" w:space="0" w:color="auto"/>
              <w:left w:val="single" w:sz="6" w:space="0" w:color="auto"/>
              <w:bottom w:val="single" w:sz="6" w:space="0" w:color="auto"/>
              <w:right w:val="single" w:sz="6" w:space="0" w:color="auto"/>
            </w:tcBorders>
          </w:tcPr>
          <w:p w:rsidR="00250FF3" w:rsidRPr="00D23A5F" w:rsidRDefault="006F0962" w:rsidP="006F0962">
            <w:pPr>
              <w:autoSpaceDE w:val="0"/>
              <w:autoSpaceDN w:val="0"/>
              <w:adjustRightInd w:val="0"/>
              <w:rPr>
                <w:sz w:val="24"/>
                <w:szCs w:val="24"/>
              </w:rPr>
            </w:pPr>
            <w:r w:rsidRPr="00D23A5F">
              <w:rPr>
                <w:sz w:val="24"/>
                <w:szCs w:val="24"/>
              </w:rPr>
              <w:t xml:space="preserve">Вестник гражданского процесса. 2019. № 1. Том 9. С. 223 – 237. </w:t>
            </w:r>
          </w:p>
          <w:p w:rsidR="006F0962" w:rsidRPr="00D23A5F" w:rsidRDefault="006F0962" w:rsidP="006F0962">
            <w:pPr>
              <w:autoSpaceDE w:val="0"/>
              <w:autoSpaceDN w:val="0"/>
              <w:adjustRightInd w:val="0"/>
              <w:rPr>
                <w:rFonts w:eastAsia="MyriadPro-Light"/>
                <w:sz w:val="24"/>
                <w:szCs w:val="24"/>
              </w:rPr>
            </w:pPr>
            <w:r w:rsidRPr="00D23A5F">
              <w:rPr>
                <w:rFonts w:eastAsia="MyriadPro-Light"/>
                <w:sz w:val="24"/>
                <w:szCs w:val="24"/>
              </w:rPr>
              <w:t xml:space="preserve">Издатель: ООО </w:t>
            </w:r>
            <w:r w:rsidRPr="00D23A5F">
              <w:rPr>
                <w:rFonts w:ascii="Cambria Math" w:eastAsia="MyriadPro-Light" w:hAnsi="Cambria Math" w:cs="Cambria Math"/>
                <w:sz w:val="24"/>
                <w:szCs w:val="24"/>
              </w:rPr>
              <w:t>≪</w:t>
            </w:r>
            <w:r w:rsidRPr="00D23A5F">
              <w:rPr>
                <w:rFonts w:eastAsia="MyriadPro-Light"/>
                <w:sz w:val="24"/>
                <w:szCs w:val="24"/>
              </w:rPr>
              <w:t>Издательский дом В. Ема</w:t>
            </w:r>
            <w:r w:rsidRPr="00D23A5F">
              <w:rPr>
                <w:rFonts w:ascii="Cambria Math" w:eastAsia="MyriadPro-Light" w:hAnsi="Cambria Math" w:cs="Cambria Math"/>
                <w:sz w:val="24"/>
                <w:szCs w:val="24"/>
              </w:rPr>
              <w:t>≫</w:t>
            </w:r>
          </w:p>
          <w:p w:rsidR="006F0962" w:rsidRPr="00D23A5F" w:rsidRDefault="006F0962" w:rsidP="006F0962">
            <w:pPr>
              <w:autoSpaceDE w:val="0"/>
              <w:autoSpaceDN w:val="0"/>
              <w:adjustRightInd w:val="0"/>
              <w:rPr>
                <w:rFonts w:eastAsia="MyriadPro-Light"/>
                <w:sz w:val="24"/>
                <w:szCs w:val="24"/>
              </w:rPr>
            </w:pPr>
            <w:r w:rsidRPr="00D23A5F">
              <w:rPr>
                <w:rFonts w:eastAsia="MyriadPro-Light"/>
                <w:sz w:val="24"/>
                <w:szCs w:val="24"/>
              </w:rPr>
              <w:t>119454, г. Москва, ул. Лобачевского, д. 92, корп. 2.</w:t>
            </w:r>
          </w:p>
          <w:p w:rsidR="00820B45" w:rsidRPr="00D23A5F" w:rsidRDefault="006F0962" w:rsidP="006F0962">
            <w:pPr>
              <w:jc w:val="both"/>
              <w:rPr>
                <w:sz w:val="24"/>
                <w:szCs w:val="24"/>
              </w:rPr>
            </w:pPr>
            <w:r w:rsidRPr="00D23A5F">
              <w:rPr>
                <w:rFonts w:eastAsia="MyriadPro-Light"/>
                <w:sz w:val="24"/>
                <w:szCs w:val="24"/>
              </w:rPr>
              <w:t>Тел.: +7 (495) 649 18 06; www.civpro.org</w:t>
            </w:r>
          </w:p>
        </w:tc>
        <w:tc>
          <w:tcPr>
            <w:tcW w:w="850" w:type="dxa"/>
            <w:tcBorders>
              <w:top w:val="single" w:sz="6" w:space="0" w:color="auto"/>
              <w:left w:val="single" w:sz="6" w:space="0" w:color="auto"/>
              <w:bottom w:val="single" w:sz="6" w:space="0" w:color="auto"/>
              <w:right w:val="single" w:sz="6" w:space="0" w:color="auto"/>
            </w:tcBorders>
          </w:tcPr>
          <w:p w:rsidR="00820B45" w:rsidRPr="00D23A5F" w:rsidRDefault="009261B2" w:rsidP="00820B45">
            <w:pPr>
              <w:jc w:val="center"/>
              <w:rPr>
                <w:sz w:val="24"/>
                <w:szCs w:val="24"/>
              </w:rPr>
            </w:pPr>
            <w:r w:rsidRPr="00D23A5F">
              <w:rPr>
                <w:sz w:val="24"/>
                <w:szCs w:val="24"/>
              </w:rPr>
              <w:t>0,94</w:t>
            </w:r>
            <w:r w:rsidR="006F0962" w:rsidRPr="00D23A5F">
              <w:rPr>
                <w:sz w:val="24"/>
                <w:szCs w:val="24"/>
              </w:rPr>
              <w:t>/ 30</w:t>
            </w:r>
            <w:r w:rsidRPr="00D23A5F">
              <w:rPr>
                <w:sz w:val="24"/>
                <w:szCs w:val="24"/>
              </w:rPr>
              <w:t xml:space="preserve"> п.л.</w:t>
            </w:r>
          </w:p>
        </w:tc>
        <w:tc>
          <w:tcPr>
            <w:tcW w:w="2242" w:type="dxa"/>
            <w:tcBorders>
              <w:top w:val="single" w:sz="6" w:space="0" w:color="auto"/>
              <w:left w:val="single" w:sz="6" w:space="0" w:color="auto"/>
              <w:bottom w:val="single" w:sz="6" w:space="0" w:color="auto"/>
              <w:right w:val="single" w:sz="6" w:space="0" w:color="auto"/>
            </w:tcBorders>
          </w:tcPr>
          <w:p w:rsidR="00820B45" w:rsidRPr="00D23A5F" w:rsidRDefault="00820B45" w:rsidP="00820B45">
            <w:pPr>
              <w:rPr>
                <w:sz w:val="24"/>
                <w:szCs w:val="24"/>
              </w:rPr>
            </w:pPr>
          </w:p>
        </w:tc>
      </w:tr>
      <w:tr w:rsidR="00AF7C76" w:rsidRPr="00D23A5F" w:rsidTr="006F0962">
        <w:trPr>
          <w:cantSplit/>
          <w:trHeight w:val="288"/>
          <w:jc w:val="center"/>
        </w:trPr>
        <w:tc>
          <w:tcPr>
            <w:tcW w:w="596" w:type="dxa"/>
            <w:tcBorders>
              <w:top w:val="single" w:sz="6" w:space="0" w:color="auto"/>
              <w:left w:val="single" w:sz="6" w:space="0" w:color="auto"/>
              <w:bottom w:val="single" w:sz="6" w:space="0" w:color="auto"/>
              <w:right w:val="single" w:sz="6" w:space="0" w:color="auto"/>
            </w:tcBorders>
          </w:tcPr>
          <w:p w:rsidR="00AF7C76" w:rsidRPr="00D23A5F" w:rsidRDefault="00AF7C76" w:rsidP="00820B45">
            <w:pPr>
              <w:pStyle w:val="af0"/>
              <w:numPr>
                <w:ilvl w:val="0"/>
                <w:numId w:val="11"/>
              </w:numPr>
              <w:suppressAutoHyphens/>
              <w:autoSpaceDE w:val="0"/>
              <w:spacing w:after="0" w:line="240" w:lineRule="auto"/>
              <w:ind w:hanging="720"/>
              <w:rPr>
                <w:rFonts w:ascii="Times New Roman" w:hAnsi="Times New Roman"/>
                <w:sz w:val="24"/>
                <w:szCs w:val="24"/>
                <w:lang w:eastAsia="hi-IN" w:bidi="hi-IN"/>
              </w:rPr>
            </w:pPr>
          </w:p>
        </w:tc>
        <w:tc>
          <w:tcPr>
            <w:tcW w:w="4342" w:type="dxa"/>
            <w:tcBorders>
              <w:top w:val="single" w:sz="6" w:space="0" w:color="auto"/>
              <w:left w:val="single" w:sz="6" w:space="0" w:color="auto"/>
              <w:bottom w:val="single" w:sz="6" w:space="0" w:color="auto"/>
              <w:right w:val="single" w:sz="6" w:space="0" w:color="auto"/>
            </w:tcBorders>
          </w:tcPr>
          <w:p w:rsidR="00AF7C76" w:rsidRPr="00D23A5F" w:rsidRDefault="00AF7C76" w:rsidP="00250FF3">
            <w:pPr>
              <w:pStyle w:val="ad"/>
              <w:jc w:val="both"/>
              <w:rPr>
                <w:rFonts w:ascii="Times New Roman" w:eastAsia="MinionPro-Regular"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F7C76" w:rsidRPr="00D23A5F" w:rsidRDefault="00AF7C76" w:rsidP="006F0962">
            <w:pPr>
              <w:autoSpaceDE w:val="0"/>
              <w:autoSpaceDN w:val="0"/>
              <w:adjustRightInd w:val="0"/>
              <w:rPr>
                <w:rFonts w:eastAsia="MyriadPro-Light"/>
              </w:rPr>
            </w:pPr>
          </w:p>
        </w:tc>
        <w:tc>
          <w:tcPr>
            <w:tcW w:w="1843" w:type="dxa"/>
            <w:tcBorders>
              <w:top w:val="single" w:sz="6" w:space="0" w:color="auto"/>
              <w:left w:val="single" w:sz="6" w:space="0" w:color="auto"/>
              <w:bottom w:val="single" w:sz="6" w:space="0" w:color="auto"/>
              <w:right w:val="single" w:sz="6" w:space="0" w:color="auto"/>
            </w:tcBorders>
          </w:tcPr>
          <w:p w:rsidR="00AF7C76" w:rsidRPr="00D23A5F" w:rsidRDefault="00AF7C76" w:rsidP="006F0962">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AF7C76" w:rsidRPr="00D23A5F" w:rsidRDefault="00AF7C76" w:rsidP="00820B45">
            <w:pPr>
              <w:jc w:val="center"/>
              <w:rPr>
                <w:sz w:val="24"/>
                <w:szCs w:val="24"/>
              </w:rPr>
            </w:pPr>
          </w:p>
        </w:tc>
        <w:tc>
          <w:tcPr>
            <w:tcW w:w="2242" w:type="dxa"/>
            <w:tcBorders>
              <w:top w:val="single" w:sz="6" w:space="0" w:color="auto"/>
              <w:left w:val="single" w:sz="6" w:space="0" w:color="auto"/>
              <w:bottom w:val="single" w:sz="6" w:space="0" w:color="auto"/>
              <w:right w:val="single" w:sz="6" w:space="0" w:color="auto"/>
            </w:tcBorders>
          </w:tcPr>
          <w:p w:rsidR="00AF7C76" w:rsidRPr="00D23A5F" w:rsidRDefault="00AF7C76" w:rsidP="00820B45">
            <w:pPr>
              <w:rPr>
                <w:sz w:val="24"/>
                <w:szCs w:val="24"/>
              </w:rPr>
            </w:pPr>
          </w:p>
        </w:tc>
      </w:tr>
      <w:tr w:rsidR="00820B45" w:rsidRPr="00D23A5F" w:rsidTr="003A2115">
        <w:trPr>
          <w:cantSplit/>
          <w:trHeight w:val="288"/>
          <w:jc w:val="center"/>
        </w:trPr>
        <w:tc>
          <w:tcPr>
            <w:tcW w:w="10723" w:type="dxa"/>
            <w:gridSpan w:val="6"/>
            <w:tcBorders>
              <w:top w:val="single" w:sz="6" w:space="0" w:color="auto"/>
              <w:left w:val="single" w:sz="6" w:space="0" w:color="auto"/>
              <w:bottom w:val="single" w:sz="6" w:space="0" w:color="auto"/>
              <w:right w:val="single" w:sz="6" w:space="0" w:color="auto"/>
            </w:tcBorders>
          </w:tcPr>
          <w:p w:rsidR="00820B45" w:rsidRPr="00D23A5F" w:rsidRDefault="00820B45" w:rsidP="00820B45">
            <w:pPr>
              <w:suppressAutoHyphens/>
              <w:autoSpaceDE w:val="0"/>
              <w:jc w:val="right"/>
              <w:rPr>
                <w:b/>
                <w:sz w:val="22"/>
                <w:szCs w:val="22"/>
                <w:lang w:eastAsia="hi-IN" w:bidi="hi-IN"/>
              </w:rPr>
            </w:pPr>
            <w:r w:rsidRPr="00D23A5F">
              <w:rPr>
                <w:b/>
                <w:sz w:val="22"/>
                <w:szCs w:val="22"/>
                <w:lang w:eastAsia="hi-IN" w:bidi="hi-IN"/>
              </w:rPr>
              <w:t>ИТОГО: п.л.</w:t>
            </w:r>
          </w:p>
        </w:tc>
      </w:tr>
    </w:tbl>
    <w:p w:rsidR="00B86BB0" w:rsidRPr="00D23A5F" w:rsidRDefault="00B86BB0" w:rsidP="00E37662">
      <w:pPr>
        <w:widowControl w:val="0"/>
        <w:autoSpaceDE w:val="0"/>
        <w:autoSpaceDN w:val="0"/>
        <w:adjustRightInd w:val="0"/>
        <w:rPr>
          <w:sz w:val="22"/>
          <w:szCs w:val="22"/>
        </w:rPr>
      </w:pPr>
      <w:bookmarkStart w:id="0" w:name="_GoBack"/>
      <w:bookmarkEnd w:id="0"/>
    </w:p>
    <w:sectPr w:rsidR="00B86BB0" w:rsidRPr="00D23A5F" w:rsidSect="003A2115">
      <w:footerReference w:type="even" r:id="rId21"/>
      <w:footerReference w:type="default" r:id="rId22"/>
      <w:pgSz w:w="11906" w:h="16838"/>
      <w:pgMar w:top="567"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78" w:rsidRDefault="005F5C78">
      <w:r>
        <w:separator/>
      </w:r>
    </w:p>
  </w:endnote>
  <w:endnote w:type="continuationSeparator" w:id="0">
    <w:p w:rsidR="005F5C78" w:rsidRDefault="005F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uturisLightC">
    <w:altName w:val="FuturisLightC"/>
    <w:panose1 w:val="00000000000000000000"/>
    <w:charset w:val="CC"/>
    <w:family w:val="swiss"/>
    <w:notTrueType/>
    <w:pitch w:val="default"/>
    <w:sig w:usb0="00000201" w:usb1="00000000" w:usb2="00000000" w:usb3="00000000" w:csb0="00000004" w:csb1="00000000"/>
  </w:font>
  <w:font w:name="Newton-Regular">
    <w:altName w:val="MS Mincho"/>
    <w:panose1 w:val="00000000000000000000"/>
    <w:charset w:val="80"/>
    <w:family w:val="auto"/>
    <w:notTrueType/>
    <w:pitch w:val="default"/>
    <w:sig w:usb0="00000201" w:usb1="08070000" w:usb2="00000010" w:usb3="00000000" w:csb0="00020004" w:csb1="00000000"/>
  </w:font>
  <w:font w:name="TimesNewRomanPSMT">
    <w:altName w:val="Yu Gothic UI"/>
    <w:panose1 w:val="00000000000000000000"/>
    <w:charset w:val="CC"/>
    <w:family w:val="auto"/>
    <w:notTrueType/>
    <w:pitch w:val="default"/>
    <w:sig w:usb0="00000001" w:usb1="00000000" w:usb2="00000000" w:usb3="00000000" w:csb0="00000005" w:csb1="00000000"/>
  </w:font>
  <w:font w:name="PT Sans">
    <w:altName w:val="Times New Roman"/>
    <w:panose1 w:val="00000000000000000000"/>
    <w:charset w:val="00"/>
    <w:family w:val="roman"/>
    <w:notTrueType/>
    <w:pitch w:val="default"/>
  </w:font>
  <w:font w:name="MinionPro-Regular">
    <w:altName w:val="MS Gothic"/>
    <w:panose1 w:val="00000000000000000000"/>
    <w:charset w:val="80"/>
    <w:family w:val="roman"/>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3D" w:rsidRDefault="00BC1A3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BC1A3D" w:rsidRDefault="00BC1A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3D" w:rsidRDefault="00BC1A3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23A5F">
      <w:rPr>
        <w:rStyle w:val="aa"/>
        <w:noProof/>
      </w:rPr>
      <w:t>19</w:t>
    </w:r>
    <w:r>
      <w:rPr>
        <w:rStyle w:val="aa"/>
      </w:rPr>
      <w:fldChar w:fldCharType="end"/>
    </w:r>
  </w:p>
  <w:p w:rsidR="00BC1A3D" w:rsidRDefault="00BC1A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78" w:rsidRDefault="005F5C78">
      <w:r>
        <w:separator/>
      </w:r>
    </w:p>
  </w:footnote>
  <w:footnote w:type="continuationSeparator" w:id="0">
    <w:p w:rsidR="005F5C78" w:rsidRDefault="005F5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E3C"/>
    <w:multiLevelType w:val="hybridMultilevel"/>
    <w:tmpl w:val="73FE4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926B7"/>
    <w:multiLevelType w:val="singleLevel"/>
    <w:tmpl w:val="0419000F"/>
    <w:lvl w:ilvl="0">
      <w:start w:val="1"/>
      <w:numFmt w:val="decimal"/>
      <w:lvlText w:val="%1."/>
      <w:lvlJc w:val="left"/>
      <w:pPr>
        <w:tabs>
          <w:tab w:val="num" w:pos="502"/>
        </w:tabs>
        <w:ind w:left="502" w:hanging="360"/>
      </w:pPr>
    </w:lvl>
  </w:abstractNum>
  <w:abstractNum w:abstractNumId="2" w15:restartNumberingAfterBreak="0">
    <w:nsid w:val="1EC40D18"/>
    <w:multiLevelType w:val="hybridMultilevel"/>
    <w:tmpl w:val="27043786"/>
    <w:lvl w:ilvl="0" w:tplc="C7603410">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93FBC"/>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0B37B52"/>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42361D6"/>
    <w:multiLevelType w:val="hybridMultilevel"/>
    <w:tmpl w:val="19729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655754"/>
    <w:multiLevelType w:val="hybridMultilevel"/>
    <w:tmpl w:val="1430FC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CE318A"/>
    <w:multiLevelType w:val="multilevel"/>
    <w:tmpl w:val="8E6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E728E"/>
    <w:multiLevelType w:val="hybridMultilevel"/>
    <w:tmpl w:val="2990DD2A"/>
    <w:lvl w:ilvl="0" w:tplc="DA580574">
      <w:start w:val="11"/>
      <w:numFmt w:val="decimal"/>
      <w:lvlText w:val="%1."/>
      <w:lvlJc w:val="left"/>
      <w:pPr>
        <w:tabs>
          <w:tab w:val="num" w:pos="757"/>
        </w:tabs>
        <w:ind w:left="0" w:firstLine="397"/>
      </w:pPr>
      <w:rPr>
        <w:rFonts w:hint="default"/>
      </w:rPr>
    </w:lvl>
    <w:lvl w:ilvl="1" w:tplc="C14AAAA8">
      <w:start w:val="1"/>
      <w:numFmt w:val="decimal"/>
      <w:lvlText w:val="%2."/>
      <w:lvlJc w:val="left"/>
      <w:pPr>
        <w:tabs>
          <w:tab w:val="num" w:pos="757"/>
        </w:tabs>
        <w:ind w:left="0" w:firstLine="39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33A386B"/>
    <w:multiLevelType w:val="hybridMultilevel"/>
    <w:tmpl w:val="3E92BB7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8930A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57E652ED"/>
    <w:multiLevelType w:val="hybridMultilevel"/>
    <w:tmpl w:val="400A1AEE"/>
    <w:lvl w:ilvl="0" w:tplc="77C2BC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3761D"/>
    <w:multiLevelType w:val="hybridMultilevel"/>
    <w:tmpl w:val="EDBAB1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CE1752"/>
    <w:multiLevelType w:val="hybridMultilevel"/>
    <w:tmpl w:val="BAD294F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10"/>
  </w:num>
  <w:num w:numId="5">
    <w:abstractNumId w:val="8"/>
  </w:num>
  <w:num w:numId="6">
    <w:abstractNumId w:val="6"/>
  </w:num>
  <w:num w:numId="7">
    <w:abstractNumId w:val="5"/>
  </w:num>
  <w:num w:numId="8">
    <w:abstractNumId w:val="13"/>
  </w:num>
  <w:num w:numId="9">
    <w:abstractNumId w:val="9"/>
  </w:num>
  <w:num w:numId="10">
    <w:abstractNumId w:val="12"/>
  </w:num>
  <w:num w:numId="11">
    <w:abstractNumId w:val="0"/>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DB"/>
    <w:rsid w:val="00002B1D"/>
    <w:rsid w:val="00003498"/>
    <w:rsid w:val="00017C0E"/>
    <w:rsid w:val="00044D20"/>
    <w:rsid w:val="0004543F"/>
    <w:rsid w:val="000456BB"/>
    <w:rsid w:val="00046F53"/>
    <w:rsid w:val="000473F2"/>
    <w:rsid w:val="00051CCB"/>
    <w:rsid w:val="000550AD"/>
    <w:rsid w:val="000567E8"/>
    <w:rsid w:val="00066E0B"/>
    <w:rsid w:val="000754F5"/>
    <w:rsid w:val="00077733"/>
    <w:rsid w:val="00083123"/>
    <w:rsid w:val="00090B6D"/>
    <w:rsid w:val="0009119F"/>
    <w:rsid w:val="00093AF5"/>
    <w:rsid w:val="00096C33"/>
    <w:rsid w:val="000A61C2"/>
    <w:rsid w:val="000A6B4C"/>
    <w:rsid w:val="000B13B9"/>
    <w:rsid w:val="000B282E"/>
    <w:rsid w:val="000B3C87"/>
    <w:rsid w:val="000B4811"/>
    <w:rsid w:val="000B6E7B"/>
    <w:rsid w:val="000B7D9A"/>
    <w:rsid w:val="000C710B"/>
    <w:rsid w:val="000E5205"/>
    <w:rsid w:val="00100E36"/>
    <w:rsid w:val="0010232D"/>
    <w:rsid w:val="00106078"/>
    <w:rsid w:val="001171F2"/>
    <w:rsid w:val="001250C8"/>
    <w:rsid w:val="00133EFD"/>
    <w:rsid w:val="00137B72"/>
    <w:rsid w:val="00145D41"/>
    <w:rsid w:val="00154A61"/>
    <w:rsid w:val="001579B1"/>
    <w:rsid w:val="00163360"/>
    <w:rsid w:val="00163C54"/>
    <w:rsid w:val="00165D29"/>
    <w:rsid w:val="00165F1C"/>
    <w:rsid w:val="0017747D"/>
    <w:rsid w:val="00183E39"/>
    <w:rsid w:val="00184092"/>
    <w:rsid w:val="00190B65"/>
    <w:rsid w:val="00193699"/>
    <w:rsid w:val="001946AE"/>
    <w:rsid w:val="001B2927"/>
    <w:rsid w:val="001B3014"/>
    <w:rsid w:val="001B6D02"/>
    <w:rsid w:val="001C6AAF"/>
    <w:rsid w:val="001D0D93"/>
    <w:rsid w:val="001E4640"/>
    <w:rsid w:val="001E5CFD"/>
    <w:rsid w:val="00201D34"/>
    <w:rsid w:val="00224F85"/>
    <w:rsid w:val="00230383"/>
    <w:rsid w:val="00231E53"/>
    <w:rsid w:val="002377C4"/>
    <w:rsid w:val="002407B3"/>
    <w:rsid w:val="00250FF3"/>
    <w:rsid w:val="002548FC"/>
    <w:rsid w:val="00261B2F"/>
    <w:rsid w:val="00271260"/>
    <w:rsid w:val="00280A5B"/>
    <w:rsid w:val="00285C4A"/>
    <w:rsid w:val="00296266"/>
    <w:rsid w:val="002A5620"/>
    <w:rsid w:val="002A7670"/>
    <w:rsid w:val="002B0854"/>
    <w:rsid w:val="002B13AA"/>
    <w:rsid w:val="002E71B0"/>
    <w:rsid w:val="0030016D"/>
    <w:rsid w:val="003048E7"/>
    <w:rsid w:val="003058CA"/>
    <w:rsid w:val="00307B9E"/>
    <w:rsid w:val="00312084"/>
    <w:rsid w:val="00315BEC"/>
    <w:rsid w:val="00333108"/>
    <w:rsid w:val="00333D7A"/>
    <w:rsid w:val="003365AB"/>
    <w:rsid w:val="003423F9"/>
    <w:rsid w:val="003469D1"/>
    <w:rsid w:val="003473D7"/>
    <w:rsid w:val="00354076"/>
    <w:rsid w:val="00354EDA"/>
    <w:rsid w:val="00355375"/>
    <w:rsid w:val="00371175"/>
    <w:rsid w:val="00371DCD"/>
    <w:rsid w:val="003734E7"/>
    <w:rsid w:val="00380B13"/>
    <w:rsid w:val="00382168"/>
    <w:rsid w:val="003860F3"/>
    <w:rsid w:val="00387230"/>
    <w:rsid w:val="00396587"/>
    <w:rsid w:val="00397BEC"/>
    <w:rsid w:val="003A2115"/>
    <w:rsid w:val="003B62B5"/>
    <w:rsid w:val="003C1B37"/>
    <w:rsid w:val="003C3D7B"/>
    <w:rsid w:val="003D0CD6"/>
    <w:rsid w:val="003D2F61"/>
    <w:rsid w:val="003D7120"/>
    <w:rsid w:val="003D7207"/>
    <w:rsid w:val="003E6F28"/>
    <w:rsid w:val="003F3321"/>
    <w:rsid w:val="003F62B8"/>
    <w:rsid w:val="003F64A0"/>
    <w:rsid w:val="003F663E"/>
    <w:rsid w:val="00406373"/>
    <w:rsid w:val="004117B2"/>
    <w:rsid w:val="00413C2A"/>
    <w:rsid w:val="004158C9"/>
    <w:rsid w:val="00422B15"/>
    <w:rsid w:val="004237C3"/>
    <w:rsid w:val="00425EBC"/>
    <w:rsid w:val="004354CB"/>
    <w:rsid w:val="00436248"/>
    <w:rsid w:val="004456AC"/>
    <w:rsid w:val="00447660"/>
    <w:rsid w:val="00447870"/>
    <w:rsid w:val="00454048"/>
    <w:rsid w:val="00466BE5"/>
    <w:rsid w:val="00470359"/>
    <w:rsid w:val="004818AD"/>
    <w:rsid w:val="00483554"/>
    <w:rsid w:val="00487C4A"/>
    <w:rsid w:val="00491C4B"/>
    <w:rsid w:val="00492B79"/>
    <w:rsid w:val="00492E89"/>
    <w:rsid w:val="004951BF"/>
    <w:rsid w:val="00497510"/>
    <w:rsid w:val="004A03B2"/>
    <w:rsid w:val="004A14FA"/>
    <w:rsid w:val="004A4A10"/>
    <w:rsid w:val="004B047C"/>
    <w:rsid w:val="004C4D63"/>
    <w:rsid w:val="004C7493"/>
    <w:rsid w:val="004C75F5"/>
    <w:rsid w:val="004C77B9"/>
    <w:rsid w:val="004D2A7F"/>
    <w:rsid w:val="004E3949"/>
    <w:rsid w:val="004E5A6B"/>
    <w:rsid w:val="004F5D11"/>
    <w:rsid w:val="00502BCB"/>
    <w:rsid w:val="00512F2F"/>
    <w:rsid w:val="00514B45"/>
    <w:rsid w:val="005173AB"/>
    <w:rsid w:val="00523E16"/>
    <w:rsid w:val="005276FC"/>
    <w:rsid w:val="00527A08"/>
    <w:rsid w:val="005322A2"/>
    <w:rsid w:val="0053423D"/>
    <w:rsid w:val="005400DC"/>
    <w:rsid w:val="00541B2E"/>
    <w:rsid w:val="00545BF3"/>
    <w:rsid w:val="0055036C"/>
    <w:rsid w:val="005566DC"/>
    <w:rsid w:val="00565D49"/>
    <w:rsid w:val="005767CD"/>
    <w:rsid w:val="00580DD1"/>
    <w:rsid w:val="00580E26"/>
    <w:rsid w:val="00583B2D"/>
    <w:rsid w:val="00585C96"/>
    <w:rsid w:val="0058694A"/>
    <w:rsid w:val="00597CCE"/>
    <w:rsid w:val="005C1D46"/>
    <w:rsid w:val="005D4274"/>
    <w:rsid w:val="005D69F5"/>
    <w:rsid w:val="005D77FB"/>
    <w:rsid w:val="005E057B"/>
    <w:rsid w:val="005E3B0E"/>
    <w:rsid w:val="005E524B"/>
    <w:rsid w:val="005F09F6"/>
    <w:rsid w:val="005F5C78"/>
    <w:rsid w:val="005F5E44"/>
    <w:rsid w:val="005F61D5"/>
    <w:rsid w:val="005F6965"/>
    <w:rsid w:val="005F7773"/>
    <w:rsid w:val="00602D42"/>
    <w:rsid w:val="00604F56"/>
    <w:rsid w:val="00610567"/>
    <w:rsid w:val="00625291"/>
    <w:rsid w:val="006415FD"/>
    <w:rsid w:val="00646727"/>
    <w:rsid w:val="00647A16"/>
    <w:rsid w:val="0065609F"/>
    <w:rsid w:val="00660751"/>
    <w:rsid w:val="00661810"/>
    <w:rsid w:val="00661DFB"/>
    <w:rsid w:val="00674568"/>
    <w:rsid w:val="00674E99"/>
    <w:rsid w:val="00677893"/>
    <w:rsid w:val="006A07BB"/>
    <w:rsid w:val="006A2A19"/>
    <w:rsid w:val="006A3C09"/>
    <w:rsid w:val="006A4BA2"/>
    <w:rsid w:val="006A536F"/>
    <w:rsid w:val="006B0E3A"/>
    <w:rsid w:val="006B47B0"/>
    <w:rsid w:val="006B4EE0"/>
    <w:rsid w:val="006C18A1"/>
    <w:rsid w:val="006D17A1"/>
    <w:rsid w:val="006E2036"/>
    <w:rsid w:val="006E25D5"/>
    <w:rsid w:val="006E3328"/>
    <w:rsid w:val="006E66DA"/>
    <w:rsid w:val="006E6D27"/>
    <w:rsid w:val="006F0962"/>
    <w:rsid w:val="00705E4B"/>
    <w:rsid w:val="007162F8"/>
    <w:rsid w:val="00717A8F"/>
    <w:rsid w:val="00720E6A"/>
    <w:rsid w:val="00720F29"/>
    <w:rsid w:val="007244F4"/>
    <w:rsid w:val="00725731"/>
    <w:rsid w:val="00726C0B"/>
    <w:rsid w:val="007312AC"/>
    <w:rsid w:val="00731C61"/>
    <w:rsid w:val="00735034"/>
    <w:rsid w:val="00736AA7"/>
    <w:rsid w:val="0074352F"/>
    <w:rsid w:val="00747A46"/>
    <w:rsid w:val="007501A0"/>
    <w:rsid w:val="00754958"/>
    <w:rsid w:val="0075539D"/>
    <w:rsid w:val="007613C7"/>
    <w:rsid w:val="00761F16"/>
    <w:rsid w:val="00791388"/>
    <w:rsid w:val="007A0082"/>
    <w:rsid w:val="007A3453"/>
    <w:rsid w:val="007B1D86"/>
    <w:rsid w:val="007C51F2"/>
    <w:rsid w:val="007C6384"/>
    <w:rsid w:val="007D3B2E"/>
    <w:rsid w:val="007F0979"/>
    <w:rsid w:val="00800D0C"/>
    <w:rsid w:val="00803550"/>
    <w:rsid w:val="00811318"/>
    <w:rsid w:val="00813E82"/>
    <w:rsid w:val="00817AEB"/>
    <w:rsid w:val="00820B45"/>
    <w:rsid w:val="00830CEC"/>
    <w:rsid w:val="00842797"/>
    <w:rsid w:val="00843BA4"/>
    <w:rsid w:val="0085411F"/>
    <w:rsid w:val="0086265D"/>
    <w:rsid w:val="008672AD"/>
    <w:rsid w:val="00871B34"/>
    <w:rsid w:val="008722FC"/>
    <w:rsid w:val="008824B6"/>
    <w:rsid w:val="00892472"/>
    <w:rsid w:val="008A3DB1"/>
    <w:rsid w:val="008A57FD"/>
    <w:rsid w:val="008A5F8A"/>
    <w:rsid w:val="008B1163"/>
    <w:rsid w:val="008B6B00"/>
    <w:rsid w:val="008B6DAA"/>
    <w:rsid w:val="008C1A32"/>
    <w:rsid w:val="008C3520"/>
    <w:rsid w:val="008D2473"/>
    <w:rsid w:val="008D2BE2"/>
    <w:rsid w:val="008D2E41"/>
    <w:rsid w:val="008F180B"/>
    <w:rsid w:val="008F36DC"/>
    <w:rsid w:val="00901972"/>
    <w:rsid w:val="009035FC"/>
    <w:rsid w:val="009261B2"/>
    <w:rsid w:val="00926CD3"/>
    <w:rsid w:val="00933A98"/>
    <w:rsid w:val="009422AE"/>
    <w:rsid w:val="00942545"/>
    <w:rsid w:val="00942B27"/>
    <w:rsid w:val="00974A7A"/>
    <w:rsid w:val="00976CFE"/>
    <w:rsid w:val="00980B61"/>
    <w:rsid w:val="00984C4B"/>
    <w:rsid w:val="009872F2"/>
    <w:rsid w:val="009930FC"/>
    <w:rsid w:val="009A0ABA"/>
    <w:rsid w:val="009A5FCE"/>
    <w:rsid w:val="009F777D"/>
    <w:rsid w:val="00A069CD"/>
    <w:rsid w:val="00A06CA2"/>
    <w:rsid w:val="00A135D3"/>
    <w:rsid w:val="00A13FF6"/>
    <w:rsid w:val="00A14B34"/>
    <w:rsid w:val="00A21D22"/>
    <w:rsid w:val="00A35AAE"/>
    <w:rsid w:val="00A37E6D"/>
    <w:rsid w:val="00A400DC"/>
    <w:rsid w:val="00A42286"/>
    <w:rsid w:val="00A5199F"/>
    <w:rsid w:val="00A553DB"/>
    <w:rsid w:val="00A573E4"/>
    <w:rsid w:val="00A85405"/>
    <w:rsid w:val="00A919FE"/>
    <w:rsid w:val="00AA48DD"/>
    <w:rsid w:val="00AA7357"/>
    <w:rsid w:val="00AB1B5C"/>
    <w:rsid w:val="00AC3901"/>
    <w:rsid w:val="00AD0D83"/>
    <w:rsid w:val="00AD13F5"/>
    <w:rsid w:val="00AD3A4C"/>
    <w:rsid w:val="00AE1924"/>
    <w:rsid w:val="00AE2C09"/>
    <w:rsid w:val="00AE6401"/>
    <w:rsid w:val="00AF7C76"/>
    <w:rsid w:val="00B15F7E"/>
    <w:rsid w:val="00B46DE8"/>
    <w:rsid w:val="00B56B0A"/>
    <w:rsid w:val="00B574DB"/>
    <w:rsid w:val="00B6242C"/>
    <w:rsid w:val="00B62D3C"/>
    <w:rsid w:val="00B63568"/>
    <w:rsid w:val="00B64A38"/>
    <w:rsid w:val="00B6778F"/>
    <w:rsid w:val="00B713ED"/>
    <w:rsid w:val="00B76766"/>
    <w:rsid w:val="00B76CF7"/>
    <w:rsid w:val="00B85338"/>
    <w:rsid w:val="00B86BB0"/>
    <w:rsid w:val="00BC0C3F"/>
    <w:rsid w:val="00BC1A3D"/>
    <w:rsid w:val="00BC5215"/>
    <w:rsid w:val="00BD0589"/>
    <w:rsid w:val="00BD0679"/>
    <w:rsid w:val="00BD4B65"/>
    <w:rsid w:val="00BF6AE1"/>
    <w:rsid w:val="00BF7830"/>
    <w:rsid w:val="00C0039E"/>
    <w:rsid w:val="00C2260B"/>
    <w:rsid w:val="00C24CE6"/>
    <w:rsid w:val="00C26126"/>
    <w:rsid w:val="00C262BE"/>
    <w:rsid w:val="00C26CFC"/>
    <w:rsid w:val="00C27D2C"/>
    <w:rsid w:val="00C36E28"/>
    <w:rsid w:val="00C46CCB"/>
    <w:rsid w:val="00C6125E"/>
    <w:rsid w:val="00C66E78"/>
    <w:rsid w:val="00C6751A"/>
    <w:rsid w:val="00C70A43"/>
    <w:rsid w:val="00C7260D"/>
    <w:rsid w:val="00C72DE3"/>
    <w:rsid w:val="00C74099"/>
    <w:rsid w:val="00C80A41"/>
    <w:rsid w:val="00C848B5"/>
    <w:rsid w:val="00C84AC8"/>
    <w:rsid w:val="00C96A45"/>
    <w:rsid w:val="00CA38E7"/>
    <w:rsid w:val="00CA7163"/>
    <w:rsid w:val="00CB1A6A"/>
    <w:rsid w:val="00CB7E5E"/>
    <w:rsid w:val="00CD0C24"/>
    <w:rsid w:val="00CD1B32"/>
    <w:rsid w:val="00CD31D2"/>
    <w:rsid w:val="00CF0CBE"/>
    <w:rsid w:val="00D02330"/>
    <w:rsid w:val="00D22D0E"/>
    <w:rsid w:val="00D23A5F"/>
    <w:rsid w:val="00D24B74"/>
    <w:rsid w:val="00D4354A"/>
    <w:rsid w:val="00D46535"/>
    <w:rsid w:val="00D5741A"/>
    <w:rsid w:val="00D60633"/>
    <w:rsid w:val="00D661B2"/>
    <w:rsid w:val="00D66384"/>
    <w:rsid w:val="00D75D50"/>
    <w:rsid w:val="00D818D7"/>
    <w:rsid w:val="00D841B7"/>
    <w:rsid w:val="00D84257"/>
    <w:rsid w:val="00D85053"/>
    <w:rsid w:val="00D95E21"/>
    <w:rsid w:val="00DB121F"/>
    <w:rsid w:val="00DB65EB"/>
    <w:rsid w:val="00DC0C13"/>
    <w:rsid w:val="00DC7B1B"/>
    <w:rsid w:val="00DD35FC"/>
    <w:rsid w:val="00DD77DA"/>
    <w:rsid w:val="00DE2820"/>
    <w:rsid w:val="00DE4F19"/>
    <w:rsid w:val="00DF02D1"/>
    <w:rsid w:val="00DF0AB2"/>
    <w:rsid w:val="00E035BA"/>
    <w:rsid w:val="00E03DA4"/>
    <w:rsid w:val="00E1384E"/>
    <w:rsid w:val="00E14707"/>
    <w:rsid w:val="00E27A55"/>
    <w:rsid w:val="00E36598"/>
    <w:rsid w:val="00E37662"/>
    <w:rsid w:val="00E40887"/>
    <w:rsid w:val="00E4650B"/>
    <w:rsid w:val="00E52DFA"/>
    <w:rsid w:val="00E61A46"/>
    <w:rsid w:val="00E761DD"/>
    <w:rsid w:val="00E83A73"/>
    <w:rsid w:val="00E87F2A"/>
    <w:rsid w:val="00E940AB"/>
    <w:rsid w:val="00E947B8"/>
    <w:rsid w:val="00E95759"/>
    <w:rsid w:val="00EA7418"/>
    <w:rsid w:val="00EB0C5F"/>
    <w:rsid w:val="00EB1489"/>
    <w:rsid w:val="00EC2A0B"/>
    <w:rsid w:val="00EC4317"/>
    <w:rsid w:val="00EE168D"/>
    <w:rsid w:val="00EE682A"/>
    <w:rsid w:val="00EE7B43"/>
    <w:rsid w:val="00EE7D4F"/>
    <w:rsid w:val="00EF5633"/>
    <w:rsid w:val="00F02A45"/>
    <w:rsid w:val="00F045C9"/>
    <w:rsid w:val="00F04C56"/>
    <w:rsid w:val="00F132BE"/>
    <w:rsid w:val="00F155E9"/>
    <w:rsid w:val="00F26BE1"/>
    <w:rsid w:val="00F45DE5"/>
    <w:rsid w:val="00F472A2"/>
    <w:rsid w:val="00F61200"/>
    <w:rsid w:val="00F66869"/>
    <w:rsid w:val="00F94691"/>
    <w:rsid w:val="00F970A9"/>
    <w:rsid w:val="00FA640B"/>
    <w:rsid w:val="00FB49F8"/>
    <w:rsid w:val="00FC77D5"/>
    <w:rsid w:val="00FC7931"/>
    <w:rsid w:val="00FD15C4"/>
    <w:rsid w:val="00FD7685"/>
    <w:rsid w:val="00FD77A0"/>
    <w:rsid w:val="00FD7F9A"/>
    <w:rsid w:val="00FE073A"/>
    <w:rsid w:val="00FE2061"/>
    <w:rsid w:val="00FE2DDE"/>
    <w:rsid w:val="00FF0792"/>
    <w:rsid w:val="00FF516E"/>
    <w:rsid w:val="00FF5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A83A130"/>
  <w15:chartTrackingRefBased/>
  <w15:docId w15:val="{096B7DE3-BEAB-412C-8D3F-565B2723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b/>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jc w:val="center"/>
      <w:outlineLvl w:val="3"/>
    </w:pPr>
    <w:rPr>
      <w:b/>
      <w:sz w:val="40"/>
    </w:rPr>
  </w:style>
  <w:style w:type="paragraph" w:styleId="5">
    <w:name w:val="heading 5"/>
    <w:basedOn w:val="a"/>
    <w:next w:val="a"/>
    <w:qFormat/>
    <w:pPr>
      <w:keepNext/>
      <w:ind w:firstLine="720"/>
      <w:jc w:val="center"/>
      <w:outlineLvl w:val="4"/>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aliases w:val="цитата"/>
    <w:basedOn w:val="a"/>
    <w:pPr>
      <w:ind w:left="2098" w:right="1134" w:hanging="284"/>
      <w:jc w:val="both"/>
    </w:pPr>
    <w:rPr>
      <w:i/>
      <w:sz w:val="24"/>
    </w:rPr>
  </w:style>
  <w:style w:type="paragraph" w:styleId="a4">
    <w:name w:val="Normal Indent"/>
    <w:basedOn w:val="a"/>
    <w:pPr>
      <w:ind w:left="720"/>
    </w:pPr>
  </w:style>
  <w:style w:type="paragraph" w:styleId="a5">
    <w:name w:val="Body Text"/>
    <w:basedOn w:val="a"/>
    <w:link w:val="a6"/>
    <w:pPr>
      <w:jc w:val="both"/>
    </w:pPr>
    <w:rPr>
      <w:sz w:val="28"/>
    </w:rPr>
  </w:style>
  <w:style w:type="paragraph" w:styleId="20">
    <w:name w:val="Body Text 2"/>
    <w:basedOn w:val="a"/>
    <w:pPr>
      <w:jc w:val="both"/>
    </w:pPr>
    <w:rPr>
      <w:sz w:val="24"/>
    </w:rPr>
  </w:style>
  <w:style w:type="paragraph" w:styleId="a7">
    <w:name w:val="Body Text Indent"/>
    <w:basedOn w:val="a"/>
    <w:pPr>
      <w:ind w:firstLine="720"/>
      <w:jc w:val="center"/>
    </w:pPr>
    <w:rPr>
      <w:b/>
      <w:sz w:val="28"/>
    </w:rPr>
  </w:style>
  <w:style w:type="paragraph" w:customStyle="1" w:styleId="a8">
    <w:name w:val="Нормальный"/>
    <w:pPr>
      <w:widowControl w:val="0"/>
      <w:spacing w:line="360" w:lineRule="auto"/>
      <w:ind w:left="400" w:hanging="420"/>
    </w:pPr>
    <w:rPr>
      <w:rFonts w:ascii="Courier New" w:hAnsi="Courier New"/>
      <w:snapToGrid w:val="0"/>
      <w:sz w:val="24"/>
    </w:rPr>
  </w:style>
  <w:style w:type="paragraph" w:styleId="a9">
    <w:name w:val="footer"/>
    <w:basedOn w:val="a"/>
    <w:pPr>
      <w:tabs>
        <w:tab w:val="center" w:pos="4153"/>
        <w:tab w:val="right" w:pos="8306"/>
      </w:tabs>
    </w:pPr>
  </w:style>
  <w:style w:type="character" w:styleId="aa">
    <w:name w:val="page number"/>
    <w:basedOn w:val="a0"/>
  </w:style>
  <w:style w:type="character" w:customStyle="1" w:styleId="a6">
    <w:name w:val="Основной текст Знак"/>
    <w:link w:val="a5"/>
    <w:rsid w:val="00491C4B"/>
    <w:rPr>
      <w:sz w:val="28"/>
      <w:lang w:val="ru-RU" w:eastAsia="ru-RU" w:bidi="ar-SA"/>
    </w:rPr>
  </w:style>
  <w:style w:type="paragraph" w:styleId="ab">
    <w:name w:val="Balloon Text"/>
    <w:basedOn w:val="a"/>
    <w:semiHidden/>
    <w:rsid w:val="00B63568"/>
    <w:rPr>
      <w:rFonts w:ascii="Tahoma" w:hAnsi="Tahoma" w:cs="Tahoma"/>
      <w:sz w:val="16"/>
      <w:szCs w:val="16"/>
    </w:rPr>
  </w:style>
  <w:style w:type="paragraph" w:customStyle="1" w:styleId="10">
    <w:name w:val="Абзац списка1"/>
    <w:basedOn w:val="a"/>
    <w:rsid w:val="00046F53"/>
    <w:pPr>
      <w:ind w:left="720"/>
      <w:contextualSpacing/>
    </w:pPr>
    <w:rPr>
      <w:rFonts w:ascii="Arial" w:eastAsia="Calibri" w:hAnsi="Arial" w:cs="Arial"/>
      <w:color w:val="000000"/>
      <w:kern w:val="28"/>
      <w:sz w:val="18"/>
      <w:szCs w:val="18"/>
    </w:rPr>
  </w:style>
  <w:style w:type="character" w:styleId="ac">
    <w:name w:val="Hyperlink"/>
    <w:rsid w:val="00CA7163"/>
    <w:rPr>
      <w:color w:val="0000FF"/>
      <w:u w:val="single"/>
    </w:rPr>
  </w:style>
  <w:style w:type="paragraph" w:customStyle="1" w:styleId="Default">
    <w:name w:val="Default"/>
    <w:rsid w:val="003F3321"/>
    <w:pPr>
      <w:autoSpaceDE w:val="0"/>
      <w:autoSpaceDN w:val="0"/>
      <w:adjustRightInd w:val="0"/>
    </w:pPr>
    <w:rPr>
      <w:rFonts w:ascii="FuturisLightC" w:hAnsi="FuturisLightC" w:cs="FuturisLightC"/>
      <w:color w:val="000000"/>
      <w:sz w:val="24"/>
      <w:szCs w:val="24"/>
    </w:rPr>
  </w:style>
  <w:style w:type="character" w:customStyle="1" w:styleId="A30">
    <w:name w:val="A3"/>
    <w:uiPriority w:val="99"/>
    <w:rsid w:val="003F3321"/>
    <w:rPr>
      <w:rFonts w:cs="FuturisLightC"/>
      <w:color w:val="000000"/>
      <w:sz w:val="20"/>
      <w:szCs w:val="20"/>
    </w:rPr>
  </w:style>
  <w:style w:type="paragraph" w:styleId="ad">
    <w:name w:val="Plain Text"/>
    <w:basedOn w:val="a"/>
    <w:link w:val="ae"/>
    <w:uiPriority w:val="99"/>
    <w:rsid w:val="005767CD"/>
    <w:rPr>
      <w:rFonts w:ascii="Courier New" w:hAnsi="Courier New"/>
      <w:lang w:val="x-none" w:eastAsia="x-none"/>
    </w:rPr>
  </w:style>
  <w:style w:type="character" w:customStyle="1" w:styleId="ae">
    <w:name w:val="Текст Знак"/>
    <w:link w:val="ad"/>
    <w:uiPriority w:val="99"/>
    <w:rsid w:val="005767CD"/>
    <w:rPr>
      <w:rFonts w:ascii="Courier New" w:hAnsi="Courier New"/>
      <w:lang w:val="x-none" w:eastAsia="x-none"/>
    </w:rPr>
  </w:style>
  <w:style w:type="character" w:styleId="af">
    <w:name w:val="Strong"/>
    <w:uiPriority w:val="22"/>
    <w:qFormat/>
    <w:rsid w:val="00BD0679"/>
    <w:rPr>
      <w:b/>
      <w:bCs/>
    </w:rPr>
  </w:style>
  <w:style w:type="paragraph" w:styleId="af0">
    <w:name w:val="List Paragraph"/>
    <w:basedOn w:val="a"/>
    <w:uiPriority w:val="34"/>
    <w:qFormat/>
    <w:rsid w:val="00F472A2"/>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354EDA"/>
  </w:style>
  <w:style w:type="character" w:styleId="af1">
    <w:name w:val="FollowedHyperlink"/>
    <w:rsid w:val="00CD0C24"/>
    <w:rPr>
      <w:color w:val="954F72"/>
      <w:u w:val="single"/>
    </w:rPr>
  </w:style>
  <w:style w:type="paragraph" w:customStyle="1" w:styleId="msolistparagraphcxspfirstmailrucssattributepostfix">
    <w:name w:val="msolistparagraphcxspfirst_mailru_css_attribute_postfix"/>
    <w:basedOn w:val="a"/>
    <w:rsid w:val="00E947B8"/>
    <w:pPr>
      <w:spacing w:before="100" w:beforeAutospacing="1" w:after="100" w:afterAutospacing="1"/>
    </w:pPr>
    <w:rPr>
      <w:rFonts w:eastAsiaTheme="minorHAnsi"/>
      <w:sz w:val="24"/>
      <w:szCs w:val="24"/>
    </w:rPr>
  </w:style>
  <w:style w:type="paragraph" w:customStyle="1" w:styleId="msolistparagraphcxspmiddlemailrucssattributepostfix">
    <w:name w:val="msolistparagraphcxspmiddle_mailru_css_attribute_postfix"/>
    <w:basedOn w:val="a"/>
    <w:rsid w:val="00E947B8"/>
    <w:pPr>
      <w:spacing w:before="100" w:beforeAutospacing="1" w:after="100" w:afterAutospacing="1"/>
    </w:pPr>
    <w:rPr>
      <w:rFonts w:eastAsiaTheme="minorHAnsi"/>
      <w:sz w:val="24"/>
      <w:szCs w:val="24"/>
    </w:rPr>
  </w:style>
  <w:style w:type="paragraph" w:customStyle="1" w:styleId="msolistparagraphcxsplastmailrucssattributepostfix">
    <w:name w:val="msolistparagraphcxsplast_mailru_css_attribute_postfix"/>
    <w:basedOn w:val="a"/>
    <w:rsid w:val="00E947B8"/>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8655">
      <w:bodyDiv w:val="1"/>
      <w:marLeft w:val="0"/>
      <w:marRight w:val="0"/>
      <w:marTop w:val="0"/>
      <w:marBottom w:val="0"/>
      <w:divBdr>
        <w:top w:val="none" w:sz="0" w:space="0" w:color="auto"/>
        <w:left w:val="none" w:sz="0" w:space="0" w:color="auto"/>
        <w:bottom w:val="none" w:sz="0" w:space="0" w:color="auto"/>
        <w:right w:val="none" w:sz="0" w:space="0" w:color="auto"/>
      </w:divBdr>
    </w:div>
    <w:div w:id="677199180">
      <w:bodyDiv w:val="1"/>
      <w:marLeft w:val="0"/>
      <w:marRight w:val="0"/>
      <w:marTop w:val="0"/>
      <w:marBottom w:val="0"/>
      <w:divBdr>
        <w:top w:val="none" w:sz="0" w:space="0" w:color="auto"/>
        <w:left w:val="none" w:sz="0" w:space="0" w:color="auto"/>
        <w:bottom w:val="none" w:sz="0" w:space="0" w:color="auto"/>
        <w:right w:val="none" w:sz="0" w:space="0" w:color="auto"/>
      </w:divBdr>
    </w:div>
    <w:div w:id="685912808">
      <w:bodyDiv w:val="1"/>
      <w:marLeft w:val="0"/>
      <w:marRight w:val="0"/>
      <w:marTop w:val="0"/>
      <w:marBottom w:val="0"/>
      <w:divBdr>
        <w:top w:val="none" w:sz="0" w:space="0" w:color="auto"/>
        <w:left w:val="none" w:sz="0" w:space="0" w:color="auto"/>
        <w:bottom w:val="none" w:sz="0" w:space="0" w:color="auto"/>
        <w:right w:val="none" w:sz="0" w:space="0" w:color="auto"/>
      </w:divBdr>
      <w:divsChild>
        <w:div w:id="32729090">
          <w:marLeft w:val="0"/>
          <w:marRight w:val="0"/>
          <w:marTop w:val="0"/>
          <w:marBottom w:val="0"/>
          <w:divBdr>
            <w:top w:val="none" w:sz="0" w:space="0" w:color="auto"/>
            <w:left w:val="none" w:sz="0" w:space="0" w:color="auto"/>
            <w:bottom w:val="none" w:sz="0" w:space="0" w:color="auto"/>
            <w:right w:val="none" w:sz="0" w:space="0" w:color="auto"/>
          </w:divBdr>
        </w:div>
        <w:div w:id="207034516">
          <w:marLeft w:val="0"/>
          <w:marRight w:val="0"/>
          <w:marTop w:val="0"/>
          <w:marBottom w:val="0"/>
          <w:divBdr>
            <w:top w:val="none" w:sz="0" w:space="0" w:color="auto"/>
            <w:left w:val="none" w:sz="0" w:space="0" w:color="auto"/>
            <w:bottom w:val="none" w:sz="0" w:space="0" w:color="auto"/>
            <w:right w:val="none" w:sz="0" w:space="0" w:color="auto"/>
          </w:divBdr>
        </w:div>
        <w:div w:id="272367617">
          <w:marLeft w:val="0"/>
          <w:marRight w:val="0"/>
          <w:marTop w:val="0"/>
          <w:marBottom w:val="0"/>
          <w:divBdr>
            <w:top w:val="none" w:sz="0" w:space="0" w:color="auto"/>
            <w:left w:val="none" w:sz="0" w:space="0" w:color="auto"/>
            <w:bottom w:val="none" w:sz="0" w:space="0" w:color="auto"/>
            <w:right w:val="none" w:sz="0" w:space="0" w:color="auto"/>
          </w:divBdr>
        </w:div>
        <w:div w:id="456682720">
          <w:marLeft w:val="0"/>
          <w:marRight w:val="0"/>
          <w:marTop w:val="0"/>
          <w:marBottom w:val="0"/>
          <w:divBdr>
            <w:top w:val="none" w:sz="0" w:space="0" w:color="auto"/>
            <w:left w:val="none" w:sz="0" w:space="0" w:color="auto"/>
            <w:bottom w:val="none" w:sz="0" w:space="0" w:color="auto"/>
            <w:right w:val="none" w:sz="0" w:space="0" w:color="auto"/>
          </w:divBdr>
        </w:div>
        <w:div w:id="460391792">
          <w:marLeft w:val="0"/>
          <w:marRight w:val="0"/>
          <w:marTop w:val="0"/>
          <w:marBottom w:val="0"/>
          <w:divBdr>
            <w:top w:val="none" w:sz="0" w:space="0" w:color="auto"/>
            <w:left w:val="none" w:sz="0" w:space="0" w:color="auto"/>
            <w:bottom w:val="none" w:sz="0" w:space="0" w:color="auto"/>
            <w:right w:val="none" w:sz="0" w:space="0" w:color="auto"/>
          </w:divBdr>
        </w:div>
        <w:div w:id="636571976">
          <w:marLeft w:val="0"/>
          <w:marRight w:val="0"/>
          <w:marTop w:val="0"/>
          <w:marBottom w:val="0"/>
          <w:divBdr>
            <w:top w:val="none" w:sz="0" w:space="0" w:color="auto"/>
            <w:left w:val="none" w:sz="0" w:space="0" w:color="auto"/>
            <w:bottom w:val="none" w:sz="0" w:space="0" w:color="auto"/>
            <w:right w:val="none" w:sz="0" w:space="0" w:color="auto"/>
          </w:divBdr>
        </w:div>
        <w:div w:id="769013197">
          <w:marLeft w:val="0"/>
          <w:marRight w:val="0"/>
          <w:marTop w:val="0"/>
          <w:marBottom w:val="0"/>
          <w:divBdr>
            <w:top w:val="none" w:sz="0" w:space="0" w:color="auto"/>
            <w:left w:val="none" w:sz="0" w:space="0" w:color="auto"/>
            <w:bottom w:val="none" w:sz="0" w:space="0" w:color="auto"/>
            <w:right w:val="none" w:sz="0" w:space="0" w:color="auto"/>
          </w:divBdr>
        </w:div>
        <w:div w:id="842010883">
          <w:marLeft w:val="0"/>
          <w:marRight w:val="0"/>
          <w:marTop w:val="0"/>
          <w:marBottom w:val="0"/>
          <w:divBdr>
            <w:top w:val="none" w:sz="0" w:space="0" w:color="auto"/>
            <w:left w:val="none" w:sz="0" w:space="0" w:color="auto"/>
            <w:bottom w:val="none" w:sz="0" w:space="0" w:color="auto"/>
            <w:right w:val="none" w:sz="0" w:space="0" w:color="auto"/>
          </w:divBdr>
        </w:div>
        <w:div w:id="903754055">
          <w:marLeft w:val="0"/>
          <w:marRight w:val="0"/>
          <w:marTop w:val="0"/>
          <w:marBottom w:val="0"/>
          <w:divBdr>
            <w:top w:val="none" w:sz="0" w:space="0" w:color="auto"/>
            <w:left w:val="none" w:sz="0" w:space="0" w:color="auto"/>
            <w:bottom w:val="none" w:sz="0" w:space="0" w:color="auto"/>
            <w:right w:val="none" w:sz="0" w:space="0" w:color="auto"/>
          </w:divBdr>
        </w:div>
        <w:div w:id="1093824271">
          <w:marLeft w:val="0"/>
          <w:marRight w:val="0"/>
          <w:marTop w:val="0"/>
          <w:marBottom w:val="0"/>
          <w:divBdr>
            <w:top w:val="none" w:sz="0" w:space="0" w:color="auto"/>
            <w:left w:val="none" w:sz="0" w:space="0" w:color="auto"/>
            <w:bottom w:val="none" w:sz="0" w:space="0" w:color="auto"/>
            <w:right w:val="none" w:sz="0" w:space="0" w:color="auto"/>
          </w:divBdr>
        </w:div>
        <w:div w:id="1282763801">
          <w:marLeft w:val="0"/>
          <w:marRight w:val="0"/>
          <w:marTop w:val="0"/>
          <w:marBottom w:val="0"/>
          <w:divBdr>
            <w:top w:val="none" w:sz="0" w:space="0" w:color="auto"/>
            <w:left w:val="none" w:sz="0" w:space="0" w:color="auto"/>
            <w:bottom w:val="none" w:sz="0" w:space="0" w:color="auto"/>
            <w:right w:val="none" w:sz="0" w:space="0" w:color="auto"/>
          </w:divBdr>
        </w:div>
        <w:div w:id="1445342562">
          <w:marLeft w:val="0"/>
          <w:marRight w:val="0"/>
          <w:marTop w:val="0"/>
          <w:marBottom w:val="0"/>
          <w:divBdr>
            <w:top w:val="none" w:sz="0" w:space="0" w:color="auto"/>
            <w:left w:val="none" w:sz="0" w:space="0" w:color="auto"/>
            <w:bottom w:val="none" w:sz="0" w:space="0" w:color="auto"/>
            <w:right w:val="none" w:sz="0" w:space="0" w:color="auto"/>
          </w:divBdr>
        </w:div>
        <w:div w:id="1998151463">
          <w:marLeft w:val="0"/>
          <w:marRight w:val="0"/>
          <w:marTop w:val="0"/>
          <w:marBottom w:val="0"/>
          <w:divBdr>
            <w:top w:val="none" w:sz="0" w:space="0" w:color="auto"/>
            <w:left w:val="none" w:sz="0" w:space="0" w:color="auto"/>
            <w:bottom w:val="none" w:sz="0" w:space="0" w:color="auto"/>
            <w:right w:val="none" w:sz="0" w:space="0" w:color="auto"/>
          </w:divBdr>
        </w:div>
        <w:div w:id="2046364307">
          <w:marLeft w:val="0"/>
          <w:marRight w:val="0"/>
          <w:marTop w:val="0"/>
          <w:marBottom w:val="0"/>
          <w:divBdr>
            <w:top w:val="none" w:sz="0" w:space="0" w:color="auto"/>
            <w:left w:val="none" w:sz="0" w:space="0" w:color="auto"/>
            <w:bottom w:val="none" w:sz="0" w:space="0" w:color="auto"/>
            <w:right w:val="none" w:sz="0" w:space="0" w:color="auto"/>
          </w:divBdr>
        </w:div>
      </w:divsChild>
    </w:div>
    <w:div w:id="893006291">
      <w:bodyDiv w:val="1"/>
      <w:marLeft w:val="0"/>
      <w:marRight w:val="0"/>
      <w:marTop w:val="0"/>
      <w:marBottom w:val="0"/>
      <w:divBdr>
        <w:top w:val="none" w:sz="0" w:space="0" w:color="auto"/>
        <w:left w:val="none" w:sz="0" w:space="0" w:color="auto"/>
        <w:bottom w:val="none" w:sz="0" w:space="0" w:color="auto"/>
        <w:right w:val="none" w:sz="0" w:space="0" w:color="auto"/>
      </w:divBdr>
    </w:div>
    <w:div w:id="1205169242">
      <w:bodyDiv w:val="1"/>
      <w:marLeft w:val="0"/>
      <w:marRight w:val="0"/>
      <w:marTop w:val="0"/>
      <w:marBottom w:val="0"/>
      <w:divBdr>
        <w:top w:val="none" w:sz="0" w:space="0" w:color="auto"/>
        <w:left w:val="none" w:sz="0" w:space="0" w:color="auto"/>
        <w:bottom w:val="none" w:sz="0" w:space="0" w:color="auto"/>
        <w:right w:val="none" w:sz="0" w:space="0" w:color="auto"/>
      </w:divBdr>
    </w:div>
    <w:div w:id="1408574147">
      <w:bodyDiv w:val="1"/>
      <w:marLeft w:val="0"/>
      <w:marRight w:val="0"/>
      <w:marTop w:val="0"/>
      <w:marBottom w:val="0"/>
      <w:divBdr>
        <w:top w:val="none" w:sz="0" w:space="0" w:color="auto"/>
        <w:left w:val="none" w:sz="0" w:space="0" w:color="auto"/>
        <w:bottom w:val="none" w:sz="0" w:space="0" w:color="auto"/>
        <w:right w:val="none" w:sz="0" w:space="0" w:color="auto"/>
      </w:divBdr>
    </w:div>
    <w:div w:id="1433628639">
      <w:bodyDiv w:val="1"/>
      <w:marLeft w:val="0"/>
      <w:marRight w:val="0"/>
      <w:marTop w:val="0"/>
      <w:marBottom w:val="0"/>
      <w:divBdr>
        <w:top w:val="none" w:sz="0" w:space="0" w:color="auto"/>
        <w:left w:val="none" w:sz="0" w:space="0" w:color="auto"/>
        <w:bottom w:val="none" w:sz="0" w:space="0" w:color="auto"/>
        <w:right w:val="none" w:sz="0" w:space="0" w:color="auto"/>
      </w:divBdr>
    </w:div>
    <w:div w:id="1575700407">
      <w:bodyDiv w:val="1"/>
      <w:marLeft w:val="0"/>
      <w:marRight w:val="0"/>
      <w:marTop w:val="0"/>
      <w:marBottom w:val="0"/>
      <w:divBdr>
        <w:top w:val="none" w:sz="0" w:space="0" w:color="auto"/>
        <w:left w:val="none" w:sz="0" w:space="0" w:color="auto"/>
        <w:bottom w:val="none" w:sz="0" w:space="0" w:color="auto"/>
        <w:right w:val="none" w:sz="0" w:space="0" w:color="auto"/>
      </w:divBdr>
    </w:div>
    <w:div w:id="1587300944">
      <w:bodyDiv w:val="1"/>
      <w:marLeft w:val="0"/>
      <w:marRight w:val="0"/>
      <w:marTop w:val="0"/>
      <w:marBottom w:val="0"/>
      <w:divBdr>
        <w:top w:val="none" w:sz="0" w:space="0" w:color="auto"/>
        <w:left w:val="none" w:sz="0" w:space="0" w:color="auto"/>
        <w:bottom w:val="none" w:sz="0" w:space="0" w:color="auto"/>
        <w:right w:val="none" w:sz="0" w:space="0" w:color="auto"/>
      </w:divBdr>
    </w:div>
    <w:div w:id="1675572303">
      <w:bodyDiv w:val="1"/>
      <w:marLeft w:val="0"/>
      <w:marRight w:val="0"/>
      <w:marTop w:val="0"/>
      <w:marBottom w:val="0"/>
      <w:divBdr>
        <w:top w:val="none" w:sz="0" w:space="0" w:color="auto"/>
        <w:left w:val="none" w:sz="0" w:space="0" w:color="auto"/>
        <w:bottom w:val="none" w:sz="0" w:space="0" w:color="auto"/>
        <w:right w:val="none" w:sz="0" w:space="0" w:color="auto"/>
      </w:divBdr>
    </w:div>
    <w:div w:id="21039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0241737" TargetMode="External"/><Relationship Id="rId13" Type="http://schemas.openxmlformats.org/officeDocument/2006/relationships/hyperlink" Target="http://www.mos-gorsud.ru/news/?year=2016&amp;month=11&amp;day=18" TargetMode="External"/><Relationship Id="rId18" Type="http://schemas.openxmlformats.org/officeDocument/2006/relationships/hyperlink" Target="http://www.tojdac.org/tojdac/VOLUME7-APRLSPCL.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exts.lib.tversu.ru/texts/13260ucheb.pdf" TargetMode="External"/><Relationship Id="rId17" Type="http://schemas.openxmlformats.org/officeDocument/2006/relationships/hyperlink" Target="http://www.tojdac.org/tojdac/VOLUME7-APRLSPCL_files/tojdac_v070ASE238.pdf" TargetMode="External"/><Relationship Id="rId2" Type="http://schemas.openxmlformats.org/officeDocument/2006/relationships/numbering" Target="numbering.xml"/><Relationship Id="rId16" Type="http://schemas.openxmlformats.org/officeDocument/2006/relationships/hyperlink" Target="http://www.econ-society.org/ijep_contents_11.2.php" TargetMode="External"/><Relationship Id="rId20" Type="http://schemas.openxmlformats.org/officeDocument/2006/relationships/hyperlink" Target="http://www.zhurnalsudya.ru/archive/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s.lib.tversu.ru/texts/12589ucheb.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brary.ru/item.asp?id=29514939" TargetMode="External"/><Relationship Id="rId23" Type="http://schemas.openxmlformats.org/officeDocument/2006/relationships/fontTable" Target="fontTable.xml"/><Relationship Id="rId10" Type="http://schemas.openxmlformats.org/officeDocument/2006/relationships/hyperlink" Target="http://texts.lib.tversu.ru/texts/10203nauch.pdf" TargetMode="External"/><Relationship Id="rId19" Type="http://schemas.openxmlformats.org/officeDocument/2006/relationships/hyperlink" Target="http://law.tversu.ru/struktura/kafedry/kafedra-grazhdanskogo-prava/kgp-nauchnaya-deyatelnost" TargetMode="External"/><Relationship Id="rId4" Type="http://schemas.openxmlformats.org/officeDocument/2006/relationships/settings" Target="settings.xml"/><Relationship Id="rId9" Type="http://schemas.openxmlformats.org/officeDocument/2006/relationships/hyperlink" Target="http://texts.lib.tversu.ru/texts/09877ucheb.pdf" TargetMode="External"/><Relationship Id="rId14" Type="http://schemas.openxmlformats.org/officeDocument/2006/relationships/hyperlink" Target="https://elibrary.ru/item.asp?id=2984121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5446-B108-46F7-9C13-00520748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5199</Words>
  <Characters>29636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СПИСОК</vt:lpstr>
    </vt:vector>
  </TitlesOfParts>
  <Company>Elcom Ltd</Company>
  <LinksUpToDate>false</LinksUpToDate>
  <CharactersWithSpaces>34766</CharactersWithSpaces>
  <SharedDoc>false</SharedDoc>
  <HLinks>
    <vt:vector size="72" baseType="variant">
      <vt:variant>
        <vt:i4>1376326</vt:i4>
      </vt:variant>
      <vt:variant>
        <vt:i4>33</vt:i4>
      </vt:variant>
      <vt:variant>
        <vt:i4>0</vt:i4>
      </vt:variant>
      <vt:variant>
        <vt:i4>5</vt:i4>
      </vt:variant>
      <vt:variant>
        <vt:lpwstr>http://law.tversu.ru/struktura/kafedry/kafedra-grazhdanskogo-prava/kgp-nauchnaya-deyatelnost</vt:lpwstr>
      </vt:variant>
      <vt:variant>
        <vt:lpwstr/>
      </vt:variant>
      <vt:variant>
        <vt:i4>3801143</vt:i4>
      </vt:variant>
      <vt:variant>
        <vt:i4>30</vt:i4>
      </vt:variant>
      <vt:variant>
        <vt:i4>0</vt:i4>
      </vt:variant>
      <vt:variant>
        <vt:i4>5</vt:i4>
      </vt:variant>
      <vt:variant>
        <vt:lpwstr>http://www.tojdac.org/tojdac/VOLUME7-APRLSPCL.html</vt:lpwstr>
      </vt:variant>
      <vt:variant>
        <vt:lpwstr/>
      </vt:variant>
      <vt:variant>
        <vt:i4>2359394</vt:i4>
      </vt:variant>
      <vt:variant>
        <vt:i4>27</vt:i4>
      </vt:variant>
      <vt:variant>
        <vt:i4>0</vt:i4>
      </vt:variant>
      <vt:variant>
        <vt:i4>5</vt:i4>
      </vt:variant>
      <vt:variant>
        <vt:lpwstr>http://www.tojdac.org/tojdac/VOLUME7-APRLSPCL_files/tojdac_v070ASE238.pdf</vt:lpwstr>
      </vt:variant>
      <vt:variant>
        <vt:lpwstr/>
      </vt:variant>
      <vt:variant>
        <vt:i4>5701717</vt:i4>
      </vt:variant>
      <vt:variant>
        <vt:i4>24</vt:i4>
      </vt:variant>
      <vt:variant>
        <vt:i4>0</vt:i4>
      </vt:variant>
      <vt:variant>
        <vt:i4>5</vt:i4>
      </vt:variant>
      <vt:variant>
        <vt:lpwstr>http://www.econ-society.org/ijep_contents_11.2.php</vt:lpwstr>
      </vt:variant>
      <vt:variant>
        <vt:lpwstr/>
      </vt:variant>
      <vt:variant>
        <vt:i4>917533</vt:i4>
      </vt:variant>
      <vt:variant>
        <vt:i4>21</vt:i4>
      </vt:variant>
      <vt:variant>
        <vt:i4>0</vt:i4>
      </vt:variant>
      <vt:variant>
        <vt:i4>5</vt:i4>
      </vt:variant>
      <vt:variant>
        <vt:lpwstr>https://elibrary.ru/item.asp?id=29514939</vt:lpwstr>
      </vt:variant>
      <vt:variant>
        <vt:lpwstr/>
      </vt:variant>
      <vt:variant>
        <vt:i4>786455</vt:i4>
      </vt:variant>
      <vt:variant>
        <vt:i4>18</vt:i4>
      </vt:variant>
      <vt:variant>
        <vt:i4>0</vt:i4>
      </vt:variant>
      <vt:variant>
        <vt:i4>5</vt:i4>
      </vt:variant>
      <vt:variant>
        <vt:lpwstr>https://elibrary.ru/item.asp?id=29841215</vt:lpwstr>
      </vt:variant>
      <vt:variant>
        <vt:lpwstr/>
      </vt:variant>
      <vt:variant>
        <vt:i4>196631</vt:i4>
      </vt:variant>
      <vt:variant>
        <vt:i4>15</vt:i4>
      </vt:variant>
      <vt:variant>
        <vt:i4>0</vt:i4>
      </vt:variant>
      <vt:variant>
        <vt:i4>5</vt:i4>
      </vt:variant>
      <vt:variant>
        <vt:lpwstr>http://www.mos-gorsud.ru/news/?year=2016&amp;month=11&amp;day=18</vt:lpwstr>
      </vt:variant>
      <vt:variant>
        <vt:lpwstr/>
      </vt:variant>
      <vt:variant>
        <vt:i4>6488169</vt:i4>
      </vt:variant>
      <vt:variant>
        <vt:i4>12</vt:i4>
      </vt:variant>
      <vt:variant>
        <vt:i4>0</vt:i4>
      </vt:variant>
      <vt:variant>
        <vt:i4>5</vt:i4>
      </vt:variant>
      <vt:variant>
        <vt:lpwstr>http://texts.lib.tversu.ru/texts/13260ucheb.pdf</vt:lpwstr>
      </vt:variant>
      <vt:variant>
        <vt:lpwstr/>
      </vt:variant>
      <vt:variant>
        <vt:i4>7143526</vt:i4>
      </vt:variant>
      <vt:variant>
        <vt:i4>9</vt:i4>
      </vt:variant>
      <vt:variant>
        <vt:i4>0</vt:i4>
      </vt:variant>
      <vt:variant>
        <vt:i4>5</vt:i4>
      </vt:variant>
      <vt:variant>
        <vt:lpwstr>http://texts.lib.tversu.ru/texts/12589ucheb.pdf</vt:lpwstr>
      </vt:variant>
      <vt:variant>
        <vt:lpwstr/>
      </vt:variant>
      <vt:variant>
        <vt:i4>6553696</vt:i4>
      </vt:variant>
      <vt:variant>
        <vt:i4>6</vt:i4>
      </vt:variant>
      <vt:variant>
        <vt:i4>0</vt:i4>
      </vt:variant>
      <vt:variant>
        <vt:i4>5</vt:i4>
      </vt:variant>
      <vt:variant>
        <vt:lpwstr>http://texts.lib.tversu.ru/texts/10203nauch.pdf</vt:lpwstr>
      </vt:variant>
      <vt:variant>
        <vt:lpwstr/>
      </vt:variant>
      <vt:variant>
        <vt:i4>7274594</vt:i4>
      </vt:variant>
      <vt:variant>
        <vt:i4>3</vt:i4>
      </vt:variant>
      <vt:variant>
        <vt:i4>0</vt:i4>
      </vt:variant>
      <vt:variant>
        <vt:i4>5</vt:i4>
      </vt:variant>
      <vt:variant>
        <vt:lpwstr>http://texts.lib.tversu.ru/texts/09877ucheb.pdf</vt:lpwstr>
      </vt:variant>
      <vt:variant>
        <vt:lpwstr/>
      </vt:variant>
      <vt:variant>
        <vt:i4>7602221</vt:i4>
      </vt:variant>
      <vt:variant>
        <vt:i4>0</vt:i4>
      </vt:variant>
      <vt:variant>
        <vt:i4>0</vt:i4>
      </vt:variant>
      <vt:variant>
        <vt:i4>5</vt:i4>
      </vt:variant>
      <vt:variant>
        <vt:lpwstr>http://elibrary.ru/item.asp?id=20241737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dc:title>
  <dc:subject/>
  <dc:creator>Alexandre Katalov</dc:creator>
  <cp:keywords/>
  <dc:description/>
  <cp:lastModifiedBy>Воронина Галина Фёдоровна</cp:lastModifiedBy>
  <cp:revision>2</cp:revision>
  <cp:lastPrinted>2017-09-04T10:59:00Z</cp:lastPrinted>
  <dcterms:created xsi:type="dcterms:W3CDTF">2019-09-10T10:29:00Z</dcterms:created>
  <dcterms:modified xsi:type="dcterms:W3CDTF">2019-09-10T10:29:00Z</dcterms:modified>
</cp:coreProperties>
</file>