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4F" w:rsidRDefault="00D85A4F" w:rsidP="00D85A4F">
      <w:pPr>
        <w:jc w:val="left"/>
        <w:rPr>
          <w:b/>
          <w:sz w:val="32"/>
          <w:szCs w:val="32"/>
        </w:rPr>
      </w:pPr>
      <w:r>
        <w:rPr>
          <w:b/>
          <w:noProof/>
          <w:color w:val="44546A" w:themeColor="text2"/>
          <w:sz w:val="32"/>
          <w:szCs w:val="32"/>
          <w:lang w:eastAsia="ru-RU"/>
        </w:rPr>
        <w:drawing>
          <wp:inline distT="0" distB="0" distL="0" distR="0" wp14:anchorId="734B431A" wp14:editId="295A3CBA">
            <wp:extent cx="1956435" cy="1956435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A4F">
        <w:rPr>
          <w:b/>
          <w:sz w:val="32"/>
          <w:szCs w:val="32"/>
        </w:rPr>
        <w:t xml:space="preserve"> </w:t>
      </w:r>
    </w:p>
    <w:p w:rsidR="00D85A4F" w:rsidRPr="004D7328" w:rsidRDefault="00D85A4F" w:rsidP="00D85A4F">
      <w:pPr>
        <w:jc w:val="center"/>
        <w:rPr>
          <w:b/>
          <w:sz w:val="28"/>
          <w:szCs w:val="28"/>
        </w:rPr>
      </w:pPr>
    </w:p>
    <w:p w:rsidR="00D85A4F" w:rsidRPr="004D7328" w:rsidRDefault="00D85A4F" w:rsidP="00D85A4F">
      <w:pPr>
        <w:jc w:val="center"/>
        <w:rPr>
          <w:b/>
          <w:sz w:val="28"/>
          <w:szCs w:val="28"/>
        </w:rPr>
      </w:pPr>
      <w:r w:rsidRPr="004D7328">
        <w:rPr>
          <w:b/>
          <w:sz w:val="28"/>
          <w:szCs w:val="28"/>
        </w:rPr>
        <w:t>Федеральное государственное образовательное учреждение высшего образования</w:t>
      </w:r>
    </w:p>
    <w:p w:rsidR="00D85A4F" w:rsidRPr="004D7328" w:rsidRDefault="00D85A4F" w:rsidP="00D85A4F">
      <w:pPr>
        <w:jc w:val="center"/>
        <w:rPr>
          <w:b/>
          <w:sz w:val="28"/>
          <w:szCs w:val="28"/>
        </w:rPr>
      </w:pPr>
      <w:r w:rsidRPr="004D7328">
        <w:rPr>
          <w:b/>
          <w:sz w:val="28"/>
          <w:szCs w:val="28"/>
        </w:rPr>
        <w:t>«Тверской государственный университет»</w:t>
      </w:r>
    </w:p>
    <w:p w:rsidR="00D85A4F" w:rsidRPr="004D7328" w:rsidRDefault="00D85A4F" w:rsidP="00D85A4F">
      <w:pPr>
        <w:jc w:val="center"/>
        <w:rPr>
          <w:b/>
          <w:sz w:val="28"/>
          <w:szCs w:val="28"/>
        </w:rPr>
      </w:pPr>
      <w:r w:rsidRPr="004D7328">
        <w:rPr>
          <w:b/>
          <w:sz w:val="28"/>
          <w:szCs w:val="28"/>
        </w:rPr>
        <w:t>Юридический факультет</w:t>
      </w:r>
    </w:p>
    <w:p w:rsidR="00D85A4F" w:rsidRDefault="00D85A4F" w:rsidP="004D7328">
      <w:pPr>
        <w:rPr>
          <w:b/>
          <w:sz w:val="26"/>
          <w:szCs w:val="26"/>
        </w:rPr>
      </w:pPr>
    </w:p>
    <w:p w:rsidR="00D85A4F" w:rsidRDefault="00D85A4F" w:rsidP="00D85A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Уважаемые </w:t>
      </w:r>
      <w:r>
        <w:rPr>
          <w:b/>
          <w:sz w:val="26"/>
          <w:szCs w:val="26"/>
        </w:rPr>
        <w:t>студенты</w:t>
      </w:r>
      <w:r>
        <w:rPr>
          <w:b/>
          <w:sz w:val="26"/>
          <w:szCs w:val="26"/>
        </w:rPr>
        <w:t>!</w:t>
      </w:r>
    </w:p>
    <w:p w:rsidR="00D85A4F" w:rsidRPr="004D7328" w:rsidRDefault="00D85A4F" w:rsidP="004D7328">
      <w:pPr>
        <w:jc w:val="center"/>
        <w:rPr>
          <w:b/>
          <w:sz w:val="28"/>
          <w:szCs w:val="28"/>
        </w:rPr>
      </w:pPr>
    </w:p>
    <w:p w:rsidR="00D85A4F" w:rsidRPr="004D7328" w:rsidRDefault="00D85A4F" w:rsidP="004D7328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4D7328">
        <w:rPr>
          <w:color w:val="000000"/>
          <w:sz w:val="28"/>
          <w:szCs w:val="28"/>
        </w:rPr>
        <w:t>Юридический факультет ФГБОУ ВО «Тверской государственный университет» (</w:t>
      </w:r>
      <w:proofErr w:type="spellStart"/>
      <w:r w:rsidRPr="004D7328">
        <w:rPr>
          <w:color w:val="000000"/>
          <w:sz w:val="28"/>
          <w:szCs w:val="28"/>
        </w:rPr>
        <w:t>г.Тверь</w:t>
      </w:r>
      <w:proofErr w:type="spellEnd"/>
      <w:r w:rsidRPr="004D7328">
        <w:rPr>
          <w:color w:val="000000"/>
          <w:sz w:val="28"/>
          <w:szCs w:val="28"/>
        </w:rPr>
        <w:t>) приглашает Вас принять участие в работе</w:t>
      </w:r>
      <w:r w:rsidRPr="004D7328">
        <w:rPr>
          <w:color w:val="000000"/>
          <w:sz w:val="28"/>
          <w:szCs w:val="28"/>
        </w:rPr>
        <w:t xml:space="preserve"> </w:t>
      </w:r>
      <w:r w:rsidRPr="004D7328">
        <w:rPr>
          <w:b/>
          <w:color w:val="000000"/>
          <w:sz w:val="28"/>
          <w:szCs w:val="28"/>
          <w:shd w:val="clear" w:color="auto" w:fill="FFFFFF"/>
        </w:rPr>
        <w:t>II Международного студенческого научного форума,</w:t>
      </w:r>
      <w:r w:rsidRPr="004D732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D7328">
        <w:rPr>
          <w:b/>
          <w:color w:val="000000"/>
          <w:sz w:val="28"/>
          <w:szCs w:val="28"/>
          <w:shd w:val="clear" w:color="auto" w:fill="FFFFFF"/>
        </w:rPr>
        <w:t>посвященного Году культурного наследия народов России</w:t>
      </w:r>
      <w:r w:rsidRPr="004D7328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Pr="004D7328">
        <w:rPr>
          <w:color w:val="000000"/>
          <w:sz w:val="28"/>
          <w:szCs w:val="28"/>
          <w:shd w:val="clear" w:color="auto" w:fill="FFFFFF"/>
        </w:rPr>
        <w:t>который пройдет с 1 по 16 ноября 2022 г.</w:t>
      </w:r>
    </w:p>
    <w:p w:rsidR="00D85A4F" w:rsidRPr="004D7328" w:rsidRDefault="00D85A4F" w:rsidP="004D7328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4D7328">
        <w:rPr>
          <w:color w:val="000000"/>
          <w:sz w:val="28"/>
          <w:szCs w:val="28"/>
          <w:shd w:val="clear" w:color="auto" w:fill="FFFFFF"/>
        </w:rPr>
        <w:t xml:space="preserve"> По итогам данного форума для</w:t>
      </w:r>
      <w:r w:rsidR="00507B4B" w:rsidRPr="004D7328">
        <w:rPr>
          <w:color w:val="000000"/>
          <w:sz w:val="28"/>
          <w:szCs w:val="28"/>
          <w:shd w:val="clear" w:color="auto" w:fill="FFFFFF"/>
        </w:rPr>
        <w:t xml:space="preserve"> </w:t>
      </w:r>
      <w:r w:rsidRPr="004D7328">
        <w:rPr>
          <w:color w:val="000000"/>
          <w:sz w:val="28"/>
          <w:szCs w:val="28"/>
          <w:shd w:val="clear" w:color="auto" w:fill="FFFFFF"/>
        </w:rPr>
        <w:t xml:space="preserve">опубликования </w:t>
      </w:r>
      <w:r w:rsidR="00191BB3">
        <w:rPr>
          <w:color w:val="000000"/>
          <w:sz w:val="28"/>
          <w:szCs w:val="28"/>
          <w:shd w:val="clear" w:color="auto" w:fill="FFFFFF"/>
        </w:rPr>
        <w:t>в с</w:t>
      </w:r>
      <w:r w:rsidR="00507B4B" w:rsidRPr="004D7328">
        <w:rPr>
          <w:color w:val="000000"/>
          <w:sz w:val="28"/>
          <w:szCs w:val="28"/>
          <w:shd w:val="clear" w:color="auto" w:fill="FFFFFF"/>
        </w:rPr>
        <w:t>борнике студенческих научных работ</w:t>
      </w:r>
      <w:r w:rsidR="00507B4B" w:rsidRPr="004D7328">
        <w:rPr>
          <w:color w:val="000000"/>
          <w:sz w:val="28"/>
          <w:szCs w:val="28"/>
          <w:shd w:val="clear" w:color="auto" w:fill="FFFFFF"/>
        </w:rPr>
        <w:t xml:space="preserve"> </w:t>
      </w:r>
      <w:r w:rsidRPr="004D7328">
        <w:rPr>
          <w:color w:val="000000"/>
          <w:sz w:val="28"/>
          <w:szCs w:val="28"/>
          <w:shd w:val="clear" w:color="auto" w:fill="FFFFFF"/>
        </w:rPr>
        <w:t xml:space="preserve">принимаются </w:t>
      </w:r>
      <w:r w:rsidR="00507B4B" w:rsidRPr="004D7328">
        <w:rPr>
          <w:color w:val="000000"/>
          <w:sz w:val="28"/>
          <w:szCs w:val="28"/>
          <w:shd w:val="clear" w:color="auto" w:fill="FFFFFF"/>
        </w:rPr>
        <w:t>научные статьи студентов</w:t>
      </w:r>
      <w:r w:rsidR="00191BB3">
        <w:rPr>
          <w:color w:val="000000"/>
          <w:sz w:val="28"/>
          <w:szCs w:val="28"/>
          <w:shd w:val="clear" w:color="auto" w:fill="FFFFFF"/>
        </w:rPr>
        <w:t xml:space="preserve"> в срок до 10 ноября 2022 г</w:t>
      </w:r>
      <w:bookmarkStart w:id="0" w:name="_GoBack"/>
      <w:bookmarkEnd w:id="0"/>
      <w:r w:rsidR="00507B4B" w:rsidRPr="004D7328">
        <w:rPr>
          <w:color w:val="000000"/>
          <w:sz w:val="28"/>
          <w:szCs w:val="28"/>
          <w:shd w:val="clear" w:color="auto" w:fill="FFFFFF"/>
        </w:rPr>
        <w:t>.</w:t>
      </w:r>
    </w:p>
    <w:p w:rsidR="00CD4C81" w:rsidRPr="004D7328" w:rsidRDefault="00CD4C81" w:rsidP="004D7328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4D7328">
        <w:rPr>
          <w:sz w:val="28"/>
          <w:szCs w:val="28"/>
        </w:rPr>
        <w:t xml:space="preserve">Статьи направляются в соответствии с нижеуказанными требованиями на электронную почту по адресу: </w:t>
      </w:r>
      <w:hyperlink r:id="rId5" w:history="1">
        <w:r w:rsidRPr="004D7328">
          <w:rPr>
            <w:rStyle w:val="a4"/>
            <w:sz w:val="28"/>
            <w:szCs w:val="28"/>
            <w:lang w:val="en-US"/>
          </w:rPr>
          <w:t>Ochagova</w:t>
        </w:r>
        <w:r w:rsidRPr="004D7328">
          <w:rPr>
            <w:rStyle w:val="a4"/>
            <w:sz w:val="28"/>
            <w:szCs w:val="28"/>
          </w:rPr>
          <w:t>.</w:t>
        </w:r>
        <w:r w:rsidRPr="004D7328">
          <w:rPr>
            <w:rStyle w:val="a4"/>
            <w:sz w:val="28"/>
            <w:szCs w:val="28"/>
            <w:lang w:val="en-US"/>
          </w:rPr>
          <w:t>VS</w:t>
        </w:r>
        <w:r w:rsidRPr="004D7328">
          <w:rPr>
            <w:rStyle w:val="a4"/>
            <w:sz w:val="28"/>
            <w:szCs w:val="28"/>
          </w:rPr>
          <w:t>@</w:t>
        </w:r>
        <w:r w:rsidRPr="004D7328">
          <w:rPr>
            <w:rStyle w:val="a4"/>
            <w:sz w:val="28"/>
            <w:szCs w:val="28"/>
            <w:lang w:val="en-US"/>
          </w:rPr>
          <w:t>tversu</w:t>
        </w:r>
        <w:r w:rsidRPr="004D7328">
          <w:rPr>
            <w:rStyle w:val="a4"/>
            <w:sz w:val="28"/>
            <w:szCs w:val="28"/>
          </w:rPr>
          <w:t>.</w:t>
        </w:r>
        <w:proofErr w:type="spellStart"/>
        <w:r w:rsidRPr="004D732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D85A4F" w:rsidRDefault="00D85A4F" w:rsidP="00D85A4F">
      <w:pPr>
        <w:ind w:firstLine="708"/>
        <w:rPr>
          <w:b/>
          <w:sz w:val="26"/>
          <w:szCs w:val="26"/>
        </w:rPr>
      </w:pPr>
    </w:p>
    <w:p w:rsidR="00507B4B" w:rsidRPr="00CF1100" w:rsidRDefault="00507B4B" w:rsidP="00507B4B">
      <w:pPr>
        <w:jc w:val="center"/>
        <w:rPr>
          <w:b/>
          <w:sz w:val="28"/>
          <w:szCs w:val="28"/>
        </w:rPr>
      </w:pPr>
      <w:r w:rsidRPr="00CF1100">
        <w:rPr>
          <w:b/>
          <w:sz w:val="28"/>
          <w:szCs w:val="28"/>
        </w:rPr>
        <w:t>ТРЕБОВАНИЯ К СТАТЬЯМ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r w:rsidRPr="00CF1100">
        <w:rPr>
          <w:sz w:val="28"/>
          <w:szCs w:val="28"/>
        </w:rPr>
        <w:t xml:space="preserve">Текст статьи должен быть набран в текстовом редакторе </w:t>
      </w:r>
      <w:proofErr w:type="spellStart"/>
      <w:r w:rsidRPr="00CF1100">
        <w:rPr>
          <w:sz w:val="28"/>
          <w:szCs w:val="28"/>
        </w:rPr>
        <w:t>Word</w:t>
      </w:r>
      <w:proofErr w:type="spellEnd"/>
      <w:r w:rsidRPr="00CF1100">
        <w:rPr>
          <w:sz w:val="28"/>
          <w:szCs w:val="28"/>
        </w:rPr>
        <w:t xml:space="preserve">, шрифт </w:t>
      </w:r>
      <w:proofErr w:type="spellStart"/>
      <w:r w:rsidRPr="00CF1100">
        <w:rPr>
          <w:sz w:val="28"/>
          <w:szCs w:val="28"/>
        </w:rPr>
        <w:t>Times</w:t>
      </w:r>
      <w:proofErr w:type="spellEnd"/>
      <w:r w:rsidRPr="00CF1100">
        <w:rPr>
          <w:sz w:val="28"/>
          <w:szCs w:val="28"/>
        </w:rPr>
        <w:t xml:space="preserve"> </w:t>
      </w:r>
      <w:proofErr w:type="spellStart"/>
      <w:r w:rsidRPr="00CF1100">
        <w:rPr>
          <w:sz w:val="28"/>
          <w:szCs w:val="28"/>
        </w:rPr>
        <w:t>New</w:t>
      </w:r>
      <w:proofErr w:type="spellEnd"/>
      <w:r w:rsidRPr="00CF1100">
        <w:rPr>
          <w:sz w:val="28"/>
          <w:szCs w:val="28"/>
        </w:rPr>
        <w:t xml:space="preserve"> </w:t>
      </w:r>
      <w:proofErr w:type="spellStart"/>
      <w:r w:rsidRPr="00CF1100">
        <w:rPr>
          <w:sz w:val="28"/>
          <w:szCs w:val="28"/>
        </w:rPr>
        <w:t>Roman</w:t>
      </w:r>
      <w:proofErr w:type="spellEnd"/>
      <w:r w:rsidRPr="00CF1100">
        <w:rPr>
          <w:sz w:val="28"/>
          <w:szCs w:val="28"/>
        </w:rPr>
        <w:t xml:space="preserve">, размер шрифта - 14, межстрочный интервал - 1, абзацный отступ - 0,8 см, поля со всех сторон – 2 см, если сборник большой по объему, то лучше поля делать 2,5 см. </w:t>
      </w:r>
      <w:r>
        <w:rPr>
          <w:sz w:val="28"/>
          <w:szCs w:val="28"/>
        </w:rPr>
        <w:t xml:space="preserve"> Объем статьи не должен превышать 6-7 страниц.</w:t>
      </w:r>
      <w:r w:rsidRPr="00CF1100">
        <w:rPr>
          <w:sz w:val="28"/>
          <w:szCs w:val="28"/>
        </w:rPr>
        <w:t xml:space="preserve"> Объем сборника не должен превышать 110 страниц.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r w:rsidRPr="00CF1100">
        <w:rPr>
          <w:sz w:val="28"/>
          <w:szCs w:val="28"/>
        </w:rPr>
        <w:t>По тексту статьи даются ссылки на все литературные источники, указанные в списке литературы. Ссылки оформляются в квадратных скобках по номеру источника с обязательным указанием номера страницы, на которой расположено теоретическое положение либо цитата, используемые автором статьи.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r w:rsidRPr="00CF1100">
        <w:rPr>
          <w:sz w:val="28"/>
          <w:szCs w:val="28"/>
        </w:rPr>
        <w:t>Пример: [2, с. 168].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r w:rsidRPr="00CF1100">
        <w:rPr>
          <w:sz w:val="28"/>
          <w:szCs w:val="28"/>
        </w:rPr>
        <w:t>Несколько источников в одной ссылке, если у них нет конкретных номеров страниц, разделяются запятой.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r w:rsidRPr="00CF1100">
        <w:rPr>
          <w:sz w:val="28"/>
          <w:szCs w:val="28"/>
        </w:rPr>
        <w:t>Пример: [1, 8, 10].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r w:rsidRPr="00CF1100">
        <w:rPr>
          <w:sz w:val="28"/>
          <w:szCs w:val="28"/>
        </w:rPr>
        <w:t xml:space="preserve">В конце статьи указывается список использованной литературы. 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r w:rsidRPr="00CF1100">
        <w:rPr>
          <w:sz w:val="28"/>
          <w:szCs w:val="28"/>
        </w:rPr>
        <w:lastRenderedPageBreak/>
        <w:t>В</w:t>
      </w:r>
      <w:r w:rsidRPr="00CF1100">
        <w:rPr>
          <w:b/>
          <w:sz w:val="28"/>
          <w:szCs w:val="28"/>
        </w:rPr>
        <w:t xml:space="preserve"> заглавии статьи </w:t>
      </w:r>
      <w:r w:rsidRPr="00CF1100">
        <w:rPr>
          <w:sz w:val="28"/>
          <w:szCs w:val="28"/>
        </w:rPr>
        <w:t>нежелательны сокращения, аббревиатуры, формулы, буквы греческого/китайского и проч. алфавитов.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r w:rsidRPr="00CF1100">
        <w:rPr>
          <w:sz w:val="28"/>
          <w:szCs w:val="28"/>
        </w:rPr>
        <w:t xml:space="preserve">В </w:t>
      </w:r>
      <w:r w:rsidRPr="00CF1100">
        <w:rPr>
          <w:b/>
          <w:sz w:val="28"/>
          <w:szCs w:val="28"/>
        </w:rPr>
        <w:t xml:space="preserve">списке авторов (под заглавием статьи) </w:t>
      </w:r>
      <w:r w:rsidRPr="00CF1100">
        <w:rPr>
          <w:sz w:val="28"/>
          <w:szCs w:val="28"/>
        </w:rPr>
        <w:t>перечисляются все авторы в одной строке через запятую в формате «И.О. Фамилия».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r w:rsidRPr="00CF1100">
        <w:rPr>
          <w:b/>
          <w:sz w:val="28"/>
          <w:szCs w:val="28"/>
        </w:rPr>
        <w:t xml:space="preserve">Организация. </w:t>
      </w:r>
      <w:r w:rsidRPr="00CF1100">
        <w:rPr>
          <w:sz w:val="28"/>
          <w:szCs w:val="28"/>
        </w:rPr>
        <w:t xml:space="preserve">Указывается </w:t>
      </w:r>
      <w:r w:rsidRPr="00CF1100">
        <w:rPr>
          <w:b/>
          <w:sz w:val="28"/>
          <w:szCs w:val="28"/>
        </w:rPr>
        <w:t>только</w:t>
      </w:r>
      <w:r w:rsidRPr="00CF1100">
        <w:rPr>
          <w:sz w:val="28"/>
          <w:szCs w:val="28"/>
        </w:rPr>
        <w:t xml:space="preserve"> полное официальное название организации в именительном падеже (без подразделений и должностей автора) и город. </w:t>
      </w:r>
    </w:p>
    <w:p w:rsidR="00507B4B" w:rsidRPr="00CF1100" w:rsidRDefault="00507B4B" w:rsidP="00507B4B">
      <w:pPr>
        <w:ind w:firstLine="567"/>
        <w:jc w:val="center"/>
        <w:rPr>
          <w:sz w:val="28"/>
          <w:szCs w:val="28"/>
        </w:rPr>
      </w:pPr>
      <w:r w:rsidRPr="00CF1100">
        <w:rPr>
          <w:i/>
          <w:sz w:val="28"/>
          <w:szCs w:val="28"/>
        </w:rPr>
        <w:t>Образец</w:t>
      </w:r>
      <w:r w:rsidRPr="00CF1100">
        <w:rPr>
          <w:sz w:val="28"/>
          <w:szCs w:val="28"/>
        </w:rPr>
        <w:t xml:space="preserve">: </w:t>
      </w:r>
      <w:r w:rsidRPr="00CF1100">
        <w:rPr>
          <w:color w:val="000000" w:themeColor="text1"/>
          <w:sz w:val="28"/>
          <w:szCs w:val="28"/>
        </w:rPr>
        <w:t xml:space="preserve">ФГБОУ ВО </w:t>
      </w:r>
      <w:r w:rsidRPr="00CF1100">
        <w:rPr>
          <w:sz w:val="28"/>
          <w:szCs w:val="28"/>
        </w:rPr>
        <w:t>«Тверской государственный университет», г. Тверь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r w:rsidRPr="00CF1100">
        <w:rPr>
          <w:b/>
          <w:sz w:val="28"/>
          <w:szCs w:val="28"/>
        </w:rPr>
        <w:t xml:space="preserve">Аннотация. </w:t>
      </w:r>
      <w:r w:rsidRPr="00CF1100">
        <w:rPr>
          <w:sz w:val="28"/>
          <w:szCs w:val="28"/>
        </w:rPr>
        <w:t>Текст аннотации должен отражать: объект исследования, цель работы, методы исследования, полученные результаты и их новизну, область применения и рекомендации (4–5 предложений, до 10 строк). Слово «Аннотация» не пишется.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r w:rsidRPr="00CF1100">
        <w:rPr>
          <w:b/>
          <w:sz w:val="28"/>
          <w:szCs w:val="28"/>
        </w:rPr>
        <w:t xml:space="preserve">Ключевые слова/словосочетания </w:t>
      </w:r>
      <w:r w:rsidRPr="00CF1100">
        <w:rPr>
          <w:sz w:val="28"/>
          <w:szCs w:val="28"/>
        </w:rPr>
        <w:t>перечисляются через запятую, размер одного словосочетания не должен превышать 200 знаков.</w:t>
      </w:r>
    </w:p>
    <w:p w:rsidR="00507B4B" w:rsidRPr="00CF1100" w:rsidRDefault="00507B4B" w:rsidP="00507B4B">
      <w:pPr>
        <w:ind w:firstLine="567"/>
        <w:rPr>
          <w:b/>
          <w:sz w:val="28"/>
          <w:szCs w:val="28"/>
        </w:rPr>
      </w:pPr>
      <w:r w:rsidRPr="00CF1100">
        <w:rPr>
          <w:b/>
          <w:sz w:val="28"/>
          <w:szCs w:val="28"/>
        </w:rPr>
        <w:t>Список литературы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proofErr w:type="spellStart"/>
      <w:r w:rsidRPr="00CF1100">
        <w:rPr>
          <w:sz w:val="28"/>
          <w:szCs w:val="28"/>
        </w:rPr>
        <w:t>Пристатейный</w:t>
      </w:r>
      <w:proofErr w:type="spellEnd"/>
      <w:r w:rsidRPr="00CF1100">
        <w:rPr>
          <w:sz w:val="28"/>
          <w:szCs w:val="28"/>
        </w:rPr>
        <w:t xml:space="preserve"> библиографический список составляется в </w:t>
      </w:r>
      <w:r w:rsidRPr="00CF1100">
        <w:rPr>
          <w:i/>
          <w:sz w:val="28"/>
          <w:szCs w:val="28"/>
        </w:rPr>
        <w:t>алфавитном порядке</w:t>
      </w:r>
      <w:r w:rsidRPr="00CF1100">
        <w:rPr>
          <w:sz w:val="28"/>
          <w:szCs w:val="28"/>
        </w:rPr>
        <w:t xml:space="preserve">, располагается после статьи, должен содержать лишь непосредственно цитируемые в статье источники. Описание источников полное с указанием издательства, количества страниц для монографий и других книг, страниц «от» и «до» для статей. 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r w:rsidRPr="00CF1100">
        <w:rPr>
          <w:sz w:val="28"/>
          <w:szCs w:val="28"/>
        </w:rPr>
        <w:t xml:space="preserve">Каждый литературный источник указывается отдельным пунктом (совмещать несколько под одним номером нельзя), размер одного пункта не должен превышать 500 знаков. </w:t>
      </w:r>
    </w:p>
    <w:p w:rsidR="00507B4B" w:rsidRPr="00CF1100" w:rsidRDefault="00507B4B" w:rsidP="00507B4B">
      <w:pPr>
        <w:ind w:firstLine="567"/>
        <w:rPr>
          <w:sz w:val="28"/>
          <w:szCs w:val="28"/>
        </w:rPr>
      </w:pPr>
      <w:r w:rsidRPr="00CF1100">
        <w:rPr>
          <w:sz w:val="28"/>
          <w:szCs w:val="28"/>
        </w:rPr>
        <w:t>Нумерация списка литературы – автоматическая.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CF1100">
        <w:rPr>
          <w:i/>
          <w:sz w:val="28"/>
          <w:szCs w:val="28"/>
        </w:rPr>
        <w:t>Примеры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Книга одного автора</w:t>
      </w:r>
    </w:p>
    <w:p w:rsidR="00507B4B" w:rsidRPr="009569D7" w:rsidRDefault="00507B4B" w:rsidP="00507B4B">
      <w:pPr>
        <w:ind w:firstLine="567"/>
        <w:rPr>
          <w:sz w:val="28"/>
          <w:szCs w:val="28"/>
        </w:rPr>
      </w:pPr>
      <w:proofErr w:type="spellStart"/>
      <w:r w:rsidRPr="009569D7">
        <w:rPr>
          <w:sz w:val="28"/>
          <w:szCs w:val="28"/>
        </w:rPr>
        <w:t>Шершеневич</w:t>
      </w:r>
      <w:proofErr w:type="spellEnd"/>
      <w:r w:rsidRPr="009569D7">
        <w:rPr>
          <w:sz w:val="28"/>
          <w:szCs w:val="28"/>
        </w:rPr>
        <w:t xml:space="preserve"> Г.Ф.  Курс гражданского права. Тула: Автограф, 2001. 719 с.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Книга двух авторов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 xml:space="preserve">Сидоркина А.Н., Сидоркин В.Г. Биохимические аспекты травматической болезни и ее осложнений / ФГУ НИИТО. Изд. 2-е, </w:t>
      </w:r>
      <w:proofErr w:type="spellStart"/>
      <w:r w:rsidRPr="00B75713">
        <w:rPr>
          <w:sz w:val="28"/>
          <w:szCs w:val="28"/>
        </w:rPr>
        <w:t>перераб</w:t>
      </w:r>
      <w:proofErr w:type="spellEnd"/>
      <w:proofErr w:type="gramStart"/>
      <w:r w:rsidRPr="00B75713">
        <w:rPr>
          <w:sz w:val="28"/>
          <w:szCs w:val="28"/>
        </w:rPr>
        <w:t>.</w:t>
      </w:r>
      <w:proofErr w:type="gramEnd"/>
      <w:r w:rsidRPr="00B75713">
        <w:rPr>
          <w:sz w:val="28"/>
          <w:szCs w:val="28"/>
        </w:rPr>
        <w:t xml:space="preserve"> и доп. Н. Новгород, 2009. 148 с.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Книга трёх авторов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proofErr w:type="spellStart"/>
      <w:r w:rsidRPr="00B75713">
        <w:rPr>
          <w:sz w:val="28"/>
          <w:szCs w:val="28"/>
        </w:rPr>
        <w:t>Ториков</w:t>
      </w:r>
      <w:proofErr w:type="spellEnd"/>
      <w:r w:rsidRPr="00B75713">
        <w:rPr>
          <w:sz w:val="28"/>
          <w:szCs w:val="28"/>
        </w:rPr>
        <w:t xml:space="preserve"> В.Е., Мельникова О.В., </w:t>
      </w:r>
      <w:proofErr w:type="spellStart"/>
      <w:r w:rsidRPr="00B75713">
        <w:rPr>
          <w:sz w:val="28"/>
          <w:szCs w:val="28"/>
        </w:rPr>
        <w:t>Ториков</w:t>
      </w:r>
      <w:proofErr w:type="spellEnd"/>
      <w:r w:rsidRPr="00B75713">
        <w:rPr>
          <w:sz w:val="28"/>
          <w:szCs w:val="28"/>
        </w:rPr>
        <w:t xml:space="preserve">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Книга четырёх и более авторов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 xml:space="preserve">Заболевания у коров: диагностика / И.Ф. </w:t>
      </w:r>
      <w:proofErr w:type="spellStart"/>
      <w:r w:rsidRPr="00B75713">
        <w:rPr>
          <w:sz w:val="28"/>
          <w:szCs w:val="28"/>
        </w:rPr>
        <w:t>Ахтямов</w:t>
      </w:r>
      <w:proofErr w:type="spellEnd"/>
      <w:r w:rsidRPr="00B75713">
        <w:rPr>
          <w:sz w:val="28"/>
          <w:szCs w:val="28"/>
        </w:rPr>
        <w:t xml:space="preserve"> [и др.]. Казань, 2008. 455 с.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При необходимости, если автор, на которого ссылаются, стоит не первым, можно перечислить за косой чертой всех авторов.</w:t>
      </w:r>
    </w:p>
    <w:p w:rsidR="00507B4B" w:rsidRPr="00B75713" w:rsidRDefault="00507B4B" w:rsidP="00507B4B">
      <w:pPr>
        <w:ind w:firstLine="567"/>
        <w:rPr>
          <w:i/>
          <w:sz w:val="28"/>
          <w:szCs w:val="28"/>
        </w:rPr>
      </w:pPr>
      <w:r w:rsidRPr="00B75713">
        <w:rPr>
          <w:i/>
          <w:sz w:val="28"/>
          <w:szCs w:val="28"/>
        </w:rPr>
        <w:t>Пример</w:t>
      </w:r>
    </w:p>
    <w:p w:rsidR="00507B4B" w:rsidRPr="009569D7" w:rsidRDefault="00507B4B" w:rsidP="00507B4B">
      <w:pPr>
        <w:ind w:firstLine="567"/>
        <w:rPr>
          <w:sz w:val="28"/>
          <w:szCs w:val="28"/>
        </w:rPr>
      </w:pPr>
      <w:r w:rsidRPr="009569D7">
        <w:rPr>
          <w:sz w:val="28"/>
          <w:szCs w:val="28"/>
        </w:rPr>
        <w:lastRenderedPageBreak/>
        <w:t xml:space="preserve">Права личности в социалистическом обществе / М.С. Строгович, В.А. </w:t>
      </w:r>
      <w:proofErr w:type="spellStart"/>
      <w:r w:rsidRPr="009569D7">
        <w:rPr>
          <w:sz w:val="28"/>
          <w:szCs w:val="28"/>
        </w:rPr>
        <w:t>Патюлин</w:t>
      </w:r>
      <w:proofErr w:type="spellEnd"/>
      <w:r w:rsidRPr="009569D7">
        <w:rPr>
          <w:sz w:val="28"/>
          <w:szCs w:val="28"/>
        </w:rPr>
        <w:t xml:space="preserve">, Н.В. </w:t>
      </w:r>
      <w:proofErr w:type="spellStart"/>
      <w:r w:rsidRPr="009569D7">
        <w:rPr>
          <w:sz w:val="28"/>
          <w:szCs w:val="28"/>
        </w:rPr>
        <w:t>Витрук</w:t>
      </w:r>
      <w:proofErr w:type="spellEnd"/>
      <w:r w:rsidRPr="009569D7">
        <w:rPr>
          <w:sz w:val="28"/>
          <w:szCs w:val="28"/>
        </w:rPr>
        <w:t xml:space="preserve"> и др. М.: Наука, 1981. 272 c.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Сборники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 xml:space="preserve">Котиков М.В., </w:t>
      </w:r>
      <w:proofErr w:type="spellStart"/>
      <w:r w:rsidRPr="00B75713">
        <w:rPr>
          <w:sz w:val="28"/>
          <w:szCs w:val="28"/>
        </w:rPr>
        <w:t>Ториков</w:t>
      </w:r>
      <w:proofErr w:type="spellEnd"/>
      <w:r w:rsidRPr="00B75713">
        <w:rPr>
          <w:sz w:val="28"/>
          <w:szCs w:val="28"/>
        </w:rPr>
        <w:t xml:space="preserve">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научно-практической конференции студентов, аспирантов и молодых ученых (выпуск 1). Брянск. 2005. С. 97–102.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Книга под заглавием (описание учебников, справочников, монографий, сборников и т.п.)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>Эстетическая и реконструктивная хирургия нижних конечностей / под ред. А.А. Артемьева. М.: ГЭОТАР-Медиа, 2008. 248 с.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 xml:space="preserve">Атлас по медицинской микробиологии, вирусологии и иммунологии: учеб. пособие для студентов мед. вузов / под ред. А.С. Быкова, А.А. Воробьева, В.В. Зверева. 2-е изд., доп. и </w:t>
      </w:r>
      <w:proofErr w:type="spellStart"/>
      <w:r w:rsidRPr="00B75713">
        <w:rPr>
          <w:sz w:val="28"/>
          <w:szCs w:val="28"/>
        </w:rPr>
        <w:t>перераб</w:t>
      </w:r>
      <w:proofErr w:type="spellEnd"/>
      <w:r w:rsidRPr="00B75713">
        <w:rPr>
          <w:sz w:val="28"/>
          <w:szCs w:val="28"/>
        </w:rPr>
        <w:t xml:space="preserve">. М.: Мед. </w:t>
      </w:r>
      <w:proofErr w:type="spellStart"/>
      <w:r w:rsidRPr="00B75713">
        <w:rPr>
          <w:sz w:val="28"/>
          <w:szCs w:val="28"/>
        </w:rPr>
        <w:t>информ</w:t>
      </w:r>
      <w:proofErr w:type="spellEnd"/>
      <w:r w:rsidRPr="00B75713">
        <w:rPr>
          <w:sz w:val="28"/>
          <w:szCs w:val="28"/>
        </w:rPr>
        <w:t>. агентство, 2008. 272 с.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 xml:space="preserve">Правильное питание: справочник. М.: </w:t>
      </w:r>
      <w:proofErr w:type="spellStart"/>
      <w:r w:rsidRPr="00B75713">
        <w:rPr>
          <w:sz w:val="28"/>
          <w:szCs w:val="28"/>
        </w:rPr>
        <w:t>Эксмо</w:t>
      </w:r>
      <w:proofErr w:type="spellEnd"/>
      <w:r w:rsidRPr="00B75713">
        <w:rPr>
          <w:sz w:val="28"/>
          <w:szCs w:val="28"/>
        </w:rPr>
        <w:t>, 2008. 704 с.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 xml:space="preserve">Кормопроизводство в России: всероссийский сб. науч. ст. </w:t>
      </w:r>
      <w:proofErr w:type="spellStart"/>
      <w:r w:rsidRPr="00B75713">
        <w:rPr>
          <w:sz w:val="28"/>
          <w:szCs w:val="28"/>
        </w:rPr>
        <w:t>Вып</w:t>
      </w:r>
      <w:proofErr w:type="spellEnd"/>
      <w:r w:rsidRPr="00B75713">
        <w:rPr>
          <w:sz w:val="28"/>
          <w:szCs w:val="28"/>
        </w:rPr>
        <w:t>. 3-й. Казань-СПб., 2007. 268 с.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Описание диссертаций, авторефераты диссертаций:</w:t>
      </w:r>
    </w:p>
    <w:p w:rsidR="00507B4B" w:rsidRPr="009569D7" w:rsidRDefault="00507B4B" w:rsidP="00507B4B">
      <w:pPr>
        <w:ind w:firstLine="567"/>
        <w:rPr>
          <w:sz w:val="28"/>
          <w:szCs w:val="28"/>
        </w:rPr>
      </w:pPr>
      <w:r w:rsidRPr="009569D7">
        <w:rPr>
          <w:sz w:val="28"/>
          <w:szCs w:val="28"/>
        </w:rPr>
        <w:t xml:space="preserve">Разуваев Н.В. Эволюция государства: социально-антропологический и юридический аспекты: </w:t>
      </w:r>
      <w:proofErr w:type="spellStart"/>
      <w:r w:rsidRPr="009569D7">
        <w:rPr>
          <w:sz w:val="28"/>
          <w:szCs w:val="28"/>
        </w:rPr>
        <w:t>дис</w:t>
      </w:r>
      <w:proofErr w:type="spellEnd"/>
      <w:r w:rsidRPr="009569D7">
        <w:rPr>
          <w:sz w:val="28"/>
          <w:szCs w:val="28"/>
        </w:rPr>
        <w:t xml:space="preserve">. … д-ра </w:t>
      </w:r>
      <w:proofErr w:type="spellStart"/>
      <w:r w:rsidRPr="009569D7">
        <w:rPr>
          <w:sz w:val="28"/>
          <w:szCs w:val="28"/>
        </w:rPr>
        <w:t>юрид</w:t>
      </w:r>
      <w:proofErr w:type="spellEnd"/>
      <w:r w:rsidRPr="009569D7">
        <w:rPr>
          <w:sz w:val="28"/>
          <w:szCs w:val="28"/>
        </w:rPr>
        <w:t>. наук СПб., 2016. 414 с.</w:t>
      </w:r>
    </w:p>
    <w:p w:rsidR="00507B4B" w:rsidRPr="0055483C" w:rsidRDefault="00507B4B" w:rsidP="00507B4B">
      <w:pPr>
        <w:ind w:firstLine="567"/>
        <w:rPr>
          <w:sz w:val="28"/>
          <w:szCs w:val="28"/>
        </w:rPr>
      </w:pPr>
      <w:r w:rsidRPr="0055483C">
        <w:rPr>
          <w:sz w:val="28"/>
          <w:szCs w:val="28"/>
        </w:rPr>
        <w:t xml:space="preserve">Полянский П.Л. Правовое регулирование брачно-семейных отношений в российском обществе: история формирования отрасли семейного права: </w:t>
      </w:r>
      <w:proofErr w:type="spellStart"/>
      <w:r w:rsidRPr="0055483C">
        <w:rPr>
          <w:sz w:val="28"/>
          <w:szCs w:val="28"/>
        </w:rPr>
        <w:t>автореф</w:t>
      </w:r>
      <w:proofErr w:type="spellEnd"/>
      <w:r w:rsidRPr="0055483C">
        <w:rPr>
          <w:sz w:val="28"/>
          <w:szCs w:val="28"/>
        </w:rPr>
        <w:t xml:space="preserve">.  </w:t>
      </w:r>
      <w:proofErr w:type="spellStart"/>
      <w:r w:rsidRPr="0055483C">
        <w:rPr>
          <w:sz w:val="28"/>
          <w:szCs w:val="28"/>
        </w:rPr>
        <w:t>дис</w:t>
      </w:r>
      <w:proofErr w:type="spellEnd"/>
      <w:r w:rsidRPr="0055483C">
        <w:rPr>
          <w:sz w:val="28"/>
          <w:szCs w:val="28"/>
        </w:rPr>
        <w:t>. … д-ра юр. наук. М., 2016. 49 с.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Описание статей из журналов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Один автор</w:t>
      </w:r>
    </w:p>
    <w:p w:rsidR="00507B4B" w:rsidRPr="0055483C" w:rsidRDefault="00507B4B" w:rsidP="00507B4B">
      <w:pPr>
        <w:ind w:firstLine="567"/>
        <w:rPr>
          <w:sz w:val="28"/>
          <w:szCs w:val="28"/>
        </w:rPr>
      </w:pPr>
      <w:r w:rsidRPr="0055483C">
        <w:rPr>
          <w:sz w:val="28"/>
          <w:szCs w:val="28"/>
        </w:rPr>
        <w:t>Черных С.И. Социальные лифты в образовании: проблемы и решения // Высшее образование в России. 2018. № 6. С. 88 – 94.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Два автора</w:t>
      </w:r>
    </w:p>
    <w:p w:rsidR="00507B4B" w:rsidRPr="0055483C" w:rsidRDefault="00507B4B" w:rsidP="00507B4B">
      <w:pPr>
        <w:ind w:firstLine="567"/>
        <w:rPr>
          <w:sz w:val="28"/>
          <w:szCs w:val="28"/>
        </w:rPr>
      </w:pPr>
      <w:r w:rsidRPr="0055483C">
        <w:rPr>
          <w:sz w:val="28"/>
          <w:szCs w:val="28"/>
        </w:rPr>
        <w:t xml:space="preserve">Федосеев Р.В., </w:t>
      </w:r>
      <w:proofErr w:type="spellStart"/>
      <w:r w:rsidRPr="0055483C">
        <w:rPr>
          <w:sz w:val="28"/>
          <w:szCs w:val="28"/>
        </w:rPr>
        <w:t>Колдина</w:t>
      </w:r>
      <w:proofErr w:type="spellEnd"/>
      <w:r w:rsidRPr="0055483C">
        <w:rPr>
          <w:sz w:val="28"/>
          <w:szCs w:val="28"/>
        </w:rPr>
        <w:t xml:space="preserve"> И.А. К вопросу о составе Дворянских собраний по положению 1831 г. // Инновационная наука. 2017. № 4.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Четыре и более авторов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 xml:space="preserve">Клинико-физиологические составляющие врожденной косолапости / Ю.И. </w:t>
      </w:r>
      <w:proofErr w:type="spellStart"/>
      <w:r w:rsidRPr="00B75713">
        <w:rPr>
          <w:sz w:val="28"/>
          <w:szCs w:val="28"/>
        </w:rPr>
        <w:t>Клычкова</w:t>
      </w:r>
      <w:proofErr w:type="spellEnd"/>
      <w:r w:rsidRPr="00B75713">
        <w:rPr>
          <w:sz w:val="28"/>
          <w:szCs w:val="28"/>
        </w:rPr>
        <w:t xml:space="preserve"> [и др.] // Травматология и ортопедия России. 2008. № 3. С. 35</w:t>
      </w:r>
      <w:r>
        <w:rPr>
          <w:sz w:val="28"/>
          <w:szCs w:val="28"/>
        </w:rPr>
        <w:t xml:space="preserve"> </w:t>
      </w:r>
      <w:r w:rsidRPr="00B757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75713">
        <w:rPr>
          <w:sz w:val="28"/>
          <w:szCs w:val="28"/>
        </w:rPr>
        <w:t>38.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 xml:space="preserve">Оценка кровоснабжения методом ультразвуковой диагностики / В.А. Щуров, С.О. </w:t>
      </w:r>
      <w:proofErr w:type="spellStart"/>
      <w:r w:rsidRPr="00B75713">
        <w:rPr>
          <w:sz w:val="28"/>
          <w:szCs w:val="28"/>
        </w:rPr>
        <w:t>Мурадисинов</w:t>
      </w:r>
      <w:proofErr w:type="spellEnd"/>
      <w:r w:rsidRPr="00B75713">
        <w:rPr>
          <w:sz w:val="28"/>
          <w:szCs w:val="28"/>
        </w:rPr>
        <w:t xml:space="preserve">, И.В. Щуров, С.П. Бойчук // Травматология и ортопедия России. 2008. № 3. С. </w:t>
      </w:r>
      <w:proofErr w:type="gramStart"/>
      <w:r w:rsidRPr="00B75713">
        <w:rPr>
          <w:sz w:val="28"/>
          <w:szCs w:val="28"/>
        </w:rPr>
        <w:t>39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</w:t>
      </w:r>
      <w:r w:rsidRPr="00B75713">
        <w:rPr>
          <w:sz w:val="28"/>
          <w:szCs w:val="28"/>
        </w:rPr>
        <w:t>41.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Описание электронных ресурсов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Электронный ресурс локального доступа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 xml:space="preserve">Техника спинальной анестезии [Электронный ресурс] / под ред. Е.М. </w:t>
      </w:r>
      <w:proofErr w:type="spellStart"/>
      <w:r w:rsidRPr="00B75713">
        <w:rPr>
          <w:sz w:val="28"/>
          <w:szCs w:val="28"/>
        </w:rPr>
        <w:t>Шифмана</w:t>
      </w:r>
      <w:proofErr w:type="spellEnd"/>
      <w:r w:rsidRPr="00B75713">
        <w:rPr>
          <w:sz w:val="28"/>
          <w:szCs w:val="28"/>
        </w:rPr>
        <w:t xml:space="preserve">. М.: </w:t>
      </w:r>
      <w:proofErr w:type="spellStart"/>
      <w:r w:rsidRPr="00B75713">
        <w:rPr>
          <w:sz w:val="28"/>
          <w:szCs w:val="28"/>
        </w:rPr>
        <w:t>ИнтелТек</w:t>
      </w:r>
      <w:proofErr w:type="spellEnd"/>
      <w:r w:rsidRPr="00B75713">
        <w:rPr>
          <w:sz w:val="28"/>
          <w:szCs w:val="28"/>
        </w:rPr>
        <w:t>, 2005. 1 электрон. опт. диск (CD-ROM).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>Электронный ресурс удалённого доступа</w:t>
      </w:r>
    </w:p>
    <w:p w:rsidR="00507B4B" w:rsidRPr="0055483C" w:rsidRDefault="00507B4B" w:rsidP="00507B4B">
      <w:pPr>
        <w:ind w:firstLine="567"/>
        <w:rPr>
          <w:sz w:val="28"/>
          <w:szCs w:val="28"/>
        </w:rPr>
      </w:pPr>
      <w:r w:rsidRPr="0055483C">
        <w:rPr>
          <w:sz w:val="28"/>
          <w:szCs w:val="28"/>
        </w:rPr>
        <w:t xml:space="preserve">Исаев И.А. Бюрократия и революция: опасные связи // Актуальные проблемы российского права. 2015. № 10. С. 9 – 18 [Электронный ресурс]. </w:t>
      </w:r>
      <w:r w:rsidRPr="0055483C">
        <w:rPr>
          <w:sz w:val="28"/>
          <w:szCs w:val="28"/>
        </w:rPr>
        <w:lastRenderedPageBreak/>
        <w:t>URL: https://cyberleninka.ru/article/n/byurokratiya-i-revolyutsiya-opasnye-svyazi (дата обращения: 06.04.2020).</w:t>
      </w:r>
    </w:p>
    <w:p w:rsidR="00507B4B" w:rsidRDefault="00507B4B" w:rsidP="00507B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B75713">
        <w:rPr>
          <w:sz w:val="28"/>
          <w:szCs w:val="28"/>
        </w:rPr>
        <w:t>от 24.07.2007</w:t>
      </w:r>
      <w:r>
        <w:rPr>
          <w:sz w:val="28"/>
          <w:szCs w:val="28"/>
        </w:rPr>
        <w:t xml:space="preserve"> г.</w:t>
      </w:r>
      <w:r w:rsidRPr="00B757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75713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B75713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B75713">
        <w:rPr>
          <w:sz w:val="28"/>
          <w:szCs w:val="28"/>
        </w:rPr>
        <w:t xml:space="preserve"> (последняя редакция)</w:t>
      </w:r>
      <w:r>
        <w:rPr>
          <w:sz w:val="28"/>
          <w:szCs w:val="28"/>
        </w:rPr>
        <w:t xml:space="preserve">. </w:t>
      </w:r>
      <w:r w:rsidRPr="00B75713">
        <w:rPr>
          <w:sz w:val="28"/>
          <w:szCs w:val="28"/>
        </w:rPr>
        <w:t xml:space="preserve">URL: </w:t>
      </w:r>
      <w:hyperlink r:id="rId6" w:history="1">
        <w:r w:rsidRPr="00537CD0">
          <w:rPr>
            <w:rStyle w:val="a4"/>
            <w:sz w:val="28"/>
            <w:szCs w:val="28"/>
          </w:rPr>
          <w:t>http://www.consultant.ru/document/cons_doc_LAW_52144/</w:t>
        </w:r>
      </w:hyperlink>
      <w:r>
        <w:rPr>
          <w:sz w:val="28"/>
          <w:szCs w:val="28"/>
        </w:rPr>
        <w:t xml:space="preserve"> </w:t>
      </w:r>
      <w:r w:rsidRPr="00537CD0">
        <w:rPr>
          <w:sz w:val="28"/>
          <w:szCs w:val="28"/>
        </w:rPr>
        <w:t xml:space="preserve">(дата </w:t>
      </w:r>
      <w:r>
        <w:rPr>
          <w:sz w:val="28"/>
          <w:szCs w:val="28"/>
        </w:rPr>
        <w:t>о</w:t>
      </w:r>
      <w:r w:rsidRPr="00B75713">
        <w:rPr>
          <w:sz w:val="28"/>
          <w:szCs w:val="28"/>
        </w:rPr>
        <w:t>бращения:</w:t>
      </w:r>
      <w:r>
        <w:rPr>
          <w:sz w:val="28"/>
          <w:szCs w:val="28"/>
        </w:rPr>
        <w:t xml:space="preserve"> </w:t>
      </w:r>
      <w:r w:rsidRPr="00B75713">
        <w:rPr>
          <w:sz w:val="28"/>
          <w:szCs w:val="28"/>
        </w:rPr>
        <w:t>15.08.20</w:t>
      </w:r>
      <w:r>
        <w:rPr>
          <w:sz w:val="28"/>
          <w:szCs w:val="28"/>
        </w:rPr>
        <w:t>20</w:t>
      </w:r>
      <w:r w:rsidRPr="00B75713">
        <w:rPr>
          <w:sz w:val="28"/>
          <w:szCs w:val="28"/>
        </w:rPr>
        <w:t>).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 xml:space="preserve">Травин Андрей Три поисковика Рунета, не считая </w:t>
      </w:r>
      <w:proofErr w:type="spellStart"/>
      <w:r w:rsidRPr="00B75713">
        <w:rPr>
          <w:sz w:val="28"/>
          <w:szCs w:val="28"/>
        </w:rPr>
        <w:t>Google</w:t>
      </w:r>
      <w:proofErr w:type="spellEnd"/>
      <w:r w:rsidRPr="00B75713">
        <w:rPr>
          <w:sz w:val="28"/>
          <w:szCs w:val="28"/>
        </w:rPr>
        <w:t xml:space="preserve"> [Электронный ресурс]. URL: http://www.netoskop.ru/theme/2001/06/21/2662.html (дата обращения: 21.08.20</w:t>
      </w:r>
      <w:r>
        <w:rPr>
          <w:sz w:val="28"/>
          <w:szCs w:val="28"/>
        </w:rPr>
        <w:t>20</w:t>
      </w:r>
      <w:r w:rsidRPr="00B75713">
        <w:rPr>
          <w:sz w:val="28"/>
          <w:szCs w:val="28"/>
        </w:rPr>
        <w:t>).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 xml:space="preserve"> Интернет-ссылки должны иметь автора, название, а затем режим доступа и дату обращения. </w:t>
      </w:r>
    </w:p>
    <w:p w:rsidR="00507B4B" w:rsidRPr="00B75713" w:rsidRDefault="00507B4B" w:rsidP="00507B4B">
      <w:pPr>
        <w:ind w:firstLine="567"/>
        <w:rPr>
          <w:b/>
          <w:sz w:val="28"/>
          <w:szCs w:val="28"/>
        </w:rPr>
      </w:pPr>
      <w:r w:rsidRPr="00B75713">
        <w:rPr>
          <w:b/>
          <w:sz w:val="28"/>
          <w:szCs w:val="28"/>
        </w:rPr>
        <w:t xml:space="preserve">Иностранные источники помещаются после русскоязычных. 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b/>
          <w:sz w:val="28"/>
          <w:szCs w:val="28"/>
        </w:rPr>
        <w:t>Рисунки</w:t>
      </w:r>
      <w:r w:rsidRPr="00B75713">
        <w:rPr>
          <w:sz w:val="28"/>
          <w:szCs w:val="28"/>
        </w:rPr>
        <w:t xml:space="preserve"> (схемы, графики) должны иметь порядковый номер и название, которые указываются под рисунком.</w:t>
      </w:r>
    </w:p>
    <w:p w:rsidR="00507B4B" w:rsidRPr="00B75713" w:rsidRDefault="00507B4B" w:rsidP="00507B4B">
      <w:pPr>
        <w:ind w:firstLine="567"/>
        <w:rPr>
          <w:i/>
          <w:sz w:val="28"/>
          <w:szCs w:val="28"/>
        </w:rPr>
      </w:pPr>
      <w:r w:rsidRPr="00B75713">
        <w:rPr>
          <w:i/>
          <w:sz w:val="28"/>
          <w:szCs w:val="28"/>
        </w:rPr>
        <w:t>Пример подрисуночной подписи</w:t>
      </w:r>
    </w:p>
    <w:p w:rsidR="00507B4B" w:rsidRDefault="00507B4B" w:rsidP="00507B4B">
      <w:pPr>
        <w:jc w:val="center"/>
        <w:rPr>
          <w:noProof/>
          <w:lang w:eastAsia="ru-RU"/>
        </w:rPr>
      </w:pPr>
      <w:r w:rsidRPr="00B75713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5D4814" wp14:editId="32A2EE00">
                <wp:extent cx="304800" cy="304800"/>
                <wp:effectExtent l="0" t="0" r="0" b="0"/>
                <wp:docPr id="1" name="Прямоугольник 1" descr="https://konspekta.net/studopediaru/baza19/264552825218.files/image0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614CE" id="Прямоугольник 1" o:spid="_x0000_s1026" alt="https://konspekta.net/studopediaru/baza19/264552825218.files/image0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ZblDRMDAAAa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97614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913B76" wp14:editId="71A2DFF4">
            <wp:extent cx="4229100" cy="1928813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7B4B" w:rsidRPr="009569D7" w:rsidRDefault="00507B4B" w:rsidP="00507B4B">
      <w:pPr>
        <w:jc w:val="center"/>
        <w:rPr>
          <w:bCs/>
          <w:color w:val="000000"/>
          <w:shd w:val="clear" w:color="auto" w:fill="FFFFFF"/>
        </w:rPr>
      </w:pPr>
      <w:r w:rsidRPr="009569D7">
        <w:rPr>
          <w:bCs/>
          <w:color w:val="000000"/>
          <w:shd w:val="clear" w:color="auto" w:fill="FFFFFF"/>
        </w:rPr>
        <w:t xml:space="preserve">Рис. 2. </w:t>
      </w:r>
      <w:r w:rsidRPr="009569D7">
        <w:rPr>
          <w:rFonts w:eastAsia="Times New Roman"/>
        </w:rPr>
        <w:t>Динамика рассмотрения административных дел за 2015 – 2019 гг.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 xml:space="preserve">Должно быть дано объяснение значений всех кривых, цифр, букв и прочих условных обозначений. В тексте статьи даются ссылки на все </w:t>
      </w:r>
      <w:proofErr w:type="gramStart"/>
      <w:r w:rsidRPr="00B75713">
        <w:rPr>
          <w:sz w:val="28"/>
          <w:szCs w:val="28"/>
        </w:rPr>
        <w:t>рисунки  в</w:t>
      </w:r>
      <w:proofErr w:type="gramEnd"/>
      <w:r w:rsidRPr="00B75713">
        <w:rPr>
          <w:sz w:val="28"/>
          <w:szCs w:val="28"/>
        </w:rPr>
        <w:t xml:space="preserve"> скобках, причем, если ссылка на рисунок идёт до рисунка, то в скобках пишем так: (рис. 2). Если же рисунок дополнительно упоминается ниже, то ссылка на него выглядит так: (см. рис. 2). </w:t>
      </w:r>
    </w:p>
    <w:p w:rsidR="00507B4B" w:rsidRPr="00B75713" w:rsidRDefault="00507B4B" w:rsidP="00507B4B">
      <w:pPr>
        <w:ind w:firstLine="567"/>
        <w:rPr>
          <w:sz w:val="28"/>
          <w:szCs w:val="28"/>
        </w:rPr>
      </w:pPr>
      <w:r w:rsidRPr="00B75713">
        <w:rPr>
          <w:sz w:val="28"/>
          <w:szCs w:val="28"/>
        </w:rPr>
        <w:t xml:space="preserve">Каждая </w:t>
      </w:r>
      <w:r w:rsidRPr="00B75713">
        <w:rPr>
          <w:b/>
          <w:sz w:val="28"/>
          <w:szCs w:val="28"/>
        </w:rPr>
        <w:t>таблица</w:t>
      </w:r>
      <w:r w:rsidRPr="00B75713">
        <w:rPr>
          <w:sz w:val="28"/>
          <w:szCs w:val="28"/>
        </w:rPr>
        <w:t xml:space="preserve"> должна иметь порядковый номер и заголовок, которые указываются над таблицей. </w:t>
      </w:r>
      <w:proofErr w:type="gramStart"/>
      <w:r w:rsidRPr="00B75713">
        <w:rPr>
          <w:sz w:val="28"/>
          <w:szCs w:val="28"/>
        </w:rPr>
        <w:t>Оформление  имеет</w:t>
      </w:r>
      <w:proofErr w:type="gramEnd"/>
      <w:r w:rsidRPr="00B75713">
        <w:rPr>
          <w:sz w:val="28"/>
          <w:szCs w:val="28"/>
        </w:rPr>
        <w:t xml:space="preserve"> варианты.</w:t>
      </w:r>
    </w:p>
    <w:p w:rsidR="00507B4B" w:rsidRPr="00B75713" w:rsidRDefault="00507B4B" w:rsidP="00507B4B">
      <w:pPr>
        <w:ind w:firstLine="567"/>
        <w:rPr>
          <w:i/>
          <w:sz w:val="28"/>
          <w:szCs w:val="28"/>
        </w:rPr>
      </w:pPr>
      <w:r w:rsidRPr="00B75713">
        <w:rPr>
          <w:i/>
          <w:sz w:val="28"/>
          <w:szCs w:val="28"/>
        </w:rPr>
        <w:t>Пример</w:t>
      </w:r>
    </w:p>
    <w:p w:rsidR="00507B4B" w:rsidRPr="00B75713" w:rsidRDefault="00507B4B" w:rsidP="00507B4B">
      <w:pPr>
        <w:ind w:firstLine="851"/>
        <w:jc w:val="right"/>
        <w:rPr>
          <w:sz w:val="28"/>
          <w:szCs w:val="28"/>
        </w:rPr>
      </w:pPr>
      <w:r w:rsidRPr="00B75713">
        <w:rPr>
          <w:sz w:val="28"/>
          <w:szCs w:val="28"/>
        </w:rPr>
        <w:t>Таблица 1</w:t>
      </w:r>
    </w:p>
    <w:p w:rsidR="00507B4B" w:rsidRPr="00B75713" w:rsidRDefault="00507B4B" w:rsidP="00507B4B">
      <w:pPr>
        <w:ind w:firstLine="851"/>
        <w:jc w:val="center"/>
        <w:rPr>
          <w:sz w:val="28"/>
          <w:szCs w:val="28"/>
        </w:rPr>
      </w:pPr>
      <w:r w:rsidRPr="00B75713">
        <w:rPr>
          <w:sz w:val="28"/>
          <w:szCs w:val="28"/>
        </w:rPr>
        <w:t>Виды надбавок работникам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856"/>
        <w:gridCol w:w="1859"/>
        <w:gridCol w:w="1858"/>
        <w:gridCol w:w="1905"/>
      </w:tblGrid>
      <w:tr w:rsidR="00507B4B" w:rsidRPr="00B75713" w:rsidTr="005918C2">
        <w:tc>
          <w:tcPr>
            <w:tcW w:w="1925" w:type="dxa"/>
          </w:tcPr>
          <w:p w:rsidR="00507B4B" w:rsidRPr="00B75713" w:rsidRDefault="00507B4B" w:rsidP="005918C2">
            <w:pPr>
              <w:rPr>
                <w:sz w:val="28"/>
                <w:szCs w:val="28"/>
              </w:rPr>
            </w:pPr>
            <w:r w:rsidRPr="00B75713">
              <w:rPr>
                <w:sz w:val="28"/>
                <w:szCs w:val="28"/>
              </w:rPr>
              <w:t>Фамилия</w:t>
            </w:r>
          </w:p>
        </w:tc>
        <w:tc>
          <w:tcPr>
            <w:tcW w:w="1925" w:type="dxa"/>
          </w:tcPr>
          <w:p w:rsidR="00507B4B" w:rsidRPr="00B75713" w:rsidRDefault="00507B4B" w:rsidP="005918C2">
            <w:pPr>
              <w:jc w:val="center"/>
              <w:rPr>
                <w:sz w:val="28"/>
                <w:szCs w:val="28"/>
              </w:rPr>
            </w:pPr>
            <w:r w:rsidRPr="00B75713">
              <w:rPr>
                <w:sz w:val="28"/>
                <w:szCs w:val="28"/>
              </w:rPr>
              <w:t>За выслугу лет</w:t>
            </w:r>
          </w:p>
        </w:tc>
        <w:tc>
          <w:tcPr>
            <w:tcW w:w="1926" w:type="dxa"/>
          </w:tcPr>
          <w:p w:rsidR="00507B4B" w:rsidRPr="00B75713" w:rsidRDefault="00507B4B" w:rsidP="005918C2">
            <w:pPr>
              <w:jc w:val="center"/>
              <w:rPr>
                <w:sz w:val="28"/>
                <w:szCs w:val="28"/>
              </w:rPr>
            </w:pPr>
            <w:r w:rsidRPr="00B75713">
              <w:rPr>
                <w:sz w:val="28"/>
                <w:szCs w:val="28"/>
              </w:rPr>
              <w:t>За вредные условия</w:t>
            </w:r>
          </w:p>
        </w:tc>
        <w:tc>
          <w:tcPr>
            <w:tcW w:w="1926" w:type="dxa"/>
          </w:tcPr>
          <w:p w:rsidR="00507B4B" w:rsidRPr="00B75713" w:rsidRDefault="00507B4B" w:rsidP="005918C2">
            <w:pPr>
              <w:jc w:val="center"/>
              <w:rPr>
                <w:sz w:val="28"/>
                <w:szCs w:val="28"/>
              </w:rPr>
            </w:pPr>
            <w:r w:rsidRPr="00B75713">
              <w:rPr>
                <w:sz w:val="28"/>
                <w:szCs w:val="28"/>
              </w:rPr>
              <w:t>За гос. награды</w:t>
            </w:r>
          </w:p>
        </w:tc>
        <w:tc>
          <w:tcPr>
            <w:tcW w:w="1926" w:type="dxa"/>
          </w:tcPr>
          <w:p w:rsidR="00507B4B" w:rsidRPr="00B75713" w:rsidRDefault="00507B4B" w:rsidP="005918C2">
            <w:pPr>
              <w:rPr>
                <w:sz w:val="28"/>
                <w:szCs w:val="28"/>
              </w:rPr>
            </w:pPr>
            <w:r w:rsidRPr="00B75713">
              <w:rPr>
                <w:sz w:val="28"/>
                <w:szCs w:val="28"/>
              </w:rPr>
              <w:t>Примечание</w:t>
            </w:r>
          </w:p>
        </w:tc>
      </w:tr>
      <w:tr w:rsidR="00507B4B" w:rsidRPr="00B75713" w:rsidTr="005918C2">
        <w:tc>
          <w:tcPr>
            <w:tcW w:w="1925" w:type="dxa"/>
          </w:tcPr>
          <w:p w:rsidR="00507B4B" w:rsidRPr="00B75713" w:rsidRDefault="00507B4B" w:rsidP="005918C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507B4B" w:rsidRPr="00B75713" w:rsidRDefault="00507B4B" w:rsidP="005918C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07B4B" w:rsidRPr="00B75713" w:rsidRDefault="00507B4B" w:rsidP="005918C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07B4B" w:rsidRPr="00B75713" w:rsidRDefault="00507B4B" w:rsidP="005918C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07B4B" w:rsidRPr="00B75713" w:rsidRDefault="00507B4B" w:rsidP="005918C2">
            <w:pPr>
              <w:rPr>
                <w:sz w:val="28"/>
                <w:szCs w:val="28"/>
              </w:rPr>
            </w:pPr>
          </w:p>
        </w:tc>
      </w:tr>
      <w:tr w:rsidR="00507B4B" w:rsidRPr="00B75713" w:rsidTr="005918C2">
        <w:tc>
          <w:tcPr>
            <w:tcW w:w="1925" w:type="dxa"/>
          </w:tcPr>
          <w:p w:rsidR="00507B4B" w:rsidRPr="00B75713" w:rsidRDefault="00507B4B" w:rsidP="005918C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507B4B" w:rsidRPr="00B75713" w:rsidRDefault="00507B4B" w:rsidP="005918C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07B4B" w:rsidRPr="00B75713" w:rsidRDefault="00507B4B" w:rsidP="005918C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07B4B" w:rsidRPr="00B75713" w:rsidRDefault="00507B4B" w:rsidP="005918C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507B4B" w:rsidRPr="00B75713" w:rsidRDefault="00507B4B" w:rsidP="005918C2">
            <w:pPr>
              <w:rPr>
                <w:sz w:val="28"/>
                <w:szCs w:val="28"/>
              </w:rPr>
            </w:pPr>
          </w:p>
        </w:tc>
      </w:tr>
    </w:tbl>
    <w:p w:rsidR="00507B4B" w:rsidRDefault="00507B4B" w:rsidP="00507B4B">
      <w:pPr>
        <w:rPr>
          <w:sz w:val="28"/>
          <w:szCs w:val="28"/>
        </w:rPr>
      </w:pPr>
    </w:p>
    <w:p w:rsidR="00507B4B" w:rsidRDefault="00507B4B" w:rsidP="00507B4B">
      <w:pPr>
        <w:rPr>
          <w:sz w:val="28"/>
          <w:szCs w:val="28"/>
        </w:rPr>
      </w:pPr>
      <w:r w:rsidRPr="00B75713">
        <w:rPr>
          <w:sz w:val="28"/>
          <w:szCs w:val="28"/>
        </w:rPr>
        <w:t xml:space="preserve">Все графы в таблицах должны быть озаглавлены. В тексте статьи должна даваться ссылка на таблицу, </w:t>
      </w:r>
      <w:proofErr w:type="gramStart"/>
      <w:r w:rsidRPr="0055483C">
        <w:rPr>
          <w:sz w:val="28"/>
          <w:szCs w:val="28"/>
        </w:rPr>
        <w:t>например</w:t>
      </w:r>
      <w:proofErr w:type="gramEnd"/>
      <w:r w:rsidRPr="00B75713">
        <w:rPr>
          <w:sz w:val="28"/>
          <w:szCs w:val="28"/>
        </w:rPr>
        <w:t xml:space="preserve"> (табл. 2).  Если ссылка на таблицу дается также и после самой таблицы, то выглядит чуть иначе, </w:t>
      </w:r>
      <w:proofErr w:type="gramStart"/>
      <w:r w:rsidRPr="0055483C">
        <w:rPr>
          <w:sz w:val="28"/>
          <w:szCs w:val="28"/>
        </w:rPr>
        <w:t>например</w:t>
      </w:r>
      <w:proofErr w:type="gramEnd"/>
      <w:r w:rsidRPr="00B75713">
        <w:rPr>
          <w:sz w:val="28"/>
          <w:szCs w:val="28"/>
        </w:rPr>
        <w:t xml:space="preserve"> (см. табл. 1).</w:t>
      </w:r>
    </w:p>
    <w:p w:rsidR="00507B4B" w:rsidRDefault="00507B4B" w:rsidP="00507B4B">
      <w:pPr>
        <w:rPr>
          <w:sz w:val="28"/>
          <w:szCs w:val="28"/>
        </w:rPr>
      </w:pPr>
    </w:p>
    <w:p w:rsidR="00507B4B" w:rsidRPr="00CF1100" w:rsidRDefault="00507B4B" w:rsidP="00507B4B">
      <w:pPr>
        <w:jc w:val="right"/>
        <w:rPr>
          <w:sz w:val="28"/>
          <w:szCs w:val="28"/>
        </w:rPr>
      </w:pPr>
      <w:r w:rsidRPr="00CF1100">
        <w:rPr>
          <w:sz w:val="28"/>
          <w:szCs w:val="28"/>
        </w:rPr>
        <w:t>Приложение 1</w:t>
      </w:r>
    </w:p>
    <w:p w:rsidR="00507B4B" w:rsidRPr="00CF1100" w:rsidRDefault="00507B4B" w:rsidP="00507B4B">
      <w:pPr>
        <w:jc w:val="center"/>
        <w:rPr>
          <w:sz w:val="28"/>
          <w:szCs w:val="28"/>
        </w:rPr>
      </w:pPr>
      <w:r w:rsidRPr="00CF1100">
        <w:rPr>
          <w:sz w:val="28"/>
          <w:szCs w:val="28"/>
        </w:rPr>
        <w:t>Образец оформления статьи</w:t>
      </w:r>
    </w:p>
    <w:p w:rsidR="00507B4B" w:rsidRPr="00CF1100" w:rsidRDefault="00507B4B" w:rsidP="00507B4B">
      <w:pPr>
        <w:pStyle w:val="1"/>
        <w:spacing w:before="0"/>
        <w:jc w:val="center"/>
        <w:rPr>
          <w:b w:val="0"/>
          <w:sz w:val="28"/>
          <w:szCs w:val="28"/>
        </w:rPr>
      </w:pPr>
      <w:r w:rsidRPr="00CF1100">
        <w:rPr>
          <w:sz w:val="28"/>
          <w:szCs w:val="28"/>
        </w:rPr>
        <w:t>О СОВРЕМЕННЫХ ПРАВОВЫХ ПРОБЛЕМАХ ГОСУДАРСТВЕННОЙ СОЦИАЛЬНОЙ ПОМОЩИ В РФ</w:t>
      </w:r>
    </w:p>
    <w:p w:rsidR="00507B4B" w:rsidRPr="00CF1100" w:rsidRDefault="00191BB3" w:rsidP="00507B4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И.И</w:t>
      </w:r>
      <w:r w:rsidR="00507B4B" w:rsidRPr="00CF1100">
        <w:rPr>
          <w:sz w:val="28"/>
          <w:szCs w:val="28"/>
        </w:rPr>
        <w:t xml:space="preserve">. </w:t>
      </w:r>
      <w:proofErr w:type="spellStart"/>
      <w:r w:rsidR="00507B4B" w:rsidRPr="00CF1100">
        <w:rPr>
          <w:sz w:val="28"/>
          <w:szCs w:val="28"/>
        </w:rPr>
        <w:t>Аббасов</w:t>
      </w:r>
      <w:proofErr w:type="spellEnd"/>
      <w:r w:rsidR="00507B4B" w:rsidRPr="00CF1100">
        <w:rPr>
          <w:sz w:val="28"/>
          <w:szCs w:val="28"/>
        </w:rPr>
        <w:t xml:space="preserve"> </w:t>
      </w:r>
    </w:p>
    <w:p w:rsidR="00507B4B" w:rsidRPr="00CF1100" w:rsidRDefault="00507B4B" w:rsidP="00507B4B">
      <w:pPr>
        <w:jc w:val="center"/>
      </w:pPr>
      <w:r w:rsidRPr="00CF1100">
        <w:rPr>
          <w:bCs/>
        </w:rPr>
        <w:t>ФГБОУ ВО «Тверской государственный университет»</w:t>
      </w:r>
    </w:p>
    <w:p w:rsidR="00507B4B" w:rsidRPr="00CF1100" w:rsidRDefault="00507B4B" w:rsidP="00507B4B">
      <w:pPr>
        <w:ind w:left="284" w:right="284"/>
        <w:rPr>
          <w:color w:val="000000"/>
        </w:rPr>
      </w:pPr>
    </w:p>
    <w:p w:rsidR="00507B4B" w:rsidRPr="00CF1100" w:rsidRDefault="00507B4B" w:rsidP="00507B4B">
      <w:pPr>
        <w:ind w:left="284" w:right="284"/>
        <w:rPr>
          <w:b/>
          <w:bCs/>
          <w:i/>
          <w:iCs/>
        </w:rPr>
      </w:pPr>
      <w:r w:rsidRPr="00CF1100">
        <w:rPr>
          <w:color w:val="000000"/>
        </w:rPr>
        <w:t>В статье анализируются нормы действующего законодательства, которые посвящены государственной социальной помощи в РФ. Также рассмотрены вопросы определения государственной социальной помощи, ее целей. В статье отмечены пробелы действующего законодательства и сформулированы предложения по его совершенствованию.</w:t>
      </w:r>
    </w:p>
    <w:p w:rsidR="00507B4B" w:rsidRPr="00CF1100" w:rsidRDefault="00507B4B" w:rsidP="00507B4B">
      <w:pPr>
        <w:ind w:left="284" w:right="284"/>
      </w:pPr>
      <w:r w:rsidRPr="00CF1100">
        <w:rPr>
          <w:b/>
          <w:bCs/>
          <w:i/>
          <w:iCs/>
        </w:rPr>
        <w:t xml:space="preserve">Ключевые слова: </w:t>
      </w:r>
      <w:r w:rsidRPr="00CF1100">
        <w:rPr>
          <w:bCs/>
          <w:i/>
          <w:iCs/>
        </w:rPr>
        <w:t>государственная социальная помощь; малоимущие семьи; прожиточный минимум.</w:t>
      </w:r>
    </w:p>
    <w:p w:rsidR="00507B4B" w:rsidRPr="00CF1100" w:rsidRDefault="00507B4B" w:rsidP="00507B4B">
      <w:pPr>
        <w:ind w:firstLine="454"/>
        <w:rPr>
          <w:sz w:val="28"/>
          <w:szCs w:val="28"/>
        </w:rPr>
      </w:pPr>
    </w:p>
    <w:p w:rsidR="00507B4B" w:rsidRPr="00CF1100" w:rsidRDefault="00507B4B" w:rsidP="00507B4B">
      <w:pPr>
        <w:ind w:firstLine="454"/>
        <w:rPr>
          <w:color w:val="000000"/>
          <w:sz w:val="28"/>
          <w:szCs w:val="28"/>
          <w:shd w:val="clear" w:color="auto" w:fill="FFFFFF"/>
        </w:rPr>
      </w:pPr>
      <w:r w:rsidRPr="00CF1100">
        <w:rPr>
          <w:sz w:val="28"/>
          <w:szCs w:val="28"/>
        </w:rPr>
        <w:t xml:space="preserve">Вопросы государственной социальной помощи в современный период развития России имеют большое значение. В первую очередь обратимся к определению данного понятия. Согласно ст. 1 </w:t>
      </w:r>
      <w:r w:rsidRPr="00191BB3">
        <w:rPr>
          <w:bCs/>
          <w:sz w:val="28"/>
          <w:szCs w:val="28"/>
          <w:shd w:val="clear" w:color="auto" w:fill="FFFFFF"/>
        </w:rPr>
        <w:t>ФЗ от 17.07.1999 г. № 178-ФЗ (далее - ФЗ № 178) «О государственной социальной помощи»</w:t>
      </w:r>
      <w:r w:rsidRPr="00CF1100">
        <w:rPr>
          <w:sz w:val="28"/>
          <w:szCs w:val="28"/>
        </w:rPr>
        <w:t xml:space="preserve"> государственная социальная помощь - п</w:t>
      </w:r>
      <w:r w:rsidRPr="00CF1100">
        <w:rPr>
          <w:sz w:val="28"/>
          <w:szCs w:val="28"/>
          <w:shd w:val="clear" w:color="auto" w:fill="FFFFFF"/>
        </w:rPr>
        <w:t>редоставление малоимущим семьям, малоимущим одиноко проживающим гражданам, а также иным категориям граждан, указанным в настоящем Федеральном законе, социальных пособий, социальных доплат к пенсии, субсидий, социальных услуг и жизненно необходимых товаров [1]. У</w:t>
      </w:r>
      <w:r w:rsidRPr="00CF1100">
        <w:rPr>
          <w:color w:val="000000"/>
          <w:sz w:val="28"/>
          <w:szCs w:val="28"/>
          <w:shd w:val="clear" w:color="auto" w:fill="FFFFFF"/>
        </w:rPr>
        <w:t>поминание в представленном определении «иных категорий граждан» нарушает целостность такой экономической, социальной и правовой категории, как государственная социальная помощь, которая предназначена лишь для малоимущих семей и т.д.</w:t>
      </w:r>
    </w:p>
    <w:p w:rsidR="00507B4B" w:rsidRPr="00CF1100" w:rsidRDefault="00507B4B" w:rsidP="00507B4B">
      <w:pPr>
        <w:ind w:firstLine="454"/>
        <w:rPr>
          <w:sz w:val="28"/>
          <w:szCs w:val="28"/>
        </w:rPr>
      </w:pPr>
      <w:r w:rsidRPr="00CF1100">
        <w:rPr>
          <w:sz w:val="28"/>
          <w:szCs w:val="28"/>
          <w:shd w:val="clear" w:color="auto" w:fill="FDFDFD"/>
        </w:rPr>
        <w:t xml:space="preserve">Исходя из положений ФЗ № 178, к «иным категориям» относятся </w:t>
      </w:r>
      <w:r w:rsidRPr="00CF1100">
        <w:rPr>
          <w:sz w:val="28"/>
          <w:szCs w:val="28"/>
        </w:rPr>
        <w:t>инвалиды войны</w:t>
      </w:r>
      <w:bookmarkStart w:id="1" w:name="dst23"/>
      <w:bookmarkEnd w:id="1"/>
      <w:r w:rsidRPr="00CF1100">
        <w:rPr>
          <w:sz w:val="28"/>
          <w:szCs w:val="28"/>
        </w:rPr>
        <w:t>, участники Великой Отечественной войны</w:t>
      </w:r>
      <w:bookmarkStart w:id="2" w:name="dst100082"/>
      <w:bookmarkEnd w:id="2"/>
      <w:r w:rsidRPr="00CF1100">
        <w:rPr>
          <w:sz w:val="28"/>
          <w:szCs w:val="28"/>
        </w:rPr>
        <w:t xml:space="preserve">, ветераны боевых действий, инвалиды войны и др. (ст. 6.1).  Но в отношении лиц, которые упомянуты в законе, следует вести речь не о государственной социальной помощи, а о социальной поддержке как о самостоятельном институте права социального обеспечения. Такой вывод вытекает из содержания ФЗ от 12 января 1995 г. № 5 «О ветеранах» </w:t>
      </w:r>
      <w:r w:rsidRPr="00CF1100">
        <w:rPr>
          <w:sz w:val="28"/>
          <w:szCs w:val="28"/>
          <w:shd w:val="clear" w:color="auto" w:fill="FFFFFF"/>
        </w:rPr>
        <w:t>[2]</w:t>
      </w:r>
      <w:r w:rsidRPr="00CF1100">
        <w:rPr>
          <w:sz w:val="28"/>
          <w:szCs w:val="28"/>
        </w:rPr>
        <w:t xml:space="preserve"> и ФЗ от 24 ноября 1995 г. № 181-ФЗ «О социальной защите инвалидов в РФ» </w:t>
      </w:r>
      <w:r w:rsidRPr="00CF1100">
        <w:rPr>
          <w:sz w:val="28"/>
          <w:szCs w:val="28"/>
          <w:shd w:val="clear" w:color="auto" w:fill="FFFFFF"/>
        </w:rPr>
        <w:t>[3]</w:t>
      </w:r>
      <w:r w:rsidRPr="00CF1100">
        <w:rPr>
          <w:sz w:val="28"/>
          <w:szCs w:val="28"/>
        </w:rPr>
        <w:t>. В соответствии с данными ФЗ, участники Великой Отечественной войны, инвалиды и т.д. имеют право на ежемесячную денежную выплату и другие меры социальной поддержки. При этом п</w:t>
      </w:r>
      <w:r w:rsidRPr="00CF1100">
        <w:rPr>
          <w:color w:val="000000"/>
          <w:sz w:val="28"/>
          <w:szCs w:val="28"/>
          <w:shd w:val="clear" w:color="auto" w:fill="FFFFFF"/>
        </w:rPr>
        <w:t>редоставление им мер социальной поддержки не ставится в зависимость от их материального положения</w:t>
      </w:r>
      <w:r w:rsidRPr="00CF1100">
        <w:rPr>
          <w:sz w:val="28"/>
          <w:szCs w:val="28"/>
        </w:rPr>
        <w:t>.</w:t>
      </w:r>
    </w:p>
    <w:p w:rsidR="00507B4B" w:rsidRPr="00CF1100" w:rsidRDefault="00507B4B" w:rsidP="00507B4B">
      <w:pPr>
        <w:ind w:firstLine="454"/>
        <w:rPr>
          <w:sz w:val="28"/>
          <w:szCs w:val="28"/>
        </w:rPr>
      </w:pPr>
      <w:r w:rsidRPr="00CF1100">
        <w:rPr>
          <w:sz w:val="28"/>
          <w:szCs w:val="28"/>
        </w:rPr>
        <w:t xml:space="preserve">Следовательно, законодатель не принял во внимание, что социальные услуги не являются видами государственной социальной помощи, а являются мерой социальной поддержки, предусмотренными не для малоимущих семей, а для инвалидов, ветеранов Великой Отечественной войны и т.д. Данным </w:t>
      </w:r>
      <w:r w:rsidRPr="00CF1100">
        <w:rPr>
          <w:sz w:val="28"/>
          <w:szCs w:val="28"/>
        </w:rPr>
        <w:lastRenderedPageBreak/>
        <w:t xml:space="preserve">категориям социальная поддержка предоставляется без учета их материального положения. Вследствие чего сложилось противоречие в терминологии. В качестве примера можно привести приказ </w:t>
      </w:r>
      <w:proofErr w:type="spellStart"/>
      <w:r w:rsidRPr="00CF1100">
        <w:rPr>
          <w:sz w:val="28"/>
          <w:szCs w:val="28"/>
        </w:rPr>
        <w:t>Минздравсоцразвития</w:t>
      </w:r>
      <w:proofErr w:type="spellEnd"/>
      <w:r w:rsidRPr="00CF1100">
        <w:rPr>
          <w:sz w:val="28"/>
          <w:szCs w:val="28"/>
        </w:rPr>
        <w:t xml:space="preserve"> РФ от 16 ноября 2004 г. № 195 «О порядке ведения федерального регистра лиц, имеющих право на получение государственной социальной помощи» </w:t>
      </w:r>
      <w:r w:rsidRPr="00CF1100">
        <w:rPr>
          <w:sz w:val="28"/>
          <w:szCs w:val="28"/>
          <w:shd w:val="clear" w:color="auto" w:fill="FFFFFF"/>
        </w:rPr>
        <w:t>[6]</w:t>
      </w:r>
      <w:r w:rsidRPr="00CF1100">
        <w:rPr>
          <w:sz w:val="28"/>
          <w:szCs w:val="28"/>
        </w:rPr>
        <w:t>. В данном приказе речь идет о мерах социальной поддержки, а не о государственной социальной помощи.</w:t>
      </w:r>
    </w:p>
    <w:p w:rsidR="00507B4B" w:rsidRPr="00CF1100" w:rsidRDefault="00507B4B" w:rsidP="00507B4B">
      <w:pPr>
        <w:shd w:val="clear" w:color="auto" w:fill="FFFFFF"/>
        <w:ind w:firstLine="454"/>
        <w:rPr>
          <w:sz w:val="28"/>
          <w:szCs w:val="28"/>
        </w:rPr>
      </w:pPr>
      <w:r w:rsidRPr="00CF1100">
        <w:rPr>
          <w:sz w:val="28"/>
          <w:szCs w:val="28"/>
        </w:rPr>
        <w:t>Таким образом, необходимо исключить соответствующее положение гл. 2 из ФЗ № 178 и поместить в федеральные законы, посвященные вопросам социальной поддержки отдельных категорий граждан («О ветеранах», «О социальной защите инвалидов в РФ» и др.). В дальнейшем, на мой взгляд, следует разработать и принять единый ФЗ «О социальной поддержке отдельных категорий граждан в РФ».</w:t>
      </w:r>
    </w:p>
    <w:p w:rsidR="00507B4B" w:rsidRPr="00CF1100" w:rsidRDefault="00507B4B" w:rsidP="00507B4B">
      <w:pPr>
        <w:shd w:val="clear" w:color="auto" w:fill="FFFFFF"/>
        <w:ind w:firstLine="454"/>
        <w:rPr>
          <w:color w:val="231F20"/>
          <w:sz w:val="28"/>
          <w:szCs w:val="28"/>
        </w:rPr>
      </w:pPr>
      <w:r w:rsidRPr="00CF1100">
        <w:rPr>
          <w:sz w:val="28"/>
          <w:szCs w:val="28"/>
        </w:rPr>
        <w:t>Цели государственной социальной помощи перечислены в ст. 3 № 178. Представляется, что данные цели имеют общий характер и идентичны как для социального обеспечения, так и для социальной поддержки, социального обслуживания.</w:t>
      </w:r>
    </w:p>
    <w:p w:rsidR="00507B4B" w:rsidRPr="00CF1100" w:rsidRDefault="00507B4B" w:rsidP="00507B4B">
      <w:pPr>
        <w:shd w:val="clear" w:color="auto" w:fill="FFFFFF"/>
        <w:ind w:firstLine="454"/>
        <w:rPr>
          <w:sz w:val="28"/>
          <w:szCs w:val="28"/>
        </w:rPr>
      </w:pPr>
      <w:r w:rsidRPr="00CF1100">
        <w:rPr>
          <w:sz w:val="28"/>
          <w:szCs w:val="28"/>
        </w:rPr>
        <w:t>С моей точки зрения, основной целью государственной социальной помощи является помощь малообеспеченным гражданам в повышении их дохода до прожиточного минимума и обеспечении всех необходимых потребностей. Соответственно, внести изменения в формулировку ст. 11 ФЗ № 178 («размер государственной социальной помощи определяется органами государственной власти субъектов»), а именно следует указать, что государственная социальная помощь предоставляется малообеспеченным гражданам в размере разницы между прожиточным минимумом в соответствующем субъекте РФ и доходом малообеспеченных граждан.</w:t>
      </w:r>
    </w:p>
    <w:p w:rsidR="00507B4B" w:rsidRPr="00CF1100" w:rsidRDefault="00507B4B" w:rsidP="00507B4B">
      <w:pPr>
        <w:shd w:val="clear" w:color="auto" w:fill="FFFFFF"/>
        <w:ind w:firstLine="454"/>
        <w:rPr>
          <w:sz w:val="28"/>
          <w:szCs w:val="28"/>
        </w:rPr>
      </w:pPr>
      <w:r w:rsidRPr="00CF1100">
        <w:rPr>
          <w:sz w:val="28"/>
          <w:szCs w:val="28"/>
        </w:rPr>
        <w:t xml:space="preserve">Необходимо рассмотреть некоторые недостатки законодательства в области государственной социальной помощи: это положение ФЗ № 44 (далее - ФЗ № 44) от 5 апреля 2003 г.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</w:t>
      </w:r>
      <w:r w:rsidRPr="00CF1100">
        <w:rPr>
          <w:sz w:val="28"/>
          <w:szCs w:val="28"/>
          <w:shd w:val="clear" w:color="auto" w:fill="FFFFFF"/>
        </w:rPr>
        <w:t>[4]</w:t>
      </w:r>
      <w:r w:rsidRPr="00CF1100">
        <w:rPr>
          <w:sz w:val="28"/>
          <w:szCs w:val="28"/>
        </w:rPr>
        <w:t>. В ст. 3 данного ФЗ перечислены сведения, которые указывает гражданин в заявлении об оказании ему государственной социальной помощи. При анализе данного перечня можно заметить, что отсутствуют сведения о лицах, состоящих в супружеских отношениях. Супруги упоминаются лишь в ст. 13 ФЗ, но они считаются лицами, которые состоят в родстве и (или) свойстве.</w:t>
      </w:r>
    </w:p>
    <w:p w:rsidR="00507B4B" w:rsidRPr="00CF1100" w:rsidRDefault="00507B4B" w:rsidP="00507B4B">
      <w:pPr>
        <w:shd w:val="clear" w:color="auto" w:fill="FFFFFF"/>
        <w:ind w:firstLine="454"/>
        <w:rPr>
          <w:sz w:val="28"/>
          <w:szCs w:val="28"/>
        </w:rPr>
      </w:pPr>
      <w:r w:rsidRPr="00CF1100">
        <w:rPr>
          <w:sz w:val="28"/>
          <w:szCs w:val="28"/>
        </w:rPr>
        <w:t xml:space="preserve">Следует обратить внимание на положение ст. 20 ФЗ от 6 октября 2003 г. № 131 (далее - ФЗ № 131) «Об общих принципах организации местного самоуправления в Российской Федерации» </w:t>
      </w:r>
      <w:r w:rsidRPr="00CF1100">
        <w:rPr>
          <w:sz w:val="28"/>
          <w:szCs w:val="28"/>
          <w:shd w:val="clear" w:color="auto" w:fill="FFFFFF"/>
        </w:rPr>
        <w:t>[5]</w:t>
      </w:r>
      <w:r w:rsidRPr="00CF1100">
        <w:rPr>
          <w:sz w:val="28"/>
          <w:szCs w:val="28"/>
        </w:rPr>
        <w:t xml:space="preserve">, согласно которому органы МСУ вправе устанавливать за счет средств бюджета МО дополнительные меры социальной поддержки и помощи для отдельных категорий граждан вне зависимости от наличия в ФЗ положений, которые фиксируют данное право. Относительно мер социальной помощи, то здесь имеются возражения. В ФЗ № 131 упоминается государственная социальная помощь, но она не относится </w:t>
      </w:r>
      <w:r w:rsidRPr="00CF1100">
        <w:rPr>
          <w:sz w:val="28"/>
          <w:szCs w:val="28"/>
        </w:rPr>
        <w:lastRenderedPageBreak/>
        <w:t>к вопросам местного значения и органы МСУ могут осуществлять ее лишь в случае наделения их соответствующим правом органами государственной власти субъектов РФ. А такого вида социального обеспечения, как социальная помощь, российское законодательство не предусматривает.</w:t>
      </w:r>
    </w:p>
    <w:p w:rsidR="00507B4B" w:rsidRPr="00CF1100" w:rsidRDefault="00507B4B" w:rsidP="00507B4B">
      <w:pPr>
        <w:shd w:val="clear" w:color="auto" w:fill="FFFFFF"/>
        <w:ind w:firstLine="454"/>
        <w:rPr>
          <w:color w:val="000000"/>
          <w:sz w:val="28"/>
          <w:szCs w:val="28"/>
          <w:shd w:val="clear" w:color="auto" w:fill="FFFFFF"/>
        </w:rPr>
      </w:pPr>
      <w:r w:rsidRPr="00CF1100">
        <w:rPr>
          <w:color w:val="000000"/>
          <w:sz w:val="28"/>
          <w:szCs w:val="28"/>
        </w:rPr>
        <w:t xml:space="preserve">Для решения обозначенных проблем представляется необходимым </w:t>
      </w:r>
      <w:r w:rsidRPr="00CF1100">
        <w:rPr>
          <w:color w:val="000000"/>
          <w:sz w:val="28"/>
          <w:szCs w:val="28"/>
          <w:shd w:val="clear" w:color="auto" w:fill="FFFFFF"/>
        </w:rPr>
        <w:t>устранить недостатки в законодательстве, что подтверждает необходимость разработки и принятия единого ФЗ «О государственной социальной помощи». В данном законе должны быть закреплены положения с учетом всех недостатков действующих ФЗ, а именно это законы: «О прожиточном минимуме в Российской Федерации», «О государственной социальной помощи» и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507B4B" w:rsidRPr="00CF1100" w:rsidRDefault="00507B4B" w:rsidP="00507B4B">
      <w:pPr>
        <w:spacing w:before="120" w:after="120"/>
        <w:ind w:firstLine="397"/>
        <w:rPr>
          <w:rFonts w:eastAsia="Calibri"/>
          <w:b/>
        </w:rPr>
      </w:pPr>
      <w:r w:rsidRPr="00CF1100">
        <w:rPr>
          <w:rFonts w:eastAsia="Calibri"/>
          <w:b/>
        </w:rPr>
        <w:t>Список литературы</w:t>
      </w:r>
    </w:p>
    <w:p w:rsidR="00507B4B" w:rsidRPr="00CF1100" w:rsidRDefault="00507B4B" w:rsidP="00507B4B">
      <w:pPr>
        <w:pStyle w:val="Standard"/>
        <w:ind w:firstLine="397"/>
        <w:jc w:val="both"/>
        <w:rPr>
          <w:iCs/>
          <w:sz w:val="24"/>
          <w:szCs w:val="24"/>
        </w:rPr>
      </w:pPr>
      <w:r w:rsidRPr="00CF1100">
        <w:rPr>
          <w:iCs/>
          <w:sz w:val="24"/>
          <w:szCs w:val="24"/>
        </w:rPr>
        <w:t>1.</w:t>
      </w:r>
      <w:r w:rsidRPr="00CF1100">
        <w:rPr>
          <w:iCs/>
          <w:sz w:val="24"/>
          <w:szCs w:val="24"/>
        </w:rPr>
        <w:tab/>
        <w:t>Федеральный закон от 17.07.1999 г. № 178-ФЗ (ред. от 01.04.2019 г.) «О государственной социальной помощи» // СЗ РФ. 1999. № 29. Ст. 3699.</w:t>
      </w:r>
    </w:p>
    <w:p w:rsidR="00507B4B" w:rsidRPr="00CF1100" w:rsidRDefault="00507B4B" w:rsidP="00507B4B">
      <w:pPr>
        <w:pStyle w:val="Standard"/>
        <w:ind w:firstLine="397"/>
        <w:jc w:val="both"/>
        <w:rPr>
          <w:iCs/>
          <w:sz w:val="24"/>
          <w:szCs w:val="24"/>
        </w:rPr>
      </w:pPr>
      <w:r w:rsidRPr="00CF1100">
        <w:rPr>
          <w:iCs/>
          <w:sz w:val="24"/>
          <w:szCs w:val="24"/>
        </w:rPr>
        <w:t>2.</w:t>
      </w:r>
      <w:r w:rsidRPr="00CF1100">
        <w:rPr>
          <w:iCs/>
          <w:sz w:val="24"/>
          <w:szCs w:val="24"/>
        </w:rPr>
        <w:tab/>
        <w:t>Федеральный закон от 12 января 1995 г. № 5 «О ветеранах» // СЗ РФ. 1995. № 3. Ст. 165.</w:t>
      </w:r>
    </w:p>
    <w:p w:rsidR="00507B4B" w:rsidRPr="00CF1100" w:rsidRDefault="00507B4B" w:rsidP="00507B4B">
      <w:pPr>
        <w:pStyle w:val="Standard"/>
        <w:ind w:firstLine="397"/>
        <w:jc w:val="both"/>
        <w:rPr>
          <w:iCs/>
          <w:sz w:val="24"/>
          <w:szCs w:val="24"/>
        </w:rPr>
      </w:pPr>
      <w:r w:rsidRPr="00CF1100">
        <w:rPr>
          <w:iCs/>
          <w:sz w:val="24"/>
          <w:szCs w:val="24"/>
        </w:rPr>
        <w:t>3.</w:t>
      </w:r>
      <w:r w:rsidRPr="00CF1100">
        <w:rPr>
          <w:iCs/>
          <w:sz w:val="24"/>
          <w:szCs w:val="24"/>
        </w:rPr>
        <w:tab/>
        <w:t>Федеральный закон от 24 ноября 1995 г. № 181-ФЗ «О социальной защите инвалидов в РФ» // СЗ РФ. 1995. № 48. Ст. 4563.</w:t>
      </w:r>
    </w:p>
    <w:p w:rsidR="00507B4B" w:rsidRPr="00CF1100" w:rsidRDefault="00507B4B" w:rsidP="00507B4B">
      <w:pPr>
        <w:pStyle w:val="Standard"/>
        <w:ind w:firstLine="397"/>
        <w:jc w:val="both"/>
        <w:rPr>
          <w:iCs/>
          <w:sz w:val="24"/>
          <w:szCs w:val="24"/>
        </w:rPr>
      </w:pPr>
      <w:r w:rsidRPr="00CF1100">
        <w:rPr>
          <w:iCs/>
          <w:sz w:val="24"/>
          <w:szCs w:val="24"/>
        </w:rPr>
        <w:t>4.</w:t>
      </w:r>
      <w:r w:rsidRPr="00CF1100">
        <w:rPr>
          <w:iCs/>
          <w:sz w:val="24"/>
          <w:szCs w:val="24"/>
        </w:rPr>
        <w:tab/>
        <w:t>Федеральный закон № 44 от 5 апреля 2003 г. (последняя редакция)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// СЗ РФ. 2003. № 14. Ст. 1257.</w:t>
      </w:r>
    </w:p>
    <w:p w:rsidR="00507B4B" w:rsidRPr="00CF1100" w:rsidRDefault="00507B4B" w:rsidP="00507B4B">
      <w:pPr>
        <w:pStyle w:val="Standard"/>
        <w:ind w:firstLine="397"/>
        <w:jc w:val="both"/>
        <w:rPr>
          <w:iCs/>
          <w:sz w:val="24"/>
          <w:szCs w:val="24"/>
        </w:rPr>
      </w:pPr>
      <w:r w:rsidRPr="00CF1100">
        <w:rPr>
          <w:iCs/>
          <w:sz w:val="24"/>
          <w:szCs w:val="24"/>
        </w:rPr>
        <w:t>5.</w:t>
      </w:r>
      <w:r w:rsidRPr="00CF1100">
        <w:rPr>
          <w:iCs/>
          <w:sz w:val="24"/>
          <w:szCs w:val="24"/>
        </w:rPr>
        <w:tab/>
        <w:t>Федеральный закон от 6 октября 2003 г. № 131 «Об общих принципах организации местного самоуправления в Российской Федерации» // СЗ РФ. 2003. № 40. Ст. 3822.</w:t>
      </w:r>
    </w:p>
    <w:p w:rsidR="00507B4B" w:rsidRPr="00CF1100" w:rsidRDefault="00507B4B" w:rsidP="00507B4B">
      <w:pPr>
        <w:pStyle w:val="Standard"/>
        <w:ind w:firstLine="397"/>
        <w:jc w:val="both"/>
        <w:rPr>
          <w:iCs/>
          <w:sz w:val="24"/>
          <w:szCs w:val="24"/>
        </w:rPr>
      </w:pPr>
      <w:r w:rsidRPr="00CF1100">
        <w:rPr>
          <w:iCs/>
          <w:sz w:val="24"/>
          <w:szCs w:val="24"/>
        </w:rPr>
        <w:t>6.</w:t>
      </w:r>
      <w:r w:rsidRPr="00CF1100">
        <w:rPr>
          <w:iCs/>
          <w:sz w:val="24"/>
          <w:szCs w:val="24"/>
        </w:rPr>
        <w:tab/>
        <w:t xml:space="preserve">Приказ </w:t>
      </w:r>
      <w:proofErr w:type="spellStart"/>
      <w:r w:rsidRPr="00CF1100">
        <w:rPr>
          <w:iCs/>
          <w:sz w:val="24"/>
          <w:szCs w:val="24"/>
        </w:rPr>
        <w:t>Минздравсоцразвития</w:t>
      </w:r>
      <w:proofErr w:type="spellEnd"/>
      <w:r w:rsidRPr="00CF1100">
        <w:rPr>
          <w:iCs/>
          <w:sz w:val="24"/>
          <w:szCs w:val="24"/>
        </w:rPr>
        <w:t xml:space="preserve"> РФ от 16 ноября 2004 г. № 195 (ред. от 20.11.2009 г.) «О порядке ведения федерального регистра лиц, имеющих право на получение государственной социальной помощи» // РГ. 2004. № 286.</w:t>
      </w:r>
    </w:p>
    <w:p w:rsidR="00507B4B" w:rsidRPr="00CF1100" w:rsidRDefault="00507B4B" w:rsidP="00507B4B">
      <w:pPr>
        <w:pStyle w:val="Standard"/>
        <w:ind w:firstLine="397"/>
        <w:jc w:val="both"/>
        <w:rPr>
          <w:iCs/>
          <w:sz w:val="24"/>
          <w:szCs w:val="24"/>
        </w:rPr>
      </w:pPr>
    </w:p>
    <w:p w:rsidR="00507B4B" w:rsidRPr="00CF1100" w:rsidRDefault="00507B4B" w:rsidP="00507B4B">
      <w:pPr>
        <w:pStyle w:val="Standard"/>
        <w:ind w:firstLine="397"/>
        <w:jc w:val="both"/>
        <w:rPr>
          <w:iCs/>
          <w:sz w:val="24"/>
          <w:szCs w:val="24"/>
        </w:rPr>
      </w:pPr>
    </w:p>
    <w:p w:rsidR="00507B4B" w:rsidRPr="00CF1100" w:rsidRDefault="00507B4B" w:rsidP="00507B4B">
      <w:pPr>
        <w:rPr>
          <w:i/>
          <w:sz w:val="28"/>
          <w:szCs w:val="28"/>
        </w:rPr>
      </w:pPr>
      <w:r w:rsidRPr="00CF1100">
        <w:rPr>
          <w:i/>
          <w:sz w:val="28"/>
          <w:szCs w:val="28"/>
        </w:rPr>
        <w:t>Об авторе:</w:t>
      </w:r>
    </w:p>
    <w:p w:rsidR="00507B4B" w:rsidRPr="00CF1100" w:rsidRDefault="00507B4B" w:rsidP="00507B4B">
      <w:pPr>
        <w:rPr>
          <w:i/>
          <w:sz w:val="28"/>
          <w:szCs w:val="28"/>
        </w:rPr>
      </w:pPr>
      <w:r w:rsidRPr="00CF1100">
        <w:rPr>
          <w:sz w:val="28"/>
          <w:szCs w:val="28"/>
        </w:rPr>
        <w:t xml:space="preserve">АББАСОВ </w:t>
      </w:r>
      <w:proofErr w:type="spellStart"/>
      <w:r w:rsidRPr="00CF1100">
        <w:rPr>
          <w:sz w:val="28"/>
          <w:szCs w:val="28"/>
        </w:rPr>
        <w:t>Элшан</w:t>
      </w:r>
      <w:proofErr w:type="spellEnd"/>
      <w:r w:rsidRPr="00CF1100">
        <w:rPr>
          <w:sz w:val="28"/>
          <w:szCs w:val="28"/>
        </w:rPr>
        <w:t xml:space="preserve"> </w:t>
      </w:r>
      <w:proofErr w:type="spellStart"/>
      <w:r w:rsidRPr="00CF1100">
        <w:rPr>
          <w:sz w:val="28"/>
          <w:szCs w:val="28"/>
        </w:rPr>
        <w:t>Тарланович</w:t>
      </w:r>
      <w:proofErr w:type="spellEnd"/>
      <w:r w:rsidRPr="00CF1100">
        <w:rPr>
          <w:sz w:val="28"/>
          <w:szCs w:val="28"/>
        </w:rPr>
        <w:t xml:space="preserve"> – студент 4 курса юридического факультета направления подготовки 40.03.01 «Юриспруденция».</w:t>
      </w:r>
    </w:p>
    <w:p w:rsidR="00507B4B" w:rsidRPr="00CF1100" w:rsidRDefault="00507B4B" w:rsidP="00507B4B">
      <w:pPr>
        <w:jc w:val="center"/>
        <w:rPr>
          <w:sz w:val="28"/>
          <w:szCs w:val="28"/>
        </w:rPr>
      </w:pPr>
    </w:p>
    <w:p w:rsidR="00507B4B" w:rsidRPr="00CF1100" w:rsidRDefault="00507B4B" w:rsidP="00507B4B">
      <w:pPr>
        <w:jc w:val="center"/>
        <w:rPr>
          <w:sz w:val="28"/>
          <w:szCs w:val="28"/>
        </w:rPr>
      </w:pPr>
    </w:p>
    <w:p w:rsidR="00507B4B" w:rsidRPr="00CF1100" w:rsidRDefault="00507B4B" w:rsidP="00507B4B">
      <w:pPr>
        <w:jc w:val="center"/>
        <w:rPr>
          <w:sz w:val="28"/>
          <w:szCs w:val="28"/>
        </w:rPr>
      </w:pPr>
    </w:p>
    <w:p w:rsidR="00507B4B" w:rsidRPr="00CF1100" w:rsidRDefault="00507B4B" w:rsidP="00507B4B">
      <w:pPr>
        <w:jc w:val="center"/>
        <w:rPr>
          <w:sz w:val="28"/>
          <w:szCs w:val="28"/>
        </w:rPr>
      </w:pPr>
    </w:p>
    <w:p w:rsidR="00507B4B" w:rsidRPr="00CF1100" w:rsidRDefault="00507B4B" w:rsidP="00507B4B">
      <w:pPr>
        <w:jc w:val="center"/>
        <w:rPr>
          <w:sz w:val="28"/>
          <w:szCs w:val="28"/>
        </w:rPr>
      </w:pPr>
    </w:p>
    <w:p w:rsidR="00507B4B" w:rsidRPr="00CF1100" w:rsidRDefault="00507B4B" w:rsidP="00507B4B">
      <w:pPr>
        <w:jc w:val="center"/>
        <w:rPr>
          <w:sz w:val="28"/>
          <w:szCs w:val="28"/>
        </w:rPr>
      </w:pPr>
    </w:p>
    <w:p w:rsidR="00507B4B" w:rsidRPr="00CF1100" w:rsidRDefault="00507B4B" w:rsidP="00507B4B">
      <w:pPr>
        <w:jc w:val="center"/>
        <w:rPr>
          <w:sz w:val="28"/>
          <w:szCs w:val="28"/>
        </w:rPr>
      </w:pPr>
    </w:p>
    <w:p w:rsidR="00507B4B" w:rsidRPr="00CF1100" w:rsidRDefault="00507B4B" w:rsidP="00507B4B">
      <w:pPr>
        <w:jc w:val="center"/>
        <w:rPr>
          <w:sz w:val="28"/>
          <w:szCs w:val="28"/>
        </w:rPr>
      </w:pPr>
    </w:p>
    <w:p w:rsidR="00507B4B" w:rsidRPr="00CF1100" w:rsidRDefault="00507B4B" w:rsidP="00507B4B">
      <w:pPr>
        <w:jc w:val="center"/>
        <w:rPr>
          <w:sz w:val="28"/>
          <w:szCs w:val="28"/>
        </w:rPr>
      </w:pPr>
    </w:p>
    <w:p w:rsidR="00001937" w:rsidRDefault="00001937"/>
    <w:sectPr w:rsidR="0000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4F"/>
    <w:rsid w:val="00001937"/>
    <w:rsid w:val="00191BB3"/>
    <w:rsid w:val="00456DD4"/>
    <w:rsid w:val="004D7328"/>
    <w:rsid w:val="00507B4B"/>
    <w:rsid w:val="008F4F0D"/>
    <w:rsid w:val="00CD4C81"/>
    <w:rsid w:val="00D85A4F"/>
    <w:rsid w:val="00F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A5BB"/>
  <w15:chartTrackingRefBased/>
  <w15:docId w15:val="{4C9E3573-2861-4471-8746-F1701793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4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07B4B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0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B4B"/>
    <w:rPr>
      <w:color w:val="0563C1" w:themeColor="hyperlink"/>
      <w:u w:val="single"/>
    </w:rPr>
  </w:style>
  <w:style w:type="paragraph" w:customStyle="1" w:styleId="Standard">
    <w:name w:val="Standard"/>
    <w:rsid w:val="00507B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2144/" TargetMode="External"/><Relationship Id="rId5" Type="http://schemas.openxmlformats.org/officeDocument/2006/relationships/hyperlink" Target="mailto:Ochagova.VS@tversu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garkova.NO\Documents\&#1053;&#1072;&#1090;&#1072;&#1083;&#1080;\2020\&#1076;&#1080;&#1072;&#1075;&#1088;&#1072;&#1084;&#1084;&#1099;%20&#1057;&#1050;%20&#1042;&#1057;%20&#1056;&#106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Рассмотрение административных дел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 первой инстанции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23697713461493"/>
          <c:y val="0.32466249588409613"/>
          <c:w val="0.86760019862382065"/>
          <c:h val="0.52256656097111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 административные исковые заявления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Лист1!$B$4:$F$4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1574</c:v>
                </c:pt>
                <c:pt idx="1">
                  <c:v>1152</c:v>
                </c:pt>
                <c:pt idx="2">
                  <c:v>1179</c:v>
                </c:pt>
                <c:pt idx="3">
                  <c:v>1071</c:v>
                </c:pt>
                <c:pt idx="4">
                  <c:v>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40-4DD5-B2F3-F7DBE8CFC0DD}"/>
            </c:ext>
          </c:extLst>
        </c:ser>
        <c:ser>
          <c:idx val="1"/>
          <c:order val="1"/>
          <c:tx>
            <c:strRef>
              <c:f>Лист1!$A$6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Лист1!$B$4:$F$4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Лист1!$B$6:$F$6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5540-4DD5-B2F3-F7DBE8CFC0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616595744"/>
        <c:axId val="-616597920"/>
      </c:barChart>
      <c:catAx>
        <c:axId val="-61659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16597920"/>
        <c:crosses val="autoZero"/>
        <c:auto val="1"/>
        <c:lblAlgn val="ctr"/>
        <c:lblOffset val="100"/>
        <c:noMultiLvlLbl val="0"/>
      </c:catAx>
      <c:valAx>
        <c:axId val="-61659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1659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Нана Алиевна</dc:creator>
  <cp:keywords/>
  <dc:description/>
  <cp:lastModifiedBy>Антонова Нана Алиевна</cp:lastModifiedBy>
  <cp:revision>7</cp:revision>
  <dcterms:created xsi:type="dcterms:W3CDTF">2022-10-28T07:20:00Z</dcterms:created>
  <dcterms:modified xsi:type="dcterms:W3CDTF">2022-10-28T09:46:00Z</dcterms:modified>
</cp:coreProperties>
</file>