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EA2" w:rsidRPr="00612DA8" w:rsidRDefault="00D17EA2" w:rsidP="00D17EA2">
      <w:pPr>
        <w:spacing w:after="0" w:line="276" w:lineRule="auto"/>
        <w:jc w:val="center"/>
        <w:rPr>
          <w:rFonts w:ascii="Times New Roman" w:hAnsi="Times New Roman" w:cs="Times New Roman"/>
          <w:b/>
          <w:color w:val="000000"/>
          <w:sz w:val="28"/>
          <w:szCs w:val="28"/>
          <w:shd w:val="clear" w:color="auto" w:fill="FFFFFF"/>
        </w:rPr>
      </w:pPr>
    </w:p>
    <w:p w:rsidR="00D17EA2" w:rsidRPr="00612DA8" w:rsidRDefault="00D17EA2" w:rsidP="00D17EA2">
      <w:pPr>
        <w:spacing w:after="0" w:line="276" w:lineRule="auto"/>
        <w:rPr>
          <w:rFonts w:ascii="Times New Roman" w:hAnsi="Times New Roman" w:cs="Times New Roman"/>
          <w:b/>
          <w:color w:val="000000"/>
          <w:sz w:val="28"/>
          <w:szCs w:val="28"/>
          <w:shd w:val="clear" w:color="auto" w:fill="FFFFFF"/>
        </w:rPr>
      </w:pPr>
    </w:p>
    <w:p w:rsidR="00D17EA2" w:rsidRPr="00612DA8" w:rsidRDefault="00D17EA2" w:rsidP="00D17EA2">
      <w:pPr>
        <w:spacing w:after="0" w:line="276" w:lineRule="auto"/>
        <w:jc w:val="center"/>
        <w:rPr>
          <w:rFonts w:ascii="Times New Roman" w:hAnsi="Times New Roman" w:cs="Times New Roman"/>
          <w:b/>
          <w:color w:val="000000"/>
          <w:sz w:val="28"/>
          <w:szCs w:val="28"/>
          <w:shd w:val="clear" w:color="auto" w:fill="FFFFFF"/>
        </w:rPr>
      </w:pPr>
    </w:p>
    <w:p w:rsidR="00D17EA2" w:rsidRDefault="00D17EA2" w:rsidP="00D17EA2">
      <w:pPr>
        <w:spacing w:after="0" w:line="276" w:lineRule="auto"/>
        <w:jc w:val="center"/>
        <w:rPr>
          <w:rFonts w:ascii="Times New Roman" w:hAnsi="Times New Roman" w:cs="Times New Roman"/>
          <w:b/>
          <w:color w:val="000000"/>
          <w:sz w:val="48"/>
          <w:szCs w:val="48"/>
          <w:shd w:val="clear" w:color="auto" w:fill="FFFFFF"/>
        </w:rPr>
      </w:pPr>
    </w:p>
    <w:p w:rsidR="00D17EA2" w:rsidRDefault="00D17EA2" w:rsidP="00D17EA2">
      <w:pPr>
        <w:spacing w:after="0" w:line="276" w:lineRule="auto"/>
        <w:jc w:val="center"/>
        <w:rPr>
          <w:rFonts w:ascii="Times New Roman" w:hAnsi="Times New Roman" w:cs="Times New Roman"/>
          <w:b/>
          <w:color w:val="000000"/>
          <w:sz w:val="48"/>
          <w:szCs w:val="48"/>
          <w:shd w:val="clear" w:color="auto" w:fill="FFFFFF"/>
        </w:rPr>
      </w:pPr>
    </w:p>
    <w:p w:rsidR="00D17EA2" w:rsidRPr="00612DA8" w:rsidRDefault="00D17EA2" w:rsidP="00D17EA2">
      <w:pPr>
        <w:spacing w:after="0" w:line="276" w:lineRule="auto"/>
        <w:jc w:val="center"/>
        <w:rPr>
          <w:rFonts w:ascii="Times New Roman" w:hAnsi="Times New Roman" w:cs="Times New Roman"/>
          <w:b/>
          <w:color w:val="000000"/>
          <w:sz w:val="48"/>
          <w:szCs w:val="48"/>
          <w:shd w:val="clear" w:color="auto" w:fill="FFFFFF"/>
        </w:rPr>
      </w:pPr>
    </w:p>
    <w:p w:rsidR="00D17EA2" w:rsidRPr="00612DA8" w:rsidRDefault="00D17EA2" w:rsidP="00D17EA2">
      <w:pPr>
        <w:spacing w:after="0" w:line="276" w:lineRule="auto"/>
        <w:jc w:val="center"/>
        <w:rPr>
          <w:rFonts w:ascii="Times New Roman" w:hAnsi="Times New Roman" w:cs="Times New Roman"/>
          <w:b/>
          <w:color w:val="000000"/>
          <w:sz w:val="48"/>
          <w:szCs w:val="48"/>
          <w:shd w:val="clear" w:color="auto" w:fill="FFFFFF"/>
        </w:rPr>
      </w:pPr>
      <w:r w:rsidRPr="00612DA8">
        <w:rPr>
          <w:rFonts w:ascii="Times New Roman" w:hAnsi="Times New Roman" w:cs="Times New Roman"/>
          <w:b/>
          <w:color w:val="000000"/>
          <w:sz w:val="48"/>
          <w:szCs w:val="48"/>
          <w:shd w:val="clear" w:color="auto" w:fill="FFFFFF"/>
        </w:rPr>
        <w:t>МАТЕРИАЛЫ НАУЧНО-</w:t>
      </w:r>
    </w:p>
    <w:p w:rsidR="00D17EA2" w:rsidRPr="00612DA8" w:rsidRDefault="00D17EA2" w:rsidP="00D17EA2">
      <w:pPr>
        <w:spacing w:after="0" w:line="276" w:lineRule="auto"/>
        <w:jc w:val="center"/>
        <w:rPr>
          <w:rFonts w:ascii="Times New Roman" w:hAnsi="Times New Roman" w:cs="Times New Roman"/>
          <w:b/>
          <w:color w:val="000000"/>
          <w:sz w:val="48"/>
          <w:szCs w:val="48"/>
          <w:shd w:val="clear" w:color="auto" w:fill="FFFFFF"/>
        </w:rPr>
      </w:pPr>
    </w:p>
    <w:p w:rsidR="00D17EA2" w:rsidRPr="00612DA8" w:rsidRDefault="00D17EA2" w:rsidP="00D17EA2">
      <w:pPr>
        <w:spacing w:after="0" w:line="276" w:lineRule="auto"/>
        <w:jc w:val="center"/>
        <w:rPr>
          <w:rFonts w:ascii="Times New Roman" w:hAnsi="Times New Roman" w:cs="Times New Roman"/>
          <w:b/>
          <w:color w:val="000000"/>
          <w:sz w:val="48"/>
          <w:szCs w:val="48"/>
          <w:shd w:val="clear" w:color="auto" w:fill="FFFFFF"/>
        </w:rPr>
      </w:pPr>
      <w:r w:rsidRPr="00612DA8">
        <w:rPr>
          <w:rFonts w:ascii="Times New Roman" w:hAnsi="Times New Roman" w:cs="Times New Roman"/>
          <w:b/>
          <w:color w:val="000000"/>
          <w:sz w:val="48"/>
          <w:szCs w:val="48"/>
          <w:shd w:val="clear" w:color="auto" w:fill="FFFFFF"/>
        </w:rPr>
        <w:t xml:space="preserve">СТУДЕНЧЕСКОЙ </w:t>
      </w:r>
    </w:p>
    <w:p w:rsidR="00D17EA2" w:rsidRPr="00612DA8" w:rsidRDefault="00D17EA2" w:rsidP="00D17EA2">
      <w:pPr>
        <w:spacing w:after="0" w:line="276" w:lineRule="auto"/>
        <w:jc w:val="center"/>
        <w:rPr>
          <w:rFonts w:ascii="Times New Roman" w:hAnsi="Times New Roman" w:cs="Times New Roman"/>
          <w:b/>
          <w:color w:val="000000"/>
          <w:sz w:val="48"/>
          <w:szCs w:val="48"/>
          <w:shd w:val="clear" w:color="auto" w:fill="FFFFFF"/>
        </w:rPr>
      </w:pPr>
    </w:p>
    <w:p w:rsidR="00D17EA2" w:rsidRDefault="00B06885" w:rsidP="00D17EA2">
      <w:pPr>
        <w:spacing w:after="0" w:line="276" w:lineRule="auto"/>
        <w:jc w:val="center"/>
        <w:rPr>
          <w:rFonts w:ascii="Times New Roman" w:hAnsi="Times New Roman" w:cs="Times New Roman"/>
          <w:b/>
          <w:color w:val="000000"/>
          <w:sz w:val="48"/>
          <w:szCs w:val="48"/>
          <w:shd w:val="clear" w:color="auto" w:fill="FFFFFF"/>
        </w:rPr>
      </w:pPr>
      <w:r>
        <w:rPr>
          <w:rFonts w:ascii="Times New Roman" w:hAnsi="Times New Roman" w:cs="Times New Roman"/>
          <w:b/>
          <w:color w:val="000000"/>
          <w:sz w:val="48"/>
          <w:szCs w:val="48"/>
          <w:shd w:val="clear" w:color="auto" w:fill="FFFFFF"/>
        </w:rPr>
        <w:t>КОНФЕРЕНЦИИ</w:t>
      </w:r>
    </w:p>
    <w:p w:rsidR="00B06885" w:rsidRDefault="00B06885" w:rsidP="00D17EA2">
      <w:pPr>
        <w:spacing w:after="0" w:line="276" w:lineRule="auto"/>
        <w:jc w:val="center"/>
        <w:rPr>
          <w:rFonts w:ascii="Times New Roman" w:hAnsi="Times New Roman" w:cs="Times New Roman"/>
          <w:b/>
          <w:color w:val="000000"/>
          <w:sz w:val="48"/>
          <w:szCs w:val="48"/>
          <w:shd w:val="clear" w:color="auto" w:fill="FFFFFF"/>
        </w:rPr>
      </w:pPr>
      <w:r>
        <w:rPr>
          <w:rFonts w:ascii="Times New Roman" w:hAnsi="Times New Roman" w:cs="Times New Roman"/>
          <w:b/>
          <w:color w:val="000000"/>
          <w:sz w:val="48"/>
          <w:szCs w:val="48"/>
          <w:shd w:val="clear" w:color="auto" w:fill="FFFFFF"/>
        </w:rPr>
        <w:t xml:space="preserve">Юридического факультета </w:t>
      </w:r>
      <w:proofErr w:type="spellStart"/>
      <w:r>
        <w:rPr>
          <w:rFonts w:ascii="Times New Roman" w:hAnsi="Times New Roman" w:cs="Times New Roman"/>
          <w:b/>
          <w:color w:val="000000"/>
          <w:sz w:val="48"/>
          <w:szCs w:val="48"/>
          <w:shd w:val="clear" w:color="auto" w:fill="FFFFFF"/>
        </w:rPr>
        <w:t>ТвГУ</w:t>
      </w:r>
      <w:proofErr w:type="spellEnd"/>
    </w:p>
    <w:p w:rsidR="00B06885" w:rsidRPr="00612DA8" w:rsidRDefault="00B06885" w:rsidP="00D17EA2">
      <w:pPr>
        <w:spacing w:after="0" w:line="276" w:lineRule="auto"/>
        <w:jc w:val="center"/>
        <w:rPr>
          <w:rFonts w:ascii="Times New Roman" w:hAnsi="Times New Roman" w:cs="Times New Roman"/>
          <w:b/>
          <w:color w:val="000000"/>
          <w:sz w:val="48"/>
          <w:szCs w:val="48"/>
          <w:shd w:val="clear" w:color="auto" w:fill="FFFFFF"/>
        </w:rPr>
      </w:pPr>
    </w:p>
    <w:p w:rsidR="00D17EA2" w:rsidRPr="00612DA8" w:rsidRDefault="00D17EA2" w:rsidP="00D17EA2">
      <w:pPr>
        <w:spacing w:after="0" w:line="276" w:lineRule="auto"/>
        <w:jc w:val="center"/>
        <w:rPr>
          <w:rFonts w:ascii="Times New Roman" w:hAnsi="Times New Roman" w:cs="Times New Roman"/>
          <w:color w:val="000000"/>
          <w:sz w:val="48"/>
          <w:szCs w:val="48"/>
          <w:shd w:val="clear" w:color="auto" w:fill="FFFFFF"/>
        </w:rPr>
      </w:pPr>
      <w:r w:rsidRPr="00612DA8">
        <w:rPr>
          <w:rFonts w:ascii="Times New Roman" w:hAnsi="Times New Roman" w:cs="Times New Roman"/>
          <w:color w:val="000000"/>
          <w:sz w:val="48"/>
          <w:szCs w:val="48"/>
          <w:shd w:val="clear" w:color="auto" w:fill="FFFFFF"/>
        </w:rPr>
        <w:t>Апрель-май 2018</w:t>
      </w:r>
    </w:p>
    <w:p w:rsidR="00D17EA2" w:rsidRPr="00612DA8" w:rsidRDefault="00D17EA2" w:rsidP="00D17EA2">
      <w:pPr>
        <w:spacing w:after="0" w:line="276" w:lineRule="auto"/>
        <w:jc w:val="center"/>
        <w:rPr>
          <w:rFonts w:ascii="Times New Roman" w:hAnsi="Times New Roman" w:cs="Times New Roman"/>
          <w:color w:val="000000"/>
          <w:sz w:val="48"/>
          <w:szCs w:val="48"/>
          <w:shd w:val="clear" w:color="auto" w:fill="FFFFFF"/>
        </w:rPr>
      </w:pPr>
    </w:p>
    <w:p w:rsidR="00D17EA2" w:rsidRDefault="00D17EA2" w:rsidP="00D17EA2">
      <w:pPr>
        <w:spacing w:after="0"/>
        <w:rPr>
          <w:rFonts w:ascii="Times New Roman" w:hAnsi="Times New Roman" w:cs="Times New Roman"/>
          <w:b/>
          <w:sz w:val="28"/>
          <w:szCs w:val="28"/>
        </w:rPr>
      </w:pPr>
    </w:p>
    <w:p w:rsidR="00D17EA2" w:rsidRDefault="00D17EA2" w:rsidP="00D17EA2">
      <w:pPr>
        <w:spacing w:after="0"/>
        <w:rPr>
          <w:rFonts w:ascii="Times New Roman" w:hAnsi="Times New Roman" w:cs="Times New Roman"/>
          <w:b/>
          <w:sz w:val="28"/>
          <w:szCs w:val="28"/>
        </w:rPr>
      </w:pPr>
    </w:p>
    <w:p w:rsidR="00D17EA2" w:rsidRDefault="00D17EA2" w:rsidP="00D17EA2">
      <w:pPr>
        <w:spacing w:after="0"/>
        <w:rPr>
          <w:rFonts w:ascii="Times New Roman" w:hAnsi="Times New Roman" w:cs="Times New Roman"/>
          <w:b/>
          <w:sz w:val="28"/>
          <w:szCs w:val="28"/>
        </w:rPr>
      </w:pPr>
    </w:p>
    <w:p w:rsidR="00D17EA2" w:rsidRDefault="00D17EA2" w:rsidP="00D17EA2">
      <w:pPr>
        <w:spacing w:after="0"/>
        <w:rPr>
          <w:rFonts w:ascii="Times New Roman" w:hAnsi="Times New Roman" w:cs="Times New Roman"/>
          <w:b/>
          <w:sz w:val="28"/>
          <w:szCs w:val="28"/>
        </w:rPr>
      </w:pPr>
    </w:p>
    <w:p w:rsidR="00D17EA2" w:rsidRDefault="00D17EA2" w:rsidP="00D17EA2">
      <w:pPr>
        <w:spacing w:after="0"/>
        <w:rPr>
          <w:rFonts w:ascii="Times New Roman" w:hAnsi="Times New Roman" w:cs="Times New Roman"/>
          <w:b/>
          <w:sz w:val="28"/>
          <w:szCs w:val="28"/>
        </w:rPr>
      </w:pPr>
    </w:p>
    <w:p w:rsidR="00D17EA2" w:rsidRDefault="00D17EA2" w:rsidP="00D17EA2">
      <w:pPr>
        <w:spacing w:after="0"/>
        <w:rPr>
          <w:rFonts w:ascii="Times New Roman" w:hAnsi="Times New Roman" w:cs="Times New Roman"/>
          <w:b/>
          <w:sz w:val="28"/>
          <w:szCs w:val="28"/>
        </w:rPr>
      </w:pPr>
    </w:p>
    <w:p w:rsidR="00D17EA2" w:rsidRDefault="00D17EA2" w:rsidP="00D17EA2">
      <w:pPr>
        <w:spacing w:after="0"/>
        <w:rPr>
          <w:rFonts w:ascii="Times New Roman" w:hAnsi="Times New Roman" w:cs="Times New Roman"/>
          <w:b/>
          <w:sz w:val="28"/>
          <w:szCs w:val="28"/>
        </w:rPr>
      </w:pPr>
    </w:p>
    <w:p w:rsidR="00D17EA2" w:rsidRDefault="00D17EA2" w:rsidP="00D17EA2">
      <w:pPr>
        <w:spacing w:after="0"/>
        <w:rPr>
          <w:rFonts w:ascii="Times New Roman" w:hAnsi="Times New Roman" w:cs="Times New Roman"/>
          <w:b/>
          <w:sz w:val="28"/>
          <w:szCs w:val="28"/>
        </w:rPr>
      </w:pPr>
    </w:p>
    <w:p w:rsidR="00D17EA2" w:rsidRDefault="00D17EA2" w:rsidP="00D17EA2">
      <w:pPr>
        <w:spacing w:after="0"/>
        <w:rPr>
          <w:rFonts w:ascii="Times New Roman" w:hAnsi="Times New Roman" w:cs="Times New Roman"/>
          <w:b/>
          <w:sz w:val="28"/>
          <w:szCs w:val="28"/>
        </w:rPr>
      </w:pPr>
    </w:p>
    <w:p w:rsidR="00D17EA2" w:rsidRDefault="00D17EA2" w:rsidP="00D17EA2">
      <w:pPr>
        <w:spacing w:after="0"/>
        <w:rPr>
          <w:rFonts w:ascii="Times New Roman" w:hAnsi="Times New Roman" w:cs="Times New Roman"/>
          <w:b/>
          <w:sz w:val="28"/>
          <w:szCs w:val="28"/>
        </w:rPr>
      </w:pPr>
    </w:p>
    <w:p w:rsidR="00D17EA2" w:rsidRDefault="00D17EA2" w:rsidP="00D17EA2">
      <w:pPr>
        <w:spacing w:after="0"/>
        <w:rPr>
          <w:rFonts w:ascii="Times New Roman" w:hAnsi="Times New Roman" w:cs="Times New Roman"/>
          <w:b/>
          <w:sz w:val="28"/>
          <w:szCs w:val="28"/>
        </w:rPr>
      </w:pPr>
    </w:p>
    <w:p w:rsidR="00D17EA2" w:rsidRDefault="00D17EA2" w:rsidP="00D17EA2">
      <w:pPr>
        <w:spacing w:after="0"/>
        <w:rPr>
          <w:rFonts w:ascii="Times New Roman" w:hAnsi="Times New Roman" w:cs="Times New Roman"/>
          <w:b/>
          <w:sz w:val="28"/>
          <w:szCs w:val="28"/>
        </w:rPr>
      </w:pPr>
    </w:p>
    <w:p w:rsidR="00D17EA2" w:rsidRDefault="00D17EA2" w:rsidP="00D17EA2">
      <w:pPr>
        <w:spacing w:after="0"/>
        <w:rPr>
          <w:rFonts w:ascii="Times New Roman" w:hAnsi="Times New Roman" w:cs="Times New Roman"/>
          <w:b/>
          <w:sz w:val="28"/>
          <w:szCs w:val="28"/>
        </w:rPr>
      </w:pPr>
    </w:p>
    <w:p w:rsidR="00D17EA2" w:rsidRDefault="00D17EA2" w:rsidP="00D17EA2">
      <w:pPr>
        <w:spacing w:after="0"/>
        <w:rPr>
          <w:rFonts w:ascii="Times New Roman" w:hAnsi="Times New Roman" w:cs="Times New Roman"/>
          <w:b/>
          <w:sz w:val="28"/>
          <w:szCs w:val="28"/>
        </w:rPr>
      </w:pPr>
    </w:p>
    <w:p w:rsidR="00D17EA2" w:rsidRPr="00612DA8" w:rsidRDefault="00D17EA2" w:rsidP="00D17EA2">
      <w:pPr>
        <w:spacing w:after="0"/>
        <w:rPr>
          <w:rFonts w:ascii="Times New Roman" w:hAnsi="Times New Roman" w:cs="Times New Roman"/>
          <w:b/>
          <w:sz w:val="28"/>
          <w:szCs w:val="28"/>
        </w:rPr>
      </w:pPr>
      <w:r w:rsidRPr="00612DA8">
        <w:rPr>
          <w:rFonts w:ascii="Times New Roman" w:hAnsi="Times New Roman" w:cs="Times New Roman"/>
          <w:b/>
          <w:sz w:val="28"/>
          <w:szCs w:val="28"/>
        </w:rPr>
        <w:t xml:space="preserve">                                                    ТВЕРЬ 2018</w:t>
      </w:r>
    </w:p>
    <w:p w:rsidR="00961E89" w:rsidRPr="00612DA8" w:rsidRDefault="00D17EA2" w:rsidP="00D17EA2">
      <w:pPr>
        <w:spacing w:after="0" w:line="276" w:lineRule="auto"/>
        <w:jc w:val="center"/>
        <w:rPr>
          <w:rFonts w:ascii="Times New Roman" w:hAnsi="Times New Roman" w:cs="Times New Roman"/>
          <w:sz w:val="28"/>
          <w:szCs w:val="28"/>
        </w:rPr>
      </w:pPr>
      <w:r w:rsidRPr="00612DA8">
        <w:rPr>
          <w:rFonts w:ascii="Times New Roman" w:hAnsi="Times New Roman" w:cs="Times New Roman"/>
          <w:color w:val="000000"/>
          <w:sz w:val="28"/>
          <w:szCs w:val="28"/>
          <w:shd w:val="clear" w:color="auto" w:fill="FFFFFF"/>
        </w:rPr>
        <w:br w:type="page"/>
      </w:r>
      <w:r w:rsidR="00961E89" w:rsidRPr="00612DA8">
        <w:rPr>
          <w:rFonts w:ascii="Times New Roman" w:hAnsi="Times New Roman" w:cs="Times New Roman"/>
          <w:sz w:val="28"/>
          <w:szCs w:val="28"/>
        </w:rPr>
        <w:lastRenderedPageBreak/>
        <w:t>Министерство образования и науки Российской Федерации</w:t>
      </w:r>
    </w:p>
    <w:p w:rsidR="00961E89" w:rsidRPr="00612DA8" w:rsidRDefault="00961E89" w:rsidP="00612DA8">
      <w:pPr>
        <w:spacing w:after="0" w:line="276" w:lineRule="auto"/>
        <w:jc w:val="center"/>
        <w:rPr>
          <w:rFonts w:ascii="Times New Roman" w:hAnsi="Times New Roman" w:cs="Times New Roman"/>
          <w:sz w:val="28"/>
          <w:szCs w:val="28"/>
        </w:rPr>
      </w:pPr>
      <w:r w:rsidRPr="00612DA8">
        <w:rPr>
          <w:rFonts w:ascii="Times New Roman" w:hAnsi="Times New Roman" w:cs="Times New Roman"/>
          <w:sz w:val="28"/>
          <w:szCs w:val="28"/>
        </w:rPr>
        <w:t xml:space="preserve">Федеральное государственное бюджетное </w:t>
      </w:r>
    </w:p>
    <w:p w:rsidR="00961E89" w:rsidRPr="00612DA8" w:rsidRDefault="00961E89" w:rsidP="00612DA8">
      <w:pPr>
        <w:spacing w:after="0" w:line="276" w:lineRule="auto"/>
        <w:jc w:val="center"/>
        <w:rPr>
          <w:rFonts w:ascii="Times New Roman" w:hAnsi="Times New Roman" w:cs="Times New Roman"/>
          <w:sz w:val="28"/>
          <w:szCs w:val="28"/>
        </w:rPr>
      </w:pPr>
      <w:r w:rsidRPr="00612DA8">
        <w:rPr>
          <w:rFonts w:ascii="Times New Roman" w:hAnsi="Times New Roman" w:cs="Times New Roman"/>
          <w:sz w:val="28"/>
          <w:szCs w:val="28"/>
        </w:rPr>
        <w:t xml:space="preserve">образовательное учреждение высшего образования </w:t>
      </w:r>
    </w:p>
    <w:p w:rsidR="00961E89" w:rsidRPr="00612DA8" w:rsidRDefault="00961E89" w:rsidP="00612DA8">
      <w:pPr>
        <w:spacing w:after="0" w:line="276" w:lineRule="auto"/>
        <w:jc w:val="center"/>
        <w:rPr>
          <w:rFonts w:ascii="Times New Roman" w:hAnsi="Times New Roman" w:cs="Times New Roman"/>
          <w:sz w:val="28"/>
          <w:szCs w:val="28"/>
        </w:rPr>
      </w:pPr>
      <w:r w:rsidRPr="00612DA8">
        <w:rPr>
          <w:rFonts w:ascii="Times New Roman" w:hAnsi="Times New Roman" w:cs="Times New Roman"/>
          <w:sz w:val="28"/>
          <w:szCs w:val="28"/>
        </w:rPr>
        <w:t>«Тверской государственный университет»</w:t>
      </w:r>
    </w:p>
    <w:p w:rsidR="00961E89" w:rsidRPr="00612DA8" w:rsidRDefault="00961E89" w:rsidP="00612DA8">
      <w:pPr>
        <w:spacing w:after="0" w:line="276" w:lineRule="auto"/>
        <w:jc w:val="center"/>
        <w:rPr>
          <w:rFonts w:ascii="Times New Roman" w:hAnsi="Times New Roman" w:cs="Times New Roman"/>
          <w:b/>
          <w:sz w:val="28"/>
          <w:szCs w:val="28"/>
        </w:rPr>
      </w:pPr>
    </w:p>
    <w:p w:rsidR="00961E89" w:rsidRPr="00612DA8" w:rsidRDefault="00961E89" w:rsidP="00612DA8">
      <w:pPr>
        <w:spacing w:after="0" w:line="276" w:lineRule="auto"/>
        <w:ind w:firstLine="709"/>
        <w:jc w:val="center"/>
        <w:rPr>
          <w:rFonts w:ascii="Times New Roman" w:hAnsi="Times New Roman" w:cs="Times New Roman"/>
          <w:b/>
          <w:sz w:val="28"/>
          <w:szCs w:val="28"/>
        </w:rPr>
      </w:pPr>
    </w:p>
    <w:p w:rsidR="00961E89" w:rsidRPr="00612DA8" w:rsidRDefault="00961E89" w:rsidP="00612DA8">
      <w:pPr>
        <w:spacing w:after="0" w:line="276" w:lineRule="auto"/>
        <w:rPr>
          <w:rFonts w:ascii="Times New Roman" w:hAnsi="Times New Roman" w:cs="Times New Roman"/>
          <w:b/>
          <w:sz w:val="28"/>
          <w:szCs w:val="28"/>
        </w:rPr>
      </w:pPr>
    </w:p>
    <w:p w:rsidR="00961E89" w:rsidRPr="00612DA8" w:rsidRDefault="00961E89" w:rsidP="00612DA8">
      <w:pPr>
        <w:spacing w:after="0" w:line="276" w:lineRule="auto"/>
        <w:ind w:firstLine="709"/>
        <w:jc w:val="center"/>
        <w:rPr>
          <w:rFonts w:ascii="Times New Roman" w:hAnsi="Times New Roman" w:cs="Times New Roman"/>
          <w:b/>
          <w:sz w:val="28"/>
          <w:szCs w:val="28"/>
        </w:rPr>
      </w:pPr>
    </w:p>
    <w:p w:rsidR="00961E89" w:rsidRPr="00612DA8" w:rsidRDefault="00961E89" w:rsidP="00612DA8">
      <w:pPr>
        <w:spacing w:after="0" w:line="276" w:lineRule="auto"/>
        <w:ind w:firstLine="709"/>
        <w:jc w:val="center"/>
        <w:rPr>
          <w:rFonts w:ascii="Times New Roman" w:hAnsi="Times New Roman" w:cs="Times New Roman"/>
          <w:b/>
          <w:sz w:val="28"/>
          <w:szCs w:val="28"/>
        </w:rPr>
      </w:pPr>
    </w:p>
    <w:p w:rsidR="00961E89" w:rsidRPr="00612DA8" w:rsidRDefault="00961E89" w:rsidP="00612DA8">
      <w:pPr>
        <w:spacing w:after="0" w:line="276" w:lineRule="auto"/>
        <w:ind w:firstLine="709"/>
        <w:jc w:val="center"/>
        <w:rPr>
          <w:rFonts w:ascii="Times New Roman" w:hAnsi="Times New Roman" w:cs="Times New Roman"/>
          <w:b/>
          <w:sz w:val="28"/>
          <w:szCs w:val="28"/>
        </w:rPr>
      </w:pPr>
    </w:p>
    <w:p w:rsidR="00444CA3" w:rsidRPr="00612DA8" w:rsidRDefault="00444CA3" w:rsidP="00612DA8">
      <w:pPr>
        <w:spacing w:after="0" w:line="276" w:lineRule="auto"/>
        <w:jc w:val="center"/>
        <w:rPr>
          <w:rFonts w:ascii="Times New Roman" w:hAnsi="Times New Roman" w:cs="Times New Roman"/>
          <w:b/>
          <w:color w:val="000000"/>
          <w:sz w:val="48"/>
          <w:szCs w:val="48"/>
          <w:shd w:val="clear" w:color="auto" w:fill="FFFFFF"/>
        </w:rPr>
      </w:pPr>
      <w:r w:rsidRPr="00612DA8">
        <w:rPr>
          <w:rFonts w:ascii="Times New Roman" w:hAnsi="Times New Roman" w:cs="Times New Roman"/>
          <w:b/>
          <w:color w:val="000000"/>
          <w:sz w:val="48"/>
          <w:szCs w:val="48"/>
          <w:shd w:val="clear" w:color="auto" w:fill="FFFFFF"/>
        </w:rPr>
        <w:t>МАТЕРИАЛЫ НАУЧНО-</w:t>
      </w:r>
    </w:p>
    <w:p w:rsidR="00444CA3" w:rsidRPr="00612DA8" w:rsidRDefault="00444CA3" w:rsidP="00612DA8">
      <w:pPr>
        <w:spacing w:after="0" w:line="276" w:lineRule="auto"/>
        <w:jc w:val="center"/>
        <w:rPr>
          <w:rFonts w:ascii="Times New Roman" w:hAnsi="Times New Roman" w:cs="Times New Roman"/>
          <w:b/>
          <w:color w:val="000000"/>
          <w:sz w:val="48"/>
          <w:szCs w:val="48"/>
          <w:shd w:val="clear" w:color="auto" w:fill="FFFFFF"/>
        </w:rPr>
      </w:pPr>
    </w:p>
    <w:p w:rsidR="00444CA3" w:rsidRPr="00612DA8" w:rsidRDefault="00444CA3" w:rsidP="00612DA8">
      <w:pPr>
        <w:spacing w:after="0" w:line="276" w:lineRule="auto"/>
        <w:jc w:val="center"/>
        <w:rPr>
          <w:rFonts w:ascii="Times New Roman" w:hAnsi="Times New Roman" w:cs="Times New Roman"/>
          <w:b/>
          <w:color w:val="000000"/>
          <w:sz w:val="48"/>
          <w:szCs w:val="48"/>
          <w:shd w:val="clear" w:color="auto" w:fill="FFFFFF"/>
        </w:rPr>
      </w:pPr>
      <w:r w:rsidRPr="00612DA8">
        <w:rPr>
          <w:rFonts w:ascii="Times New Roman" w:hAnsi="Times New Roman" w:cs="Times New Roman"/>
          <w:b/>
          <w:color w:val="000000"/>
          <w:sz w:val="48"/>
          <w:szCs w:val="48"/>
          <w:shd w:val="clear" w:color="auto" w:fill="FFFFFF"/>
        </w:rPr>
        <w:t xml:space="preserve">СТУДЕНЧЕСКОЙ </w:t>
      </w:r>
    </w:p>
    <w:p w:rsidR="00444CA3" w:rsidRPr="00612DA8" w:rsidRDefault="00444CA3" w:rsidP="00612DA8">
      <w:pPr>
        <w:spacing w:after="0" w:line="276" w:lineRule="auto"/>
        <w:jc w:val="center"/>
        <w:rPr>
          <w:rFonts w:ascii="Times New Roman" w:hAnsi="Times New Roman" w:cs="Times New Roman"/>
          <w:b/>
          <w:color w:val="000000"/>
          <w:sz w:val="48"/>
          <w:szCs w:val="48"/>
          <w:shd w:val="clear" w:color="auto" w:fill="FFFFFF"/>
        </w:rPr>
      </w:pPr>
    </w:p>
    <w:p w:rsidR="00444CA3" w:rsidRDefault="00444CA3" w:rsidP="00612DA8">
      <w:pPr>
        <w:spacing w:after="0" w:line="276" w:lineRule="auto"/>
        <w:jc w:val="center"/>
        <w:rPr>
          <w:rFonts w:ascii="Times New Roman" w:hAnsi="Times New Roman" w:cs="Times New Roman"/>
          <w:b/>
          <w:color w:val="000000"/>
          <w:sz w:val="52"/>
          <w:szCs w:val="52"/>
          <w:shd w:val="clear" w:color="auto" w:fill="FFFFFF"/>
        </w:rPr>
      </w:pPr>
      <w:r w:rsidRPr="00612DA8">
        <w:rPr>
          <w:rFonts w:ascii="Times New Roman" w:hAnsi="Times New Roman" w:cs="Times New Roman"/>
          <w:b/>
          <w:color w:val="000000"/>
          <w:sz w:val="48"/>
          <w:szCs w:val="48"/>
          <w:shd w:val="clear" w:color="auto" w:fill="FFFFFF"/>
        </w:rPr>
        <w:t>КОНФЕРЕНЦИИ</w:t>
      </w:r>
    </w:p>
    <w:p w:rsidR="00DE2D0F" w:rsidRPr="00612DA8" w:rsidRDefault="00DE2D0F" w:rsidP="00612DA8">
      <w:pPr>
        <w:spacing w:after="0" w:line="276" w:lineRule="auto"/>
        <w:jc w:val="center"/>
        <w:rPr>
          <w:rFonts w:ascii="Times New Roman" w:hAnsi="Times New Roman" w:cs="Times New Roman"/>
          <w:b/>
          <w:color w:val="000000"/>
          <w:sz w:val="52"/>
          <w:szCs w:val="52"/>
          <w:shd w:val="clear" w:color="auto" w:fill="FFFFFF"/>
        </w:rPr>
      </w:pPr>
      <w:r>
        <w:rPr>
          <w:rFonts w:ascii="Times New Roman" w:hAnsi="Times New Roman" w:cs="Times New Roman"/>
          <w:b/>
          <w:color w:val="000000"/>
          <w:sz w:val="52"/>
          <w:szCs w:val="52"/>
          <w:shd w:val="clear" w:color="auto" w:fill="FFFFFF"/>
        </w:rPr>
        <w:t xml:space="preserve">Юридического факультета </w:t>
      </w:r>
      <w:proofErr w:type="spellStart"/>
      <w:r>
        <w:rPr>
          <w:rFonts w:ascii="Times New Roman" w:hAnsi="Times New Roman" w:cs="Times New Roman"/>
          <w:b/>
          <w:color w:val="000000"/>
          <w:sz w:val="52"/>
          <w:szCs w:val="52"/>
          <w:shd w:val="clear" w:color="auto" w:fill="FFFFFF"/>
        </w:rPr>
        <w:t>ТвГУ</w:t>
      </w:r>
      <w:proofErr w:type="spellEnd"/>
    </w:p>
    <w:p w:rsidR="00444CA3" w:rsidRPr="00612DA8" w:rsidRDefault="00444CA3" w:rsidP="00612DA8">
      <w:pPr>
        <w:spacing w:after="0" w:line="276" w:lineRule="auto"/>
        <w:jc w:val="center"/>
        <w:rPr>
          <w:rFonts w:ascii="Times New Roman" w:hAnsi="Times New Roman" w:cs="Times New Roman"/>
          <w:color w:val="000000"/>
          <w:sz w:val="52"/>
          <w:szCs w:val="52"/>
          <w:shd w:val="clear" w:color="auto" w:fill="FFFFFF"/>
        </w:rPr>
      </w:pPr>
      <w:r w:rsidRPr="00612DA8">
        <w:rPr>
          <w:rFonts w:ascii="Times New Roman" w:hAnsi="Times New Roman" w:cs="Times New Roman"/>
          <w:color w:val="000000"/>
          <w:sz w:val="52"/>
          <w:szCs w:val="52"/>
          <w:shd w:val="clear" w:color="auto" w:fill="FFFFFF"/>
        </w:rPr>
        <w:t>Апрель-май 2018</w:t>
      </w:r>
    </w:p>
    <w:p w:rsidR="00444CA3" w:rsidRPr="00612DA8" w:rsidRDefault="00444CA3" w:rsidP="00612DA8">
      <w:pPr>
        <w:spacing w:after="0" w:line="276" w:lineRule="auto"/>
        <w:jc w:val="center"/>
        <w:rPr>
          <w:rFonts w:ascii="Times New Roman" w:hAnsi="Times New Roman" w:cs="Times New Roman"/>
          <w:color w:val="000000"/>
          <w:sz w:val="52"/>
          <w:szCs w:val="52"/>
          <w:shd w:val="clear" w:color="auto" w:fill="FFFFFF"/>
        </w:rPr>
      </w:pPr>
    </w:p>
    <w:p w:rsidR="00961E89" w:rsidRPr="00612DA8" w:rsidRDefault="00961E89" w:rsidP="00612DA8">
      <w:pPr>
        <w:spacing w:after="0" w:line="276" w:lineRule="auto"/>
        <w:ind w:firstLine="709"/>
        <w:jc w:val="center"/>
        <w:rPr>
          <w:rFonts w:ascii="Times New Roman" w:hAnsi="Times New Roman" w:cs="Times New Roman"/>
          <w:b/>
          <w:sz w:val="48"/>
          <w:szCs w:val="48"/>
        </w:rPr>
      </w:pPr>
    </w:p>
    <w:p w:rsidR="00961E89" w:rsidRPr="00612DA8" w:rsidRDefault="00961E89" w:rsidP="00612DA8">
      <w:pPr>
        <w:spacing w:after="0" w:line="276" w:lineRule="auto"/>
        <w:rPr>
          <w:rFonts w:ascii="Times New Roman" w:hAnsi="Times New Roman" w:cs="Times New Roman"/>
          <w:b/>
          <w:color w:val="FF0000"/>
          <w:sz w:val="28"/>
          <w:szCs w:val="28"/>
        </w:rPr>
      </w:pPr>
    </w:p>
    <w:p w:rsidR="00961E89" w:rsidRPr="00612DA8" w:rsidRDefault="00961E89" w:rsidP="00612DA8">
      <w:pPr>
        <w:spacing w:after="0" w:line="276" w:lineRule="auto"/>
        <w:ind w:firstLine="709"/>
        <w:jc w:val="center"/>
        <w:rPr>
          <w:rFonts w:ascii="Times New Roman" w:hAnsi="Times New Roman" w:cs="Times New Roman"/>
          <w:b/>
          <w:color w:val="FF0000"/>
          <w:sz w:val="28"/>
          <w:szCs w:val="28"/>
        </w:rPr>
      </w:pPr>
    </w:p>
    <w:p w:rsidR="00961E89" w:rsidRPr="00612DA8" w:rsidRDefault="00961E89" w:rsidP="00612DA8">
      <w:pPr>
        <w:spacing w:after="0" w:line="276" w:lineRule="auto"/>
        <w:ind w:firstLine="709"/>
        <w:jc w:val="center"/>
        <w:rPr>
          <w:rFonts w:ascii="Times New Roman" w:hAnsi="Times New Roman" w:cs="Times New Roman"/>
          <w:b/>
          <w:color w:val="FF0000"/>
          <w:sz w:val="28"/>
          <w:szCs w:val="28"/>
        </w:rPr>
      </w:pPr>
    </w:p>
    <w:p w:rsidR="00961E89" w:rsidRPr="00612DA8" w:rsidRDefault="00961E89" w:rsidP="00612DA8">
      <w:pPr>
        <w:spacing w:after="0" w:line="276" w:lineRule="auto"/>
        <w:ind w:firstLine="709"/>
        <w:jc w:val="center"/>
        <w:rPr>
          <w:rFonts w:ascii="Times New Roman" w:hAnsi="Times New Roman" w:cs="Times New Roman"/>
          <w:b/>
          <w:sz w:val="28"/>
          <w:szCs w:val="28"/>
        </w:rPr>
      </w:pPr>
    </w:p>
    <w:p w:rsidR="00961E89" w:rsidRPr="00612DA8" w:rsidRDefault="00961E89" w:rsidP="00612DA8">
      <w:pPr>
        <w:spacing w:after="0" w:line="276" w:lineRule="auto"/>
        <w:ind w:firstLine="709"/>
        <w:jc w:val="center"/>
        <w:rPr>
          <w:rFonts w:ascii="Times New Roman" w:hAnsi="Times New Roman" w:cs="Times New Roman"/>
          <w:b/>
          <w:sz w:val="28"/>
          <w:szCs w:val="28"/>
        </w:rPr>
      </w:pPr>
    </w:p>
    <w:p w:rsidR="00961E89" w:rsidRPr="00612DA8" w:rsidRDefault="00961E89" w:rsidP="00612DA8">
      <w:pPr>
        <w:spacing w:after="0" w:line="276" w:lineRule="auto"/>
        <w:ind w:firstLine="709"/>
        <w:jc w:val="center"/>
        <w:rPr>
          <w:rFonts w:ascii="Times New Roman" w:hAnsi="Times New Roman" w:cs="Times New Roman"/>
          <w:b/>
          <w:sz w:val="28"/>
          <w:szCs w:val="28"/>
        </w:rPr>
      </w:pPr>
    </w:p>
    <w:p w:rsidR="00961E89" w:rsidRPr="00612DA8" w:rsidRDefault="00961E89" w:rsidP="00612DA8">
      <w:pPr>
        <w:spacing w:after="0" w:line="276" w:lineRule="auto"/>
        <w:ind w:firstLine="709"/>
        <w:jc w:val="center"/>
        <w:rPr>
          <w:rFonts w:ascii="Times New Roman" w:hAnsi="Times New Roman" w:cs="Times New Roman"/>
          <w:b/>
          <w:sz w:val="28"/>
          <w:szCs w:val="28"/>
        </w:rPr>
      </w:pPr>
    </w:p>
    <w:p w:rsidR="00961E89" w:rsidRPr="00612DA8" w:rsidRDefault="00961E89" w:rsidP="00612DA8">
      <w:pPr>
        <w:spacing w:after="0" w:line="276" w:lineRule="auto"/>
        <w:ind w:firstLine="709"/>
        <w:jc w:val="center"/>
        <w:rPr>
          <w:rFonts w:ascii="Times New Roman" w:hAnsi="Times New Roman" w:cs="Times New Roman"/>
          <w:b/>
          <w:sz w:val="28"/>
          <w:szCs w:val="28"/>
        </w:rPr>
      </w:pPr>
    </w:p>
    <w:p w:rsidR="00961E89" w:rsidRPr="00612DA8" w:rsidRDefault="00961E89" w:rsidP="00612DA8">
      <w:pPr>
        <w:spacing w:after="0" w:line="276" w:lineRule="auto"/>
        <w:ind w:firstLine="709"/>
        <w:jc w:val="center"/>
        <w:rPr>
          <w:rFonts w:ascii="Times New Roman" w:hAnsi="Times New Roman" w:cs="Times New Roman"/>
          <w:b/>
          <w:sz w:val="28"/>
          <w:szCs w:val="28"/>
        </w:rPr>
      </w:pPr>
      <w:bookmarkStart w:id="0" w:name="_GoBack"/>
      <w:bookmarkEnd w:id="0"/>
    </w:p>
    <w:p w:rsidR="00961E89" w:rsidRPr="00612DA8" w:rsidRDefault="00961E89" w:rsidP="00612DA8">
      <w:pPr>
        <w:spacing w:after="0" w:line="276" w:lineRule="auto"/>
        <w:ind w:firstLine="709"/>
        <w:jc w:val="center"/>
        <w:rPr>
          <w:rFonts w:ascii="Times New Roman" w:hAnsi="Times New Roman" w:cs="Times New Roman"/>
          <w:b/>
          <w:sz w:val="28"/>
          <w:szCs w:val="28"/>
        </w:rPr>
      </w:pPr>
    </w:p>
    <w:p w:rsidR="00961E89" w:rsidRPr="00612DA8" w:rsidRDefault="00961E89" w:rsidP="00612DA8">
      <w:pPr>
        <w:spacing w:after="0" w:line="276" w:lineRule="auto"/>
        <w:ind w:firstLine="709"/>
        <w:jc w:val="center"/>
        <w:rPr>
          <w:rFonts w:ascii="Times New Roman" w:hAnsi="Times New Roman" w:cs="Times New Roman"/>
          <w:b/>
          <w:sz w:val="28"/>
          <w:szCs w:val="28"/>
        </w:rPr>
      </w:pPr>
    </w:p>
    <w:p w:rsidR="00961E89" w:rsidRPr="00612DA8" w:rsidRDefault="00961E89" w:rsidP="00612DA8">
      <w:pPr>
        <w:spacing w:after="0" w:line="276" w:lineRule="auto"/>
        <w:ind w:firstLine="709"/>
        <w:jc w:val="center"/>
        <w:rPr>
          <w:rFonts w:ascii="Times New Roman" w:hAnsi="Times New Roman" w:cs="Times New Roman"/>
          <w:b/>
          <w:sz w:val="28"/>
          <w:szCs w:val="28"/>
        </w:rPr>
      </w:pPr>
    </w:p>
    <w:p w:rsidR="00F774DB" w:rsidRPr="00612DA8" w:rsidRDefault="00F774DB" w:rsidP="00612DA8">
      <w:pPr>
        <w:spacing w:after="0" w:line="276" w:lineRule="auto"/>
        <w:ind w:firstLine="709"/>
        <w:jc w:val="center"/>
        <w:rPr>
          <w:rFonts w:ascii="Times New Roman" w:hAnsi="Times New Roman" w:cs="Times New Roman"/>
          <w:b/>
          <w:sz w:val="28"/>
          <w:szCs w:val="28"/>
        </w:rPr>
      </w:pPr>
      <w:r w:rsidRPr="00612DA8">
        <w:rPr>
          <w:rFonts w:ascii="Times New Roman" w:hAnsi="Times New Roman" w:cs="Times New Roman"/>
          <w:b/>
          <w:sz w:val="28"/>
          <w:szCs w:val="28"/>
        </w:rPr>
        <w:t>ТВЕРЬ 2018</w:t>
      </w:r>
    </w:p>
    <w:p w:rsidR="00961E89" w:rsidRPr="00612DA8" w:rsidRDefault="00961E89" w:rsidP="00612DA8">
      <w:pPr>
        <w:spacing w:after="0" w:line="276" w:lineRule="auto"/>
        <w:ind w:firstLine="709"/>
        <w:jc w:val="center"/>
        <w:rPr>
          <w:rFonts w:ascii="Times New Roman" w:hAnsi="Times New Roman" w:cs="Times New Roman"/>
          <w:b/>
          <w:sz w:val="28"/>
          <w:szCs w:val="28"/>
        </w:rPr>
      </w:pPr>
    </w:p>
    <w:p w:rsidR="00961E89" w:rsidRPr="00612DA8" w:rsidRDefault="00961E89" w:rsidP="00612DA8">
      <w:pPr>
        <w:spacing w:after="0" w:line="276" w:lineRule="auto"/>
        <w:ind w:firstLine="709"/>
        <w:jc w:val="center"/>
        <w:rPr>
          <w:rFonts w:ascii="Times New Roman" w:hAnsi="Times New Roman" w:cs="Times New Roman"/>
          <w:sz w:val="28"/>
          <w:szCs w:val="28"/>
        </w:rPr>
      </w:pPr>
    </w:p>
    <w:p w:rsidR="00961E89" w:rsidRPr="00612DA8" w:rsidRDefault="00961E89" w:rsidP="00612DA8">
      <w:pPr>
        <w:spacing w:after="0" w:line="276" w:lineRule="auto"/>
        <w:ind w:firstLine="709"/>
        <w:jc w:val="center"/>
        <w:rPr>
          <w:rFonts w:ascii="Times New Roman" w:hAnsi="Times New Roman" w:cs="Times New Roman"/>
          <w:sz w:val="28"/>
          <w:szCs w:val="28"/>
        </w:rPr>
      </w:pPr>
    </w:p>
    <w:p w:rsidR="00961E89" w:rsidRPr="00612DA8" w:rsidRDefault="00961E89" w:rsidP="00612DA8">
      <w:pPr>
        <w:spacing w:after="0" w:line="276" w:lineRule="auto"/>
        <w:ind w:firstLine="709"/>
        <w:jc w:val="center"/>
        <w:rPr>
          <w:rFonts w:ascii="Times New Roman" w:hAnsi="Times New Roman" w:cs="Times New Roman"/>
          <w:sz w:val="28"/>
          <w:szCs w:val="28"/>
        </w:rPr>
      </w:pPr>
    </w:p>
    <w:p w:rsidR="00961E89" w:rsidRPr="00612DA8" w:rsidRDefault="00961E89" w:rsidP="00612DA8">
      <w:pPr>
        <w:spacing w:after="0" w:line="276" w:lineRule="auto"/>
        <w:ind w:firstLine="709"/>
        <w:jc w:val="center"/>
        <w:rPr>
          <w:rFonts w:ascii="Times New Roman" w:hAnsi="Times New Roman" w:cs="Times New Roman"/>
          <w:color w:val="FF0000"/>
          <w:sz w:val="28"/>
          <w:szCs w:val="28"/>
        </w:rPr>
      </w:pPr>
    </w:p>
    <w:p w:rsidR="00961E89" w:rsidRPr="00612DA8" w:rsidRDefault="00961E89" w:rsidP="00612DA8">
      <w:pPr>
        <w:spacing w:after="0" w:line="276" w:lineRule="auto"/>
        <w:ind w:firstLine="709"/>
        <w:jc w:val="center"/>
        <w:rPr>
          <w:rFonts w:ascii="Times New Roman" w:hAnsi="Times New Roman" w:cs="Times New Roman"/>
          <w:sz w:val="28"/>
          <w:szCs w:val="28"/>
        </w:rPr>
      </w:pPr>
      <w:r w:rsidRPr="00612DA8">
        <w:rPr>
          <w:rFonts w:ascii="Times New Roman" w:hAnsi="Times New Roman" w:cs="Times New Roman"/>
          <w:sz w:val="28"/>
          <w:szCs w:val="28"/>
        </w:rPr>
        <w:t>Ответственный за выпуск</w:t>
      </w:r>
    </w:p>
    <w:p w:rsidR="00961E89" w:rsidRPr="00612DA8" w:rsidRDefault="00961E89" w:rsidP="00612DA8">
      <w:pPr>
        <w:spacing w:after="0" w:line="276" w:lineRule="auto"/>
        <w:ind w:firstLine="709"/>
        <w:jc w:val="center"/>
        <w:rPr>
          <w:rFonts w:ascii="Times New Roman" w:hAnsi="Times New Roman" w:cs="Times New Roman"/>
          <w:sz w:val="28"/>
          <w:szCs w:val="28"/>
        </w:rPr>
      </w:pPr>
      <w:r w:rsidRPr="00612DA8">
        <w:rPr>
          <w:rFonts w:ascii="Times New Roman" w:hAnsi="Times New Roman" w:cs="Times New Roman"/>
          <w:sz w:val="28"/>
          <w:szCs w:val="28"/>
        </w:rPr>
        <w:t>доктор юридических наук, доцент Нана Алиевна Антонова</w:t>
      </w:r>
    </w:p>
    <w:p w:rsidR="00961E89" w:rsidRPr="00612DA8" w:rsidRDefault="00961E89" w:rsidP="00612DA8">
      <w:pPr>
        <w:spacing w:after="0" w:line="276" w:lineRule="auto"/>
        <w:ind w:firstLine="709"/>
        <w:jc w:val="center"/>
        <w:rPr>
          <w:rFonts w:ascii="Times New Roman" w:hAnsi="Times New Roman" w:cs="Times New Roman"/>
          <w:color w:val="FF0000"/>
          <w:sz w:val="28"/>
          <w:szCs w:val="28"/>
        </w:rPr>
      </w:pPr>
    </w:p>
    <w:p w:rsidR="00E241EF" w:rsidRPr="00612DA8" w:rsidRDefault="00E241EF" w:rsidP="00B06885">
      <w:pPr>
        <w:spacing w:after="0" w:line="276" w:lineRule="auto"/>
        <w:jc w:val="center"/>
        <w:rPr>
          <w:rFonts w:ascii="Times New Roman" w:hAnsi="Times New Roman" w:cs="Times New Roman"/>
          <w:b/>
          <w:color w:val="000000"/>
          <w:sz w:val="28"/>
          <w:szCs w:val="28"/>
          <w:shd w:val="clear" w:color="auto" w:fill="FFFFFF"/>
        </w:rPr>
      </w:pPr>
      <w:r w:rsidRPr="00612DA8">
        <w:rPr>
          <w:rFonts w:ascii="Times New Roman" w:hAnsi="Times New Roman" w:cs="Times New Roman"/>
          <w:b/>
          <w:color w:val="000000"/>
          <w:sz w:val="28"/>
          <w:szCs w:val="28"/>
          <w:shd w:val="clear" w:color="auto" w:fill="FFFFFF"/>
        </w:rPr>
        <w:t>МАТЕРИАЛЫ НАУЧНО-</w:t>
      </w:r>
    </w:p>
    <w:p w:rsidR="00E241EF" w:rsidRPr="00612DA8" w:rsidRDefault="00E241EF" w:rsidP="00B06885">
      <w:pPr>
        <w:spacing w:after="0" w:line="276" w:lineRule="auto"/>
        <w:jc w:val="center"/>
        <w:rPr>
          <w:rFonts w:ascii="Times New Roman" w:hAnsi="Times New Roman" w:cs="Times New Roman"/>
          <w:b/>
          <w:color w:val="000000"/>
          <w:sz w:val="28"/>
          <w:szCs w:val="28"/>
          <w:shd w:val="clear" w:color="auto" w:fill="FFFFFF"/>
        </w:rPr>
      </w:pPr>
      <w:r w:rsidRPr="00612DA8">
        <w:rPr>
          <w:rFonts w:ascii="Times New Roman" w:hAnsi="Times New Roman" w:cs="Times New Roman"/>
          <w:b/>
          <w:color w:val="000000"/>
          <w:sz w:val="28"/>
          <w:szCs w:val="28"/>
          <w:shd w:val="clear" w:color="auto" w:fill="FFFFFF"/>
        </w:rPr>
        <w:t>СТУДЕНЧЕСКОЙ</w:t>
      </w:r>
    </w:p>
    <w:p w:rsidR="00E241EF" w:rsidRPr="00612DA8" w:rsidRDefault="00B06885" w:rsidP="00B06885">
      <w:pPr>
        <w:spacing w:after="0" w:line="276"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КОНФЕРЕНЦИИ</w:t>
      </w:r>
    </w:p>
    <w:p w:rsidR="00E241EF" w:rsidRPr="00612DA8" w:rsidRDefault="00E241EF" w:rsidP="00612DA8">
      <w:pPr>
        <w:spacing w:after="0" w:line="276" w:lineRule="auto"/>
        <w:jc w:val="center"/>
        <w:rPr>
          <w:rFonts w:ascii="Times New Roman" w:hAnsi="Times New Roman" w:cs="Times New Roman"/>
          <w:color w:val="000000"/>
          <w:sz w:val="28"/>
          <w:szCs w:val="28"/>
          <w:shd w:val="clear" w:color="auto" w:fill="FFFFFF"/>
        </w:rPr>
      </w:pPr>
      <w:r w:rsidRPr="00612DA8">
        <w:rPr>
          <w:rFonts w:ascii="Times New Roman" w:hAnsi="Times New Roman" w:cs="Times New Roman"/>
          <w:color w:val="000000"/>
          <w:sz w:val="28"/>
          <w:szCs w:val="28"/>
          <w:shd w:val="clear" w:color="auto" w:fill="FFFFFF"/>
        </w:rPr>
        <w:t>Апрель-май 2018</w:t>
      </w:r>
    </w:p>
    <w:p w:rsidR="00961E89" w:rsidRPr="00612DA8" w:rsidRDefault="00961E89" w:rsidP="00612DA8">
      <w:pPr>
        <w:spacing w:after="0" w:line="276" w:lineRule="auto"/>
        <w:ind w:firstLine="709"/>
        <w:jc w:val="center"/>
        <w:rPr>
          <w:rFonts w:ascii="Times New Roman" w:hAnsi="Times New Roman" w:cs="Times New Roman"/>
          <w:sz w:val="28"/>
          <w:szCs w:val="28"/>
        </w:rPr>
      </w:pPr>
      <w:r w:rsidRPr="00612DA8">
        <w:rPr>
          <w:rFonts w:ascii="Times New Roman" w:hAnsi="Times New Roman" w:cs="Times New Roman"/>
          <w:sz w:val="28"/>
          <w:szCs w:val="28"/>
        </w:rPr>
        <w:t xml:space="preserve">под ред. </w:t>
      </w:r>
    </w:p>
    <w:p w:rsidR="00961E89" w:rsidRPr="00612DA8" w:rsidRDefault="00961E89" w:rsidP="00612DA8">
      <w:pPr>
        <w:spacing w:after="0" w:line="276" w:lineRule="auto"/>
        <w:ind w:firstLine="709"/>
        <w:jc w:val="center"/>
        <w:rPr>
          <w:rFonts w:ascii="Times New Roman" w:hAnsi="Times New Roman" w:cs="Times New Roman"/>
          <w:color w:val="FF0000"/>
          <w:sz w:val="28"/>
          <w:szCs w:val="28"/>
        </w:rPr>
      </w:pPr>
      <w:r w:rsidRPr="00612DA8">
        <w:rPr>
          <w:rFonts w:ascii="Times New Roman" w:hAnsi="Times New Roman" w:cs="Times New Roman"/>
          <w:sz w:val="28"/>
          <w:szCs w:val="28"/>
        </w:rPr>
        <w:t>Н. А. Ан</w:t>
      </w:r>
      <w:r w:rsidR="00D17EA2">
        <w:rPr>
          <w:rFonts w:ascii="Times New Roman" w:hAnsi="Times New Roman" w:cs="Times New Roman"/>
          <w:sz w:val="28"/>
          <w:szCs w:val="28"/>
        </w:rPr>
        <w:t>тоновой. -Тверь. гос. ун-т, 2018. -</w:t>
      </w:r>
      <w:r w:rsidR="002505E1">
        <w:rPr>
          <w:rFonts w:ascii="Times New Roman" w:hAnsi="Times New Roman" w:cs="Times New Roman"/>
          <w:sz w:val="28"/>
          <w:szCs w:val="28"/>
        </w:rPr>
        <w:t>178</w:t>
      </w:r>
      <w:r w:rsidR="00D17EA2">
        <w:rPr>
          <w:rFonts w:ascii="Times New Roman" w:hAnsi="Times New Roman" w:cs="Times New Roman"/>
          <w:sz w:val="28"/>
          <w:szCs w:val="28"/>
        </w:rPr>
        <w:t xml:space="preserve"> с.</w:t>
      </w:r>
    </w:p>
    <w:p w:rsidR="00961E89" w:rsidRPr="00612DA8" w:rsidRDefault="00961E89" w:rsidP="00612DA8">
      <w:pPr>
        <w:spacing w:after="0" w:line="276" w:lineRule="auto"/>
        <w:ind w:firstLine="709"/>
        <w:jc w:val="center"/>
        <w:rPr>
          <w:rFonts w:ascii="Times New Roman" w:hAnsi="Times New Roman" w:cs="Times New Roman"/>
          <w:color w:val="FF0000"/>
          <w:sz w:val="28"/>
          <w:szCs w:val="28"/>
        </w:rPr>
      </w:pPr>
    </w:p>
    <w:p w:rsidR="00961E89" w:rsidRPr="00612DA8" w:rsidRDefault="00961E89" w:rsidP="00612DA8">
      <w:pPr>
        <w:spacing w:after="0" w:line="276" w:lineRule="auto"/>
        <w:ind w:firstLine="709"/>
        <w:jc w:val="center"/>
        <w:rPr>
          <w:rFonts w:ascii="Times New Roman" w:hAnsi="Times New Roman" w:cs="Times New Roman"/>
          <w:color w:val="FF0000"/>
          <w:sz w:val="28"/>
          <w:szCs w:val="28"/>
        </w:rPr>
      </w:pPr>
    </w:p>
    <w:p w:rsidR="00961E89" w:rsidRPr="00612DA8" w:rsidRDefault="00961E89" w:rsidP="00612DA8">
      <w:pPr>
        <w:spacing w:after="0" w:line="276" w:lineRule="auto"/>
        <w:ind w:firstLine="709"/>
        <w:jc w:val="center"/>
        <w:rPr>
          <w:rFonts w:ascii="Times New Roman" w:hAnsi="Times New Roman" w:cs="Times New Roman"/>
          <w:color w:val="FF0000"/>
          <w:sz w:val="28"/>
          <w:szCs w:val="28"/>
        </w:rPr>
      </w:pPr>
    </w:p>
    <w:p w:rsidR="00961E89" w:rsidRPr="00612DA8" w:rsidRDefault="00961E89" w:rsidP="00612DA8">
      <w:pPr>
        <w:spacing w:after="0" w:line="276" w:lineRule="auto"/>
        <w:ind w:firstLine="708"/>
        <w:jc w:val="both"/>
        <w:rPr>
          <w:rFonts w:ascii="Times New Roman" w:hAnsi="Times New Roman" w:cs="Times New Roman"/>
          <w:color w:val="FF0000"/>
          <w:sz w:val="28"/>
          <w:szCs w:val="28"/>
          <w:shd w:val="clear" w:color="auto" w:fill="FFFFFF"/>
        </w:rPr>
      </w:pPr>
    </w:p>
    <w:p w:rsidR="00961E89" w:rsidRPr="00612DA8" w:rsidRDefault="00E241EF"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В сборнике статей студентов</w:t>
      </w:r>
      <w:r w:rsidR="00961E89" w:rsidRPr="00612DA8">
        <w:rPr>
          <w:rFonts w:ascii="Times New Roman" w:hAnsi="Times New Roman" w:cs="Times New Roman"/>
          <w:sz w:val="28"/>
          <w:szCs w:val="28"/>
        </w:rPr>
        <w:t>, обуч</w:t>
      </w:r>
      <w:r w:rsidRPr="00612DA8">
        <w:rPr>
          <w:rFonts w:ascii="Times New Roman" w:hAnsi="Times New Roman" w:cs="Times New Roman"/>
          <w:sz w:val="28"/>
          <w:szCs w:val="28"/>
        </w:rPr>
        <w:t>ающихся по направлению «</w:t>
      </w:r>
      <w:proofErr w:type="spellStart"/>
      <w:r w:rsidRPr="00612DA8">
        <w:rPr>
          <w:rFonts w:ascii="Times New Roman" w:hAnsi="Times New Roman" w:cs="Times New Roman"/>
          <w:sz w:val="28"/>
          <w:szCs w:val="28"/>
        </w:rPr>
        <w:t>Правопользование</w:t>
      </w:r>
      <w:proofErr w:type="spellEnd"/>
      <w:r w:rsidRPr="00612DA8">
        <w:rPr>
          <w:rFonts w:ascii="Times New Roman" w:hAnsi="Times New Roman" w:cs="Times New Roman"/>
          <w:sz w:val="28"/>
          <w:szCs w:val="28"/>
        </w:rPr>
        <w:t xml:space="preserve"> и </w:t>
      </w:r>
      <w:proofErr w:type="spellStart"/>
      <w:r w:rsidRPr="00612DA8">
        <w:rPr>
          <w:rFonts w:ascii="Times New Roman" w:hAnsi="Times New Roman" w:cs="Times New Roman"/>
          <w:sz w:val="28"/>
          <w:szCs w:val="28"/>
        </w:rPr>
        <w:t>правоприменение</w:t>
      </w:r>
      <w:proofErr w:type="spellEnd"/>
      <w:r w:rsidR="00961E89" w:rsidRPr="00612DA8">
        <w:rPr>
          <w:rFonts w:ascii="Times New Roman" w:hAnsi="Times New Roman" w:cs="Times New Roman"/>
          <w:sz w:val="28"/>
          <w:szCs w:val="28"/>
        </w:rPr>
        <w:t>», рассматриваются</w:t>
      </w:r>
      <w:r w:rsidRPr="00612DA8">
        <w:rPr>
          <w:rFonts w:ascii="Times New Roman" w:hAnsi="Times New Roman" w:cs="Times New Roman"/>
          <w:sz w:val="28"/>
          <w:szCs w:val="28"/>
        </w:rPr>
        <w:t xml:space="preserve"> проблемы современного права Российской Федерации и зарубежных стран</w:t>
      </w:r>
      <w:r w:rsidR="00961E89" w:rsidRPr="00612DA8">
        <w:rPr>
          <w:rFonts w:ascii="Times New Roman" w:hAnsi="Times New Roman" w:cs="Times New Roman"/>
          <w:sz w:val="28"/>
          <w:szCs w:val="28"/>
        </w:rPr>
        <w:t>.</w:t>
      </w:r>
    </w:p>
    <w:p w:rsidR="00E241EF" w:rsidRPr="00612DA8" w:rsidRDefault="00961E8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 xml:space="preserve">Издание предназначено для широкого круга читателей, в том числе студентов, аспирантов, преподавателей, научных работников и всех интересующихся </w:t>
      </w:r>
      <w:r w:rsidR="00E241EF" w:rsidRPr="00612DA8">
        <w:rPr>
          <w:rFonts w:ascii="Times New Roman" w:hAnsi="Times New Roman" w:cs="Times New Roman"/>
          <w:sz w:val="28"/>
          <w:szCs w:val="28"/>
        </w:rPr>
        <w:t>проблемами современного права Российской Федерации и зарубежных стран.</w:t>
      </w:r>
    </w:p>
    <w:p w:rsidR="00961E89" w:rsidRPr="00612DA8" w:rsidRDefault="00961E89" w:rsidP="00612DA8">
      <w:pPr>
        <w:spacing w:after="0" w:line="276" w:lineRule="auto"/>
        <w:ind w:firstLine="708"/>
        <w:jc w:val="both"/>
        <w:rPr>
          <w:rFonts w:ascii="Times New Roman" w:hAnsi="Times New Roman" w:cs="Times New Roman"/>
          <w:sz w:val="28"/>
          <w:szCs w:val="28"/>
        </w:rPr>
      </w:pPr>
    </w:p>
    <w:p w:rsidR="00961E89" w:rsidRPr="00612DA8" w:rsidRDefault="00961E89" w:rsidP="00612DA8">
      <w:pPr>
        <w:spacing w:after="0" w:line="276" w:lineRule="auto"/>
        <w:ind w:firstLine="709"/>
        <w:jc w:val="both"/>
        <w:rPr>
          <w:rFonts w:ascii="Times New Roman" w:hAnsi="Times New Roman" w:cs="Times New Roman"/>
          <w:color w:val="FF0000"/>
          <w:sz w:val="28"/>
          <w:szCs w:val="28"/>
        </w:rPr>
      </w:pPr>
    </w:p>
    <w:p w:rsidR="00961E89" w:rsidRPr="00612DA8" w:rsidRDefault="00961E89" w:rsidP="00612DA8">
      <w:pPr>
        <w:spacing w:after="0" w:line="276" w:lineRule="auto"/>
        <w:rPr>
          <w:rFonts w:ascii="Times New Roman" w:hAnsi="Times New Roman" w:cs="Times New Roman"/>
          <w:color w:val="FF0000"/>
          <w:sz w:val="28"/>
          <w:szCs w:val="28"/>
        </w:rPr>
      </w:pPr>
    </w:p>
    <w:p w:rsidR="00F774DB" w:rsidRPr="00612DA8" w:rsidRDefault="00F774DB" w:rsidP="00612DA8">
      <w:pPr>
        <w:spacing w:after="0" w:line="276" w:lineRule="auto"/>
        <w:rPr>
          <w:rFonts w:ascii="Times New Roman" w:hAnsi="Times New Roman" w:cs="Times New Roman"/>
          <w:color w:val="FF0000"/>
          <w:sz w:val="28"/>
          <w:szCs w:val="28"/>
        </w:rPr>
      </w:pPr>
    </w:p>
    <w:p w:rsidR="00F774DB" w:rsidRPr="00612DA8" w:rsidRDefault="00F774DB" w:rsidP="00612DA8">
      <w:pPr>
        <w:spacing w:after="0" w:line="276" w:lineRule="auto"/>
        <w:rPr>
          <w:rFonts w:ascii="Times New Roman" w:hAnsi="Times New Roman" w:cs="Times New Roman"/>
          <w:color w:val="FF0000"/>
          <w:sz w:val="28"/>
          <w:szCs w:val="28"/>
        </w:rPr>
      </w:pPr>
    </w:p>
    <w:p w:rsidR="00F774DB" w:rsidRPr="00612DA8" w:rsidRDefault="00F774DB" w:rsidP="00612DA8">
      <w:pPr>
        <w:spacing w:after="0" w:line="276" w:lineRule="auto"/>
        <w:rPr>
          <w:rFonts w:ascii="Times New Roman" w:hAnsi="Times New Roman" w:cs="Times New Roman"/>
          <w:color w:val="FF0000"/>
          <w:sz w:val="28"/>
          <w:szCs w:val="28"/>
        </w:rPr>
      </w:pPr>
    </w:p>
    <w:p w:rsidR="00F774DB" w:rsidRPr="00612DA8" w:rsidRDefault="00F774DB" w:rsidP="00612DA8">
      <w:pPr>
        <w:spacing w:after="0" w:line="276" w:lineRule="auto"/>
        <w:rPr>
          <w:rFonts w:ascii="Times New Roman" w:hAnsi="Times New Roman" w:cs="Times New Roman"/>
          <w:color w:val="FF0000"/>
          <w:sz w:val="28"/>
          <w:szCs w:val="28"/>
        </w:rPr>
      </w:pPr>
    </w:p>
    <w:p w:rsidR="00F774DB" w:rsidRPr="00612DA8" w:rsidRDefault="00F774DB" w:rsidP="00612DA8">
      <w:pPr>
        <w:spacing w:after="0" w:line="276" w:lineRule="auto"/>
        <w:rPr>
          <w:rFonts w:ascii="Times New Roman" w:hAnsi="Times New Roman" w:cs="Times New Roman"/>
          <w:color w:val="FF0000"/>
          <w:sz w:val="28"/>
          <w:szCs w:val="28"/>
        </w:rPr>
      </w:pPr>
    </w:p>
    <w:p w:rsidR="00F774DB" w:rsidRPr="00612DA8" w:rsidRDefault="00F774DB" w:rsidP="00612DA8">
      <w:pPr>
        <w:spacing w:after="0" w:line="276" w:lineRule="auto"/>
        <w:rPr>
          <w:rFonts w:ascii="Times New Roman" w:hAnsi="Times New Roman" w:cs="Times New Roman"/>
          <w:color w:val="FF0000"/>
          <w:sz w:val="28"/>
          <w:szCs w:val="28"/>
        </w:rPr>
      </w:pPr>
    </w:p>
    <w:p w:rsidR="00F774DB" w:rsidRPr="00612DA8" w:rsidRDefault="00F774DB" w:rsidP="00612DA8">
      <w:pPr>
        <w:spacing w:after="0" w:line="276" w:lineRule="auto"/>
        <w:rPr>
          <w:rFonts w:ascii="Times New Roman" w:hAnsi="Times New Roman" w:cs="Times New Roman"/>
          <w:color w:val="FF0000"/>
          <w:sz w:val="28"/>
          <w:szCs w:val="28"/>
        </w:rPr>
      </w:pPr>
    </w:p>
    <w:p w:rsidR="00F774DB" w:rsidRPr="00612DA8" w:rsidRDefault="00F774DB" w:rsidP="00612DA8">
      <w:pPr>
        <w:spacing w:after="0" w:line="276" w:lineRule="auto"/>
        <w:rPr>
          <w:rFonts w:ascii="Times New Roman" w:hAnsi="Times New Roman" w:cs="Times New Roman"/>
          <w:color w:val="FF0000"/>
          <w:sz w:val="28"/>
          <w:szCs w:val="28"/>
        </w:rPr>
      </w:pPr>
    </w:p>
    <w:p w:rsidR="00F774DB" w:rsidRPr="00612DA8" w:rsidRDefault="00F774DB" w:rsidP="00612DA8">
      <w:pPr>
        <w:spacing w:after="0" w:line="276" w:lineRule="auto"/>
        <w:rPr>
          <w:rFonts w:ascii="Times New Roman" w:hAnsi="Times New Roman" w:cs="Times New Roman"/>
          <w:color w:val="FF0000"/>
          <w:sz w:val="28"/>
          <w:szCs w:val="28"/>
        </w:rPr>
      </w:pPr>
    </w:p>
    <w:p w:rsidR="00F774DB" w:rsidRPr="00612DA8" w:rsidRDefault="00F774DB" w:rsidP="00612DA8">
      <w:pPr>
        <w:spacing w:after="0" w:line="276" w:lineRule="auto"/>
        <w:rPr>
          <w:rFonts w:ascii="Times New Roman" w:hAnsi="Times New Roman" w:cs="Times New Roman"/>
          <w:color w:val="FF0000"/>
          <w:sz w:val="28"/>
          <w:szCs w:val="28"/>
        </w:rPr>
      </w:pPr>
    </w:p>
    <w:p w:rsidR="00F774DB" w:rsidRPr="00612DA8" w:rsidRDefault="00F774DB" w:rsidP="00612DA8">
      <w:pPr>
        <w:spacing w:after="0" w:line="276" w:lineRule="auto"/>
        <w:rPr>
          <w:rFonts w:ascii="Times New Roman" w:hAnsi="Times New Roman" w:cs="Times New Roman"/>
          <w:color w:val="FF0000"/>
          <w:sz w:val="28"/>
          <w:szCs w:val="28"/>
        </w:rPr>
      </w:pPr>
    </w:p>
    <w:p w:rsidR="00F774DB" w:rsidRPr="00612DA8" w:rsidRDefault="00F774DB" w:rsidP="00612DA8">
      <w:pPr>
        <w:spacing w:after="0" w:line="276" w:lineRule="auto"/>
        <w:rPr>
          <w:rFonts w:ascii="Times New Roman" w:hAnsi="Times New Roman" w:cs="Times New Roman"/>
          <w:color w:val="FF0000"/>
          <w:sz w:val="28"/>
          <w:szCs w:val="28"/>
        </w:rPr>
      </w:pPr>
    </w:p>
    <w:p w:rsidR="00F774DB" w:rsidRPr="00612DA8" w:rsidRDefault="00F774DB" w:rsidP="00612DA8">
      <w:pPr>
        <w:spacing w:after="0" w:line="276" w:lineRule="auto"/>
        <w:jc w:val="center"/>
        <w:rPr>
          <w:rFonts w:ascii="Times New Roman" w:hAnsi="Times New Roman" w:cs="Times New Roman"/>
          <w:sz w:val="28"/>
          <w:szCs w:val="28"/>
        </w:rPr>
      </w:pPr>
      <w:r w:rsidRPr="00612DA8">
        <w:rPr>
          <w:rFonts w:ascii="Times New Roman" w:hAnsi="Times New Roman" w:cs="Times New Roman"/>
          <w:sz w:val="28"/>
          <w:szCs w:val="28"/>
        </w:rPr>
        <w:t xml:space="preserve">Содержание </w:t>
      </w:r>
    </w:p>
    <w:p w:rsidR="00961E89" w:rsidRPr="00612DA8" w:rsidRDefault="00961E89" w:rsidP="00612DA8">
      <w:pPr>
        <w:spacing w:after="0" w:line="276" w:lineRule="auto"/>
        <w:ind w:firstLine="709"/>
        <w:jc w:val="center"/>
        <w:rPr>
          <w:rFonts w:ascii="Times New Roman" w:hAnsi="Times New Roman" w:cs="Times New Roman"/>
          <w:color w:val="FF0000"/>
          <w:sz w:val="28"/>
          <w:szCs w:val="28"/>
        </w:rPr>
      </w:pPr>
    </w:p>
    <w:p w:rsidR="002C057E" w:rsidRPr="000B115D" w:rsidRDefault="002C057E" w:rsidP="00A55573">
      <w:pPr>
        <w:spacing w:after="0" w:line="276" w:lineRule="auto"/>
        <w:rPr>
          <w:rFonts w:ascii="Times New Roman" w:hAnsi="Times New Roman" w:cs="Times New Roman"/>
          <w:i/>
          <w:sz w:val="28"/>
          <w:szCs w:val="28"/>
        </w:rPr>
      </w:pPr>
      <w:proofErr w:type="spellStart"/>
      <w:r w:rsidRPr="004E3BFB">
        <w:rPr>
          <w:rFonts w:ascii="Times New Roman" w:hAnsi="Times New Roman" w:cs="Times New Roman"/>
          <w:b/>
          <w:i/>
          <w:sz w:val="28"/>
          <w:szCs w:val="28"/>
        </w:rPr>
        <w:t>Аббасов</w:t>
      </w:r>
      <w:proofErr w:type="spellEnd"/>
      <w:r w:rsidRPr="004E3BFB">
        <w:rPr>
          <w:rFonts w:ascii="Times New Roman" w:hAnsi="Times New Roman" w:cs="Times New Roman"/>
          <w:b/>
          <w:i/>
          <w:sz w:val="28"/>
          <w:szCs w:val="28"/>
        </w:rPr>
        <w:t xml:space="preserve"> Э.Т</w:t>
      </w:r>
      <w:r w:rsidRPr="002C057E">
        <w:rPr>
          <w:rFonts w:ascii="Times New Roman" w:hAnsi="Times New Roman" w:cs="Times New Roman"/>
          <w:i/>
          <w:sz w:val="28"/>
          <w:szCs w:val="28"/>
        </w:rPr>
        <w:t xml:space="preserve">. Проблемы муниципального правотворчества и пути их устранения </w:t>
      </w:r>
      <w:r>
        <w:rPr>
          <w:rFonts w:ascii="Times New Roman" w:hAnsi="Times New Roman" w:cs="Times New Roman"/>
          <w:i/>
          <w:sz w:val="28"/>
          <w:szCs w:val="28"/>
        </w:rPr>
        <w:t>______________________________________________</w:t>
      </w:r>
      <w:r w:rsidR="002505E1">
        <w:rPr>
          <w:rFonts w:ascii="Times New Roman" w:hAnsi="Times New Roman" w:cs="Times New Roman"/>
          <w:i/>
          <w:sz w:val="28"/>
          <w:szCs w:val="28"/>
        </w:rPr>
        <w:t>_______5-8</w:t>
      </w:r>
    </w:p>
    <w:p w:rsidR="000B115D" w:rsidRPr="000B115D" w:rsidRDefault="002C057E" w:rsidP="00A55573">
      <w:pPr>
        <w:spacing w:after="0" w:line="276" w:lineRule="auto"/>
        <w:rPr>
          <w:rFonts w:ascii="Times New Roman" w:hAnsi="Times New Roman" w:cs="Times New Roman"/>
          <w:i/>
          <w:sz w:val="28"/>
          <w:szCs w:val="28"/>
        </w:rPr>
      </w:pPr>
      <w:r w:rsidRPr="004E3BFB">
        <w:rPr>
          <w:rFonts w:ascii="Times New Roman" w:hAnsi="Times New Roman" w:cs="Times New Roman"/>
          <w:b/>
          <w:i/>
          <w:sz w:val="28"/>
          <w:szCs w:val="28"/>
        </w:rPr>
        <w:t>Авдеева О.А</w:t>
      </w:r>
      <w:r w:rsidRPr="000B115D">
        <w:rPr>
          <w:rFonts w:ascii="Times New Roman" w:hAnsi="Times New Roman" w:cs="Times New Roman"/>
          <w:i/>
          <w:sz w:val="28"/>
          <w:szCs w:val="28"/>
        </w:rPr>
        <w:t xml:space="preserve">. Проблемы, возникающие при проведении </w:t>
      </w:r>
      <w:r w:rsidR="000B115D" w:rsidRPr="000B115D">
        <w:rPr>
          <w:rFonts w:ascii="Times New Roman" w:hAnsi="Times New Roman" w:cs="Times New Roman"/>
          <w:i/>
          <w:sz w:val="28"/>
          <w:szCs w:val="28"/>
        </w:rPr>
        <w:t>аттестации государственных гражданских служащих</w:t>
      </w:r>
      <w:r w:rsidR="000B115D">
        <w:rPr>
          <w:rFonts w:ascii="Times New Roman" w:hAnsi="Times New Roman" w:cs="Times New Roman"/>
          <w:i/>
          <w:sz w:val="28"/>
          <w:szCs w:val="28"/>
        </w:rPr>
        <w:t>_____________________</w:t>
      </w:r>
      <w:r w:rsidR="002505E1">
        <w:rPr>
          <w:rFonts w:ascii="Times New Roman" w:hAnsi="Times New Roman" w:cs="Times New Roman"/>
          <w:i/>
          <w:sz w:val="28"/>
          <w:szCs w:val="28"/>
        </w:rPr>
        <w:t>______8-12</w:t>
      </w:r>
    </w:p>
    <w:p w:rsidR="00A55573" w:rsidRPr="004E3BFB" w:rsidRDefault="000B115D" w:rsidP="004E3B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Times New Roman" w:hAnsi="Times New Roman" w:cs="Times New Roman"/>
          <w:bCs/>
          <w:i/>
          <w:sz w:val="28"/>
          <w:szCs w:val="28"/>
        </w:rPr>
      </w:pPr>
      <w:proofErr w:type="spellStart"/>
      <w:r w:rsidRPr="004E3BFB">
        <w:rPr>
          <w:rFonts w:ascii="Times New Roman" w:hAnsi="Times New Roman" w:cs="Times New Roman"/>
          <w:b/>
          <w:bCs/>
          <w:i/>
          <w:sz w:val="28"/>
          <w:szCs w:val="28"/>
        </w:rPr>
        <w:t>Алыева</w:t>
      </w:r>
      <w:proofErr w:type="spellEnd"/>
      <w:r w:rsidRPr="004E3BFB">
        <w:rPr>
          <w:rFonts w:ascii="Times New Roman" w:hAnsi="Times New Roman" w:cs="Times New Roman"/>
          <w:b/>
          <w:bCs/>
          <w:i/>
          <w:sz w:val="28"/>
          <w:szCs w:val="28"/>
        </w:rPr>
        <w:t xml:space="preserve"> С.М., Дронова А.И., </w:t>
      </w:r>
      <w:proofErr w:type="spellStart"/>
      <w:r w:rsidRPr="004E3BFB">
        <w:rPr>
          <w:rFonts w:ascii="Times New Roman" w:hAnsi="Times New Roman" w:cs="Times New Roman"/>
          <w:b/>
          <w:bCs/>
          <w:i/>
          <w:sz w:val="28"/>
          <w:szCs w:val="28"/>
        </w:rPr>
        <w:t>Зеленова</w:t>
      </w:r>
      <w:proofErr w:type="spellEnd"/>
      <w:r w:rsidRPr="004E3BFB">
        <w:rPr>
          <w:rFonts w:ascii="Times New Roman" w:hAnsi="Times New Roman" w:cs="Times New Roman"/>
          <w:b/>
          <w:bCs/>
          <w:i/>
          <w:sz w:val="28"/>
          <w:szCs w:val="28"/>
        </w:rPr>
        <w:t xml:space="preserve"> З.В.</w:t>
      </w:r>
      <w:r w:rsidRPr="000B115D">
        <w:rPr>
          <w:rFonts w:ascii="Times New Roman" w:hAnsi="Times New Roman" w:cs="Times New Roman"/>
          <w:bCs/>
          <w:i/>
          <w:sz w:val="28"/>
          <w:szCs w:val="28"/>
        </w:rPr>
        <w:t xml:space="preserve">  Проблемы определения источника повышенной опасности при применении судами статьи 1079 гражданского кодекса РФ</w:t>
      </w:r>
      <w:r w:rsidR="004E3BFB">
        <w:rPr>
          <w:rFonts w:ascii="Times New Roman" w:hAnsi="Times New Roman" w:cs="Times New Roman"/>
          <w:bCs/>
          <w:i/>
          <w:sz w:val="28"/>
          <w:szCs w:val="28"/>
        </w:rPr>
        <w:t>___</w:t>
      </w:r>
      <w:r w:rsidR="002505E1">
        <w:rPr>
          <w:rFonts w:ascii="Times New Roman" w:hAnsi="Times New Roman" w:cs="Times New Roman"/>
          <w:bCs/>
          <w:i/>
          <w:sz w:val="28"/>
          <w:szCs w:val="28"/>
        </w:rPr>
        <w:t>____________________________________12-20</w:t>
      </w:r>
    </w:p>
    <w:p w:rsidR="00A55573" w:rsidRPr="004E3BFB" w:rsidRDefault="000B115D" w:rsidP="004E3BFB">
      <w:pPr>
        <w:widowControl w:val="0"/>
        <w:autoSpaceDE w:val="0"/>
        <w:autoSpaceDN w:val="0"/>
        <w:adjustRightInd w:val="0"/>
        <w:spacing w:after="0" w:line="276" w:lineRule="auto"/>
        <w:rPr>
          <w:rFonts w:ascii="Times New Roman" w:hAnsi="Times New Roman" w:cs="Times New Roman"/>
          <w:color w:val="000000" w:themeColor="text1"/>
          <w:sz w:val="28"/>
          <w:szCs w:val="28"/>
        </w:rPr>
      </w:pPr>
      <w:r w:rsidRPr="004E3BFB">
        <w:rPr>
          <w:rFonts w:ascii="Times New Roman" w:eastAsia="Times New Roman" w:hAnsi="Times New Roman" w:cs="Times New Roman"/>
          <w:b/>
          <w:i/>
          <w:color w:val="000000" w:themeColor="text1"/>
          <w:sz w:val="28"/>
          <w:szCs w:val="28"/>
        </w:rPr>
        <w:t>Андрющенко А.А.</w:t>
      </w:r>
      <w:r w:rsidRPr="000B115D">
        <w:rPr>
          <w:rFonts w:ascii="Times New Roman" w:eastAsia="Times New Roman" w:hAnsi="Times New Roman" w:cs="Times New Roman"/>
          <w:i/>
          <w:color w:val="000000" w:themeColor="text1"/>
          <w:sz w:val="28"/>
          <w:szCs w:val="28"/>
        </w:rPr>
        <w:t xml:space="preserve">  К вопросу о применении условно-досрочного освобождения при пожизненном лишении свободы</w:t>
      </w:r>
      <w:r w:rsidR="002505E1">
        <w:rPr>
          <w:rFonts w:ascii="Times New Roman" w:eastAsia="Times New Roman" w:hAnsi="Times New Roman" w:cs="Times New Roman"/>
          <w:i/>
          <w:color w:val="000000" w:themeColor="text1"/>
          <w:sz w:val="28"/>
          <w:szCs w:val="28"/>
        </w:rPr>
        <w:t>__________________20-26</w:t>
      </w:r>
    </w:p>
    <w:p w:rsidR="00A55573" w:rsidRPr="004E3BFB" w:rsidRDefault="000B115D" w:rsidP="00A55573">
      <w:pPr>
        <w:spacing w:after="0" w:line="276" w:lineRule="auto"/>
        <w:rPr>
          <w:rFonts w:ascii="Times New Roman" w:hAnsi="Times New Roman" w:cs="Times New Roman"/>
          <w:i/>
          <w:sz w:val="28"/>
          <w:szCs w:val="28"/>
        </w:rPr>
      </w:pPr>
      <w:r w:rsidRPr="004E3BFB">
        <w:rPr>
          <w:rFonts w:ascii="Times New Roman" w:hAnsi="Times New Roman" w:cs="Times New Roman"/>
          <w:b/>
          <w:i/>
          <w:sz w:val="28"/>
          <w:szCs w:val="28"/>
        </w:rPr>
        <w:t>Батраков Н. Е.</w:t>
      </w:r>
      <w:r w:rsidR="00A55573" w:rsidRPr="00A55573">
        <w:rPr>
          <w:rFonts w:ascii="Times New Roman" w:hAnsi="Times New Roman" w:cs="Times New Roman"/>
          <w:i/>
          <w:sz w:val="28"/>
          <w:szCs w:val="28"/>
        </w:rPr>
        <w:t xml:space="preserve"> </w:t>
      </w:r>
      <w:r w:rsidRPr="00A55573">
        <w:rPr>
          <w:rFonts w:ascii="Times New Roman" w:hAnsi="Times New Roman" w:cs="Times New Roman"/>
          <w:i/>
          <w:sz w:val="28"/>
          <w:szCs w:val="28"/>
        </w:rPr>
        <w:t xml:space="preserve"> О программах ЭВМ как объектах авторских прав </w:t>
      </w:r>
      <w:r w:rsidR="00A55573">
        <w:rPr>
          <w:rFonts w:ascii="Times New Roman" w:hAnsi="Times New Roman" w:cs="Times New Roman"/>
          <w:i/>
          <w:sz w:val="28"/>
          <w:szCs w:val="28"/>
        </w:rPr>
        <w:t>__</w:t>
      </w:r>
      <w:r w:rsidR="005B7B59">
        <w:rPr>
          <w:rFonts w:ascii="Times New Roman" w:hAnsi="Times New Roman" w:cs="Times New Roman"/>
          <w:i/>
          <w:sz w:val="28"/>
          <w:szCs w:val="28"/>
        </w:rPr>
        <w:t>__</w:t>
      </w:r>
      <w:r w:rsidR="002505E1">
        <w:rPr>
          <w:rFonts w:ascii="Times New Roman" w:hAnsi="Times New Roman" w:cs="Times New Roman"/>
          <w:i/>
          <w:sz w:val="28"/>
          <w:szCs w:val="28"/>
        </w:rPr>
        <w:t>26-31</w:t>
      </w:r>
    </w:p>
    <w:p w:rsidR="00A55573" w:rsidRPr="004E3BFB" w:rsidRDefault="00A55573" w:rsidP="004E3BFB">
      <w:pPr>
        <w:spacing w:after="0" w:line="276" w:lineRule="auto"/>
        <w:rPr>
          <w:rFonts w:ascii="Times New Roman" w:eastAsia="Calibri" w:hAnsi="Times New Roman" w:cs="Times New Roman"/>
          <w:i/>
          <w:sz w:val="28"/>
          <w:szCs w:val="28"/>
        </w:rPr>
      </w:pPr>
      <w:r w:rsidRPr="004E3BFB">
        <w:rPr>
          <w:rFonts w:ascii="Times New Roman" w:eastAsia="Calibri" w:hAnsi="Times New Roman" w:cs="Times New Roman"/>
          <w:b/>
          <w:i/>
          <w:sz w:val="28"/>
          <w:szCs w:val="28"/>
        </w:rPr>
        <w:t>Володина К.В</w:t>
      </w:r>
      <w:r w:rsidRPr="00A55573">
        <w:rPr>
          <w:rFonts w:ascii="Times New Roman" w:eastAsia="Calibri" w:hAnsi="Times New Roman" w:cs="Times New Roman"/>
          <w:i/>
          <w:sz w:val="28"/>
          <w:szCs w:val="28"/>
        </w:rPr>
        <w:t>.  Некоторые вопросы судебной практики о защите чести, достоинства и деловой репутации гражданина</w:t>
      </w:r>
      <w:r>
        <w:rPr>
          <w:rFonts w:ascii="Times New Roman" w:eastAsia="Calibri" w:hAnsi="Times New Roman" w:cs="Times New Roman"/>
          <w:i/>
          <w:sz w:val="28"/>
          <w:szCs w:val="28"/>
        </w:rPr>
        <w:t>___________________</w:t>
      </w:r>
      <w:r w:rsidR="005B7B59">
        <w:rPr>
          <w:rFonts w:ascii="Times New Roman" w:eastAsia="Calibri" w:hAnsi="Times New Roman" w:cs="Times New Roman"/>
          <w:i/>
          <w:sz w:val="28"/>
          <w:szCs w:val="28"/>
        </w:rPr>
        <w:t>__31-37</w:t>
      </w:r>
    </w:p>
    <w:p w:rsidR="00A55573" w:rsidRPr="004E3BFB" w:rsidRDefault="00A55573" w:rsidP="004E3BFB">
      <w:pPr>
        <w:spacing w:after="0"/>
        <w:rPr>
          <w:rFonts w:ascii="Times New Roman" w:eastAsia="Times New Roman" w:hAnsi="Times New Roman" w:cs="Times New Roman"/>
          <w:bCs/>
          <w:i/>
          <w:sz w:val="28"/>
          <w:szCs w:val="28"/>
        </w:rPr>
      </w:pPr>
      <w:r w:rsidRPr="004E3BFB">
        <w:rPr>
          <w:rFonts w:ascii="Times New Roman" w:eastAsia="Times New Roman" w:hAnsi="Times New Roman" w:cs="Times New Roman"/>
          <w:b/>
          <w:bCs/>
          <w:i/>
          <w:sz w:val="28"/>
          <w:szCs w:val="28"/>
        </w:rPr>
        <w:t>Воронин А.В.</w:t>
      </w:r>
      <w:r w:rsidRPr="00A55573">
        <w:rPr>
          <w:rFonts w:ascii="Times New Roman" w:eastAsia="Times New Roman" w:hAnsi="Times New Roman" w:cs="Times New Roman"/>
          <w:bCs/>
          <w:i/>
          <w:sz w:val="28"/>
          <w:szCs w:val="28"/>
        </w:rPr>
        <w:t xml:space="preserve"> </w:t>
      </w:r>
      <w:r>
        <w:rPr>
          <w:rFonts w:ascii="Times New Roman" w:eastAsia="Times New Roman" w:hAnsi="Times New Roman" w:cs="Times New Roman"/>
          <w:bCs/>
          <w:i/>
          <w:sz w:val="28"/>
          <w:szCs w:val="28"/>
        </w:rPr>
        <w:t xml:space="preserve"> </w:t>
      </w:r>
      <w:r w:rsidRPr="00A55573">
        <w:rPr>
          <w:rFonts w:ascii="Times New Roman" w:eastAsia="Times New Roman" w:hAnsi="Times New Roman" w:cs="Times New Roman"/>
          <w:bCs/>
          <w:i/>
          <w:sz w:val="28"/>
          <w:szCs w:val="28"/>
        </w:rPr>
        <w:t>Традиции в регулировании муниципальных отношений</w:t>
      </w:r>
      <w:r>
        <w:rPr>
          <w:rFonts w:ascii="Times New Roman" w:eastAsia="Times New Roman" w:hAnsi="Times New Roman" w:cs="Times New Roman"/>
          <w:bCs/>
          <w:i/>
          <w:sz w:val="28"/>
          <w:szCs w:val="28"/>
        </w:rPr>
        <w:t>___</w:t>
      </w:r>
      <w:r w:rsidR="005B7B59">
        <w:rPr>
          <w:rFonts w:ascii="Times New Roman" w:eastAsia="Times New Roman" w:hAnsi="Times New Roman" w:cs="Times New Roman"/>
          <w:bCs/>
          <w:i/>
          <w:sz w:val="28"/>
          <w:szCs w:val="28"/>
        </w:rPr>
        <w:t>37-41</w:t>
      </w:r>
    </w:p>
    <w:p w:rsidR="004E3BFB" w:rsidRPr="004E3BFB" w:rsidRDefault="00A55573" w:rsidP="004E3BFB">
      <w:pPr>
        <w:spacing w:after="0" w:line="276" w:lineRule="auto"/>
        <w:rPr>
          <w:rFonts w:ascii="Times New Roman" w:hAnsi="Times New Roman" w:cs="Times New Roman"/>
          <w:i/>
          <w:sz w:val="28"/>
          <w:szCs w:val="28"/>
        </w:rPr>
      </w:pPr>
      <w:r w:rsidRPr="004E3BFB">
        <w:rPr>
          <w:rFonts w:ascii="Times New Roman" w:hAnsi="Times New Roman" w:cs="Times New Roman"/>
          <w:b/>
          <w:i/>
          <w:sz w:val="28"/>
          <w:szCs w:val="28"/>
        </w:rPr>
        <w:t>Гладилин Д.А</w:t>
      </w:r>
      <w:r w:rsidRPr="00A55573">
        <w:rPr>
          <w:rFonts w:ascii="Times New Roman" w:hAnsi="Times New Roman" w:cs="Times New Roman"/>
          <w:i/>
          <w:sz w:val="28"/>
          <w:szCs w:val="28"/>
        </w:rPr>
        <w:t>.</w:t>
      </w:r>
      <w:r>
        <w:rPr>
          <w:rFonts w:ascii="Times New Roman" w:hAnsi="Times New Roman" w:cs="Times New Roman"/>
          <w:i/>
          <w:sz w:val="28"/>
          <w:szCs w:val="28"/>
        </w:rPr>
        <w:t xml:space="preserve"> </w:t>
      </w:r>
      <w:r w:rsidRPr="00A55573">
        <w:rPr>
          <w:rFonts w:ascii="Times New Roman" w:hAnsi="Times New Roman" w:cs="Times New Roman"/>
          <w:i/>
          <w:sz w:val="28"/>
          <w:szCs w:val="28"/>
        </w:rPr>
        <w:t xml:space="preserve"> Акты Конституционного суда Российской Федерации как источник права </w:t>
      </w:r>
      <w:r>
        <w:rPr>
          <w:rFonts w:ascii="Times New Roman" w:hAnsi="Times New Roman" w:cs="Times New Roman"/>
          <w:i/>
          <w:sz w:val="28"/>
          <w:szCs w:val="28"/>
        </w:rPr>
        <w:t>________________________________________________</w:t>
      </w:r>
      <w:r w:rsidR="005B7B59">
        <w:rPr>
          <w:rFonts w:ascii="Times New Roman" w:hAnsi="Times New Roman" w:cs="Times New Roman"/>
          <w:i/>
          <w:sz w:val="28"/>
          <w:szCs w:val="28"/>
        </w:rPr>
        <w:t>42-48</w:t>
      </w:r>
    </w:p>
    <w:p w:rsidR="00D237E4" w:rsidRPr="005B7B59" w:rsidRDefault="00A55573" w:rsidP="002C2CA8">
      <w:pPr>
        <w:pStyle w:val="ad"/>
        <w:spacing w:line="276" w:lineRule="auto"/>
        <w:ind w:right="130"/>
        <w:rPr>
          <w:rFonts w:ascii="Times New Roman" w:eastAsia="Times New Roman" w:hAnsi="Times New Roman" w:cs="Times New Roman"/>
          <w:bCs/>
          <w:sz w:val="28"/>
          <w:szCs w:val="28"/>
        </w:rPr>
      </w:pPr>
      <w:r w:rsidRPr="004E3BFB">
        <w:rPr>
          <w:rFonts w:ascii="Times New Roman" w:hAnsi="Times New Roman" w:cs="Times New Roman"/>
          <w:b/>
          <w:bCs/>
          <w:i/>
          <w:sz w:val="28"/>
          <w:szCs w:val="28"/>
        </w:rPr>
        <w:t>Дронова А.И</w:t>
      </w:r>
      <w:r w:rsidRPr="004E3BFB">
        <w:rPr>
          <w:rFonts w:ascii="Times New Roman" w:hAnsi="Times New Roman" w:cs="Times New Roman"/>
          <w:bCs/>
          <w:i/>
          <w:sz w:val="28"/>
          <w:szCs w:val="28"/>
        </w:rPr>
        <w:t>.</w:t>
      </w:r>
      <w:r w:rsidR="004E3BFB" w:rsidRPr="004E3BFB">
        <w:rPr>
          <w:rFonts w:ascii="Times New Roman" w:hAnsi="Times New Roman" w:cs="Times New Roman"/>
          <w:bCs/>
          <w:i/>
          <w:sz w:val="28"/>
          <w:szCs w:val="28"/>
        </w:rPr>
        <w:t xml:space="preserve"> Компенсация морального вреда при защите авторских прав</w:t>
      </w:r>
      <w:r w:rsidR="004E3BFB">
        <w:rPr>
          <w:rFonts w:ascii="Times New Roman" w:hAnsi="Times New Roman" w:cs="Times New Roman"/>
          <w:bCs/>
          <w:i/>
          <w:sz w:val="28"/>
          <w:szCs w:val="28"/>
        </w:rPr>
        <w:t>_</w:t>
      </w:r>
      <w:r w:rsidR="00D237E4" w:rsidRPr="00612DA8">
        <w:rPr>
          <w:rFonts w:ascii="Times New Roman" w:hAnsi="Times New Roman" w:cs="Times New Roman"/>
          <w:b/>
          <w:bCs/>
          <w:i/>
          <w:sz w:val="28"/>
          <w:szCs w:val="28"/>
        </w:rPr>
        <w:t xml:space="preserve"> </w:t>
      </w:r>
      <w:r w:rsidR="005B7B59">
        <w:rPr>
          <w:rFonts w:ascii="Times New Roman" w:hAnsi="Times New Roman" w:cs="Times New Roman"/>
          <w:b/>
          <w:bCs/>
          <w:i/>
          <w:sz w:val="28"/>
          <w:szCs w:val="28"/>
        </w:rPr>
        <w:t>______________________________________________________________</w:t>
      </w:r>
      <w:r w:rsidR="005B7B59" w:rsidRPr="005B7B59">
        <w:rPr>
          <w:rFonts w:ascii="Times New Roman" w:hAnsi="Times New Roman" w:cs="Times New Roman"/>
          <w:bCs/>
          <w:i/>
          <w:sz w:val="28"/>
          <w:szCs w:val="28"/>
        </w:rPr>
        <w:t>48-53</w:t>
      </w:r>
      <w:r w:rsidR="00D237E4" w:rsidRPr="005B7B59">
        <w:rPr>
          <w:rFonts w:ascii="Times New Roman" w:hAnsi="Times New Roman" w:cs="Times New Roman"/>
          <w:bCs/>
          <w:i/>
          <w:sz w:val="28"/>
          <w:szCs w:val="28"/>
        </w:rPr>
        <w:t xml:space="preserve"> </w:t>
      </w:r>
    </w:p>
    <w:p w:rsidR="004E3BFB" w:rsidRPr="002C2CA8" w:rsidRDefault="00D237E4" w:rsidP="002C2CA8">
      <w:pPr>
        <w:pStyle w:val="ad"/>
        <w:spacing w:line="276" w:lineRule="auto"/>
        <w:ind w:right="130"/>
        <w:rPr>
          <w:rFonts w:ascii="Times New Roman" w:eastAsia="Times New Roman" w:hAnsi="Times New Roman" w:cs="Times New Roman"/>
          <w:b/>
          <w:bCs/>
          <w:i/>
          <w:sz w:val="28"/>
          <w:szCs w:val="28"/>
        </w:rPr>
      </w:pPr>
      <w:r w:rsidRPr="00612DA8">
        <w:rPr>
          <w:rFonts w:ascii="Times New Roman" w:hAnsi="Times New Roman" w:cs="Times New Roman"/>
          <w:b/>
          <w:bCs/>
          <w:i/>
          <w:sz w:val="28"/>
          <w:szCs w:val="28"/>
        </w:rPr>
        <w:t>Дронова А.И.</w:t>
      </w:r>
      <w:r w:rsidR="002C2CA8">
        <w:rPr>
          <w:rFonts w:ascii="Times New Roman" w:hAnsi="Times New Roman" w:cs="Times New Roman"/>
          <w:b/>
          <w:bCs/>
          <w:i/>
          <w:sz w:val="28"/>
          <w:szCs w:val="28"/>
        </w:rPr>
        <w:t xml:space="preserve"> </w:t>
      </w:r>
      <w:r>
        <w:rPr>
          <w:rFonts w:ascii="Times New Roman" w:hAnsi="Times New Roman" w:cs="Times New Roman"/>
          <w:b/>
          <w:bCs/>
          <w:i/>
          <w:sz w:val="28"/>
          <w:szCs w:val="28"/>
        </w:rPr>
        <w:t xml:space="preserve"> </w:t>
      </w:r>
      <w:r w:rsidRPr="002C2CA8">
        <w:rPr>
          <w:rFonts w:ascii="Times New Roman" w:hAnsi="Times New Roman" w:cs="Times New Roman"/>
          <w:bCs/>
          <w:i/>
          <w:sz w:val="28"/>
          <w:szCs w:val="28"/>
        </w:rPr>
        <w:t xml:space="preserve">Общая характеристика практики применения положений главы 59 ГК РФ при рассмотрении дел о защите </w:t>
      </w:r>
      <w:r w:rsidR="002C2CA8" w:rsidRPr="002C2CA8">
        <w:rPr>
          <w:rFonts w:ascii="Times New Roman" w:hAnsi="Times New Roman" w:cs="Times New Roman"/>
          <w:bCs/>
          <w:i/>
          <w:sz w:val="28"/>
          <w:szCs w:val="28"/>
        </w:rPr>
        <w:t>избирательных прав на участие в референдуме граждан Российской Федерации</w:t>
      </w:r>
      <w:r w:rsidR="002C2CA8">
        <w:rPr>
          <w:rFonts w:ascii="Times New Roman" w:hAnsi="Times New Roman" w:cs="Times New Roman"/>
          <w:bCs/>
          <w:i/>
          <w:sz w:val="28"/>
          <w:szCs w:val="28"/>
        </w:rPr>
        <w:t>__________</w:t>
      </w:r>
      <w:r w:rsidR="005B7B59">
        <w:rPr>
          <w:rFonts w:ascii="Times New Roman" w:hAnsi="Times New Roman" w:cs="Times New Roman"/>
          <w:bCs/>
          <w:i/>
          <w:sz w:val="28"/>
          <w:szCs w:val="28"/>
        </w:rPr>
        <w:t>__53-60</w:t>
      </w:r>
    </w:p>
    <w:p w:rsidR="004E3BFB" w:rsidRPr="004E3BFB" w:rsidRDefault="004E3BFB" w:rsidP="004E3BFB">
      <w:pPr>
        <w:tabs>
          <w:tab w:val="left" w:pos="2552"/>
        </w:tabs>
        <w:spacing w:beforeLines="30" w:before="72" w:afterLines="30" w:after="72" w:line="276" w:lineRule="auto"/>
        <w:rPr>
          <w:rFonts w:ascii="Times New Roman" w:hAnsi="Times New Roman" w:cs="Times New Roman"/>
          <w:sz w:val="28"/>
          <w:szCs w:val="28"/>
        </w:rPr>
      </w:pPr>
      <w:r w:rsidRPr="004E3BFB">
        <w:rPr>
          <w:rFonts w:ascii="Times New Roman" w:hAnsi="Times New Roman" w:cs="Times New Roman"/>
          <w:b/>
          <w:i/>
          <w:sz w:val="28"/>
          <w:szCs w:val="28"/>
        </w:rPr>
        <w:t>Забалканская И.К</w:t>
      </w:r>
      <w:r w:rsidRPr="004E3BFB">
        <w:rPr>
          <w:rFonts w:ascii="Times New Roman" w:hAnsi="Times New Roman" w:cs="Times New Roman"/>
          <w:i/>
          <w:sz w:val="28"/>
          <w:szCs w:val="28"/>
        </w:rPr>
        <w:t>.  Общественная инициа</w:t>
      </w:r>
      <w:r>
        <w:rPr>
          <w:rFonts w:ascii="Times New Roman" w:hAnsi="Times New Roman" w:cs="Times New Roman"/>
          <w:i/>
          <w:sz w:val="28"/>
          <w:szCs w:val="28"/>
        </w:rPr>
        <w:t xml:space="preserve">тива, как институт гражданского </w:t>
      </w:r>
      <w:r w:rsidRPr="004E3BFB">
        <w:rPr>
          <w:rFonts w:ascii="Times New Roman" w:hAnsi="Times New Roman" w:cs="Times New Roman"/>
          <w:i/>
          <w:sz w:val="28"/>
          <w:szCs w:val="28"/>
        </w:rPr>
        <w:t>общества</w:t>
      </w:r>
      <w:r>
        <w:rPr>
          <w:rFonts w:ascii="Times New Roman" w:hAnsi="Times New Roman" w:cs="Times New Roman"/>
          <w:i/>
          <w:sz w:val="28"/>
          <w:szCs w:val="28"/>
        </w:rPr>
        <w:t>________</w:t>
      </w:r>
      <w:r w:rsidR="005B7B59">
        <w:rPr>
          <w:rFonts w:ascii="Times New Roman" w:hAnsi="Times New Roman" w:cs="Times New Roman"/>
          <w:i/>
          <w:sz w:val="28"/>
          <w:szCs w:val="28"/>
        </w:rPr>
        <w:t>_______________________________60-70</w:t>
      </w:r>
    </w:p>
    <w:p w:rsidR="001E7A4E" w:rsidRPr="001E7A4E" w:rsidRDefault="004E3BFB" w:rsidP="001E7A4E">
      <w:pPr>
        <w:spacing w:after="0" w:line="276" w:lineRule="auto"/>
        <w:ind w:right="283"/>
        <w:rPr>
          <w:rFonts w:ascii="Times New Roman" w:hAnsi="Times New Roman" w:cs="Times New Roman"/>
          <w:i/>
          <w:sz w:val="28"/>
          <w:szCs w:val="28"/>
        </w:rPr>
      </w:pPr>
      <w:proofErr w:type="spellStart"/>
      <w:r w:rsidRPr="00612DA8">
        <w:rPr>
          <w:rFonts w:ascii="Times New Roman" w:hAnsi="Times New Roman" w:cs="Times New Roman"/>
          <w:b/>
          <w:i/>
          <w:sz w:val="28"/>
          <w:szCs w:val="28"/>
        </w:rPr>
        <w:t>Зеленова</w:t>
      </w:r>
      <w:proofErr w:type="spellEnd"/>
      <w:r w:rsidRPr="00612DA8">
        <w:rPr>
          <w:rFonts w:ascii="Times New Roman" w:hAnsi="Times New Roman" w:cs="Times New Roman"/>
          <w:b/>
          <w:i/>
          <w:sz w:val="28"/>
          <w:szCs w:val="28"/>
        </w:rPr>
        <w:t xml:space="preserve"> З.В.</w:t>
      </w:r>
      <w:r>
        <w:rPr>
          <w:rFonts w:ascii="Times New Roman" w:hAnsi="Times New Roman" w:cs="Times New Roman"/>
          <w:b/>
          <w:i/>
          <w:sz w:val="28"/>
          <w:szCs w:val="28"/>
        </w:rPr>
        <w:t xml:space="preserve"> </w:t>
      </w:r>
      <w:r w:rsidRPr="004E3BFB">
        <w:rPr>
          <w:rFonts w:ascii="Times New Roman" w:hAnsi="Times New Roman" w:cs="Times New Roman"/>
          <w:i/>
          <w:sz w:val="28"/>
          <w:szCs w:val="28"/>
        </w:rPr>
        <w:t xml:space="preserve">Уголовная ответственность за нарушение авторских прав, проблемы </w:t>
      </w:r>
      <w:proofErr w:type="spellStart"/>
      <w:r w:rsidRPr="004E3BFB">
        <w:rPr>
          <w:rFonts w:ascii="Times New Roman" w:hAnsi="Times New Roman" w:cs="Times New Roman"/>
          <w:i/>
          <w:sz w:val="28"/>
          <w:szCs w:val="28"/>
        </w:rPr>
        <w:t>правоприменения</w:t>
      </w:r>
      <w:proofErr w:type="spellEnd"/>
      <w:r w:rsidRPr="004E3BFB">
        <w:rPr>
          <w:rFonts w:ascii="Times New Roman" w:hAnsi="Times New Roman" w:cs="Times New Roman"/>
          <w:i/>
          <w:sz w:val="28"/>
          <w:szCs w:val="28"/>
        </w:rPr>
        <w:t xml:space="preserve"> и перспективы развития</w:t>
      </w:r>
      <w:r w:rsidR="005B7B59">
        <w:rPr>
          <w:rFonts w:ascii="Times New Roman" w:hAnsi="Times New Roman" w:cs="Times New Roman"/>
          <w:i/>
          <w:sz w:val="28"/>
          <w:szCs w:val="28"/>
        </w:rPr>
        <w:t>______________70-75</w:t>
      </w:r>
    </w:p>
    <w:p w:rsidR="001E7A4E" w:rsidRPr="001E7A4E" w:rsidRDefault="001E7A4E" w:rsidP="001E7A4E">
      <w:pPr>
        <w:spacing w:after="0" w:line="276" w:lineRule="auto"/>
        <w:rPr>
          <w:rFonts w:ascii="Times New Roman" w:hAnsi="Times New Roman" w:cs="Times New Roman"/>
          <w:i/>
          <w:color w:val="000000"/>
          <w:sz w:val="28"/>
          <w:szCs w:val="28"/>
          <w:shd w:val="clear" w:color="auto" w:fill="FFFFFF"/>
        </w:rPr>
      </w:pPr>
      <w:r w:rsidRPr="00612DA8">
        <w:rPr>
          <w:rFonts w:ascii="Times New Roman" w:hAnsi="Times New Roman" w:cs="Times New Roman"/>
          <w:b/>
          <w:i/>
          <w:color w:val="000000"/>
          <w:sz w:val="28"/>
          <w:szCs w:val="28"/>
          <w:shd w:val="clear" w:color="auto" w:fill="FFFFFF"/>
        </w:rPr>
        <w:t xml:space="preserve">Исакова Т.А., </w:t>
      </w:r>
      <w:proofErr w:type="spellStart"/>
      <w:r w:rsidRPr="00612DA8">
        <w:rPr>
          <w:rFonts w:ascii="Times New Roman" w:hAnsi="Times New Roman" w:cs="Times New Roman"/>
          <w:b/>
          <w:i/>
          <w:color w:val="000000"/>
          <w:sz w:val="28"/>
          <w:szCs w:val="28"/>
          <w:shd w:val="clear" w:color="auto" w:fill="FFFFFF"/>
        </w:rPr>
        <w:t>Вихрова</w:t>
      </w:r>
      <w:proofErr w:type="spellEnd"/>
      <w:r w:rsidRPr="00612DA8">
        <w:rPr>
          <w:rFonts w:ascii="Times New Roman" w:hAnsi="Times New Roman" w:cs="Times New Roman"/>
          <w:b/>
          <w:i/>
          <w:color w:val="000000"/>
          <w:sz w:val="28"/>
          <w:szCs w:val="28"/>
          <w:shd w:val="clear" w:color="auto" w:fill="FFFFFF"/>
        </w:rPr>
        <w:t xml:space="preserve"> Е.Д.</w:t>
      </w:r>
      <w:r>
        <w:rPr>
          <w:rFonts w:ascii="Times New Roman" w:hAnsi="Times New Roman" w:cs="Times New Roman"/>
          <w:b/>
          <w:i/>
          <w:color w:val="000000"/>
          <w:sz w:val="28"/>
          <w:szCs w:val="28"/>
          <w:shd w:val="clear" w:color="auto" w:fill="FFFFFF"/>
        </w:rPr>
        <w:t xml:space="preserve"> </w:t>
      </w:r>
      <w:r w:rsidRPr="001E7A4E">
        <w:rPr>
          <w:rFonts w:ascii="Times New Roman" w:hAnsi="Times New Roman" w:cs="Times New Roman"/>
          <w:i/>
          <w:color w:val="000000"/>
          <w:sz w:val="28"/>
          <w:szCs w:val="28"/>
          <w:shd w:val="clear" w:color="auto" w:fill="FFFFFF"/>
        </w:rPr>
        <w:t xml:space="preserve">Проблемы теории и практики применения положений главы 60 ГК РФ в аспекте соотношения и взаимосвязи с нормами о возмещении вреда, причиненного поведением обогатившегося лица </w:t>
      </w:r>
      <w:r w:rsidR="005B7B59">
        <w:rPr>
          <w:rFonts w:ascii="Times New Roman" w:hAnsi="Times New Roman" w:cs="Times New Roman"/>
          <w:i/>
          <w:color w:val="000000"/>
          <w:sz w:val="28"/>
          <w:szCs w:val="28"/>
          <w:shd w:val="clear" w:color="auto" w:fill="FFFFFF"/>
        </w:rPr>
        <w:t>_75-80</w:t>
      </w:r>
    </w:p>
    <w:p w:rsidR="001E7A4E" w:rsidRPr="00612DA8" w:rsidRDefault="001E7A4E" w:rsidP="001E7A4E">
      <w:pPr>
        <w:spacing w:after="0" w:line="276" w:lineRule="auto"/>
        <w:rPr>
          <w:rFonts w:ascii="Times New Roman" w:hAnsi="Times New Roman" w:cs="Times New Roman"/>
          <w:b/>
          <w:i/>
          <w:sz w:val="28"/>
          <w:szCs w:val="28"/>
        </w:rPr>
      </w:pPr>
      <w:r w:rsidRPr="00612DA8">
        <w:rPr>
          <w:rFonts w:ascii="Times New Roman" w:hAnsi="Times New Roman" w:cs="Times New Roman"/>
          <w:b/>
          <w:i/>
          <w:sz w:val="28"/>
          <w:szCs w:val="28"/>
        </w:rPr>
        <w:t>Киреев Д.В.</w:t>
      </w:r>
      <w:r>
        <w:rPr>
          <w:rFonts w:ascii="Times New Roman" w:hAnsi="Times New Roman" w:cs="Times New Roman"/>
          <w:b/>
          <w:i/>
          <w:sz w:val="28"/>
          <w:szCs w:val="28"/>
        </w:rPr>
        <w:t xml:space="preserve"> </w:t>
      </w:r>
      <w:r w:rsidRPr="00612DA8">
        <w:rPr>
          <w:rFonts w:ascii="Times New Roman" w:hAnsi="Times New Roman" w:cs="Times New Roman"/>
          <w:b/>
          <w:i/>
          <w:sz w:val="28"/>
          <w:szCs w:val="28"/>
        </w:rPr>
        <w:t xml:space="preserve"> </w:t>
      </w:r>
      <w:r w:rsidRPr="001E7A4E">
        <w:rPr>
          <w:rFonts w:ascii="Times New Roman" w:hAnsi="Times New Roman" w:cs="Times New Roman"/>
          <w:i/>
          <w:sz w:val="28"/>
          <w:szCs w:val="28"/>
        </w:rPr>
        <w:t>Недобросовестная конкуренция в патентном праве</w:t>
      </w:r>
      <w:r w:rsidR="005B7B59">
        <w:rPr>
          <w:rFonts w:ascii="Times New Roman" w:hAnsi="Times New Roman" w:cs="Times New Roman"/>
          <w:i/>
          <w:sz w:val="28"/>
          <w:szCs w:val="28"/>
        </w:rPr>
        <w:t>_____80-88</w:t>
      </w:r>
    </w:p>
    <w:p w:rsidR="00633463" w:rsidRPr="00612DA8" w:rsidRDefault="001E7A4E" w:rsidP="00633463">
      <w:pPr>
        <w:tabs>
          <w:tab w:val="left" w:pos="3720"/>
          <w:tab w:val="center" w:pos="4674"/>
        </w:tabs>
        <w:spacing w:after="0" w:line="276" w:lineRule="auto"/>
        <w:jc w:val="both"/>
        <w:rPr>
          <w:rFonts w:ascii="Times New Roman" w:hAnsi="Times New Roman" w:cs="Times New Roman"/>
          <w:b/>
          <w:i/>
          <w:sz w:val="28"/>
          <w:szCs w:val="28"/>
        </w:rPr>
      </w:pPr>
      <w:r w:rsidRPr="00612DA8">
        <w:rPr>
          <w:rFonts w:ascii="Times New Roman" w:hAnsi="Times New Roman" w:cs="Times New Roman"/>
          <w:b/>
          <w:i/>
          <w:sz w:val="28"/>
          <w:szCs w:val="28"/>
        </w:rPr>
        <w:t>Котов И.Н.</w:t>
      </w:r>
      <w:r>
        <w:rPr>
          <w:rFonts w:ascii="Times New Roman" w:hAnsi="Times New Roman" w:cs="Times New Roman"/>
          <w:b/>
          <w:i/>
          <w:sz w:val="28"/>
          <w:szCs w:val="28"/>
        </w:rPr>
        <w:t xml:space="preserve"> </w:t>
      </w:r>
      <w:r w:rsidRPr="001E7A4E">
        <w:rPr>
          <w:rFonts w:ascii="Times New Roman" w:hAnsi="Times New Roman" w:cs="Times New Roman"/>
          <w:i/>
          <w:sz w:val="28"/>
          <w:szCs w:val="28"/>
        </w:rPr>
        <w:t>К вопросу о признаках музыкального произв</w:t>
      </w:r>
      <w:r>
        <w:rPr>
          <w:rFonts w:ascii="Times New Roman" w:hAnsi="Times New Roman" w:cs="Times New Roman"/>
          <w:i/>
          <w:sz w:val="28"/>
          <w:szCs w:val="28"/>
        </w:rPr>
        <w:t>е</w:t>
      </w:r>
      <w:r w:rsidRPr="001E7A4E">
        <w:rPr>
          <w:rFonts w:ascii="Times New Roman" w:hAnsi="Times New Roman" w:cs="Times New Roman"/>
          <w:i/>
          <w:sz w:val="28"/>
          <w:szCs w:val="28"/>
        </w:rPr>
        <w:t>дения</w:t>
      </w:r>
      <w:r w:rsidR="005B7B59">
        <w:rPr>
          <w:rFonts w:ascii="Times New Roman" w:hAnsi="Times New Roman" w:cs="Times New Roman"/>
          <w:i/>
          <w:sz w:val="28"/>
          <w:szCs w:val="28"/>
        </w:rPr>
        <w:t>_______88-94</w:t>
      </w:r>
    </w:p>
    <w:p w:rsidR="00633463" w:rsidRPr="00633463" w:rsidRDefault="00633463" w:rsidP="00633463">
      <w:pPr>
        <w:spacing w:after="0" w:line="276" w:lineRule="auto"/>
        <w:rPr>
          <w:rFonts w:ascii="Times New Roman" w:hAnsi="Times New Roman" w:cs="Times New Roman"/>
          <w:i/>
          <w:sz w:val="28"/>
          <w:szCs w:val="28"/>
        </w:rPr>
      </w:pPr>
      <w:r w:rsidRPr="00612DA8">
        <w:rPr>
          <w:rFonts w:ascii="Times New Roman" w:hAnsi="Times New Roman" w:cs="Times New Roman"/>
          <w:b/>
          <w:i/>
          <w:sz w:val="28"/>
          <w:szCs w:val="28"/>
        </w:rPr>
        <w:t>Кривчик П</w:t>
      </w:r>
      <w:r w:rsidRPr="00633463">
        <w:rPr>
          <w:rFonts w:ascii="Times New Roman" w:hAnsi="Times New Roman" w:cs="Times New Roman"/>
          <w:i/>
          <w:sz w:val="28"/>
          <w:szCs w:val="28"/>
        </w:rPr>
        <w:t>. О новизне как критерии патентоспособности изобретения</w:t>
      </w:r>
      <w:r w:rsidR="005B7B59">
        <w:rPr>
          <w:rFonts w:ascii="Times New Roman" w:hAnsi="Times New Roman" w:cs="Times New Roman"/>
          <w:i/>
          <w:sz w:val="28"/>
          <w:szCs w:val="28"/>
        </w:rPr>
        <w:t>__________________________________________________94-100</w:t>
      </w:r>
    </w:p>
    <w:p w:rsidR="00633463" w:rsidRPr="00633463" w:rsidRDefault="00633463" w:rsidP="00633463">
      <w:pPr>
        <w:spacing w:after="0" w:line="276" w:lineRule="auto"/>
        <w:rPr>
          <w:rFonts w:ascii="Times New Roman" w:hAnsi="Times New Roman" w:cs="Times New Roman"/>
          <w:i/>
          <w:sz w:val="28"/>
          <w:szCs w:val="28"/>
        </w:rPr>
      </w:pPr>
      <w:r w:rsidRPr="00612DA8">
        <w:rPr>
          <w:rFonts w:ascii="Times New Roman" w:hAnsi="Times New Roman" w:cs="Times New Roman"/>
          <w:b/>
          <w:i/>
          <w:sz w:val="28"/>
          <w:szCs w:val="28"/>
        </w:rPr>
        <w:t>Макаренко Е.С.</w:t>
      </w:r>
      <w:r>
        <w:rPr>
          <w:rFonts w:ascii="Times New Roman" w:hAnsi="Times New Roman" w:cs="Times New Roman"/>
          <w:b/>
          <w:i/>
          <w:sz w:val="28"/>
          <w:szCs w:val="28"/>
        </w:rPr>
        <w:t xml:space="preserve"> </w:t>
      </w:r>
      <w:r w:rsidRPr="00633463">
        <w:rPr>
          <w:rFonts w:ascii="Times New Roman" w:hAnsi="Times New Roman" w:cs="Times New Roman"/>
          <w:i/>
          <w:sz w:val="28"/>
          <w:szCs w:val="28"/>
        </w:rPr>
        <w:t>Проблемы, возникающие при получении статуса беженца в Российской Федерации</w:t>
      </w:r>
      <w:r>
        <w:rPr>
          <w:rFonts w:ascii="Times New Roman" w:hAnsi="Times New Roman" w:cs="Times New Roman"/>
          <w:i/>
          <w:sz w:val="28"/>
          <w:szCs w:val="28"/>
        </w:rPr>
        <w:t>____________</w:t>
      </w:r>
      <w:r w:rsidR="005B7B59">
        <w:rPr>
          <w:rFonts w:ascii="Times New Roman" w:hAnsi="Times New Roman" w:cs="Times New Roman"/>
          <w:i/>
          <w:sz w:val="28"/>
          <w:szCs w:val="28"/>
        </w:rPr>
        <w:t>____________________________100-107</w:t>
      </w:r>
    </w:p>
    <w:p w:rsidR="00633463" w:rsidRPr="00612DA8" w:rsidRDefault="00633463" w:rsidP="00633463">
      <w:pPr>
        <w:spacing w:after="0" w:line="276" w:lineRule="auto"/>
        <w:rPr>
          <w:rFonts w:ascii="Times New Roman" w:hAnsi="Times New Roman" w:cs="Times New Roman"/>
          <w:b/>
          <w:i/>
          <w:sz w:val="28"/>
          <w:szCs w:val="28"/>
        </w:rPr>
      </w:pPr>
      <w:r w:rsidRPr="00612DA8">
        <w:rPr>
          <w:rFonts w:ascii="Times New Roman" w:eastAsia="Calibri" w:hAnsi="Times New Roman" w:cs="Times New Roman"/>
          <w:b/>
          <w:i/>
          <w:sz w:val="28"/>
          <w:szCs w:val="28"/>
        </w:rPr>
        <w:lastRenderedPageBreak/>
        <w:t>Малкова А.А.</w:t>
      </w:r>
      <w:r w:rsidRPr="00612DA8">
        <w:rPr>
          <w:rFonts w:ascii="Times New Roman" w:hAnsi="Times New Roman" w:cs="Times New Roman"/>
          <w:b/>
          <w:i/>
          <w:sz w:val="28"/>
          <w:szCs w:val="28"/>
        </w:rPr>
        <w:t xml:space="preserve">, Сидоров Т.Г. </w:t>
      </w:r>
      <w:r w:rsidRPr="00633463">
        <w:rPr>
          <w:rFonts w:ascii="Times New Roman" w:hAnsi="Times New Roman" w:cs="Times New Roman"/>
          <w:i/>
          <w:sz w:val="28"/>
          <w:szCs w:val="28"/>
        </w:rPr>
        <w:t>Некоторые проблемы теории и практики применения судами статьи 1069 ГК РФ</w:t>
      </w:r>
      <w:r>
        <w:rPr>
          <w:rFonts w:ascii="Times New Roman" w:hAnsi="Times New Roman" w:cs="Times New Roman"/>
          <w:i/>
          <w:sz w:val="28"/>
          <w:szCs w:val="28"/>
        </w:rPr>
        <w:t>________________</w:t>
      </w:r>
      <w:r w:rsidR="005B7B59">
        <w:rPr>
          <w:rFonts w:ascii="Times New Roman" w:hAnsi="Times New Roman" w:cs="Times New Roman"/>
          <w:i/>
          <w:sz w:val="28"/>
          <w:szCs w:val="28"/>
        </w:rPr>
        <w:t>_________107-113</w:t>
      </w:r>
    </w:p>
    <w:p w:rsidR="005B7B59" w:rsidRDefault="00633463" w:rsidP="006C25F5">
      <w:pPr>
        <w:spacing w:after="0" w:line="276" w:lineRule="auto"/>
        <w:rPr>
          <w:rFonts w:ascii="Times New Roman" w:hAnsi="Times New Roman" w:cs="Times New Roman"/>
          <w:i/>
          <w:sz w:val="28"/>
          <w:szCs w:val="28"/>
        </w:rPr>
      </w:pPr>
      <w:r w:rsidRPr="00612DA8">
        <w:rPr>
          <w:rFonts w:ascii="Times New Roman" w:hAnsi="Times New Roman" w:cs="Times New Roman"/>
          <w:b/>
          <w:i/>
          <w:sz w:val="28"/>
          <w:szCs w:val="28"/>
        </w:rPr>
        <w:t>Нечаева Е.</w:t>
      </w:r>
      <w:r>
        <w:rPr>
          <w:rFonts w:ascii="Times New Roman" w:hAnsi="Times New Roman" w:cs="Times New Roman"/>
          <w:b/>
          <w:i/>
          <w:sz w:val="28"/>
          <w:szCs w:val="28"/>
        </w:rPr>
        <w:t xml:space="preserve"> </w:t>
      </w:r>
      <w:r w:rsidRPr="00633463">
        <w:rPr>
          <w:rFonts w:ascii="Times New Roman" w:hAnsi="Times New Roman" w:cs="Times New Roman"/>
          <w:i/>
          <w:sz w:val="28"/>
          <w:szCs w:val="28"/>
        </w:rPr>
        <w:t>К вопросу о самозащите патентных прав</w:t>
      </w:r>
      <w:r w:rsidR="005B7B59">
        <w:rPr>
          <w:rFonts w:ascii="Times New Roman" w:hAnsi="Times New Roman" w:cs="Times New Roman"/>
          <w:i/>
          <w:sz w:val="28"/>
          <w:szCs w:val="28"/>
        </w:rPr>
        <w:t>_____________114-121</w:t>
      </w:r>
    </w:p>
    <w:p w:rsidR="00633463" w:rsidRPr="005B7B59" w:rsidRDefault="00633463" w:rsidP="006C25F5">
      <w:pPr>
        <w:spacing w:after="0" w:line="276" w:lineRule="auto"/>
        <w:rPr>
          <w:rFonts w:ascii="Times New Roman" w:hAnsi="Times New Roman" w:cs="Times New Roman"/>
          <w:i/>
          <w:sz w:val="28"/>
          <w:szCs w:val="28"/>
        </w:rPr>
      </w:pPr>
      <w:r w:rsidRPr="00612DA8">
        <w:rPr>
          <w:rFonts w:ascii="Times New Roman" w:hAnsi="Times New Roman" w:cs="Times New Roman"/>
          <w:b/>
          <w:i/>
          <w:sz w:val="28"/>
          <w:szCs w:val="28"/>
        </w:rPr>
        <w:t>Петухова А.</w:t>
      </w:r>
      <w:r w:rsidR="006C25F5">
        <w:rPr>
          <w:rFonts w:ascii="Times New Roman" w:hAnsi="Times New Roman" w:cs="Times New Roman"/>
          <w:b/>
          <w:i/>
          <w:sz w:val="28"/>
          <w:szCs w:val="28"/>
        </w:rPr>
        <w:t xml:space="preserve">  </w:t>
      </w:r>
      <w:r w:rsidR="006C25F5" w:rsidRPr="006C25F5">
        <w:rPr>
          <w:rFonts w:ascii="Times New Roman" w:hAnsi="Times New Roman" w:cs="Times New Roman"/>
          <w:i/>
          <w:sz w:val="28"/>
          <w:szCs w:val="28"/>
        </w:rPr>
        <w:t>Досрочное прекращение полномочий высшего должностного лица субъекта</w:t>
      </w:r>
      <w:r w:rsidR="006C25F5">
        <w:rPr>
          <w:rFonts w:ascii="Times New Roman" w:hAnsi="Times New Roman" w:cs="Times New Roman"/>
          <w:b/>
          <w:i/>
          <w:sz w:val="28"/>
          <w:szCs w:val="28"/>
        </w:rPr>
        <w:t xml:space="preserve"> ____________________</w:t>
      </w:r>
      <w:r w:rsidR="005B7B59">
        <w:rPr>
          <w:rFonts w:ascii="Times New Roman" w:hAnsi="Times New Roman" w:cs="Times New Roman"/>
          <w:b/>
          <w:i/>
          <w:sz w:val="28"/>
          <w:szCs w:val="28"/>
        </w:rPr>
        <w:t>__________________________</w:t>
      </w:r>
      <w:r w:rsidR="005B7B59">
        <w:rPr>
          <w:rFonts w:ascii="Times New Roman" w:hAnsi="Times New Roman" w:cs="Times New Roman"/>
          <w:i/>
          <w:sz w:val="28"/>
          <w:szCs w:val="28"/>
        </w:rPr>
        <w:t>121-129</w:t>
      </w:r>
    </w:p>
    <w:p w:rsidR="006C25F5" w:rsidRPr="002C2CA8" w:rsidRDefault="006C25F5" w:rsidP="002C2CA8">
      <w:pPr>
        <w:spacing w:after="0" w:line="276" w:lineRule="auto"/>
        <w:rPr>
          <w:rFonts w:ascii="Times New Roman" w:hAnsi="Times New Roman" w:cs="Times New Roman"/>
          <w:sz w:val="28"/>
          <w:szCs w:val="28"/>
        </w:rPr>
      </w:pPr>
      <w:r w:rsidRPr="00612DA8">
        <w:rPr>
          <w:rFonts w:ascii="Times New Roman" w:hAnsi="Times New Roman" w:cs="Times New Roman"/>
          <w:b/>
          <w:i/>
          <w:color w:val="000000"/>
          <w:sz w:val="28"/>
          <w:szCs w:val="28"/>
          <w:shd w:val="clear" w:color="auto" w:fill="FFFFFF"/>
        </w:rPr>
        <w:t>Пименов М.В</w:t>
      </w:r>
      <w:r>
        <w:rPr>
          <w:rFonts w:ascii="Times New Roman" w:hAnsi="Times New Roman" w:cs="Times New Roman"/>
          <w:b/>
          <w:i/>
          <w:color w:val="000000"/>
          <w:sz w:val="28"/>
          <w:szCs w:val="28"/>
          <w:shd w:val="clear" w:color="auto" w:fill="FFFFFF"/>
        </w:rPr>
        <w:t>.</w:t>
      </w:r>
      <w:r w:rsidRPr="00633463">
        <w:rPr>
          <w:rFonts w:ascii="Times New Roman" w:hAnsi="Times New Roman" w:cs="Times New Roman"/>
          <w:sz w:val="28"/>
          <w:szCs w:val="28"/>
        </w:rPr>
        <w:t xml:space="preserve"> </w:t>
      </w:r>
      <w:r>
        <w:rPr>
          <w:rFonts w:ascii="Times New Roman" w:hAnsi="Times New Roman" w:cs="Times New Roman"/>
          <w:sz w:val="28"/>
          <w:szCs w:val="28"/>
        </w:rPr>
        <w:t xml:space="preserve"> Произведения живописи как </w:t>
      </w:r>
      <w:r w:rsidR="005B7B59">
        <w:rPr>
          <w:rFonts w:ascii="Times New Roman" w:hAnsi="Times New Roman" w:cs="Times New Roman"/>
          <w:sz w:val="28"/>
          <w:szCs w:val="28"/>
        </w:rPr>
        <w:t>объекты авторских прав_129-133</w:t>
      </w:r>
    </w:p>
    <w:p w:rsidR="006C25F5" w:rsidRPr="00612DA8" w:rsidRDefault="006C25F5" w:rsidP="009B7F34">
      <w:pPr>
        <w:widowControl w:val="0"/>
        <w:autoSpaceDE w:val="0"/>
        <w:autoSpaceDN w:val="0"/>
        <w:adjustRightInd w:val="0"/>
        <w:spacing w:after="0" w:line="276" w:lineRule="auto"/>
        <w:rPr>
          <w:rFonts w:ascii="Times New Roman" w:hAnsi="Times New Roman" w:cs="Times New Roman"/>
          <w:b/>
          <w:color w:val="000000"/>
          <w:sz w:val="28"/>
          <w:szCs w:val="28"/>
        </w:rPr>
      </w:pPr>
      <w:r w:rsidRPr="006C25F5">
        <w:rPr>
          <w:rFonts w:ascii="Times New Roman" w:hAnsi="Times New Roman" w:cs="Times New Roman"/>
          <w:b/>
          <w:i/>
          <w:sz w:val="28"/>
          <w:szCs w:val="28"/>
        </w:rPr>
        <w:t>Рощина И.М.</w:t>
      </w:r>
      <w:r>
        <w:rPr>
          <w:rFonts w:ascii="Times New Roman" w:hAnsi="Times New Roman" w:cs="Times New Roman"/>
          <w:b/>
          <w:i/>
          <w:sz w:val="28"/>
          <w:szCs w:val="28"/>
        </w:rPr>
        <w:t xml:space="preserve">  </w:t>
      </w:r>
      <w:r w:rsidRPr="006C25F5">
        <w:rPr>
          <w:rFonts w:ascii="Times New Roman" w:hAnsi="Times New Roman" w:cs="Times New Roman"/>
          <w:i/>
          <w:sz w:val="28"/>
          <w:szCs w:val="28"/>
        </w:rPr>
        <w:t>Защита исключительных прав патентообладателей на объекты патентных прав</w:t>
      </w:r>
      <w:r>
        <w:rPr>
          <w:rFonts w:ascii="Times New Roman" w:hAnsi="Times New Roman" w:cs="Times New Roman"/>
          <w:i/>
          <w:sz w:val="28"/>
          <w:szCs w:val="28"/>
        </w:rPr>
        <w:t>_______</w:t>
      </w:r>
      <w:r w:rsidR="005B7B59">
        <w:rPr>
          <w:rFonts w:ascii="Times New Roman" w:hAnsi="Times New Roman" w:cs="Times New Roman"/>
          <w:i/>
          <w:sz w:val="28"/>
          <w:szCs w:val="28"/>
        </w:rPr>
        <w:t>______________________________134-141</w:t>
      </w:r>
    </w:p>
    <w:p w:rsidR="004845F4" w:rsidRPr="004845F4" w:rsidRDefault="006C25F5" w:rsidP="004845F4">
      <w:pPr>
        <w:spacing w:after="0" w:line="276" w:lineRule="auto"/>
        <w:rPr>
          <w:rFonts w:ascii="Times New Roman" w:hAnsi="Times New Roman" w:cs="Times New Roman"/>
          <w:b/>
          <w:sz w:val="28"/>
          <w:szCs w:val="28"/>
        </w:rPr>
      </w:pPr>
      <w:r w:rsidRPr="00612DA8">
        <w:rPr>
          <w:rFonts w:ascii="Times New Roman" w:hAnsi="Times New Roman" w:cs="Times New Roman"/>
          <w:b/>
          <w:i/>
          <w:color w:val="000000"/>
          <w:sz w:val="28"/>
          <w:szCs w:val="28"/>
        </w:rPr>
        <w:t>Самсонова А.М.</w:t>
      </w:r>
      <w:r>
        <w:rPr>
          <w:rFonts w:ascii="Times New Roman" w:hAnsi="Times New Roman" w:cs="Times New Roman"/>
          <w:b/>
          <w:i/>
          <w:color w:val="000000"/>
          <w:sz w:val="28"/>
          <w:szCs w:val="28"/>
        </w:rPr>
        <w:t xml:space="preserve"> </w:t>
      </w:r>
      <w:r w:rsidRPr="009B7F34">
        <w:rPr>
          <w:rFonts w:ascii="Times New Roman" w:hAnsi="Times New Roman" w:cs="Times New Roman"/>
          <w:i/>
          <w:color w:val="000000"/>
          <w:sz w:val="28"/>
          <w:szCs w:val="28"/>
        </w:rPr>
        <w:t xml:space="preserve">Некоторые проблемы применения судами </w:t>
      </w:r>
      <w:r w:rsidR="009B7F34" w:rsidRPr="009B7F34">
        <w:rPr>
          <w:rFonts w:ascii="Times New Roman" w:hAnsi="Times New Roman" w:cs="Times New Roman"/>
          <w:i/>
          <w:color w:val="000000"/>
          <w:sz w:val="28"/>
          <w:szCs w:val="28"/>
        </w:rPr>
        <w:t>солидарных обязательств по возмещению вреда</w:t>
      </w:r>
      <w:r>
        <w:rPr>
          <w:rFonts w:ascii="Times New Roman" w:hAnsi="Times New Roman" w:cs="Times New Roman"/>
          <w:b/>
          <w:i/>
          <w:color w:val="000000"/>
          <w:sz w:val="28"/>
          <w:szCs w:val="28"/>
        </w:rPr>
        <w:t xml:space="preserve"> </w:t>
      </w:r>
      <w:r w:rsidR="004845F4">
        <w:rPr>
          <w:rFonts w:ascii="Times New Roman" w:hAnsi="Times New Roman" w:cs="Times New Roman"/>
          <w:b/>
          <w:i/>
          <w:color w:val="000000"/>
          <w:sz w:val="28"/>
          <w:szCs w:val="28"/>
        </w:rPr>
        <w:t>__</w:t>
      </w:r>
      <w:r w:rsidR="005B7B59">
        <w:rPr>
          <w:rFonts w:ascii="Times New Roman" w:hAnsi="Times New Roman" w:cs="Times New Roman"/>
          <w:b/>
          <w:i/>
          <w:color w:val="000000"/>
          <w:sz w:val="28"/>
          <w:szCs w:val="28"/>
        </w:rPr>
        <w:t>__________________________</w:t>
      </w:r>
      <w:r w:rsidR="005B7B59" w:rsidRPr="005B7B59">
        <w:rPr>
          <w:rFonts w:ascii="Times New Roman" w:hAnsi="Times New Roman" w:cs="Times New Roman"/>
          <w:i/>
          <w:color w:val="000000"/>
          <w:sz w:val="28"/>
          <w:szCs w:val="28"/>
        </w:rPr>
        <w:t>141-149</w:t>
      </w:r>
    </w:p>
    <w:p w:rsidR="004845F4" w:rsidRPr="004845F4" w:rsidRDefault="004845F4" w:rsidP="004845F4">
      <w:pPr>
        <w:spacing w:after="0" w:line="276" w:lineRule="auto"/>
        <w:rPr>
          <w:rFonts w:ascii="Times New Roman" w:hAnsi="Times New Roman" w:cs="Times New Roman"/>
          <w:i/>
          <w:sz w:val="28"/>
          <w:szCs w:val="28"/>
        </w:rPr>
      </w:pPr>
      <w:r w:rsidRPr="00612DA8">
        <w:rPr>
          <w:rFonts w:ascii="Times New Roman" w:hAnsi="Times New Roman" w:cs="Times New Roman"/>
          <w:b/>
          <w:i/>
          <w:sz w:val="28"/>
          <w:szCs w:val="28"/>
        </w:rPr>
        <w:t>Усов С.А., Сальников В.И.</w:t>
      </w:r>
      <w:r>
        <w:rPr>
          <w:rFonts w:ascii="Times New Roman" w:hAnsi="Times New Roman" w:cs="Times New Roman"/>
          <w:b/>
          <w:i/>
          <w:sz w:val="28"/>
          <w:szCs w:val="28"/>
        </w:rPr>
        <w:t xml:space="preserve">  </w:t>
      </w:r>
      <w:r w:rsidRPr="004845F4">
        <w:rPr>
          <w:rFonts w:ascii="Times New Roman" w:hAnsi="Times New Roman" w:cs="Times New Roman"/>
          <w:i/>
          <w:sz w:val="28"/>
          <w:szCs w:val="28"/>
        </w:rPr>
        <w:t>О проблемах в деятельности комиссий по урегулированию конфликта интересов на государственной гражданской службе</w:t>
      </w:r>
      <w:r>
        <w:rPr>
          <w:rFonts w:ascii="Times New Roman" w:hAnsi="Times New Roman" w:cs="Times New Roman"/>
          <w:i/>
          <w:sz w:val="28"/>
          <w:szCs w:val="28"/>
        </w:rPr>
        <w:t>________________________</w:t>
      </w:r>
      <w:r w:rsidR="005B7B59">
        <w:rPr>
          <w:rFonts w:ascii="Times New Roman" w:hAnsi="Times New Roman" w:cs="Times New Roman"/>
          <w:i/>
          <w:sz w:val="28"/>
          <w:szCs w:val="28"/>
        </w:rPr>
        <w:t>_____________________________150-155</w:t>
      </w:r>
    </w:p>
    <w:p w:rsidR="004845F4" w:rsidRPr="00D237E4" w:rsidRDefault="004845F4" w:rsidP="00D237E4">
      <w:pPr>
        <w:spacing w:after="0" w:line="276" w:lineRule="auto"/>
        <w:rPr>
          <w:rFonts w:ascii="Times New Roman" w:hAnsi="Times New Roman" w:cs="Times New Roman"/>
          <w:i/>
          <w:sz w:val="28"/>
          <w:szCs w:val="28"/>
        </w:rPr>
      </w:pPr>
      <w:r w:rsidRPr="00612DA8">
        <w:rPr>
          <w:rFonts w:ascii="Times New Roman" w:hAnsi="Times New Roman" w:cs="Times New Roman"/>
          <w:b/>
          <w:i/>
          <w:sz w:val="28"/>
          <w:szCs w:val="28"/>
        </w:rPr>
        <w:t>Царева А.В., Феоктистов П.А</w:t>
      </w:r>
      <w:r w:rsidRPr="004845F4">
        <w:rPr>
          <w:rFonts w:ascii="Times New Roman" w:hAnsi="Times New Roman" w:cs="Times New Roman"/>
          <w:i/>
          <w:sz w:val="28"/>
          <w:szCs w:val="28"/>
        </w:rPr>
        <w:t xml:space="preserve">. Особенности прохождения конкурса на государственную гражданскую службу и связанные с ними проблемы </w:t>
      </w:r>
      <w:r w:rsidR="005B7B59">
        <w:rPr>
          <w:rFonts w:ascii="Times New Roman" w:hAnsi="Times New Roman" w:cs="Times New Roman"/>
          <w:i/>
          <w:sz w:val="28"/>
          <w:szCs w:val="28"/>
        </w:rPr>
        <w:t>___________________________________________________________155-160</w:t>
      </w:r>
    </w:p>
    <w:p w:rsidR="004845F4" w:rsidRPr="00D237E4" w:rsidRDefault="004845F4" w:rsidP="004845F4">
      <w:pPr>
        <w:spacing w:after="0" w:line="276" w:lineRule="auto"/>
        <w:rPr>
          <w:rFonts w:ascii="Times New Roman" w:hAnsi="Times New Roman" w:cs="Times New Roman"/>
          <w:sz w:val="28"/>
          <w:szCs w:val="28"/>
        </w:rPr>
      </w:pPr>
      <w:proofErr w:type="spellStart"/>
      <w:r w:rsidRPr="00612DA8">
        <w:rPr>
          <w:rFonts w:ascii="Times New Roman" w:hAnsi="Times New Roman" w:cs="Times New Roman"/>
          <w:b/>
          <w:i/>
          <w:sz w:val="28"/>
          <w:szCs w:val="28"/>
        </w:rPr>
        <w:t>Цилюрик</w:t>
      </w:r>
      <w:proofErr w:type="spellEnd"/>
      <w:r w:rsidRPr="00612DA8">
        <w:rPr>
          <w:rFonts w:ascii="Times New Roman" w:hAnsi="Times New Roman" w:cs="Times New Roman"/>
          <w:b/>
          <w:i/>
          <w:sz w:val="28"/>
          <w:szCs w:val="28"/>
        </w:rPr>
        <w:t xml:space="preserve"> У.С</w:t>
      </w:r>
      <w:r w:rsidRPr="00D237E4">
        <w:rPr>
          <w:rFonts w:ascii="Times New Roman" w:hAnsi="Times New Roman" w:cs="Times New Roman"/>
          <w:b/>
          <w:sz w:val="28"/>
          <w:szCs w:val="28"/>
        </w:rPr>
        <w:t xml:space="preserve">. </w:t>
      </w:r>
      <w:r w:rsidRPr="00D237E4">
        <w:rPr>
          <w:rFonts w:ascii="Times New Roman" w:hAnsi="Times New Roman" w:cs="Times New Roman"/>
          <w:i/>
          <w:sz w:val="28"/>
          <w:szCs w:val="28"/>
        </w:rPr>
        <w:t>Некоторые вопросы практики применения норм о возмещен</w:t>
      </w:r>
      <w:r w:rsidR="00D237E4" w:rsidRPr="00D237E4">
        <w:rPr>
          <w:rFonts w:ascii="Times New Roman" w:hAnsi="Times New Roman" w:cs="Times New Roman"/>
          <w:i/>
          <w:sz w:val="28"/>
          <w:szCs w:val="28"/>
        </w:rPr>
        <w:t>ии вреда, возникшего вследствие</w:t>
      </w:r>
      <w:r w:rsidRPr="00D237E4">
        <w:rPr>
          <w:rFonts w:ascii="Times New Roman" w:hAnsi="Times New Roman" w:cs="Times New Roman"/>
          <w:i/>
          <w:sz w:val="28"/>
          <w:szCs w:val="28"/>
        </w:rPr>
        <w:t xml:space="preserve"> </w:t>
      </w:r>
      <w:r w:rsidR="00D237E4" w:rsidRPr="00D237E4">
        <w:rPr>
          <w:rFonts w:ascii="Times New Roman" w:hAnsi="Times New Roman" w:cs="Times New Roman"/>
          <w:i/>
          <w:sz w:val="28"/>
          <w:szCs w:val="28"/>
        </w:rPr>
        <w:t>умысла потерпевшего</w:t>
      </w:r>
      <w:r w:rsidR="005B7B59">
        <w:rPr>
          <w:rFonts w:ascii="Times New Roman" w:hAnsi="Times New Roman" w:cs="Times New Roman"/>
          <w:i/>
          <w:sz w:val="28"/>
          <w:szCs w:val="28"/>
        </w:rPr>
        <w:t>___161-176</w:t>
      </w:r>
    </w:p>
    <w:p w:rsidR="006C25F5" w:rsidRPr="00D237E4" w:rsidRDefault="006C25F5" w:rsidP="006C25F5">
      <w:pPr>
        <w:spacing w:after="0"/>
        <w:rPr>
          <w:rFonts w:ascii="Times New Roman" w:hAnsi="Times New Roman" w:cs="Times New Roman"/>
          <w:sz w:val="28"/>
          <w:szCs w:val="28"/>
        </w:rPr>
      </w:pPr>
    </w:p>
    <w:p w:rsidR="007C1F0B" w:rsidRPr="002C2CA8" w:rsidRDefault="00961E89" w:rsidP="002C2CA8">
      <w:pPr>
        <w:widowControl w:val="0"/>
        <w:autoSpaceDE w:val="0"/>
        <w:autoSpaceDN w:val="0"/>
        <w:adjustRightInd w:val="0"/>
        <w:spacing w:after="0" w:line="276" w:lineRule="auto"/>
        <w:jc w:val="center"/>
        <w:rPr>
          <w:rFonts w:ascii="Times New Roman" w:hAnsi="Times New Roman" w:cs="Times New Roman"/>
          <w:sz w:val="28"/>
          <w:szCs w:val="28"/>
        </w:rPr>
      </w:pPr>
      <w:r w:rsidRPr="006C25F5">
        <w:rPr>
          <w:rFonts w:ascii="Times New Roman" w:hAnsi="Times New Roman" w:cs="Times New Roman"/>
          <w:sz w:val="28"/>
          <w:szCs w:val="28"/>
        </w:rPr>
        <w:br w:type="page"/>
      </w:r>
      <w:r w:rsidR="006C25F5" w:rsidRPr="006C25F5">
        <w:rPr>
          <w:rFonts w:ascii="Times New Roman" w:hAnsi="Times New Roman" w:cs="Times New Roman"/>
          <w:sz w:val="28"/>
          <w:szCs w:val="28"/>
        </w:rPr>
        <w:lastRenderedPageBreak/>
        <w:t xml:space="preserve"> </w:t>
      </w:r>
    </w:p>
    <w:p w:rsidR="00735198" w:rsidRPr="00612DA8" w:rsidRDefault="00735198" w:rsidP="00612DA8">
      <w:pPr>
        <w:spacing w:after="0" w:line="276" w:lineRule="auto"/>
        <w:jc w:val="center"/>
        <w:rPr>
          <w:rFonts w:ascii="Times New Roman" w:hAnsi="Times New Roman" w:cs="Times New Roman"/>
          <w:b/>
          <w:sz w:val="28"/>
          <w:szCs w:val="28"/>
        </w:rPr>
      </w:pPr>
      <w:r w:rsidRPr="00612DA8">
        <w:rPr>
          <w:rFonts w:ascii="Times New Roman" w:hAnsi="Times New Roman" w:cs="Times New Roman"/>
          <w:b/>
          <w:sz w:val="28"/>
          <w:szCs w:val="28"/>
        </w:rPr>
        <w:t xml:space="preserve"> ПРОБЛЕМЫ МУНИЦИПАЛЬНОГО ПРАВОТВОРЧЕСТВА И ПУТИ ИХ УСТРАНЕНИЯ</w:t>
      </w:r>
    </w:p>
    <w:p w:rsidR="00E71284" w:rsidRPr="00612DA8" w:rsidRDefault="00735198" w:rsidP="00612DA8">
      <w:pPr>
        <w:spacing w:after="0" w:line="276" w:lineRule="auto"/>
        <w:jc w:val="right"/>
        <w:rPr>
          <w:rFonts w:ascii="Times New Roman" w:hAnsi="Times New Roman" w:cs="Times New Roman"/>
          <w:b/>
          <w:i/>
          <w:sz w:val="28"/>
          <w:szCs w:val="28"/>
        </w:rPr>
      </w:pPr>
      <w:proofErr w:type="spellStart"/>
      <w:r w:rsidRPr="00612DA8">
        <w:rPr>
          <w:rFonts w:ascii="Times New Roman" w:hAnsi="Times New Roman" w:cs="Times New Roman"/>
          <w:b/>
          <w:i/>
          <w:sz w:val="28"/>
          <w:szCs w:val="28"/>
        </w:rPr>
        <w:t>Аббасов</w:t>
      </w:r>
      <w:proofErr w:type="spellEnd"/>
      <w:r w:rsidRPr="00612DA8">
        <w:rPr>
          <w:rFonts w:ascii="Times New Roman" w:hAnsi="Times New Roman" w:cs="Times New Roman"/>
          <w:b/>
          <w:i/>
          <w:sz w:val="28"/>
          <w:szCs w:val="28"/>
        </w:rPr>
        <w:t xml:space="preserve"> Э.Т.</w:t>
      </w:r>
    </w:p>
    <w:p w:rsidR="00E71284" w:rsidRPr="00612DA8" w:rsidRDefault="00E71284" w:rsidP="00612DA8">
      <w:pPr>
        <w:spacing w:after="0" w:line="276" w:lineRule="auto"/>
        <w:ind w:firstLine="851"/>
        <w:jc w:val="both"/>
        <w:rPr>
          <w:rFonts w:ascii="Times New Roman" w:hAnsi="Times New Roman" w:cs="Times New Roman"/>
          <w:b/>
          <w:sz w:val="28"/>
          <w:szCs w:val="28"/>
        </w:rPr>
      </w:pPr>
      <w:r w:rsidRPr="00612DA8">
        <w:rPr>
          <w:rFonts w:ascii="Times New Roman" w:hAnsi="Times New Roman" w:cs="Times New Roman"/>
          <w:sz w:val="28"/>
          <w:szCs w:val="28"/>
        </w:rPr>
        <w:t>В России правотворческая деятельность осуществляется на федеральном, региональном и муниципальном уровне</w:t>
      </w:r>
      <w:r w:rsidRPr="00612DA8">
        <w:rPr>
          <w:rStyle w:val="ac"/>
          <w:rFonts w:ascii="Times New Roman" w:hAnsi="Times New Roman" w:cs="Times New Roman"/>
          <w:sz w:val="28"/>
          <w:szCs w:val="28"/>
        </w:rPr>
        <w:footnoteReference w:id="1"/>
      </w:r>
      <w:r w:rsidRPr="00612DA8">
        <w:rPr>
          <w:rFonts w:ascii="Times New Roman" w:hAnsi="Times New Roman" w:cs="Times New Roman"/>
          <w:sz w:val="28"/>
          <w:szCs w:val="28"/>
        </w:rPr>
        <w:t xml:space="preserve">. </w:t>
      </w:r>
      <w:r w:rsidRPr="00612DA8">
        <w:rPr>
          <w:rFonts w:ascii="Times New Roman" w:eastAsia="Times New Roman" w:hAnsi="Times New Roman" w:cs="Times New Roman"/>
          <w:color w:val="000000"/>
          <w:sz w:val="28"/>
          <w:szCs w:val="28"/>
        </w:rPr>
        <w:t>В зависимости от субъектов правотворчество подразделяется на такие виды, как:</w:t>
      </w:r>
    </w:p>
    <w:p w:rsidR="00E71284" w:rsidRPr="00612DA8" w:rsidRDefault="00E71284" w:rsidP="00612DA8">
      <w:pPr>
        <w:pStyle w:val="a9"/>
        <w:numPr>
          <w:ilvl w:val="0"/>
          <w:numId w:val="1"/>
        </w:numPr>
        <w:spacing w:before="100" w:beforeAutospacing="1" w:after="0"/>
        <w:jc w:val="both"/>
        <w:rPr>
          <w:rFonts w:ascii="Times New Roman" w:eastAsia="Times New Roman" w:hAnsi="Times New Roman" w:cs="Times New Roman"/>
          <w:color w:val="000000"/>
          <w:sz w:val="28"/>
          <w:szCs w:val="28"/>
        </w:rPr>
      </w:pPr>
      <w:r w:rsidRPr="00612DA8">
        <w:rPr>
          <w:rFonts w:ascii="Times New Roman" w:eastAsia="Times New Roman" w:hAnsi="Times New Roman" w:cs="Times New Roman"/>
          <w:color w:val="000000"/>
          <w:sz w:val="28"/>
          <w:szCs w:val="28"/>
        </w:rPr>
        <w:t>Непосредственное правотворчество народа в процессе проведения референдума (всенародного голосования по наиболее важным вопросам государственной и общественной жизни);</w:t>
      </w:r>
    </w:p>
    <w:p w:rsidR="00E71284" w:rsidRPr="00612DA8" w:rsidRDefault="00E71284" w:rsidP="00612DA8">
      <w:pPr>
        <w:pStyle w:val="a9"/>
        <w:numPr>
          <w:ilvl w:val="0"/>
          <w:numId w:val="1"/>
        </w:numPr>
        <w:spacing w:before="100" w:beforeAutospacing="1" w:after="0"/>
        <w:jc w:val="both"/>
        <w:rPr>
          <w:rFonts w:ascii="Times New Roman" w:eastAsia="Times New Roman" w:hAnsi="Times New Roman" w:cs="Times New Roman"/>
          <w:color w:val="000000"/>
          <w:sz w:val="28"/>
          <w:szCs w:val="28"/>
        </w:rPr>
      </w:pPr>
      <w:r w:rsidRPr="00612DA8">
        <w:rPr>
          <w:rFonts w:ascii="Times New Roman" w:eastAsia="Times New Roman" w:hAnsi="Times New Roman" w:cs="Times New Roman"/>
          <w:color w:val="000000"/>
          <w:sz w:val="28"/>
          <w:szCs w:val="28"/>
        </w:rPr>
        <w:t>Правотворчество государственных органов (например, парламента, правительства);</w:t>
      </w:r>
    </w:p>
    <w:p w:rsidR="00E71284" w:rsidRPr="00612DA8" w:rsidRDefault="00E71284" w:rsidP="00612DA8">
      <w:pPr>
        <w:pStyle w:val="a9"/>
        <w:numPr>
          <w:ilvl w:val="0"/>
          <w:numId w:val="1"/>
        </w:numPr>
        <w:spacing w:before="100" w:beforeAutospacing="1" w:after="0"/>
        <w:jc w:val="both"/>
        <w:rPr>
          <w:rFonts w:ascii="Times New Roman" w:eastAsia="Times New Roman" w:hAnsi="Times New Roman" w:cs="Times New Roman"/>
          <w:color w:val="000000"/>
          <w:sz w:val="28"/>
          <w:szCs w:val="28"/>
        </w:rPr>
      </w:pPr>
      <w:r w:rsidRPr="00612DA8">
        <w:rPr>
          <w:rFonts w:ascii="Times New Roman" w:eastAsia="Times New Roman" w:hAnsi="Times New Roman" w:cs="Times New Roman"/>
          <w:color w:val="000000"/>
          <w:sz w:val="28"/>
          <w:szCs w:val="28"/>
        </w:rPr>
        <w:t>Правотворчество отдельных должностных лиц (например, президента, министра);</w:t>
      </w:r>
    </w:p>
    <w:p w:rsidR="00E71284" w:rsidRPr="00612DA8" w:rsidRDefault="00E71284" w:rsidP="00612DA8">
      <w:pPr>
        <w:pStyle w:val="a9"/>
        <w:numPr>
          <w:ilvl w:val="0"/>
          <w:numId w:val="1"/>
        </w:numPr>
        <w:spacing w:before="100" w:beforeAutospacing="1" w:after="0"/>
        <w:jc w:val="both"/>
        <w:rPr>
          <w:rFonts w:ascii="Times New Roman" w:eastAsia="Times New Roman" w:hAnsi="Times New Roman" w:cs="Times New Roman"/>
          <w:color w:val="000000"/>
          <w:sz w:val="28"/>
          <w:szCs w:val="28"/>
        </w:rPr>
      </w:pPr>
      <w:r w:rsidRPr="00612DA8">
        <w:rPr>
          <w:rFonts w:ascii="Times New Roman" w:eastAsia="Times New Roman" w:hAnsi="Times New Roman" w:cs="Times New Roman"/>
          <w:color w:val="000000"/>
          <w:sz w:val="28"/>
          <w:szCs w:val="28"/>
        </w:rPr>
        <w:t>Правотворчество органов местного самоуправления;</w:t>
      </w:r>
    </w:p>
    <w:p w:rsidR="00E71284" w:rsidRPr="00612DA8" w:rsidRDefault="00E71284" w:rsidP="00612DA8">
      <w:pPr>
        <w:pStyle w:val="a9"/>
        <w:numPr>
          <w:ilvl w:val="0"/>
          <w:numId w:val="1"/>
        </w:numPr>
        <w:spacing w:before="100" w:beforeAutospacing="1" w:after="0"/>
        <w:jc w:val="both"/>
        <w:rPr>
          <w:rFonts w:ascii="Times New Roman" w:eastAsia="Times New Roman" w:hAnsi="Times New Roman" w:cs="Times New Roman"/>
          <w:color w:val="000000"/>
          <w:sz w:val="28"/>
          <w:szCs w:val="28"/>
        </w:rPr>
      </w:pPr>
      <w:r w:rsidRPr="00612DA8">
        <w:rPr>
          <w:rFonts w:ascii="Times New Roman" w:eastAsia="Times New Roman" w:hAnsi="Times New Roman" w:cs="Times New Roman"/>
          <w:color w:val="000000"/>
          <w:sz w:val="28"/>
          <w:szCs w:val="28"/>
        </w:rPr>
        <w:t>Локальное правотворчество (например, на предприятии, в учреждении и организации);</w:t>
      </w:r>
    </w:p>
    <w:p w:rsidR="00E71284" w:rsidRPr="00612DA8" w:rsidRDefault="00E71284" w:rsidP="00612DA8">
      <w:pPr>
        <w:spacing w:after="0" w:line="276" w:lineRule="auto"/>
        <w:ind w:firstLine="851"/>
        <w:jc w:val="both"/>
        <w:rPr>
          <w:rFonts w:ascii="Times New Roman" w:hAnsi="Times New Roman" w:cs="Times New Roman"/>
          <w:sz w:val="28"/>
          <w:szCs w:val="28"/>
        </w:rPr>
      </w:pPr>
      <w:r w:rsidRPr="00612DA8">
        <w:rPr>
          <w:rFonts w:ascii="Times New Roman" w:hAnsi="Times New Roman" w:cs="Times New Roman"/>
          <w:sz w:val="28"/>
          <w:szCs w:val="28"/>
        </w:rPr>
        <w:t xml:space="preserve">Интересующий нас муниципальный уровень, является наиболее специфичным, ибо органы местного самоуправления исключены из системы государственных органов и не могут брать на себя правотворческую функцию по всем без исключения вопросам, ведь в полной мере это лишь преимущество государства. Общеизвестно, что круг вопросов, отнесенный к ведению муниципальных органов, решения по которым носит нормативно-правовой характер, определяется государством и, в частности, отдельными государственными органами. В то же время, следует учитывать, что гарантированная Конституцией РФ самостоятельность органов местного самоуправления предполагает отсутствие необходимости согласования и санкционирования принятых ими (органами местного самоуправления) норм, что дает право говорить о муниципальной власти как о публичной. </w:t>
      </w:r>
      <w:proofErr w:type="gramStart"/>
      <w:r w:rsidRPr="00612DA8">
        <w:rPr>
          <w:rFonts w:ascii="Times New Roman" w:hAnsi="Times New Roman" w:cs="Times New Roman"/>
          <w:sz w:val="28"/>
          <w:szCs w:val="28"/>
        </w:rPr>
        <w:t xml:space="preserve">При этом не стоит </w:t>
      </w:r>
      <w:r w:rsidR="00E241EF" w:rsidRPr="00612DA8">
        <w:rPr>
          <w:rFonts w:ascii="Times New Roman" w:hAnsi="Times New Roman" w:cs="Times New Roman"/>
          <w:sz w:val="28"/>
          <w:szCs w:val="28"/>
        </w:rPr>
        <w:t xml:space="preserve">забывать, что в соответствии с </w:t>
      </w:r>
      <w:r w:rsidR="001B26E3" w:rsidRPr="00612DA8">
        <w:rPr>
          <w:rFonts w:ascii="Times New Roman" w:hAnsi="Times New Roman" w:cs="Times New Roman"/>
          <w:sz w:val="28"/>
          <w:szCs w:val="28"/>
        </w:rPr>
        <w:t xml:space="preserve">Конституцией, </w:t>
      </w:r>
      <w:r w:rsidRPr="00612DA8">
        <w:rPr>
          <w:rFonts w:ascii="Times New Roman" w:hAnsi="Times New Roman" w:cs="Times New Roman"/>
          <w:sz w:val="28"/>
          <w:szCs w:val="28"/>
        </w:rPr>
        <w:t>правовые нормы, которые издаются органами местного самоуправления в приделах их компетенции, общеобязательны и гарантированы со стороны государства, а также о том, что согласно ФЗ «Об общих принципах организации местного самоуправления в Российской Федерации»,  муниципальным властям могут передаваться полномочия по изданию правовых актов которые относятся к компетенции государства.</w:t>
      </w:r>
      <w:proofErr w:type="gramEnd"/>
    </w:p>
    <w:p w:rsidR="00E71284" w:rsidRPr="00612DA8" w:rsidRDefault="00E71284" w:rsidP="00612DA8">
      <w:pPr>
        <w:pStyle w:val="a8"/>
        <w:spacing w:after="0" w:line="276" w:lineRule="auto"/>
        <w:ind w:firstLine="851"/>
        <w:jc w:val="both"/>
        <w:rPr>
          <w:sz w:val="28"/>
          <w:szCs w:val="28"/>
        </w:rPr>
      </w:pPr>
      <w:r w:rsidRPr="00612DA8">
        <w:rPr>
          <w:color w:val="585A5D"/>
          <w:sz w:val="28"/>
          <w:szCs w:val="28"/>
        </w:rPr>
        <w:lastRenderedPageBreak/>
        <w:t> </w:t>
      </w:r>
      <w:r w:rsidR="00F774DB" w:rsidRPr="00612DA8">
        <w:rPr>
          <w:sz w:val="28"/>
          <w:szCs w:val="28"/>
        </w:rPr>
        <w:t xml:space="preserve">Необходимо отметить, </w:t>
      </w:r>
      <w:r w:rsidRPr="00612DA8">
        <w:rPr>
          <w:sz w:val="28"/>
          <w:szCs w:val="28"/>
        </w:rPr>
        <w:t xml:space="preserve">что органы местного самоуправления, свободны в пределах своей компетенции заниматься нормотворческой деятельностью. Эта относительная самостоятельность дана им для того, чтобы на местном уровне могла постепенно создаваться нормативно-правовая база, которая бы наиболее полно отвечала интересам населениям каждого отдельно взятого муниципального образования, но, несмотря на созданные условия, муниципальное правотворчество, как и прежде, остается на неудовлетворительном уровне и подвергается всяческой критике. </w:t>
      </w:r>
    </w:p>
    <w:p w:rsidR="00E71284" w:rsidRPr="00612DA8" w:rsidRDefault="00E71284" w:rsidP="00612DA8">
      <w:pPr>
        <w:pStyle w:val="a8"/>
        <w:spacing w:after="0" w:line="276" w:lineRule="auto"/>
        <w:ind w:firstLine="851"/>
        <w:jc w:val="both"/>
        <w:rPr>
          <w:sz w:val="28"/>
          <w:szCs w:val="28"/>
        </w:rPr>
      </w:pPr>
      <w:r w:rsidRPr="00612DA8">
        <w:rPr>
          <w:sz w:val="28"/>
          <w:szCs w:val="28"/>
        </w:rPr>
        <w:t>   Теоретиками муниципального права выделяются различны</w:t>
      </w:r>
      <w:r w:rsidR="00E241EF" w:rsidRPr="00612DA8">
        <w:rPr>
          <w:sz w:val="28"/>
          <w:szCs w:val="28"/>
        </w:rPr>
        <w:t>е проблемы</w:t>
      </w:r>
      <w:r w:rsidR="001B26E3" w:rsidRPr="00612DA8">
        <w:rPr>
          <w:sz w:val="28"/>
          <w:szCs w:val="28"/>
        </w:rPr>
        <w:t xml:space="preserve"> данной деятельности. Например: </w:t>
      </w:r>
      <w:r w:rsidRPr="00612DA8">
        <w:rPr>
          <w:sz w:val="28"/>
          <w:szCs w:val="28"/>
        </w:rPr>
        <w:t>С.В Корсакова называет не</w:t>
      </w:r>
      <w:r w:rsidR="00E241EF" w:rsidRPr="00612DA8">
        <w:rPr>
          <w:sz w:val="28"/>
          <w:szCs w:val="28"/>
        </w:rPr>
        <w:t xml:space="preserve">которые из них: бессистемность, </w:t>
      </w:r>
      <w:proofErr w:type="spellStart"/>
      <w:r w:rsidRPr="00612DA8">
        <w:rPr>
          <w:sz w:val="28"/>
          <w:szCs w:val="28"/>
        </w:rPr>
        <w:t>без</w:t>
      </w:r>
      <w:r w:rsidR="00F774DB" w:rsidRPr="00612DA8">
        <w:rPr>
          <w:sz w:val="28"/>
          <w:szCs w:val="28"/>
        </w:rPr>
        <w:t>адрестность</w:t>
      </w:r>
      <w:proofErr w:type="spellEnd"/>
      <w:r w:rsidR="00F774DB" w:rsidRPr="00612DA8">
        <w:rPr>
          <w:sz w:val="28"/>
          <w:szCs w:val="28"/>
        </w:rPr>
        <w:t xml:space="preserve">, </w:t>
      </w:r>
      <w:r w:rsidRPr="00612DA8">
        <w:rPr>
          <w:sz w:val="28"/>
          <w:szCs w:val="28"/>
        </w:rPr>
        <w:t>слишком подробное регулирование и наоборот, излишние дублирования, запоздалое внесение изменений, необходимых в связи с изменением федерального законодательства, несоответствие компетенции, и низкая научная проработка этих актов.</w:t>
      </w:r>
      <w:r w:rsidRPr="00612DA8">
        <w:rPr>
          <w:color w:val="585A5D"/>
          <w:sz w:val="28"/>
          <w:szCs w:val="28"/>
        </w:rPr>
        <w:t xml:space="preserve"> </w:t>
      </w:r>
      <w:r w:rsidRPr="00612DA8">
        <w:rPr>
          <w:sz w:val="28"/>
          <w:szCs w:val="28"/>
        </w:rPr>
        <w:t xml:space="preserve">Для решения этих проблем вышеуказанным автором предлагается разработка и принятие «муниципальной правотворческой политики», которая позволила бы оптимизировать местную правотворческую деятельность с позиций ее целенаправленности и эффективности. Муниципальному правотворчеству, по мнению автора, не достает базиса, необходимого для грамотного построения стратегии и тактики развития данной области нормотворчества, а также критериев для оценивания ее качества. Данная концепция могла бы включать в себя следующий правовой инструментарий: научное обоснование издаваемых актов, проведение правовых мониторингов, среднесрочное и долгосрочное планирование правотворческой деятельности, проведение правовых мониторингов, привлечение экспертов и специалистов для методического обеспечения правотворческой деятельности, применение системного подхода применительно к муниципальному правовому регулированию и т.д. </w:t>
      </w:r>
    </w:p>
    <w:p w:rsidR="00E71284" w:rsidRPr="00612DA8" w:rsidRDefault="00E71284" w:rsidP="00612DA8">
      <w:pPr>
        <w:pStyle w:val="a8"/>
        <w:spacing w:after="0" w:line="276" w:lineRule="auto"/>
        <w:ind w:firstLine="851"/>
        <w:jc w:val="both"/>
        <w:rPr>
          <w:sz w:val="28"/>
          <w:szCs w:val="28"/>
        </w:rPr>
      </w:pPr>
      <w:r w:rsidRPr="00612DA8">
        <w:rPr>
          <w:sz w:val="28"/>
          <w:szCs w:val="28"/>
        </w:rPr>
        <w:t>На мой взгляд, можно согласиться с необходимостью воплощения в жизнь такой политики для решения общих проблем муниципального правотворчества и улучшения его состояния в целом, ведь какой-либо концепции, которая бы помогла модернизировать эту деятельность, в настоящий момент не имеется. В случае разработки и внедрения, муниципальная правотворческая политика могла бы помочь унифицировать и упорядочить местное правотворчество, повысить координацию с правотворческой деятельностью на других уровнях. В ходе реализации подобных идей, важно не переходить грань, которая</w:t>
      </w:r>
      <w:r w:rsidR="00152D8E" w:rsidRPr="00612DA8">
        <w:rPr>
          <w:sz w:val="28"/>
          <w:szCs w:val="28"/>
        </w:rPr>
        <w:t> отделяет координацию действий </w:t>
      </w:r>
      <w:r w:rsidRPr="00612DA8">
        <w:rPr>
          <w:sz w:val="28"/>
          <w:szCs w:val="28"/>
        </w:rPr>
        <w:t>ра</w:t>
      </w:r>
      <w:r w:rsidR="00152D8E" w:rsidRPr="00612DA8">
        <w:rPr>
          <w:sz w:val="28"/>
          <w:szCs w:val="28"/>
        </w:rPr>
        <w:t>зличных видов публичной власти </w:t>
      </w:r>
      <w:r w:rsidRPr="00612DA8">
        <w:rPr>
          <w:sz w:val="28"/>
          <w:szCs w:val="28"/>
        </w:rPr>
        <w:t xml:space="preserve">от давления одного уровня власти на другой, иными словами, свобода местного правотворчества должна </w:t>
      </w:r>
      <w:r w:rsidRPr="00612DA8">
        <w:rPr>
          <w:sz w:val="28"/>
          <w:szCs w:val="28"/>
        </w:rPr>
        <w:lastRenderedPageBreak/>
        <w:t>сохраняться в полном объеме. Рассмотри</w:t>
      </w:r>
      <w:r w:rsidR="00152D8E" w:rsidRPr="00612DA8">
        <w:rPr>
          <w:sz w:val="28"/>
          <w:szCs w:val="28"/>
        </w:rPr>
        <w:t xml:space="preserve">м отдельно две наиболее важные </w:t>
      </w:r>
      <w:r w:rsidRPr="00612DA8">
        <w:rPr>
          <w:sz w:val="28"/>
          <w:szCs w:val="28"/>
        </w:rPr>
        <w:t xml:space="preserve">проблемы муниципального правотворчества, связанные с прямым участием населения в данном процессе. </w:t>
      </w:r>
    </w:p>
    <w:p w:rsidR="00E71284" w:rsidRPr="00612DA8" w:rsidRDefault="00E71284" w:rsidP="00612DA8">
      <w:pPr>
        <w:pStyle w:val="a8"/>
        <w:spacing w:after="0" w:line="276" w:lineRule="auto"/>
        <w:ind w:firstLine="851"/>
        <w:jc w:val="both"/>
        <w:rPr>
          <w:sz w:val="28"/>
          <w:szCs w:val="28"/>
        </w:rPr>
      </w:pPr>
      <w:r w:rsidRPr="00612DA8">
        <w:rPr>
          <w:sz w:val="28"/>
          <w:szCs w:val="28"/>
        </w:rPr>
        <w:t xml:space="preserve">    Одной из </w:t>
      </w:r>
      <w:r w:rsidR="00152D8E" w:rsidRPr="00612DA8">
        <w:rPr>
          <w:sz w:val="28"/>
          <w:szCs w:val="28"/>
        </w:rPr>
        <w:t xml:space="preserve">самой важных, проблем является </w:t>
      </w:r>
      <w:r w:rsidRPr="00612DA8">
        <w:rPr>
          <w:sz w:val="28"/>
          <w:szCs w:val="28"/>
        </w:rPr>
        <w:t>недостаточность согласованности правотворческой деятельности муниципальных образований и общей воли проживающего на их территории населения. Самый актуальным методом, является выяснение мнений граждан через местный референдум или сход граждан. Согласно статье 25 уже упомянутого ФЗ, в поселения, где жителей, обладающих избирательным п</w:t>
      </w:r>
      <w:r w:rsidR="00152D8E" w:rsidRPr="00612DA8">
        <w:rPr>
          <w:sz w:val="28"/>
          <w:szCs w:val="28"/>
        </w:rPr>
        <w:t xml:space="preserve">равом, проживает не больше 100 </w:t>
      </w:r>
      <w:r w:rsidRPr="00612DA8">
        <w:rPr>
          <w:sz w:val="28"/>
          <w:szCs w:val="28"/>
        </w:rPr>
        <w:t xml:space="preserve">человек, для решения вопросов местного значения проводится сход граждан. Решения, принятые на нем, обязательны для официального опубликования и исполнения территории поселения. Исполнение решений, принятых на сходах, обеспечивается органами местного самоуправления и должностными лицами согласно имеющемуся разграничению полномочий, определенному уставом населенного пункта. По поводу решений, принимаемых на местных референдумах, в законе имеются аналогичные положения. </w:t>
      </w:r>
      <w:r w:rsidRPr="00612DA8">
        <w:rPr>
          <w:color w:val="585A5D"/>
          <w:sz w:val="28"/>
          <w:szCs w:val="28"/>
        </w:rPr>
        <w:t>  </w:t>
      </w:r>
      <w:r w:rsidRPr="00612DA8">
        <w:rPr>
          <w:sz w:val="28"/>
          <w:szCs w:val="28"/>
        </w:rPr>
        <w:t xml:space="preserve">На данный момент задачей законодателя является обеспечение реальной возможности назначения таких референдумов и создания гарантий для тех, кто их инициирует. В особенности, речь идет о тех случаях, когда проведение местного референдума не входит в интересы муниципальных властей, необходимо идти по пути упрощения требований для принятия вопросов к голосованию и усилению ответственности должностных лиц за блокирование «неугодных» для них инициатив, ведь это мешает осуществлению прав граждан на участие в местном самоуправлении. </w:t>
      </w:r>
    </w:p>
    <w:p w:rsidR="00E71284" w:rsidRPr="00612DA8" w:rsidRDefault="00E71284" w:rsidP="00612DA8">
      <w:pPr>
        <w:pStyle w:val="a8"/>
        <w:spacing w:after="0" w:line="276" w:lineRule="auto"/>
        <w:ind w:firstLine="851"/>
        <w:jc w:val="both"/>
        <w:rPr>
          <w:sz w:val="28"/>
          <w:szCs w:val="28"/>
        </w:rPr>
      </w:pPr>
      <w:r w:rsidRPr="00612DA8">
        <w:rPr>
          <w:sz w:val="28"/>
          <w:szCs w:val="28"/>
        </w:rPr>
        <w:t>     Кроме сходов и референдумов, Федеральным законом предусмотрена возможность правотворческой инициативы граждан в ка</w:t>
      </w:r>
      <w:r w:rsidR="00152D8E" w:rsidRPr="00612DA8">
        <w:rPr>
          <w:sz w:val="28"/>
          <w:szCs w:val="28"/>
        </w:rPr>
        <w:t xml:space="preserve">честве формы непосредственного </w:t>
      </w:r>
      <w:r w:rsidRPr="00612DA8">
        <w:rPr>
          <w:sz w:val="28"/>
          <w:szCs w:val="28"/>
        </w:rPr>
        <w:t>участия в управлении муниципальным образованием. М.А. Кузьмин отмечает, что данный институт имеет огромное значение в деле укрепления «пра</w:t>
      </w:r>
      <w:r w:rsidR="00152D8E" w:rsidRPr="00612DA8">
        <w:rPr>
          <w:sz w:val="28"/>
          <w:szCs w:val="28"/>
        </w:rPr>
        <w:t>вовой ткани» местного населения</w:t>
      </w:r>
      <w:r w:rsidRPr="00612DA8">
        <w:rPr>
          <w:sz w:val="28"/>
          <w:szCs w:val="28"/>
        </w:rPr>
        <w:t>. Данная процедура является правом граждан (имеющих избирательное право), вносить на рассмотрение уполномоченных органов проекты муниципальных правовых актов по вопросам местного значения</w:t>
      </w:r>
      <w:r w:rsidRPr="00612DA8">
        <w:rPr>
          <w:rStyle w:val="ac"/>
          <w:sz w:val="28"/>
          <w:szCs w:val="28"/>
        </w:rPr>
        <w:footnoteReference w:id="2"/>
      </w:r>
      <w:r w:rsidRPr="00612DA8">
        <w:rPr>
          <w:sz w:val="28"/>
          <w:szCs w:val="28"/>
        </w:rPr>
        <w:t>. Однако на практике это право практически не реализуется, причиной тому является сложность подготовительной работы (необходимость сбора подписей, агитации и т.д.) при невысокой вероятности положительного результата.</w:t>
      </w:r>
    </w:p>
    <w:p w:rsidR="00E71284" w:rsidRPr="00612DA8" w:rsidRDefault="00E71284" w:rsidP="00612DA8">
      <w:pPr>
        <w:pStyle w:val="a8"/>
        <w:spacing w:after="0" w:line="276" w:lineRule="auto"/>
        <w:ind w:firstLine="851"/>
        <w:jc w:val="both"/>
        <w:rPr>
          <w:sz w:val="28"/>
          <w:szCs w:val="28"/>
        </w:rPr>
      </w:pPr>
      <w:r w:rsidRPr="00612DA8">
        <w:rPr>
          <w:sz w:val="28"/>
          <w:szCs w:val="28"/>
        </w:rPr>
        <w:lastRenderedPageBreak/>
        <w:t>    </w:t>
      </w:r>
      <w:r w:rsidRPr="00612DA8">
        <w:rPr>
          <w:color w:val="000000"/>
          <w:sz w:val="28"/>
          <w:szCs w:val="28"/>
        </w:rPr>
        <w:t>Здесь также прослеживается необходимость упрощения формальных процедур, через которые необходимо пройти, чтобы довести инициативу до рассмотрения. Это вопрос целесообразности данной процедуры, поскольку в противном случае она так и остается неэффективным правотворческим институтом.</w:t>
      </w:r>
    </w:p>
    <w:p w:rsidR="00E71284" w:rsidRPr="00612DA8" w:rsidRDefault="00E71284" w:rsidP="00612DA8">
      <w:pPr>
        <w:pStyle w:val="a8"/>
        <w:spacing w:after="0" w:line="276" w:lineRule="auto"/>
        <w:ind w:firstLine="851"/>
        <w:jc w:val="both"/>
        <w:rPr>
          <w:sz w:val="28"/>
          <w:szCs w:val="28"/>
        </w:rPr>
      </w:pPr>
      <w:r w:rsidRPr="00612DA8">
        <w:rPr>
          <w:sz w:val="28"/>
          <w:szCs w:val="28"/>
        </w:rPr>
        <w:t>Исходя из вышесказанного, можно убедиться, что состояние местного правотворчества находится на низком уровне. Некоторые авторы предлагают пути решения подобных проблем, например, разработка муниципальной правотворческой политики. На мой взгляд, необходимо упрощения некоторых процедур, связанных с участием населения в местном правотворчестве, чтобы они начали работать так, как это задумывалось на стадии их разработки.</w:t>
      </w:r>
    </w:p>
    <w:p w:rsidR="00E71284" w:rsidRPr="00612DA8" w:rsidRDefault="00E71284" w:rsidP="00612DA8">
      <w:pPr>
        <w:spacing w:after="0" w:line="276" w:lineRule="auto"/>
        <w:jc w:val="center"/>
        <w:rPr>
          <w:rFonts w:ascii="Times New Roman" w:hAnsi="Times New Roman" w:cs="Times New Roman"/>
          <w:b/>
          <w:sz w:val="28"/>
          <w:szCs w:val="28"/>
        </w:rPr>
      </w:pPr>
    </w:p>
    <w:p w:rsidR="00E71284" w:rsidRPr="00612DA8" w:rsidRDefault="00444CA3" w:rsidP="00612DA8">
      <w:pPr>
        <w:spacing w:after="0" w:line="276" w:lineRule="auto"/>
        <w:rPr>
          <w:rFonts w:ascii="Times New Roman" w:hAnsi="Times New Roman" w:cs="Times New Roman"/>
          <w:b/>
          <w:sz w:val="28"/>
          <w:szCs w:val="28"/>
        </w:rPr>
      </w:pPr>
      <w:r w:rsidRPr="00612DA8">
        <w:rPr>
          <w:rFonts w:ascii="Times New Roman" w:hAnsi="Times New Roman" w:cs="Times New Roman"/>
          <w:b/>
          <w:sz w:val="28"/>
          <w:szCs w:val="28"/>
        </w:rPr>
        <w:t xml:space="preserve">Список </w:t>
      </w:r>
      <w:r w:rsidR="00E71284" w:rsidRPr="00612DA8">
        <w:rPr>
          <w:rFonts w:ascii="Times New Roman" w:hAnsi="Times New Roman" w:cs="Times New Roman"/>
          <w:b/>
          <w:sz w:val="28"/>
          <w:szCs w:val="28"/>
        </w:rPr>
        <w:t>источников</w:t>
      </w:r>
      <w:r w:rsidR="00152D8E" w:rsidRPr="00612DA8">
        <w:rPr>
          <w:rFonts w:ascii="Times New Roman" w:hAnsi="Times New Roman" w:cs="Times New Roman"/>
          <w:b/>
          <w:sz w:val="28"/>
          <w:szCs w:val="28"/>
        </w:rPr>
        <w:t>:</w:t>
      </w:r>
    </w:p>
    <w:p w:rsidR="00E71284" w:rsidRPr="00612DA8" w:rsidRDefault="00E71284" w:rsidP="00612DA8">
      <w:pPr>
        <w:spacing w:after="0" w:line="276" w:lineRule="auto"/>
        <w:rPr>
          <w:rFonts w:ascii="Times New Roman" w:hAnsi="Times New Roman" w:cs="Times New Roman"/>
          <w:sz w:val="28"/>
          <w:szCs w:val="28"/>
        </w:rPr>
      </w:pPr>
      <w:r w:rsidRPr="00612DA8">
        <w:rPr>
          <w:rFonts w:ascii="Times New Roman" w:hAnsi="Times New Roman" w:cs="Times New Roman"/>
          <w:sz w:val="28"/>
          <w:szCs w:val="28"/>
        </w:rPr>
        <w:t>1. Кузьмин М.А. Право граждан на разработку и внесения проектов муниципальных актов: проблемы нормативного регулирования и практической реализации // Государственная власть и местное сам</w:t>
      </w:r>
      <w:r w:rsidR="00152D8E" w:rsidRPr="00612DA8">
        <w:rPr>
          <w:rFonts w:ascii="Times New Roman" w:hAnsi="Times New Roman" w:cs="Times New Roman"/>
          <w:sz w:val="28"/>
          <w:szCs w:val="28"/>
        </w:rPr>
        <w:t>оуправление. 2005. №1 — 14 с. «</w:t>
      </w:r>
      <w:r w:rsidRPr="00612DA8">
        <w:rPr>
          <w:rFonts w:ascii="Times New Roman" w:hAnsi="Times New Roman" w:cs="Times New Roman"/>
          <w:sz w:val="28"/>
          <w:szCs w:val="28"/>
        </w:rPr>
        <w:t>данный институт имеет огромное значение в деле укрепления «правовой ткани» местного населения»</w:t>
      </w:r>
    </w:p>
    <w:p w:rsidR="0017441A" w:rsidRPr="00612DA8" w:rsidRDefault="0017441A" w:rsidP="00612DA8">
      <w:pPr>
        <w:widowControl w:val="0"/>
        <w:autoSpaceDE w:val="0"/>
        <w:autoSpaceDN w:val="0"/>
        <w:adjustRightInd w:val="0"/>
        <w:spacing w:line="276" w:lineRule="auto"/>
        <w:jc w:val="both"/>
        <w:rPr>
          <w:rFonts w:ascii="Times New Roman" w:hAnsi="Times New Roman" w:cs="Times New Roman"/>
          <w:i/>
          <w:sz w:val="28"/>
          <w:szCs w:val="28"/>
        </w:rPr>
      </w:pPr>
    </w:p>
    <w:p w:rsidR="0017441A" w:rsidRPr="00612DA8" w:rsidRDefault="0017441A" w:rsidP="00612DA8">
      <w:pPr>
        <w:widowControl w:val="0"/>
        <w:autoSpaceDE w:val="0"/>
        <w:autoSpaceDN w:val="0"/>
        <w:adjustRightInd w:val="0"/>
        <w:spacing w:after="0" w:line="276" w:lineRule="auto"/>
        <w:jc w:val="both"/>
        <w:rPr>
          <w:rFonts w:ascii="Times New Roman" w:hAnsi="Times New Roman" w:cs="Times New Roman"/>
          <w:b/>
          <w:i/>
          <w:sz w:val="28"/>
          <w:szCs w:val="28"/>
        </w:rPr>
      </w:pPr>
      <w:r w:rsidRPr="00612DA8">
        <w:rPr>
          <w:rFonts w:ascii="Times New Roman" w:hAnsi="Times New Roman" w:cs="Times New Roman"/>
          <w:b/>
          <w:i/>
          <w:sz w:val="28"/>
          <w:szCs w:val="28"/>
        </w:rPr>
        <w:t xml:space="preserve">Об авторе: </w:t>
      </w:r>
    </w:p>
    <w:p w:rsidR="0017441A" w:rsidRPr="00612DA8" w:rsidRDefault="0017441A" w:rsidP="00612DA8">
      <w:pPr>
        <w:widowControl w:val="0"/>
        <w:autoSpaceDE w:val="0"/>
        <w:autoSpaceDN w:val="0"/>
        <w:adjustRightInd w:val="0"/>
        <w:spacing w:after="0" w:line="276" w:lineRule="auto"/>
        <w:jc w:val="both"/>
        <w:rPr>
          <w:rFonts w:ascii="Times New Roman" w:hAnsi="Times New Roman" w:cs="Times New Roman"/>
          <w:i/>
          <w:sz w:val="28"/>
          <w:szCs w:val="28"/>
        </w:rPr>
      </w:pPr>
      <w:proofErr w:type="spellStart"/>
      <w:r w:rsidRPr="00612DA8">
        <w:rPr>
          <w:rFonts w:ascii="Times New Roman" w:hAnsi="Times New Roman" w:cs="Times New Roman"/>
          <w:b/>
          <w:i/>
          <w:color w:val="000000" w:themeColor="text1"/>
          <w:sz w:val="28"/>
          <w:szCs w:val="28"/>
        </w:rPr>
        <w:t>Аббасов</w:t>
      </w:r>
      <w:proofErr w:type="spellEnd"/>
      <w:r w:rsidRPr="00612DA8">
        <w:rPr>
          <w:rFonts w:ascii="Times New Roman" w:hAnsi="Times New Roman" w:cs="Times New Roman"/>
          <w:b/>
          <w:i/>
          <w:color w:val="000000" w:themeColor="text1"/>
          <w:sz w:val="28"/>
          <w:szCs w:val="28"/>
        </w:rPr>
        <w:t xml:space="preserve"> Э.Т</w:t>
      </w:r>
      <w:r w:rsidRPr="00612DA8">
        <w:rPr>
          <w:rFonts w:ascii="Times New Roman" w:hAnsi="Times New Roman" w:cs="Times New Roman"/>
          <w:color w:val="000000" w:themeColor="text1"/>
          <w:sz w:val="28"/>
          <w:szCs w:val="28"/>
        </w:rPr>
        <w:t>.</w:t>
      </w:r>
      <w:r w:rsidR="00F65584" w:rsidRPr="00612DA8">
        <w:rPr>
          <w:rFonts w:ascii="Times New Roman" w:hAnsi="Times New Roman" w:cs="Times New Roman"/>
          <w:color w:val="000000" w:themeColor="text1"/>
          <w:sz w:val="28"/>
          <w:szCs w:val="28"/>
        </w:rPr>
        <w:t>– студент</w:t>
      </w:r>
      <w:r w:rsidRPr="00612DA8">
        <w:rPr>
          <w:rFonts w:ascii="Times New Roman" w:hAnsi="Times New Roman" w:cs="Times New Roman"/>
          <w:color w:val="000000" w:themeColor="text1"/>
          <w:sz w:val="28"/>
          <w:szCs w:val="28"/>
        </w:rPr>
        <w:t xml:space="preserve"> 2 курса юридического факультета 21 группы Тверского государственного университета (170100, г.</w:t>
      </w:r>
      <w:r w:rsidR="00C716EC" w:rsidRPr="00612DA8">
        <w:rPr>
          <w:rFonts w:ascii="Times New Roman" w:hAnsi="Times New Roman" w:cs="Times New Roman"/>
          <w:color w:val="000000" w:themeColor="text1"/>
          <w:sz w:val="28"/>
          <w:szCs w:val="28"/>
        </w:rPr>
        <w:t xml:space="preserve"> </w:t>
      </w:r>
      <w:r w:rsidRPr="00612DA8">
        <w:rPr>
          <w:rFonts w:ascii="Times New Roman" w:hAnsi="Times New Roman" w:cs="Times New Roman"/>
          <w:color w:val="000000" w:themeColor="text1"/>
          <w:sz w:val="28"/>
          <w:szCs w:val="28"/>
        </w:rPr>
        <w:t>Тверь,</w:t>
      </w:r>
      <w:r w:rsidR="00C716EC" w:rsidRPr="00612DA8">
        <w:rPr>
          <w:rFonts w:ascii="Times New Roman" w:hAnsi="Times New Roman" w:cs="Times New Roman"/>
          <w:color w:val="000000" w:themeColor="text1"/>
          <w:sz w:val="28"/>
          <w:szCs w:val="28"/>
        </w:rPr>
        <w:t xml:space="preserve"> </w:t>
      </w:r>
      <w:r w:rsidRPr="00612DA8">
        <w:rPr>
          <w:rFonts w:ascii="Times New Roman" w:hAnsi="Times New Roman" w:cs="Times New Roman"/>
          <w:color w:val="000000" w:themeColor="text1"/>
          <w:sz w:val="28"/>
          <w:szCs w:val="28"/>
        </w:rPr>
        <w:t>ул.</w:t>
      </w:r>
      <w:r w:rsidR="00C716EC" w:rsidRPr="00612DA8">
        <w:rPr>
          <w:rFonts w:ascii="Times New Roman" w:hAnsi="Times New Roman" w:cs="Times New Roman"/>
          <w:color w:val="000000" w:themeColor="text1"/>
          <w:sz w:val="28"/>
          <w:szCs w:val="28"/>
        </w:rPr>
        <w:t xml:space="preserve"> </w:t>
      </w:r>
      <w:r w:rsidRPr="00612DA8">
        <w:rPr>
          <w:rFonts w:ascii="Times New Roman" w:hAnsi="Times New Roman" w:cs="Times New Roman"/>
          <w:color w:val="000000" w:themeColor="text1"/>
          <w:sz w:val="28"/>
          <w:szCs w:val="28"/>
        </w:rPr>
        <w:t xml:space="preserve">Желябова, 33), </w:t>
      </w:r>
    </w:p>
    <w:p w:rsidR="0017441A" w:rsidRPr="00612DA8" w:rsidRDefault="0017441A" w:rsidP="00612DA8">
      <w:pPr>
        <w:spacing w:after="0" w:line="276" w:lineRule="auto"/>
        <w:ind w:left="360"/>
        <w:contextualSpacing/>
        <w:jc w:val="both"/>
        <w:rPr>
          <w:rFonts w:ascii="Times New Roman" w:hAnsi="Times New Roman" w:cs="Times New Roman"/>
          <w:sz w:val="28"/>
          <w:szCs w:val="28"/>
        </w:rPr>
      </w:pPr>
    </w:p>
    <w:p w:rsidR="00E71284" w:rsidRPr="00612DA8" w:rsidRDefault="00E71284" w:rsidP="00612DA8">
      <w:pPr>
        <w:spacing w:after="0" w:line="276" w:lineRule="auto"/>
        <w:jc w:val="center"/>
        <w:rPr>
          <w:rFonts w:ascii="Times New Roman" w:hAnsi="Times New Roman" w:cs="Times New Roman"/>
          <w:b/>
          <w:sz w:val="28"/>
          <w:szCs w:val="28"/>
        </w:rPr>
      </w:pPr>
    </w:p>
    <w:p w:rsidR="00E71284" w:rsidRPr="00612DA8" w:rsidRDefault="00E71284" w:rsidP="00612DA8">
      <w:pPr>
        <w:spacing w:after="0" w:line="276" w:lineRule="auto"/>
        <w:jc w:val="center"/>
        <w:rPr>
          <w:rFonts w:ascii="Times New Roman" w:hAnsi="Times New Roman" w:cs="Times New Roman"/>
          <w:b/>
          <w:sz w:val="28"/>
          <w:szCs w:val="28"/>
        </w:rPr>
      </w:pPr>
      <w:r w:rsidRPr="00612DA8">
        <w:rPr>
          <w:rFonts w:ascii="Times New Roman" w:hAnsi="Times New Roman" w:cs="Times New Roman"/>
          <w:b/>
          <w:sz w:val="28"/>
          <w:szCs w:val="28"/>
        </w:rPr>
        <w:t>ПРОБЛЕМЫ, ВОЗНИКАЮЩИЕ ПРИ ПРОВЕДЕНИИИ АТТЕСТАЦИИ ГОСУДАРСТВЕННЫХ ГРАЖДАНСКИХ СЛУЖАЩИХ</w:t>
      </w:r>
    </w:p>
    <w:p w:rsidR="001B26E3" w:rsidRPr="00612DA8" w:rsidRDefault="001B26E3" w:rsidP="00612DA8">
      <w:pPr>
        <w:spacing w:after="0" w:line="276" w:lineRule="auto"/>
        <w:jc w:val="right"/>
        <w:rPr>
          <w:rFonts w:ascii="Times New Roman" w:hAnsi="Times New Roman" w:cs="Times New Roman"/>
          <w:b/>
          <w:i/>
          <w:sz w:val="28"/>
          <w:szCs w:val="28"/>
        </w:rPr>
      </w:pPr>
    </w:p>
    <w:p w:rsidR="00E71284" w:rsidRPr="00612DA8" w:rsidRDefault="001B26E3" w:rsidP="00612DA8">
      <w:pPr>
        <w:spacing w:after="0" w:line="276" w:lineRule="auto"/>
        <w:jc w:val="right"/>
        <w:rPr>
          <w:rFonts w:ascii="Times New Roman" w:hAnsi="Times New Roman" w:cs="Times New Roman"/>
          <w:b/>
          <w:i/>
          <w:sz w:val="28"/>
          <w:szCs w:val="28"/>
        </w:rPr>
      </w:pPr>
      <w:r w:rsidRPr="00612DA8">
        <w:rPr>
          <w:rFonts w:ascii="Times New Roman" w:hAnsi="Times New Roman" w:cs="Times New Roman"/>
          <w:b/>
          <w:i/>
          <w:sz w:val="28"/>
          <w:szCs w:val="28"/>
        </w:rPr>
        <w:t>Авдеева О.А.</w:t>
      </w:r>
    </w:p>
    <w:p w:rsidR="00E71284" w:rsidRPr="00612DA8" w:rsidRDefault="00E71284"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 xml:space="preserve">Статья посвящена анализу проблем, возникающих при проведении аттестации государственных гражданских служащих. Рассматривается процесс регулирования процедуры проведения аттестации в российском законодательстве </w:t>
      </w:r>
    </w:p>
    <w:p w:rsidR="00E71284" w:rsidRPr="00612DA8" w:rsidRDefault="00E71284"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Процедура проведения аттестации государственных гражданских служащих регулируется </w:t>
      </w:r>
      <w:bookmarkStart w:id="1" w:name="_Hlk514944309"/>
      <w:r w:rsidRPr="00612DA8">
        <w:rPr>
          <w:rFonts w:ascii="Times New Roman" w:hAnsi="Times New Roman" w:cs="Times New Roman"/>
          <w:sz w:val="28"/>
          <w:szCs w:val="28"/>
        </w:rPr>
        <w:t>ФЗ от 27.07.2004 № 79-ФЗ «О государственной гражданской службе Российской Федерации»</w:t>
      </w:r>
      <w:bookmarkEnd w:id="1"/>
      <w:r w:rsidRPr="00612DA8">
        <w:rPr>
          <w:rFonts w:ascii="Times New Roman" w:hAnsi="Times New Roman" w:cs="Times New Roman"/>
          <w:sz w:val="28"/>
          <w:szCs w:val="28"/>
        </w:rPr>
        <w:t xml:space="preserve">, Указом Президента РФ от 01.02.2005 № 110 «О проведении аттестации государственных гражданских </w:t>
      </w:r>
      <w:r w:rsidRPr="00612DA8">
        <w:rPr>
          <w:rFonts w:ascii="Times New Roman" w:hAnsi="Times New Roman" w:cs="Times New Roman"/>
          <w:sz w:val="28"/>
          <w:szCs w:val="28"/>
        </w:rPr>
        <w:lastRenderedPageBreak/>
        <w:t>служащих Российской Федерации», которым утверждено «</w:t>
      </w:r>
      <w:bookmarkStart w:id="2" w:name="_Hlk514942559"/>
      <w:r w:rsidRPr="00612DA8">
        <w:rPr>
          <w:rFonts w:ascii="Times New Roman" w:hAnsi="Times New Roman" w:cs="Times New Roman"/>
          <w:sz w:val="28"/>
          <w:szCs w:val="28"/>
        </w:rPr>
        <w:t>Положение о проведении аттестации государственных гражданских служащих РФ</w:t>
      </w:r>
      <w:bookmarkEnd w:id="2"/>
      <w:r w:rsidRPr="00612DA8">
        <w:rPr>
          <w:rFonts w:ascii="Times New Roman" w:hAnsi="Times New Roman" w:cs="Times New Roman"/>
          <w:sz w:val="28"/>
          <w:szCs w:val="28"/>
        </w:rPr>
        <w:t>» и другими нормативно-правовыми актами.</w:t>
      </w:r>
    </w:p>
    <w:p w:rsidR="00E71284" w:rsidRPr="00612DA8" w:rsidRDefault="00E71284"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Пробелы в законах, отсутствие </w:t>
      </w:r>
      <w:proofErr w:type="spellStart"/>
      <w:r w:rsidRPr="00612DA8">
        <w:rPr>
          <w:rFonts w:ascii="Times New Roman" w:hAnsi="Times New Roman" w:cs="Times New Roman"/>
          <w:sz w:val="28"/>
          <w:szCs w:val="28"/>
        </w:rPr>
        <w:t>урегулированности</w:t>
      </w:r>
      <w:proofErr w:type="spellEnd"/>
      <w:r w:rsidRPr="00612DA8">
        <w:rPr>
          <w:rFonts w:ascii="Times New Roman" w:hAnsi="Times New Roman" w:cs="Times New Roman"/>
          <w:sz w:val="28"/>
          <w:szCs w:val="28"/>
        </w:rPr>
        <w:t xml:space="preserve"> некоторых вопросов, возникающих при проведении аттестации, или их недостаточное раскрытие приводит к возникновению различных проблем.</w:t>
      </w:r>
    </w:p>
    <w:p w:rsidR="00E71284" w:rsidRPr="00612DA8" w:rsidRDefault="00E71284"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Одним из главных вопросов, который стоит перед аттестационной комиссией – это форма, в которой будет проводиться аттестация. В законе не указана точная форма проведения аттестации, данный вопрос вызывает споры у ученых-правоведов. В п.17 Положения указаны требования, которым должен соответствовать служащий: соответствие квалификационным требованиям по замещаемой должности гражданской службы, участие в решении поставленных перед соответствующим подразделением (государственным органом) задач, сложность выполняемой им работы, ее эффективность и результативность, результаты исполнения гражданским служащим должностного регламента, профессиональные знания и опыт работы гражданского служащего, соблюдение гражданским служащим ограничений, отсутствие нарушений запретов, выполнение требований к служебному поведению и обязательств, также организаторские способности.</w:t>
      </w:r>
      <w:r w:rsidRPr="00612DA8">
        <w:rPr>
          <w:rStyle w:val="ac"/>
          <w:rFonts w:ascii="Times New Roman" w:hAnsi="Times New Roman" w:cs="Times New Roman"/>
          <w:sz w:val="28"/>
          <w:szCs w:val="28"/>
        </w:rPr>
        <w:footnoteReference w:id="3"/>
      </w:r>
      <w:r w:rsidRPr="00612DA8">
        <w:rPr>
          <w:rFonts w:ascii="Times New Roman" w:hAnsi="Times New Roman" w:cs="Times New Roman"/>
          <w:sz w:val="28"/>
          <w:szCs w:val="28"/>
        </w:rPr>
        <w:t xml:space="preserve"> Однако, не указано, каким образом соответствующие органы должны проводить оценку этих качеств.</w:t>
      </w:r>
    </w:p>
    <w:p w:rsidR="00E71284" w:rsidRPr="00612DA8" w:rsidRDefault="00E71284"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Одни ученые считают, что наиболее эффективный способ проведения аттестации – в форме тестирования, где билеты будут содержать вопросы, касающиеся государственной гражданской службы и соответствующего законодательства.</w:t>
      </w:r>
      <w:r w:rsidRPr="00612DA8">
        <w:rPr>
          <w:rStyle w:val="ac"/>
          <w:rFonts w:ascii="Times New Roman" w:hAnsi="Times New Roman" w:cs="Times New Roman"/>
          <w:sz w:val="28"/>
          <w:szCs w:val="28"/>
        </w:rPr>
        <w:footnoteReference w:id="4"/>
      </w:r>
      <w:r w:rsidRPr="00612DA8">
        <w:rPr>
          <w:rFonts w:ascii="Times New Roman" w:hAnsi="Times New Roman" w:cs="Times New Roman"/>
          <w:sz w:val="28"/>
          <w:szCs w:val="28"/>
        </w:rPr>
        <w:t xml:space="preserve"> Аттестационные комиссии используют метод тестирования, так как результат его выражен в количественной форме и показывает уровень каких-либо измеряемых свойств, а расценивание результатов в количественной форме является более удобным и объективным. Однако, другие ученые указывают на то, что при использовании тестирования в совокупности с другими методами (метод «критических событий», индивидуальное собеседование или комплексная оценка личности) появляется возможность оценить не только текущую </w:t>
      </w:r>
      <w:r w:rsidRPr="00612DA8">
        <w:rPr>
          <w:rFonts w:ascii="Times New Roman" w:hAnsi="Times New Roman" w:cs="Times New Roman"/>
          <w:sz w:val="28"/>
          <w:szCs w:val="28"/>
        </w:rPr>
        <w:lastRenderedPageBreak/>
        <w:t>деятельность служащего и ее результат, но и выявить его способности справляться с трудностями, участвовать в решении сложных задач.</w:t>
      </w:r>
    </w:p>
    <w:p w:rsidR="00E71284" w:rsidRPr="00612DA8" w:rsidRDefault="00E71284"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Следующая проблема, которая возникает при аттестации – это возможность обжалования результатов аттестационной комиссии. В соответствии с п. 18 ст. 48 ФЗ «О государственной гражданской службе Российской Федерации»</w:t>
      </w:r>
      <w:r w:rsidRPr="00612DA8">
        <w:rPr>
          <w:rStyle w:val="ac"/>
          <w:rFonts w:ascii="Times New Roman" w:hAnsi="Times New Roman" w:cs="Times New Roman"/>
          <w:sz w:val="28"/>
          <w:szCs w:val="28"/>
        </w:rPr>
        <w:footnoteReference w:id="5"/>
      </w:r>
      <w:r w:rsidRPr="00612DA8">
        <w:rPr>
          <w:rFonts w:ascii="Times New Roman" w:hAnsi="Times New Roman" w:cs="Times New Roman"/>
          <w:sz w:val="28"/>
          <w:szCs w:val="28"/>
        </w:rPr>
        <w:t xml:space="preserve"> - служащий вправе обжаловать решение аттестационной комиссии в соответствии со ст. 70 этого же закона в органы, участвующие в рассмотрении индивидуальных служебных споров. Но проблема состоит в том, что сроки, указанные в рассмотрении служебных споров (п.8 ст.70), никак не соотносятся со сроками предоставления нанимателю материалов аттестации и издания правового акта, в котором указывается, к какой группе был отнесен служащий по результатам аттестации (п.16 ст.48). Это способствует излишней трате ресурсов как временных, так и человеческих. Так, обжаловать решение можно в течение трех месяцев со дня нарушения прав служащего, а правовой акт издается всего в течение месяца, значит, если служащий будет обжаловать решение аттестационной комиссии по истечении месяца, то все процедуры придется проводить заново, и, следовательно, ресурсы, потраченные, например, на издание правового акта, были использованы в пустую. Также к проблеме обжалования относится вопрос: что делать, если служащий, прочитав результаты аттестации, не согласен с ними и не хочет подписывать аттестационный лист (а законом установлено, что его подпись должна стоять)? В ФЗ, Указе Президента данный момент не прописан, но есть примеры, когда сами государственные органы урегулировали данный вопрос. Например, в п. 31 Положения Федеральной миграционной службы РФ о порядке проведения аттестации</w:t>
      </w:r>
      <w:r w:rsidRPr="00612DA8">
        <w:rPr>
          <w:rStyle w:val="ac"/>
          <w:rFonts w:ascii="Times New Roman" w:hAnsi="Times New Roman" w:cs="Times New Roman"/>
          <w:sz w:val="28"/>
          <w:szCs w:val="28"/>
        </w:rPr>
        <w:footnoteReference w:id="6"/>
      </w:r>
      <w:r w:rsidRPr="00612DA8">
        <w:rPr>
          <w:rFonts w:ascii="Times New Roman" w:hAnsi="Times New Roman" w:cs="Times New Roman"/>
          <w:sz w:val="28"/>
          <w:szCs w:val="28"/>
        </w:rPr>
        <w:t xml:space="preserve"> зафиксировано, что в случае отказа служащего расписываться в аттестационном листе, в нем делается соответствующая запись об отказе.</w:t>
      </w:r>
    </w:p>
    <w:p w:rsidR="00E71284" w:rsidRPr="00612DA8" w:rsidRDefault="00E71284"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Можно выделить группу проблем, возникающих с связи с деятельностью независимых экспертов, входящих в аттестационную комиссию. Одним из затруднений является возможность давления на </w:t>
      </w:r>
      <w:r w:rsidRPr="00612DA8">
        <w:rPr>
          <w:rFonts w:ascii="Times New Roman" w:hAnsi="Times New Roman" w:cs="Times New Roman"/>
          <w:sz w:val="28"/>
          <w:szCs w:val="28"/>
        </w:rPr>
        <w:lastRenderedPageBreak/>
        <w:t>экспертов.</w:t>
      </w:r>
      <w:r w:rsidRPr="00612DA8">
        <w:rPr>
          <w:rFonts w:ascii="Times New Roman" w:hAnsi="Times New Roman" w:cs="Times New Roman"/>
          <w:color w:val="FF0000"/>
          <w:sz w:val="28"/>
          <w:szCs w:val="28"/>
        </w:rPr>
        <w:t xml:space="preserve"> </w:t>
      </w:r>
      <w:r w:rsidRPr="00612DA8">
        <w:rPr>
          <w:rFonts w:ascii="Times New Roman" w:hAnsi="Times New Roman" w:cs="Times New Roman"/>
          <w:sz w:val="28"/>
          <w:szCs w:val="28"/>
        </w:rPr>
        <w:t>Например, эксперты могут совершать действия, связанные с влиянием каких-либо личных, имущественных (финансовых) и иных интересов, препятствующих добросовестному выполнению экспертной деятельности, использовать свои полномочия в чьих-либо интересах, получать вознаграждение за свою деятельность от физических или юридических лиц, эксперты могут испытывать давление со стороны своих родственников, которые также участвуют в аттестации в качестве аттестуемого или члена комиссии. Поэтому эксперты должны быть независимы в своих суждениях и не поддаваться влиянию руководителя или других членов комиссии, подбирающих себе «удобного» человека, ведь участие независимого эксперта рассматривается как профессиональное «</w:t>
      </w:r>
      <w:proofErr w:type="spellStart"/>
      <w:r w:rsidRPr="00612DA8">
        <w:rPr>
          <w:rFonts w:ascii="Times New Roman" w:hAnsi="Times New Roman" w:cs="Times New Roman"/>
          <w:sz w:val="28"/>
          <w:szCs w:val="28"/>
        </w:rPr>
        <w:t>внекорпоративное</w:t>
      </w:r>
      <w:proofErr w:type="spellEnd"/>
      <w:r w:rsidRPr="00612DA8">
        <w:rPr>
          <w:rFonts w:ascii="Times New Roman" w:hAnsi="Times New Roman" w:cs="Times New Roman"/>
          <w:sz w:val="28"/>
          <w:szCs w:val="28"/>
        </w:rPr>
        <w:t>», имеющее заинтересованно отстраненный взгляд на аттестацию, как участие общественности, присутствие общественного мнения в сугубо аппаратном сообществе.</w:t>
      </w:r>
      <w:r w:rsidRPr="00612DA8">
        <w:rPr>
          <w:rStyle w:val="ac"/>
          <w:rFonts w:ascii="Times New Roman" w:hAnsi="Times New Roman" w:cs="Times New Roman"/>
          <w:sz w:val="28"/>
          <w:szCs w:val="28"/>
        </w:rPr>
        <w:footnoteReference w:id="7"/>
      </w:r>
      <w:r w:rsidRPr="00612DA8">
        <w:rPr>
          <w:rFonts w:ascii="Times New Roman" w:hAnsi="Times New Roman" w:cs="Times New Roman"/>
          <w:sz w:val="28"/>
          <w:szCs w:val="28"/>
        </w:rPr>
        <w:t xml:space="preserve"> </w:t>
      </w:r>
    </w:p>
    <w:p w:rsidR="00E71284" w:rsidRPr="00612DA8" w:rsidRDefault="00E71284"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Также, в п. 8 Положения</w:t>
      </w:r>
      <w:r w:rsidRPr="00612DA8">
        <w:rPr>
          <w:rStyle w:val="ac"/>
          <w:rFonts w:ascii="Times New Roman" w:hAnsi="Times New Roman" w:cs="Times New Roman"/>
          <w:sz w:val="28"/>
          <w:szCs w:val="28"/>
        </w:rPr>
        <w:footnoteReference w:id="8"/>
      </w:r>
      <w:r w:rsidRPr="00612DA8">
        <w:rPr>
          <w:rFonts w:ascii="Times New Roman" w:hAnsi="Times New Roman" w:cs="Times New Roman"/>
          <w:sz w:val="28"/>
          <w:szCs w:val="28"/>
        </w:rPr>
        <w:t xml:space="preserve"> сказано, что независимые эксперты – специалисты по вопросам, связанным с гражданской службой.  Но существует проблема, связанная с отсутствием зачастую у экспертов специальных профессиональных знаний в той или иной области, ведь оценка государственных служащих производится в различных сферах деятельности государственных органов (рыбная промышленность, добыча полезных ископаемых, образование и т.д.).</w:t>
      </w:r>
      <w:r w:rsidRPr="00612DA8">
        <w:rPr>
          <w:rStyle w:val="ac"/>
          <w:rFonts w:ascii="Times New Roman" w:hAnsi="Times New Roman" w:cs="Times New Roman"/>
          <w:sz w:val="28"/>
          <w:szCs w:val="28"/>
        </w:rPr>
        <w:footnoteReference w:id="9"/>
      </w:r>
      <w:r w:rsidRPr="00612DA8">
        <w:rPr>
          <w:rFonts w:ascii="Times New Roman" w:hAnsi="Times New Roman" w:cs="Times New Roman"/>
          <w:sz w:val="28"/>
          <w:szCs w:val="28"/>
        </w:rPr>
        <w:t xml:space="preserve"> В связи с этим на практике часто возникает ситуация, когда знаний в области гражданской службы недостаточно и аттестация, фактически, проводится другими членами аттестационной комиссии при формальном участии независимых экспертов.</w:t>
      </w:r>
    </w:p>
    <w:p w:rsidR="00E71284" w:rsidRPr="00612DA8" w:rsidRDefault="00E71284"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В заключение хочется отметить, что представленные проблемы являются основными, возникающими при проведении аттестации государственных гражданских служащих не зависимо от государственного органа, в котором она проходит. На данном этапе необходимо обратить внимание на все существующие проблемы и заняться их решением путем восполнения пробелов в законодательстве.</w:t>
      </w:r>
    </w:p>
    <w:p w:rsidR="00152D8E" w:rsidRPr="00612DA8" w:rsidRDefault="00152D8E" w:rsidP="00612DA8">
      <w:pPr>
        <w:spacing w:after="0" w:line="276" w:lineRule="auto"/>
        <w:ind w:firstLine="709"/>
        <w:jc w:val="both"/>
        <w:rPr>
          <w:rFonts w:ascii="Times New Roman" w:hAnsi="Times New Roman" w:cs="Times New Roman"/>
          <w:sz w:val="28"/>
          <w:szCs w:val="28"/>
        </w:rPr>
      </w:pPr>
    </w:p>
    <w:p w:rsidR="00152D8E" w:rsidRPr="00612DA8" w:rsidRDefault="00444CA3" w:rsidP="00612DA8">
      <w:pPr>
        <w:spacing w:after="0" w:line="276" w:lineRule="auto"/>
        <w:rPr>
          <w:rFonts w:ascii="Times New Roman" w:hAnsi="Times New Roman" w:cs="Times New Roman"/>
          <w:b/>
          <w:sz w:val="28"/>
          <w:szCs w:val="28"/>
        </w:rPr>
      </w:pPr>
      <w:r w:rsidRPr="00612DA8">
        <w:rPr>
          <w:rFonts w:ascii="Times New Roman" w:hAnsi="Times New Roman" w:cs="Times New Roman"/>
          <w:b/>
          <w:sz w:val="28"/>
          <w:szCs w:val="28"/>
        </w:rPr>
        <w:t>Список</w:t>
      </w:r>
      <w:r w:rsidR="00152D8E" w:rsidRPr="00612DA8">
        <w:rPr>
          <w:rFonts w:ascii="Times New Roman" w:hAnsi="Times New Roman" w:cs="Times New Roman"/>
          <w:b/>
          <w:sz w:val="28"/>
          <w:szCs w:val="28"/>
        </w:rPr>
        <w:t xml:space="preserve"> источников:</w:t>
      </w:r>
    </w:p>
    <w:p w:rsidR="00E71284" w:rsidRPr="00612DA8" w:rsidRDefault="00E71284" w:rsidP="00612DA8">
      <w:pPr>
        <w:spacing w:after="0" w:line="276" w:lineRule="auto"/>
        <w:jc w:val="both"/>
        <w:rPr>
          <w:rFonts w:ascii="Times New Roman" w:hAnsi="Times New Roman" w:cs="Times New Roman"/>
          <w:color w:val="000000"/>
          <w:sz w:val="28"/>
          <w:szCs w:val="28"/>
          <w:shd w:val="clear" w:color="auto" w:fill="E5E5E5"/>
        </w:rPr>
      </w:pPr>
    </w:p>
    <w:p w:rsidR="00E71284" w:rsidRPr="00612DA8" w:rsidRDefault="00E71284" w:rsidP="00612DA8">
      <w:pPr>
        <w:pStyle w:val="a9"/>
        <w:numPr>
          <w:ilvl w:val="0"/>
          <w:numId w:val="2"/>
        </w:numPr>
        <w:spacing w:after="0"/>
        <w:jc w:val="both"/>
        <w:rPr>
          <w:rFonts w:ascii="Times New Roman" w:hAnsi="Times New Roman" w:cs="Times New Roman"/>
          <w:spacing w:val="-10"/>
          <w:sz w:val="28"/>
          <w:szCs w:val="28"/>
        </w:rPr>
      </w:pPr>
      <w:r w:rsidRPr="00612DA8">
        <w:rPr>
          <w:rFonts w:ascii="Times New Roman" w:hAnsi="Times New Roman" w:cs="Times New Roman"/>
          <w:spacing w:val="-10"/>
          <w:sz w:val="28"/>
          <w:szCs w:val="28"/>
        </w:rPr>
        <w:lastRenderedPageBreak/>
        <w:t>ФЗ от 27.07.2004 № 79-ФЗ «О государственной гражданской службе Российской Федерации» // Российская газета. № 162, 31.07.2004.</w:t>
      </w:r>
    </w:p>
    <w:p w:rsidR="00E71284" w:rsidRPr="00612DA8" w:rsidRDefault="00E71284" w:rsidP="00612DA8">
      <w:pPr>
        <w:pStyle w:val="a9"/>
        <w:numPr>
          <w:ilvl w:val="0"/>
          <w:numId w:val="2"/>
        </w:numPr>
        <w:spacing w:after="0"/>
        <w:jc w:val="both"/>
        <w:rPr>
          <w:rFonts w:ascii="Times New Roman" w:hAnsi="Times New Roman" w:cs="Times New Roman"/>
          <w:spacing w:val="-10"/>
          <w:sz w:val="28"/>
          <w:szCs w:val="28"/>
        </w:rPr>
      </w:pPr>
      <w:r w:rsidRPr="00612DA8">
        <w:rPr>
          <w:rFonts w:ascii="Times New Roman" w:hAnsi="Times New Roman" w:cs="Times New Roman"/>
          <w:spacing w:val="-10"/>
          <w:sz w:val="28"/>
          <w:szCs w:val="28"/>
        </w:rPr>
        <w:t>«Положение о проведении аттестации государственных гражданских служащих РФ» (утверждено Указом Президента РФ от 01.02.2005 № 110 "О проведении аттестации государственных гражданских служащих Российской Федерации") //Российская газета. № 20, 03.02.2005.</w:t>
      </w:r>
    </w:p>
    <w:p w:rsidR="00E71284" w:rsidRPr="00612DA8" w:rsidRDefault="00E71284" w:rsidP="00612DA8">
      <w:pPr>
        <w:pStyle w:val="a9"/>
        <w:numPr>
          <w:ilvl w:val="0"/>
          <w:numId w:val="2"/>
        </w:numPr>
        <w:spacing w:after="0"/>
        <w:jc w:val="both"/>
        <w:rPr>
          <w:rFonts w:ascii="Times New Roman" w:hAnsi="Times New Roman" w:cs="Times New Roman"/>
          <w:spacing w:val="-10"/>
          <w:sz w:val="28"/>
          <w:szCs w:val="28"/>
        </w:rPr>
      </w:pPr>
      <w:r w:rsidRPr="00612DA8">
        <w:rPr>
          <w:rFonts w:ascii="Times New Roman" w:hAnsi="Times New Roman" w:cs="Times New Roman"/>
          <w:spacing w:val="-10"/>
          <w:sz w:val="28"/>
          <w:szCs w:val="28"/>
        </w:rPr>
        <w:t xml:space="preserve">«Положение о порядке проведения аттестации и порядке сдачи квалификационного экзамена федеральными государственными гражданскими служащими Федеральной миграционной службы» (утверждено Приказом Федеральной миграционной службы РФ от 3.03.2009 № 45 «Об утверждении Положения о порядке проведения аттестации и порядке сдачи квалификационного экзамена федеральными государственными гражданскими служащими Федеральной миграционной службы») </w:t>
      </w:r>
      <w:bookmarkStart w:id="7" w:name="_Hlk515398141"/>
      <w:r w:rsidRPr="00612DA8">
        <w:rPr>
          <w:rFonts w:ascii="Times New Roman" w:hAnsi="Times New Roman" w:cs="Times New Roman"/>
          <w:spacing w:val="-10"/>
          <w:sz w:val="28"/>
          <w:szCs w:val="28"/>
        </w:rPr>
        <w:t>// Бюллетень нормативных актов федеральных органов исполнительной власти. № 18, 04.05.2009.</w:t>
      </w:r>
      <w:bookmarkEnd w:id="7"/>
    </w:p>
    <w:p w:rsidR="00E71284" w:rsidRPr="00612DA8" w:rsidRDefault="00E71284" w:rsidP="00612DA8">
      <w:pPr>
        <w:pStyle w:val="a9"/>
        <w:numPr>
          <w:ilvl w:val="0"/>
          <w:numId w:val="2"/>
        </w:numPr>
        <w:spacing w:after="0"/>
        <w:jc w:val="both"/>
        <w:rPr>
          <w:rFonts w:ascii="Times New Roman" w:hAnsi="Times New Roman" w:cs="Times New Roman"/>
          <w:spacing w:val="-10"/>
          <w:sz w:val="28"/>
          <w:szCs w:val="28"/>
        </w:rPr>
      </w:pPr>
      <w:r w:rsidRPr="00612DA8">
        <w:rPr>
          <w:rFonts w:ascii="Times New Roman" w:hAnsi="Times New Roman" w:cs="Times New Roman"/>
          <w:spacing w:val="-10"/>
          <w:sz w:val="28"/>
          <w:szCs w:val="28"/>
        </w:rPr>
        <w:t>Поплавская Е.П. Некоторые проблемные вопросы аттестации государственных гражданских служащих // Актуальные проблемы российского права. 2008. №1. С. 45-50.</w:t>
      </w:r>
    </w:p>
    <w:p w:rsidR="00E71284" w:rsidRPr="00612DA8" w:rsidRDefault="00E71284" w:rsidP="00612DA8">
      <w:pPr>
        <w:pStyle w:val="a9"/>
        <w:numPr>
          <w:ilvl w:val="0"/>
          <w:numId w:val="2"/>
        </w:numPr>
        <w:spacing w:after="0"/>
        <w:jc w:val="both"/>
        <w:rPr>
          <w:rFonts w:ascii="Times New Roman" w:hAnsi="Times New Roman" w:cs="Times New Roman"/>
          <w:spacing w:val="-10"/>
          <w:sz w:val="28"/>
          <w:szCs w:val="28"/>
        </w:rPr>
      </w:pPr>
      <w:r w:rsidRPr="00612DA8">
        <w:rPr>
          <w:rFonts w:ascii="Times New Roman" w:hAnsi="Times New Roman" w:cs="Times New Roman"/>
          <w:spacing w:val="-10"/>
          <w:sz w:val="28"/>
          <w:szCs w:val="28"/>
        </w:rPr>
        <w:t xml:space="preserve">Прокофьев С.Е. Монография: Современные кадровые технологии в органах власти </w:t>
      </w:r>
      <w:bookmarkStart w:id="8" w:name="_Hlk515398350"/>
      <w:r w:rsidR="001B26E3" w:rsidRPr="00612DA8">
        <w:rPr>
          <w:rFonts w:ascii="Times New Roman" w:hAnsi="Times New Roman" w:cs="Times New Roman"/>
          <w:spacing w:val="-10"/>
          <w:sz w:val="28"/>
          <w:szCs w:val="28"/>
        </w:rPr>
        <w:t>// Москва</w:t>
      </w:r>
      <w:r w:rsidRPr="00612DA8">
        <w:rPr>
          <w:rFonts w:ascii="Times New Roman" w:hAnsi="Times New Roman" w:cs="Times New Roman"/>
          <w:spacing w:val="-10"/>
          <w:sz w:val="28"/>
          <w:szCs w:val="28"/>
        </w:rPr>
        <w:t xml:space="preserve">: </w:t>
      </w:r>
      <w:proofErr w:type="spellStart"/>
      <w:r w:rsidRPr="00612DA8">
        <w:rPr>
          <w:rFonts w:ascii="Times New Roman" w:hAnsi="Times New Roman" w:cs="Times New Roman"/>
          <w:spacing w:val="-10"/>
          <w:sz w:val="28"/>
          <w:szCs w:val="28"/>
        </w:rPr>
        <w:t>Юстицинформ</w:t>
      </w:r>
      <w:proofErr w:type="spellEnd"/>
      <w:r w:rsidRPr="00612DA8">
        <w:rPr>
          <w:rFonts w:ascii="Times New Roman" w:hAnsi="Times New Roman" w:cs="Times New Roman"/>
          <w:spacing w:val="-10"/>
          <w:sz w:val="28"/>
          <w:szCs w:val="28"/>
        </w:rPr>
        <w:t>. 2015.  С. 661.</w:t>
      </w:r>
    </w:p>
    <w:bookmarkEnd w:id="8"/>
    <w:p w:rsidR="00E71284" w:rsidRPr="00612DA8" w:rsidRDefault="00E71284" w:rsidP="00612DA8">
      <w:pPr>
        <w:pStyle w:val="a9"/>
        <w:numPr>
          <w:ilvl w:val="0"/>
          <w:numId w:val="2"/>
        </w:numPr>
        <w:spacing w:after="0"/>
        <w:jc w:val="both"/>
        <w:rPr>
          <w:rFonts w:ascii="Times New Roman" w:hAnsi="Times New Roman" w:cs="Times New Roman"/>
          <w:spacing w:val="-10"/>
          <w:sz w:val="28"/>
          <w:szCs w:val="28"/>
          <w:lang w:val="en-US"/>
        </w:rPr>
      </w:pPr>
      <w:r w:rsidRPr="00612DA8">
        <w:rPr>
          <w:rFonts w:ascii="Times New Roman" w:hAnsi="Times New Roman" w:cs="Times New Roman"/>
          <w:spacing w:val="-10"/>
          <w:sz w:val="28"/>
          <w:szCs w:val="28"/>
          <w:lang w:val="en-US"/>
        </w:rPr>
        <w:t>URL: http://hr-portal.ru/article/problemy-gosudarstvennoy-grazhdanskoy-sluzhby</w:t>
      </w:r>
    </w:p>
    <w:p w:rsidR="00783DA5" w:rsidRPr="00612DA8" w:rsidRDefault="00783DA5" w:rsidP="00612DA8">
      <w:pPr>
        <w:widowControl w:val="0"/>
        <w:autoSpaceDE w:val="0"/>
        <w:autoSpaceDN w:val="0"/>
        <w:adjustRightInd w:val="0"/>
        <w:spacing w:line="276" w:lineRule="auto"/>
        <w:jc w:val="both"/>
        <w:rPr>
          <w:rFonts w:ascii="Times New Roman" w:hAnsi="Times New Roman" w:cs="Times New Roman"/>
          <w:i/>
          <w:sz w:val="28"/>
          <w:szCs w:val="28"/>
          <w:lang w:val="en-US"/>
        </w:rPr>
      </w:pPr>
      <w:r w:rsidRPr="00612DA8">
        <w:rPr>
          <w:rFonts w:ascii="Times New Roman" w:hAnsi="Times New Roman" w:cs="Times New Roman"/>
          <w:i/>
          <w:sz w:val="28"/>
          <w:szCs w:val="28"/>
          <w:lang w:val="en-US"/>
        </w:rPr>
        <w:t xml:space="preserve"> </w:t>
      </w:r>
    </w:p>
    <w:p w:rsidR="00783DA5" w:rsidRPr="00612DA8" w:rsidRDefault="00783DA5" w:rsidP="00612DA8">
      <w:pPr>
        <w:widowControl w:val="0"/>
        <w:autoSpaceDE w:val="0"/>
        <w:autoSpaceDN w:val="0"/>
        <w:adjustRightInd w:val="0"/>
        <w:spacing w:after="0" w:line="276" w:lineRule="auto"/>
        <w:jc w:val="both"/>
        <w:rPr>
          <w:rFonts w:ascii="Times New Roman" w:hAnsi="Times New Roman" w:cs="Times New Roman"/>
          <w:b/>
          <w:i/>
          <w:sz w:val="28"/>
          <w:szCs w:val="28"/>
        </w:rPr>
      </w:pPr>
      <w:r w:rsidRPr="00612DA8">
        <w:rPr>
          <w:rFonts w:ascii="Times New Roman" w:hAnsi="Times New Roman" w:cs="Times New Roman"/>
          <w:b/>
          <w:i/>
          <w:sz w:val="28"/>
          <w:szCs w:val="28"/>
        </w:rPr>
        <w:t xml:space="preserve">Об авторе: </w:t>
      </w:r>
    </w:p>
    <w:p w:rsidR="00783DA5" w:rsidRPr="00612DA8" w:rsidRDefault="00783DA5" w:rsidP="00612DA8">
      <w:pPr>
        <w:widowControl w:val="0"/>
        <w:autoSpaceDE w:val="0"/>
        <w:autoSpaceDN w:val="0"/>
        <w:adjustRightInd w:val="0"/>
        <w:spacing w:after="0" w:line="276" w:lineRule="auto"/>
        <w:jc w:val="both"/>
        <w:rPr>
          <w:rFonts w:ascii="Times New Roman" w:hAnsi="Times New Roman" w:cs="Times New Roman"/>
          <w:i/>
          <w:sz w:val="28"/>
          <w:szCs w:val="28"/>
        </w:rPr>
      </w:pPr>
      <w:r w:rsidRPr="00612DA8">
        <w:rPr>
          <w:rFonts w:ascii="Times New Roman" w:hAnsi="Times New Roman" w:cs="Times New Roman"/>
          <w:b/>
          <w:i/>
          <w:color w:val="000000" w:themeColor="text1"/>
          <w:sz w:val="28"/>
          <w:szCs w:val="28"/>
        </w:rPr>
        <w:t>Авдеева О.А</w:t>
      </w:r>
      <w:r w:rsidRPr="00612DA8">
        <w:rPr>
          <w:rFonts w:ascii="Times New Roman" w:hAnsi="Times New Roman" w:cs="Times New Roman"/>
          <w:b/>
          <w:color w:val="000000" w:themeColor="text1"/>
          <w:sz w:val="28"/>
          <w:szCs w:val="28"/>
        </w:rPr>
        <w:t>.-</w:t>
      </w:r>
      <w:r w:rsidRPr="00612DA8">
        <w:rPr>
          <w:rFonts w:ascii="Times New Roman" w:hAnsi="Times New Roman" w:cs="Times New Roman"/>
          <w:color w:val="000000" w:themeColor="text1"/>
          <w:sz w:val="28"/>
          <w:szCs w:val="28"/>
        </w:rPr>
        <w:t>студентка 1 курса юридического факультета 11 группы Тверского государственного университета (170100, г.</w:t>
      </w:r>
      <w:r w:rsidR="00C716EC" w:rsidRPr="00612DA8">
        <w:rPr>
          <w:rFonts w:ascii="Times New Roman" w:hAnsi="Times New Roman" w:cs="Times New Roman"/>
          <w:color w:val="000000" w:themeColor="text1"/>
          <w:sz w:val="28"/>
          <w:szCs w:val="28"/>
        </w:rPr>
        <w:t xml:space="preserve"> </w:t>
      </w:r>
      <w:r w:rsidRPr="00612DA8">
        <w:rPr>
          <w:rFonts w:ascii="Times New Roman" w:hAnsi="Times New Roman" w:cs="Times New Roman"/>
          <w:color w:val="000000" w:themeColor="text1"/>
          <w:sz w:val="28"/>
          <w:szCs w:val="28"/>
        </w:rPr>
        <w:t>Тверь,</w:t>
      </w:r>
      <w:r w:rsidR="00C716EC" w:rsidRPr="00612DA8">
        <w:rPr>
          <w:rFonts w:ascii="Times New Roman" w:hAnsi="Times New Roman" w:cs="Times New Roman"/>
          <w:color w:val="000000" w:themeColor="text1"/>
          <w:sz w:val="28"/>
          <w:szCs w:val="28"/>
        </w:rPr>
        <w:t xml:space="preserve"> </w:t>
      </w:r>
      <w:r w:rsidRPr="00612DA8">
        <w:rPr>
          <w:rFonts w:ascii="Times New Roman" w:hAnsi="Times New Roman" w:cs="Times New Roman"/>
          <w:color w:val="000000" w:themeColor="text1"/>
          <w:sz w:val="28"/>
          <w:szCs w:val="28"/>
        </w:rPr>
        <w:t>ул.</w:t>
      </w:r>
      <w:r w:rsidR="00C716EC" w:rsidRPr="00612DA8">
        <w:rPr>
          <w:rFonts w:ascii="Times New Roman" w:hAnsi="Times New Roman" w:cs="Times New Roman"/>
          <w:color w:val="000000" w:themeColor="text1"/>
          <w:sz w:val="28"/>
          <w:szCs w:val="28"/>
        </w:rPr>
        <w:t xml:space="preserve"> </w:t>
      </w:r>
      <w:r w:rsidRPr="00612DA8">
        <w:rPr>
          <w:rFonts w:ascii="Times New Roman" w:hAnsi="Times New Roman" w:cs="Times New Roman"/>
          <w:color w:val="000000" w:themeColor="text1"/>
          <w:sz w:val="28"/>
          <w:szCs w:val="28"/>
        </w:rPr>
        <w:t xml:space="preserve">Желябова, 33), </w:t>
      </w:r>
    </w:p>
    <w:p w:rsidR="00783DA5" w:rsidRPr="00612DA8" w:rsidRDefault="00783DA5" w:rsidP="00612DA8">
      <w:pPr>
        <w:spacing w:after="0" w:line="276" w:lineRule="auto"/>
        <w:ind w:left="360"/>
        <w:contextualSpacing/>
        <w:jc w:val="both"/>
        <w:rPr>
          <w:rFonts w:ascii="Times New Roman" w:hAnsi="Times New Roman" w:cs="Times New Roman"/>
          <w:sz w:val="28"/>
          <w:szCs w:val="28"/>
        </w:rPr>
      </w:pPr>
    </w:p>
    <w:p w:rsidR="00E71284" w:rsidRPr="00612DA8" w:rsidRDefault="00E71284" w:rsidP="00612DA8">
      <w:pPr>
        <w:spacing w:after="0" w:line="276" w:lineRule="auto"/>
        <w:jc w:val="both"/>
        <w:rPr>
          <w:rFonts w:ascii="Times New Roman" w:hAnsi="Times New Roman" w:cs="Times New Roman"/>
          <w:color w:val="FF0000"/>
          <w:sz w:val="28"/>
          <w:szCs w:val="28"/>
          <w:shd w:val="clear" w:color="auto" w:fill="E5E5E5"/>
        </w:rPr>
      </w:pPr>
    </w:p>
    <w:p w:rsidR="00E71284" w:rsidRPr="00612DA8" w:rsidRDefault="00E71284" w:rsidP="00612DA8">
      <w:pPr>
        <w:spacing w:after="0" w:line="276" w:lineRule="auto"/>
        <w:jc w:val="both"/>
        <w:rPr>
          <w:rFonts w:ascii="Times New Roman" w:hAnsi="Times New Roman" w:cs="Times New Roman"/>
          <w:sz w:val="28"/>
          <w:szCs w:val="28"/>
        </w:rPr>
      </w:pPr>
    </w:p>
    <w:p w:rsidR="00E71284" w:rsidRPr="00612DA8" w:rsidRDefault="00E71284" w:rsidP="00612DA8">
      <w:pPr>
        <w:spacing w:after="0" w:line="276" w:lineRule="auto"/>
        <w:jc w:val="both"/>
        <w:rPr>
          <w:rFonts w:ascii="Times New Roman" w:hAnsi="Times New Roman" w:cs="Times New Roman"/>
          <w:sz w:val="28"/>
          <w:szCs w:val="28"/>
        </w:rPr>
      </w:pPr>
    </w:p>
    <w:p w:rsidR="00E71284" w:rsidRPr="00612DA8" w:rsidRDefault="00E71284" w:rsidP="00612D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center"/>
        <w:rPr>
          <w:rFonts w:ascii="Times New Roman" w:hAnsi="Times New Roman" w:cs="Times New Roman"/>
          <w:b/>
          <w:bCs/>
          <w:sz w:val="28"/>
          <w:szCs w:val="28"/>
        </w:rPr>
      </w:pPr>
      <w:r w:rsidRPr="00612DA8">
        <w:rPr>
          <w:rFonts w:ascii="Times New Roman" w:hAnsi="Times New Roman" w:cs="Times New Roman"/>
          <w:b/>
          <w:bCs/>
          <w:sz w:val="28"/>
          <w:szCs w:val="28"/>
        </w:rPr>
        <w:t>ПРОБЛЕМА ОПРЕДЕЛЕНИЯ ИСТОЧНИКА ПОВЫШЕННОЙ ОПАСНОСТИ ПРИ ПРИМЕНЕНИИ СУДАМИ СТАТЬИ 1079 ГРАЖДАНСКОГО КОДЕКСА РФ.</w:t>
      </w:r>
    </w:p>
    <w:p w:rsidR="00152D8E" w:rsidRPr="00612DA8" w:rsidRDefault="00152D8E" w:rsidP="00612D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center"/>
        <w:rPr>
          <w:rFonts w:ascii="Times New Roman" w:hAnsi="Times New Roman" w:cs="Times New Roman"/>
          <w:b/>
          <w:bCs/>
          <w:sz w:val="28"/>
          <w:szCs w:val="28"/>
        </w:rPr>
      </w:pPr>
    </w:p>
    <w:p w:rsidR="00152D8E" w:rsidRPr="00612DA8" w:rsidRDefault="00E71284" w:rsidP="00612D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right"/>
        <w:rPr>
          <w:rFonts w:ascii="Times New Roman" w:hAnsi="Times New Roman" w:cs="Times New Roman"/>
          <w:b/>
          <w:bCs/>
          <w:i/>
          <w:sz w:val="28"/>
          <w:szCs w:val="28"/>
        </w:rPr>
      </w:pPr>
      <w:proofErr w:type="spellStart"/>
      <w:r w:rsidRPr="00612DA8">
        <w:rPr>
          <w:rFonts w:ascii="Times New Roman" w:hAnsi="Times New Roman" w:cs="Times New Roman"/>
          <w:b/>
          <w:bCs/>
          <w:i/>
          <w:sz w:val="28"/>
          <w:szCs w:val="28"/>
        </w:rPr>
        <w:t>Алыева</w:t>
      </w:r>
      <w:proofErr w:type="spellEnd"/>
      <w:r w:rsidRPr="00612DA8">
        <w:rPr>
          <w:rFonts w:ascii="Times New Roman" w:hAnsi="Times New Roman" w:cs="Times New Roman"/>
          <w:b/>
          <w:bCs/>
          <w:i/>
          <w:sz w:val="28"/>
          <w:szCs w:val="28"/>
        </w:rPr>
        <w:t xml:space="preserve"> С.М., Дронова А.И., </w:t>
      </w:r>
      <w:proofErr w:type="spellStart"/>
      <w:r w:rsidRPr="00612DA8">
        <w:rPr>
          <w:rFonts w:ascii="Times New Roman" w:hAnsi="Times New Roman" w:cs="Times New Roman"/>
          <w:b/>
          <w:bCs/>
          <w:i/>
          <w:sz w:val="28"/>
          <w:szCs w:val="28"/>
        </w:rPr>
        <w:t>Зеленова</w:t>
      </w:r>
      <w:proofErr w:type="spellEnd"/>
      <w:r w:rsidRPr="00612DA8">
        <w:rPr>
          <w:rFonts w:ascii="Times New Roman" w:hAnsi="Times New Roman" w:cs="Times New Roman"/>
          <w:b/>
          <w:bCs/>
          <w:i/>
          <w:sz w:val="28"/>
          <w:szCs w:val="28"/>
        </w:rPr>
        <w:t xml:space="preserve"> З.В.</w:t>
      </w:r>
    </w:p>
    <w:p w:rsidR="00E71284" w:rsidRPr="00612DA8" w:rsidRDefault="00E71284" w:rsidP="00612D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Статья посвящена практике применения норм о таком специальном деликте, предусмотренном в главе 59 ГК РФ, как вред, причиненный деятельностью, создающей повышенную опасность для окружающих.</w:t>
      </w:r>
    </w:p>
    <w:p w:rsidR="00E71284" w:rsidRPr="00612DA8" w:rsidRDefault="00444CA3" w:rsidP="00612DA8">
      <w:pPr>
        <w:pStyle w:val="ad"/>
        <w:spacing w:line="276" w:lineRule="auto"/>
        <w:ind w:left="80"/>
        <w:jc w:val="both"/>
        <w:rPr>
          <w:rFonts w:ascii="Times New Roman" w:eastAsia="Times New Roman" w:hAnsi="Times New Roman" w:cs="Times New Roman"/>
          <w:sz w:val="28"/>
          <w:szCs w:val="28"/>
        </w:rPr>
      </w:pPr>
      <w:r w:rsidRPr="00612DA8">
        <w:rPr>
          <w:rFonts w:ascii="Times New Roman" w:hAnsi="Times New Roman" w:cs="Times New Roman"/>
          <w:sz w:val="28"/>
          <w:szCs w:val="28"/>
        </w:rPr>
        <w:lastRenderedPageBreak/>
        <w:t xml:space="preserve">      </w:t>
      </w:r>
      <w:r w:rsidR="00E71284" w:rsidRPr="00612DA8">
        <w:rPr>
          <w:rFonts w:ascii="Times New Roman" w:hAnsi="Times New Roman" w:cs="Times New Roman"/>
          <w:sz w:val="28"/>
          <w:szCs w:val="28"/>
        </w:rPr>
        <w:t>Данное проведенное нами исследование посвящено практике применения норм о таком специальном деликте, предусмотренном в главе 59 ГК РФ, как вред, причиненный деятельностью, создающей повышенную опасность для окружающих. Нами был проведен анализ судебной практики с целью установления факта применения таких норм, а также наличия тех или иных проблем в пр</w:t>
      </w:r>
      <w:r w:rsidR="00152D8E" w:rsidRPr="00612DA8">
        <w:rPr>
          <w:rFonts w:ascii="Times New Roman" w:hAnsi="Times New Roman" w:cs="Times New Roman"/>
          <w:sz w:val="28"/>
          <w:szCs w:val="28"/>
        </w:rPr>
        <w:t xml:space="preserve">именении указанных положений. В </w:t>
      </w:r>
      <w:r w:rsidR="00E71284" w:rsidRPr="00612DA8">
        <w:rPr>
          <w:rFonts w:ascii="Times New Roman" w:hAnsi="Times New Roman" w:cs="Times New Roman"/>
          <w:sz w:val="28"/>
          <w:szCs w:val="28"/>
        </w:rPr>
        <w:t>частности</w:t>
      </w:r>
      <w:r w:rsidR="00152D8E" w:rsidRPr="00612DA8">
        <w:rPr>
          <w:rFonts w:ascii="Times New Roman" w:hAnsi="Times New Roman" w:cs="Times New Roman"/>
          <w:sz w:val="28"/>
          <w:szCs w:val="28"/>
        </w:rPr>
        <w:t>,</w:t>
      </w:r>
      <w:r w:rsidR="00E71284" w:rsidRPr="00612DA8">
        <w:rPr>
          <w:rFonts w:ascii="Times New Roman" w:hAnsi="Times New Roman" w:cs="Times New Roman"/>
          <w:sz w:val="28"/>
          <w:szCs w:val="28"/>
        </w:rPr>
        <w:t xml:space="preserve"> нами рассмотрены особые случаи разрешения судами вопросов определения той или иной деятельности или объекта в качестве источника повышенной опасности.</w:t>
      </w:r>
    </w:p>
    <w:p w:rsidR="00E71284" w:rsidRPr="00612DA8" w:rsidRDefault="00E71284" w:rsidP="00612DA8">
      <w:pPr>
        <w:pStyle w:val="ad"/>
        <w:spacing w:line="276" w:lineRule="auto"/>
        <w:ind w:left="80" w:firstLine="770"/>
        <w:jc w:val="both"/>
        <w:rPr>
          <w:rFonts w:ascii="Times New Roman" w:eastAsia="Times New Roman" w:hAnsi="Times New Roman" w:cs="Times New Roman"/>
          <w:sz w:val="28"/>
          <w:szCs w:val="28"/>
        </w:rPr>
      </w:pPr>
      <w:r w:rsidRPr="00612DA8">
        <w:rPr>
          <w:rFonts w:ascii="Times New Roman" w:hAnsi="Times New Roman" w:cs="Times New Roman"/>
          <w:sz w:val="28"/>
          <w:szCs w:val="28"/>
        </w:rPr>
        <w:t>Рассмотрим вопросы понимания источника повышенной опасности в советское и настоящее время. Понятие «источник повышенной опасности» существовало еще в советский период времени.</w:t>
      </w:r>
    </w:p>
    <w:p w:rsidR="00E71284" w:rsidRPr="00612DA8" w:rsidRDefault="00E71284" w:rsidP="00612DA8">
      <w:pPr>
        <w:pStyle w:val="ad"/>
        <w:spacing w:line="276" w:lineRule="auto"/>
        <w:ind w:left="80" w:firstLine="770"/>
        <w:jc w:val="both"/>
        <w:rPr>
          <w:rFonts w:ascii="Times New Roman" w:eastAsia="Times New Roman" w:hAnsi="Times New Roman" w:cs="Times New Roman"/>
          <w:sz w:val="28"/>
          <w:szCs w:val="28"/>
        </w:rPr>
      </w:pPr>
      <w:r w:rsidRPr="00612DA8">
        <w:rPr>
          <w:rFonts w:ascii="Times New Roman" w:hAnsi="Times New Roman" w:cs="Times New Roman"/>
          <w:sz w:val="28"/>
          <w:szCs w:val="28"/>
        </w:rPr>
        <w:t>Так, Красавчиков О.А. считал, что источник повышенной опасности - это предметы материального мира (преимущественно орудия и средства производства), обладающие особыми специфическими качественными и количественными состояниями, в силу которых владение (пользование, создание, хранение, транспортировка и т.д.) ими в определенных условиях времени и пространства связано с повышенной опасностью (объективной возможностью умаления личных или имущественных благ</w:t>
      </w:r>
      <w:r w:rsidRPr="00612DA8">
        <w:rPr>
          <w:rFonts w:ascii="Times New Roman" w:eastAsia="Times New Roman" w:hAnsi="Times New Roman" w:cs="Times New Roman"/>
          <w:sz w:val="28"/>
          <w:szCs w:val="28"/>
          <w:vertAlign w:val="superscript"/>
        </w:rPr>
        <w:footnoteReference w:id="10"/>
      </w:r>
      <w:r w:rsidRPr="00612DA8">
        <w:rPr>
          <w:rFonts w:ascii="Times New Roman" w:hAnsi="Times New Roman" w:cs="Times New Roman"/>
          <w:sz w:val="28"/>
          <w:szCs w:val="28"/>
        </w:rPr>
        <w:t xml:space="preserve">. </w:t>
      </w:r>
      <w:proofErr w:type="spellStart"/>
      <w:r w:rsidRPr="00612DA8">
        <w:rPr>
          <w:rFonts w:ascii="Times New Roman" w:hAnsi="Times New Roman" w:cs="Times New Roman"/>
          <w:sz w:val="28"/>
          <w:szCs w:val="28"/>
        </w:rPr>
        <w:t>Флейшиц</w:t>
      </w:r>
      <w:proofErr w:type="spellEnd"/>
      <w:r w:rsidRPr="00612DA8">
        <w:rPr>
          <w:rFonts w:ascii="Times New Roman" w:hAnsi="Times New Roman" w:cs="Times New Roman"/>
          <w:sz w:val="28"/>
          <w:szCs w:val="28"/>
        </w:rPr>
        <w:t xml:space="preserve"> Е.А. считала, что источник повышенной опасности - свойства вещей или силы природы, которые при достигнутом уровне развития техники не поддаются полностью контролю, создают высокую степень вероятности причинения вреда жизни и здоровью человека либо материальным благам</w:t>
      </w:r>
      <w:r w:rsidRPr="00612DA8">
        <w:rPr>
          <w:rFonts w:ascii="Times New Roman" w:eastAsia="Times New Roman" w:hAnsi="Times New Roman" w:cs="Times New Roman"/>
          <w:sz w:val="28"/>
          <w:szCs w:val="28"/>
          <w:vertAlign w:val="superscript"/>
        </w:rPr>
        <w:footnoteReference w:id="11"/>
      </w:r>
      <w:r w:rsidRPr="00612DA8">
        <w:rPr>
          <w:rFonts w:ascii="Times New Roman" w:hAnsi="Times New Roman" w:cs="Times New Roman"/>
          <w:sz w:val="28"/>
          <w:szCs w:val="28"/>
        </w:rPr>
        <w:t>.</w:t>
      </w:r>
    </w:p>
    <w:p w:rsidR="00E71284" w:rsidRPr="00612DA8" w:rsidRDefault="00E71284" w:rsidP="00612DA8">
      <w:pPr>
        <w:pStyle w:val="ad"/>
        <w:spacing w:line="276" w:lineRule="auto"/>
        <w:ind w:left="80" w:firstLine="770"/>
        <w:jc w:val="both"/>
        <w:rPr>
          <w:rFonts w:ascii="Times New Roman" w:eastAsia="Times New Roman" w:hAnsi="Times New Roman" w:cs="Times New Roman"/>
          <w:sz w:val="28"/>
          <w:szCs w:val="28"/>
        </w:rPr>
      </w:pPr>
      <w:r w:rsidRPr="00612DA8">
        <w:rPr>
          <w:rFonts w:ascii="Times New Roman" w:hAnsi="Times New Roman" w:cs="Times New Roman"/>
          <w:sz w:val="28"/>
          <w:szCs w:val="28"/>
        </w:rPr>
        <w:t>Егоров Н. считал, что под источником повышенной опасности понимаются материальные объекты, обладающие вредоносными свойствами, проявление которых в процессе эксплуатации данных материальных объектов не поддается полному и всеобъемлющему контролю человеком</w:t>
      </w:r>
      <w:r w:rsidRPr="00612DA8">
        <w:rPr>
          <w:rFonts w:ascii="Times New Roman" w:eastAsia="Times New Roman" w:hAnsi="Times New Roman" w:cs="Times New Roman"/>
          <w:sz w:val="28"/>
          <w:szCs w:val="28"/>
          <w:vertAlign w:val="superscript"/>
        </w:rPr>
        <w:footnoteReference w:id="12"/>
      </w:r>
      <w:r w:rsidRPr="00612DA8">
        <w:rPr>
          <w:rFonts w:ascii="Times New Roman" w:hAnsi="Times New Roman" w:cs="Times New Roman"/>
          <w:sz w:val="28"/>
          <w:szCs w:val="28"/>
        </w:rPr>
        <w:t>.</w:t>
      </w:r>
    </w:p>
    <w:p w:rsidR="00E71284" w:rsidRPr="00612DA8" w:rsidRDefault="00E71284" w:rsidP="00612DA8">
      <w:pPr>
        <w:pStyle w:val="ad"/>
        <w:spacing w:line="276" w:lineRule="auto"/>
        <w:ind w:left="80" w:firstLine="770"/>
        <w:jc w:val="both"/>
        <w:rPr>
          <w:rFonts w:ascii="Times New Roman" w:eastAsia="Times New Roman" w:hAnsi="Times New Roman" w:cs="Times New Roman"/>
          <w:sz w:val="28"/>
          <w:szCs w:val="28"/>
        </w:rPr>
      </w:pPr>
      <w:r w:rsidRPr="00612DA8">
        <w:rPr>
          <w:rFonts w:ascii="Times New Roman" w:hAnsi="Times New Roman" w:cs="Times New Roman"/>
          <w:sz w:val="28"/>
          <w:szCs w:val="28"/>
        </w:rPr>
        <w:t>Приступа С.Н. отмечала, что под источником повышенной опасности в советском гражданском праве подразумевается вещь, функционирующая в процессе человеческой деятельности и проявляющаяся при этом в силу принадлежащих ей свойств как препятствие предотвращению человеком случайного причинения вреда потерпевшему</w:t>
      </w:r>
      <w:r w:rsidRPr="00612DA8">
        <w:rPr>
          <w:rFonts w:ascii="Times New Roman" w:eastAsia="Times New Roman" w:hAnsi="Times New Roman" w:cs="Times New Roman"/>
          <w:sz w:val="28"/>
          <w:szCs w:val="28"/>
          <w:vertAlign w:val="superscript"/>
        </w:rPr>
        <w:footnoteReference w:id="13"/>
      </w:r>
      <w:r w:rsidRPr="00612DA8">
        <w:rPr>
          <w:rFonts w:ascii="Times New Roman" w:hAnsi="Times New Roman" w:cs="Times New Roman"/>
          <w:sz w:val="28"/>
          <w:szCs w:val="28"/>
        </w:rPr>
        <w:t>.</w:t>
      </w:r>
    </w:p>
    <w:p w:rsidR="00E71284" w:rsidRPr="00612DA8" w:rsidRDefault="00E71284" w:rsidP="00612DA8">
      <w:pPr>
        <w:pStyle w:val="ad"/>
        <w:spacing w:line="276" w:lineRule="auto"/>
        <w:ind w:left="80" w:firstLine="770"/>
        <w:jc w:val="both"/>
        <w:rPr>
          <w:rFonts w:ascii="Times New Roman" w:eastAsia="Times New Roman" w:hAnsi="Times New Roman" w:cs="Times New Roman"/>
          <w:sz w:val="28"/>
          <w:szCs w:val="28"/>
        </w:rPr>
      </w:pPr>
      <w:r w:rsidRPr="00612DA8">
        <w:rPr>
          <w:rFonts w:ascii="Times New Roman" w:hAnsi="Times New Roman" w:cs="Times New Roman"/>
          <w:sz w:val="28"/>
          <w:szCs w:val="28"/>
        </w:rPr>
        <w:lastRenderedPageBreak/>
        <w:t xml:space="preserve">В теории гражданского права (в </w:t>
      </w:r>
      <w:proofErr w:type="spellStart"/>
      <w:r w:rsidRPr="00612DA8">
        <w:rPr>
          <w:rFonts w:ascii="Times New Roman" w:hAnsi="Times New Roman" w:cs="Times New Roman"/>
          <w:sz w:val="28"/>
          <w:szCs w:val="28"/>
        </w:rPr>
        <w:t>цивилистической</w:t>
      </w:r>
      <w:proofErr w:type="spellEnd"/>
      <w:r w:rsidRPr="00612DA8">
        <w:rPr>
          <w:rFonts w:ascii="Times New Roman" w:hAnsi="Times New Roman" w:cs="Times New Roman"/>
          <w:sz w:val="28"/>
          <w:szCs w:val="28"/>
        </w:rPr>
        <w:t xml:space="preserve"> науке) вопросам применения ст. 1079 ГК РФ посвящены монографии Солдатенко О.М. «Гражданско-правовое регулирование ответственности за вред, причиненный источником повышенной опасности»</w:t>
      </w:r>
      <w:r w:rsidRPr="00612DA8">
        <w:rPr>
          <w:rFonts w:ascii="Times New Roman" w:eastAsia="Times New Roman" w:hAnsi="Times New Roman" w:cs="Times New Roman"/>
          <w:sz w:val="28"/>
          <w:szCs w:val="28"/>
          <w:vertAlign w:val="superscript"/>
        </w:rPr>
        <w:footnoteReference w:id="14"/>
      </w:r>
      <w:r w:rsidRPr="00612DA8">
        <w:rPr>
          <w:rFonts w:ascii="Times New Roman" w:hAnsi="Times New Roman" w:cs="Times New Roman"/>
          <w:sz w:val="28"/>
          <w:szCs w:val="28"/>
        </w:rPr>
        <w:t xml:space="preserve"> (2002 год), </w:t>
      </w:r>
      <w:proofErr w:type="spellStart"/>
      <w:r w:rsidRPr="00612DA8">
        <w:rPr>
          <w:rFonts w:ascii="Times New Roman" w:hAnsi="Times New Roman" w:cs="Times New Roman"/>
          <w:sz w:val="28"/>
          <w:szCs w:val="28"/>
        </w:rPr>
        <w:t>Микерова</w:t>
      </w:r>
      <w:proofErr w:type="spellEnd"/>
      <w:r w:rsidRPr="00612DA8">
        <w:rPr>
          <w:rFonts w:ascii="Times New Roman" w:hAnsi="Times New Roman" w:cs="Times New Roman"/>
          <w:sz w:val="28"/>
          <w:szCs w:val="28"/>
        </w:rPr>
        <w:t xml:space="preserve"> С.В. «Гражданско-правовая ответственность за вред, причиненный радиоактивными источниками повышенной опасности»</w:t>
      </w:r>
      <w:r w:rsidRPr="00612DA8">
        <w:rPr>
          <w:rFonts w:ascii="Times New Roman" w:eastAsia="Times New Roman" w:hAnsi="Times New Roman" w:cs="Times New Roman"/>
          <w:sz w:val="28"/>
          <w:szCs w:val="28"/>
          <w:vertAlign w:val="superscript"/>
        </w:rPr>
        <w:footnoteReference w:id="15"/>
      </w:r>
      <w:r w:rsidRPr="00612DA8">
        <w:rPr>
          <w:rFonts w:ascii="Times New Roman" w:hAnsi="Times New Roman" w:cs="Times New Roman"/>
          <w:sz w:val="28"/>
          <w:szCs w:val="28"/>
        </w:rPr>
        <w:t xml:space="preserve"> (2005 год) и Мельника С.В. «Ответственность за вред, причиненный источником повышенной опасности»</w:t>
      </w:r>
      <w:r w:rsidRPr="00612DA8">
        <w:rPr>
          <w:rFonts w:ascii="Times New Roman" w:eastAsia="Times New Roman" w:hAnsi="Times New Roman" w:cs="Times New Roman"/>
          <w:sz w:val="28"/>
          <w:szCs w:val="28"/>
          <w:vertAlign w:val="superscript"/>
        </w:rPr>
        <w:footnoteReference w:id="16"/>
      </w:r>
      <w:r w:rsidRPr="00612DA8">
        <w:rPr>
          <w:rFonts w:ascii="Times New Roman" w:hAnsi="Times New Roman" w:cs="Times New Roman"/>
          <w:sz w:val="28"/>
          <w:szCs w:val="28"/>
        </w:rPr>
        <w:t xml:space="preserve"> (2009 год) и Шишкина С.К. «Возмещение вреда, причиненного источником повышенной опасности, по Российскому гражданскому праву»</w:t>
      </w:r>
      <w:r w:rsidRPr="00612DA8">
        <w:rPr>
          <w:rFonts w:ascii="Times New Roman" w:eastAsia="Times New Roman" w:hAnsi="Times New Roman" w:cs="Times New Roman"/>
          <w:sz w:val="28"/>
          <w:szCs w:val="28"/>
          <w:vertAlign w:val="superscript"/>
        </w:rPr>
        <w:footnoteReference w:id="17"/>
      </w:r>
      <w:r w:rsidRPr="00612DA8">
        <w:rPr>
          <w:rFonts w:ascii="Times New Roman" w:hAnsi="Times New Roman" w:cs="Times New Roman"/>
          <w:sz w:val="28"/>
          <w:szCs w:val="28"/>
        </w:rPr>
        <w:t xml:space="preserve"> (2004 год).</w:t>
      </w:r>
    </w:p>
    <w:p w:rsidR="00E71284" w:rsidRPr="00612DA8" w:rsidRDefault="00E71284" w:rsidP="00612DA8">
      <w:pPr>
        <w:pStyle w:val="ad"/>
        <w:spacing w:line="276" w:lineRule="auto"/>
        <w:ind w:left="80" w:firstLine="770"/>
        <w:jc w:val="both"/>
        <w:rPr>
          <w:rFonts w:ascii="Times New Roman" w:eastAsia="Times New Roman" w:hAnsi="Times New Roman" w:cs="Times New Roman"/>
          <w:sz w:val="28"/>
          <w:szCs w:val="28"/>
        </w:rPr>
      </w:pPr>
      <w:r w:rsidRPr="00612DA8">
        <w:rPr>
          <w:rFonts w:ascii="Times New Roman" w:hAnsi="Times New Roman" w:cs="Times New Roman"/>
          <w:sz w:val="28"/>
          <w:szCs w:val="28"/>
        </w:rPr>
        <w:t xml:space="preserve">Вопросам темы выступления посвящены работ таких авторов, как Красавчиков О.А., Ченцов Н.В., Трофимов С.В., Мирошниченко М.Н., </w:t>
      </w:r>
      <w:proofErr w:type="spellStart"/>
      <w:r w:rsidRPr="00612DA8">
        <w:rPr>
          <w:rFonts w:ascii="Times New Roman" w:hAnsi="Times New Roman" w:cs="Times New Roman"/>
          <w:sz w:val="28"/>
          <w:szCs w:val="28"/>
        </w:rPr>
        <w:t>Головизнин</w:t>
      </w:r>
      <w:proofErr w:type="spellEnd"/>
      <w:r w:rsidRPr="00612DA8">
        <w:rPr>
          <w:rFonts w:ascii="Times New Roman" w:hAnsi="Times New Roman" w:cs="Times New Roman"/>
          <w:sz w:val="28"/>
          <w:szCs w:val="28"/>
        </w:rPr>
        <w:t xml:space="preserve"> А.В., Соколова Е.В и другие. </w:t>
      </w:r>
    </w:p>
    <w:p w:rsidR="00E71284" w:rsidRPr="00612DA8" w:rsidRDefault="00E71284" w:rsidP="00612DA8">
      <w:pPr>
        <w:pStyle w:val="ad"/>
        <w:spacing w:line="276" w:lineRule="auto"/>
        <w:ind w:left="80" w:firstLine="770"/>
        <w:jc w:val="both"/>
        <w:rPr>
          <w:rFonts w:ascii="Times New Roman" w:eastAsia="Times New Roman" w:hAnsi="Times New Roman" w:cs="Times New Roman"/>
          <w:sz w:val="28"/>
          <w:szCs w:val="28"/>
        </w:rPr>
      </w:pPr>
      <w:r w:rsidRPr="00612DA8">
        <w:rPr>
          <w:rFonts w:ascii="Times New Roman" w:hAnsi="Times New Roman" w:cs="Times New Roman"/>
          <w:sz w:val="28"/>
          <w:szCs w:val="28"/>
        </w:rPr>
        <w:t>Важно отметить, что для применения статьи 1079 ГК РФ необходимы следующие условия:</w:t>
      </w:r>
    </w:p>
    <w:p w:rsidR="00E71284" w:rsidRPr="00612DA8" w:rsidRDefault="00E71284" w:rsidP="00612DA8">
      <w:pPr>
        <w:pStyle w:val="ad"/>
        <w:numPr>
          <w:ilvl w:val="0"/>
          <w:numId w:val="3"/>
        </w:numPr>
        <w:tabs>
          <w:tab w:val="left" w:pos="1211"/>
          <w:tab w:val="left" w:pos="1309"/>
        </w:tabs>
        <w:spacing w:line="276" w:lineRule="auto"/>
        <w:jc w:val="both"/>
        <w:rPr>
          <w:rFonts w:ascii="Times New Roman" w:eastAsia="Times New Roman" w:hAnsi="Times New Roman" w:cs="Times New Roman"/>
          <w:sz w:val="28"/>
          <w:szCs w:val="28"/>
        </w:rPr>
      </w:pPr>
      <w:r w:rsidRPr="00612DA8">
        <w:rPr>
          <w:rFonts w:ascii="Times New Roman" w:hAnsi="Times New Roman" w:cs="Times New Roman"/>
          <w:sz w:val="28"/>
          <w:szCs w:val="28"/>
        </w:rPr>
        <w:t>Факт причинения вреда</w:t>
      </w:r>
    </w:p>
    <w:p w:rsidR="00E71284" w:rsidRPr="00612DA8" w:rsidRDefault="00E71284" w:rsidP="00612DA8">
      <w:pPr>
        <w:pStyle w:val="ad"/>
        <w:numPr>
          <w:ilvl w:val="0"/>
          <w:numId w:val="3"/>
        </w:numPr>
        <w:tabs>
          <w:tab w:val="left" w:pos="1211"/>
          <w:tab w:val="left" w:pos="1309"/>
        </w:tabs>
        <w:spacing w:line="276" w:lineRule="auto"/>
        <w:jc w:val="both"/>
        <w:rPr>
          <w:rFonts w:ascii="Times New Roman" w:eastAsia="Times New Roman" w:hAnsi="Times New Roman" w:cs="Times New Roman"/>
          <w:sz w:val="28"/>
          <w:szCs w:val="28"/>
        </w:rPr>
      </w:pPr>
      <w:r w:rsidRPr="00612DA8">
        <w:rPr>
          <w:rFonts w:ascii="Times New Roman" w:hAnsi="Times New Roman" w:cs="Times New Roman"/>
          <w:sz w:val="28"/>
          <w:szCs w:val="28"/>
        </w:rPr>
        <w:t>Причинно-следственная связь между поведением владельца источника повышенной опасности и фактом причинения вреда</w:t>
      </w:r>
    </w:p>
    <w:p w:rsidR="00E71284" w:rsidRPr="00612DA8" w:rsidRDefault="00E71284" w:rsidP="00612DA8">
      <w:pPr>
        <w:pStyle w:val="ad"/>
        <w:numPr>
          <w:ilvl w:val="0"/>
          <w:numId w:val="3"/>
        </w:numPr>
        <w:tabs>
          <w:tab w:val="left" w:pos="1211"/>
          <w:tab w:val="left" w:pos="1309"/>
        </w:tabs>
        <w:spacing w:line="276" w:lineRule="auto"/>
        <w:jc w:val="both"/>
        <w:rPr>
          <w:rFonts w:ascii="Times New Roman" w:eastAsia="Times New Roman" w:hAnsi="Times New Roman" w:cs="Times New Roman"/>
          <w:sz w:val="28"/>
          <w:szCs w:val="28"/>
        </w:rPr>
      </w:pPr>
      <w:r w:rsidRPr="00612DA8">
        <w:rPr>
          <w:rFonts w:ascii="Times New Roman" w:hAnsi="Times New Roman" w:cs="Times New Roman"/>
          <w:sz w:val="28"/>
          <w:szCs w:val="28"/>
        </w:rPr>
        <w:t>Вред причинен в результате использования источника повышенной опасности</w:t>
      </w:r>
    </w:p>
    <w:p w:rsidR="00E71284" w:rsidRPr="00612DA8" w:rsidRDefault="00E71284" w:rsidP="00612DA8">
      <w:pPr>
        <w:pStyle w:val="ad"/>
        <w:numPr>
          <w:ilvl w:val="0"/>
          <w:numId w:val="3"/>
        </w:numPr>
        <w:tabs>
          <w:tab w:val="left" w:pos="1211"/>
          <w:tab w:val="left" w:pos="1309"/>
        </w:tabs>
        <w:spacing w:line="276" w:lineRule="auto"/>
        <w:jc w:val="both"/>
        <w:rPr>
          <w:rFonts w:ascii="Times New Roman" w:eastAsia="Times New Roman" w:hAnsi="Times New Roman" w:cs="Times New Roman"/>
          <w:sz w:val="28"/>
          <w:szCs w:val="28"/>
        </w:rPr>
      </w:pPr>
      <w:r w:rsidRPr="00612DA8">
        <w:rPr>
          <w:rFonts w:ascii="Times New Roman" w:hAnsi="Times New Roman" w:cs="Times New Roman"/>
          <w:sz w:val="28"/>
          <w:szCs w:val="28"/>
        </w:rPr>
        <w:t>Источником повышенной опасности обладает юридический владелец</w:t>
      </w:r>
    </w:p>
    <w:p w:rsidR="00E71284" w:rsidRPr="00612DA8" w:rsidRDefault="00E71284" w:rsidP="00612DA8">
      <w:pPr>
        <w:pStyle w:val="ad"/>
        <w:spacing w:line="276" w:lineRule="auto"/>
        <w:ind w:left="80" w:firstLine="770"/>
        <w:jc w:val="both"/>
        <w:rPr>
          <w:rFonts w:ascii="Times New Roman" w:eastAsia="Times New Roman" w:hAnsi="Times New Roman" w:cs="Times New Roman"/>
          <w:sz w:val="28"/>
          <w:szCs w:val="28"/>
        </w:rPr>
      </w:pPr>
      <w:r w:rsidRPr="00612DA8">
        <w:rPr>
          <w:rFonts w:ascii="Times New Roman" w:hAnsi="Times New Roman" w:cs="Times New Roman"/>
          <w:sz w:val="28"/>
          <w:szCs w:val="28"/>
        </w:rPr>
        <w:t xml:space="preserve">Говоря о специфике этой категории дел, нельзя не упомянуть о субъектном составе сторон. Как следует из судебных актов, в качестве потерпевших выступают чаще всего физические лица, редко - юридические. В качестве </w:t>
      </w:r>
      <w:proofErr w:type="spellStart"/>
      <w:r w:rsidRPr="00612DA8">
        <w:rPr>
          <w:rFonts w:ascii="Times New Roman" w:hAnsi="Times New Roman" w:cs="Times New Roman"/>
          <w:sz w:val="28"/>
          <w:szCs w:val="28"/>
        </w:rPr>
        <w:t>причинителя</w:t>
      </w:r>
      <w:proofErr w:type="spellEnd"/>
      <w:r w:rsidRPr="00612DA8">
        <w:rPr>
          <w:rFonts w:ascii="Times New Roman" w:hAnsi="Times New Roman" w:cs="Times New Roman"/>
          <w:sz w:val="28"/>
          <w:szCs w:val="28"/>
        </w:rPr>
        <w:t xml:space="preserve"> вреда в спорах по данной категории выступают как физические лица, так и юридические лица. В некоторых случаях </w:t>
      </w:r>
      <w:proofErr w:type="spellStart"/>
      <w:r w:rsidRPr="00612DA8">
        <w:rPr>
          <w:rFonts w:ascii="Times New Roman" w:hAnsi="Times New Roman" w:cs="Times New Roman"/>
          <w:sz w:val="28"/>
          <w:szCs w:val="28"/>
        </w:rPr>
        <w:t>причинителями</w:t>
      </w:r>
      <w:proofErr w:type="spellEnd"/>
      <w:r w:rsidRPr="00612DA8">
        <w:rPr>
          <w:rFonts w:ascii="Times New Roman" w:hAnsi="Times New Roman" w:cs="Times New Roman"/>
          <w:sz w:val="28"/>
          <w:szCs w:val="28"/>
        </w:rPr>
        <w:t xml:space="preserve"> вреда являются сразу 3 юридических лица</w:t>
      </w:r>
      <w:r w:rsidRPr="00612DA8">
        <w:rPr>
          <w:rFonts w:ascii="Times New Roman" w:eastAsia="Times New Roman" w:hAnsi="Times New Roman" w:cs="Times New Roman"/>
          <w:sz w:val="28"/>
          <w:szCs w:val="28"/>
          <w:vertAlign w:val="superscript"/>
        </w:rPr>
        <w:footnoteReference w:id="18"/>
      </w:r>
      <w:r w:rsidRPr="00612DA8">
        <w:rPr>
          <w:rFonts w:ascii="Times New Roman" w:hAnsi="Times New Roman" w:cs="Times New Roman"/>
          <w:sz w:val="28"/>
          <w:szCs w:val="28"/>
        </w:rPr>
        <w:t xml:space="preserve">. В одном из решений потерпевший считает </w:t>
      </w:r>
      <w:proofErr w:type="spellStart"/>
      <w:r w:rsidRPr="00612DA8">
        <w:rPr>
          <w:rFonts w:ascii="Times New Roman" w:hAnsi="Times New Roman" w:cs="Times New Roman"/>
          <w:sz w:val="28"/>
          <w:szCs w:val="28"/>
        </w:rPr>
        <w:t>причинителями</w:t>
      </w:r>
      <w:proofErr w:type="spellEnd"/>
      <w:r w:rsidRPr="00612DA8">
        <w:rPr>
          <w:rFonts w:ascii="Times New Roman" w:hAnsi="Times New Roman" w:cs="Times New Roman"/>
          <w:sz w:val="28"/>
          <w:szCs w:val="28"/>
        </w:rPr>
        <w:t xml:space="preserve"> вреда сразу 2 лиц: Юридическое лицо и Индивидуального предпринимателя, однако суд при </w:t>
      </w:r>
      <w:r w:rsidRPr="00612DA8">
        <w:rPr>
          <w:rFonts w:ascii="Times New Roman" w:hAnsi="Times New Roman" w:cs="Times New Roman"/>
          <w:sz w:val="28"/>
          <w:szCs w:val="28"/>
        </w:rPr>
        <w:lastRenderedPageBreak/>
        <w:t xml:space="preserve">рассмотрении дела надлежащим ответчиком и </w:t>
      </w:r>
      <w:proofErr w:type="spellStart"/>
      <w:r w:rsidRPr="00612DA8">
        <w:rPr>
          <w:rFonts w:ascii="Times New Roman" w:hAnsi="Times New Roman" w:cs="Times New Roman"/>
          <w:sz w:val="28"/>
          <w:szCs w:val="28"/>
        </w:rPr>
        <w:t>причинителем</w:t>
      </w:r>
      <w:proofErr w:type="spellEnd"/>
      <w:r w:rsidRPr="00612DA8">
        <w:rPr>
          <w:rFonts w:ascii="Times New Roman" w:hAnsi="Times New Roman" w:cs="Times New Roman"/>
          <w:sz w:val="28"/>
          <w:szCs w:val="28"/>
        </w:rPr>
        <w:t xml:space="preserve"> вреда соответственно признает только юридическое лицо</w:t>
      </w:r>
      <w:r w:rsidRPr="00612DA8">
        <w:rPr>
          <w:rFonts w:ascii="Times New Roman" w:eastAsia="Times New Roman" w:hAnsi="Times New Roman" w:cs="Times New Roman"/>
          <w:sz w:val="28"/>
          <w:szCs w:val="28"/>
          <w:vertAlign w:val="superscript"/>
        </w:rPr>
        <w:footnoteReference w:id="19"/>
      </w:r>
      <w:r w:rsidRPr="00612DA8">
        <w:rPr>
          <w:rFonts w:ascii="Times New Roman" w:hAnsi="Times New Roman" w:cs="Times New Roman"/>
          <w:sz w:val="28"/>
          <w:szCs w:val="28"/>
        </w:rPr>
        <w:t>.</w:t>
      </w:r>
    </w:p>
    <w:p w:rsidR="00E71284" w:rsidRPr="00612DA8" w:rsidRDefault="00E71284" w:rsidP="00612DA8">
      <w:pPr>
        <w:pStyle w:val="ad"/>
        <w:spacing w:line="276" w:lineRule="auto"/>
        <w:ind w:left="80" w:firstLine="770"/>
        <w:jc w:val="both"/>
        <w:rPr>
          <w:rFonts w:ascii="Times New Roman" w:eastAsia="Times New Roman" w:hAnsi="Times New Roman" w:cs="Times New Roman"/>
          <w:b/>
          <w:bCs/>
          <w:sz w:val="28"/>
          <w:szCs w:val="28"/>
        </w:rPr>
      </w:pPr>
      <w:r w:rsidRPr="00612DA8">
        <w:rPr>
          <w:rFonts w:ascii="Times New Roman" w:hAnsi="Times New Roman" w:cs="Times New Roman"/>
          <w:sz w:val="28"/>
          <w:szCs w:val="28"/>
        </w:rPr>
        <w:t xml:space="preserve">Из статистики несложно заметить, что наиболее характерным </w:t>
      </w:r>
      <w:proofErr w:type="spellStart"/>
      <w:r w:rsidRPr="00612DA8">
        <w:rPr>
          <w:rFonts w:ascii="Times New Roman" w:hAnsi="Times New Roman" w:cs="Times New Roman"/>
          <w:sz w:val="28"/>
          <w:szCs w:val="28"/>
        </w:rPr>
        <w:t>причинителем</w:t>
      </w:r>
      <w:proofErr w:type="spellEnd"/>
      <w:r w:rsidRPr="00612DA8">
        <w:rPr>
          <w:rFonts w:ascii="Times New Roman" w:hAnsi="Times New Roman" w:cs="Times New Roman"/>
          <w:sz w:val="28"/>
          <w:szCs w:val="28"/>
        </w:rPr>
        <w:t xml:space="preserve"> вреда являются юридические лица. В основном, это связано с тем, что именно юридические лица оказывают определенные услуги, ненадлежащее исполнение которых ведет к причинению вреда (например, споры, связанные с поставкой газа, воды, электроэнергии и т.п.)</w:t>
      </w:r>
    </w:p>
    <w:p w:rsidR="00E71284" w:rsidRPr="00612DA8" w:rsidRDefault="00E71284" w:rsidP="00612DA8">
      <w:pPr>
        <w:pStyle w:val="ad"/>
        <w:spacing w:line="276" w:lineRule="auto"/>
        <w:ind w:left="80" w:firstLine="770"/>
        <w:jc w:val="both"/>
        <w:rPr>
          <w:rFonts w:ascii="Times New Roman" w:eastAsia="Times New Roman" w:hAnsi="Times New Roman" w:cs="Times New Roman"/>
          <w:sz w:val="28"/>
          <w:szCs w:val="28"/>
        </w:rPr>
      </w:pPr>
      <w:r w:rsidRPr="00612DA8">
        <w:rPr>
          <w:rFonts w:ascii="Times New Roman" w:hAnsi="Times New Roman" w:cs="Times New Roman"/>
          <w:sz w:val="28"/>
          <w:szCs w:val="28"/>
        </w:rPr>
        <w:t xml:space="preserve">Лицами, ответственными за возмещение вреда в спорах по данной категории дел, исходя из проанализированных судебных решений, являются разные субъекты. Редко встречаются решения, где ответственным лицом является не сам </w:t>
      </w:r>
      <w:proofErr w:type="spellStart"/>
      <w:r w:rsidRPr="00612DA8">
        <w:rPr>
          <w:rFonts w:ascii="Times New Roman" w:hAnsi="Times New Roman" w:cs="Times New Roman"/>
          <w:sz w:val="28"/>
          <w:szCs w:val="28"/>
        </w:rPr>
        <w:t>причинитель</w:t>
      </w:r>
      <w:proofErr w:type="spellEnd"/>
      <w:r w:rsidRPr="00612DA8">
        <w:rPr>
          <w:rFonts w:ascii="Times New Roman" w:hAnsi="Times New Roman" w:cs="Times New Roman"/>
          <w:sz w:val="28"/>
          <w:szCs w:val="28"/>
        </w:rPr>
        <w:t>, а иное лицо. Так, в одном из решений</w:t>
      </w:r>
      <w:r w:rsidRPr="00612DA8">
        <w:rPr>
          <w:rFonts w:ascii="Times New Roman" w:eastAsia="Times New Roman" w:hAnsi="Times New Roman" w:cs="Times New Roman"/>
          <w:sz w:val="28"/>
          <w:szCs w:val="28"/>
          <w:vertAlign w:val="superscript"/>
        </w:rPr>
        <w:footnoteReference w:id="20"/>
      </w:r>
      <w:r w:rsidRPr="00612DA8">
        <w:rPr>
          <w:rFonts w:ascii="Times New Roman" w:hAnsi="Times New Roman" w:cs="Times New Roman"/>
          <w:sz w:val="28"/>
          <w:szCs w:val="28"/>
        </w:rPr>
        <w:t xml:space="preserve"> суд установил, что «Вина А.С.Ю. - работника ОАО «РЖД» в причинении вреда здоровью </w:t>
      </w:r>
      <w:proofErr w:type="spellStart"/>
      <w:r w:rsidRPr="00612DA8">
        <w:rPr>
          <w:rFonts w:ascii="Times New Roman" w:hAnsi="Times New Roman" w:cs="Times New Roman"/>
          <w:sz w:val="28"/>
          <w:szCs w:val="28"/>
        </w:rPr>
        <w:t>Мершин</w:t>
      </w:r>
      <w:proofErr w:type="spellEnd"/>
      <w:r w:rsidRPr="00612DA8">
        <w:rPr>
          <w:rFonts w:ascii="Times New Roman" w:hAnsi="Times New Roman" w:cs="Times New Roman"/>
          <w:sz w:val="28"/>
          <w:szCs w:val="28"/>
        </w:rPr>
        <w:t xml:space="preserve"> В.К. установлена приговором Советского </w:t>
      </w:r>
      <w:proofErr w:type="spellStart"/>
      <w:r w:rsidRPr="00612DA8">
        <w:rPr>
          <w:rFonts w:ascii="Times New Roman" w:hAnsi="Times New Roman" w:cs="Times New Roman"/>
          <w:sz w:val="28"/>
          <w:szCs w:val="28"/>
        </w:rPr>
        <w:t>районного</w:t>
      </w:r>
      <w:proofErr w:type="spellEnd"/>
      <w:r w:rsidRPr="00612DA8">
        <w:rPr>
          <w:rFonts w:ascii="Times New Roman" w:hAnsi="Times New Roman" w:cs="Times New Roman"/>
          <w:sz w:val="28"/>
          <w:szCs w:val="28"/>
        </w:rPr>
        <w:t xml:space="preserve"> суда г. Челябинска от ДД.ММ.ГГГГ», то есть виновным в причинении вреда здоровью потерпевшего парами брома является физическое лицо, однако ответственным лицом за возмещение вреда суд обозначил юридическое лицо - ОАО «РЖД» (в соответствии со ст. 1068 ГК РФ)</w:t>
      </w:r>
    </w:p>
    <w:p w:rsidR="00E71284" w:rsidRPr="00612DA8" w:rsidRDefault="00E71284" w:rsidP="00612DA8">
      <w:pPr>
        <w:pStyle w:val="ad"/>
        <w:spacing w:line="276" w:lineRule="auto"/>
        <w:ind w:left="80" w:firstLine="770"/>
        <w:jc w:val="both"/>
        <w:rPr>
          <w:rFonts w:ascii="Times New Roman" w:eastAsia="Times New Roman" w:hAnsi="Times New Roman" w:cs="Times New Roman"/>
          <w:sz w:val="28"/>
          <w:szCs w:val="28"/>
        </w:rPr>
      </w:pPr>
      <w:r w:rsidRPr="00612DA8">
        <w:rPr>
          <w:rFonts w:ascii="Times New Roman" w:hAnsi="Times New Roman" w:cs="Times New Roman"/>
          <w:sz w:val="28"/>
          <w:szCs w:val="28"/>
        </w:rPr>
        <w:t>В другом решении</w:t>
      </w:r>
      <w:r w:rsidRPr="00612DA8">
        <w:rPr>
          <w:rFonts w:ascii="Times New Roman" w:eastAsia="Times New Roman" w:hAnsi="Times New Roman" w:cs="Times New Roman"/>
          <w:sz w:val="28"/>
          <w:szCs w:val="28"/>
          <w:vertAlign w:val="superscript"/>
        </w:rPr>
        <w:footnoteReference w:id="21"/>
      </w:r>
      <w:r w:rsidRPr="00612DA8">
        <w:rPr>
          <w:rFonts w:ascii="Times New Roman" w:hAnsi="Times New Roman" w:cs="Times New Roman"/>
          <w:sz w:val="28"/>
          <w:szCs w:val="28"/>
        </w:rPr>
        <w:t xml:space="preserve"> </w:t>
      </w:r>
      <w:proofErr w:type="spellStart"/>
      <w:r w:rsidRPr="00612DA8">
        <w:rPr>
          <w:rFonts w:ascii="Times New Roman" w:hAnsi="Times New Roman" w:cs="Times New Roman"/>
          <w:sz w:val="28"/>
          <w:szCs w:val="28"/>
        </w:rPr>
        <w:t>причинителем</w:t>
      </w:r>
      <w:proofErr w:type="spellEnd"/>
      <w:r w:rsidRPr="00612DA8">
        <w:rPr>
          <w:rFonts w:ascii="Times New Roman" w:hAnsi="Times New Roman" w:cs="Times New Roman"/>
          <w:sz w:val="28"/>
          <w:szCs w:val="28"/>
        </w:rPr>
        <w:t xml:space="preserve"> вреда является ФКУ «Исправительная колония №7 УФСИН по Саратовской области», однако в силу положений п. 4 ст. 123.22 ГК РФ «при недостаточности денежных средств субсидиарную ответственность по обязательствам казенного учреждения несет собственник его имущества», то есть УФСИН - государственный орган.</w:t>
      </w:r>
    </w:p>
    <w:p w:rsidR="00E71284" w:rsidRPr="00612DA8" w:rsidRDefault="00E71284" w:rsidP="00612DA8">
      <w:pPr>
        <w:pStyle w:val="ad"/>
        <w:spacing w:line="276" w:lineRule="auto"/>
        <w:ind w:left="80" w:firstLine="770"/>
        <w:jc w:val="both"/>
        <w:rPr>
          <w:rFonts w:ascii="Times New Roman" w:eastAsia="Times New Roman" w:hAnsi="Times New Roman" w:cs="Times New Roman"/>
          <w:sz w:val="28"/>
          <w:szCs w:val="28"/>
        </w:rPr>
      </w:pPr>
      <w:r w:rsidRPr="00612DA8">
        <w:rPr>
          <w:rFonts w:ascii="Times New Roman" w:hAnsi="Times New Roman" w:cs="Times New Roman"/>
          <w:sz w:val="28"/>
          <w:szCs w:val="28"/>
        </w:rPr>
        <w:t xml:space="preserve">Хотелось бы отметить, что не всегда ответственным лицом признается владелец источника повышенной опасности. Например, владельцем аттракциона «Гусеница», признанного источником повышенной опасности, является индивидуальный предприниматель </w:t>
      </w:r>
      <w:proofErr w:type="spellStart"/>
      <w:r w:rsidRPr="00612DA8">
        <w:rPr>
          <w:rFonts w:ascii="Times New Roman" w:hAnsi="Times New Roman" w:cs="Times New Roman"/>
          <w:sz w:val="28"/>
          <w:szCs w:val="28"/>
        </w:rPr>
        <w:t>Кацюба</w:t>
      </w:r>
      <w:proofErr w:type="spellEnd"/>
      <w:r w:rsidRPr="00612DA8">
        <w:rPr>
          <w:rFonts w:ascii="Times New Roman" w:hAnsi="Times New Roman" w:cs="Times New Roman"/>
          <w:sz w:val="28"/>
          <w:szCs w:val="28"/>
        </w:rPr>
        <w:t>, однако ответственным за вред лицом признан МАУ «Объединенная дирекция городских парков культуры и отдыха»</w:t>
      </w:r>
      <w:r w:rsidRPr="00612DA8">
        <w:rPr>
          <w:rFonts w:ascii="Times New Roman" w:eastAsia="Times New Roman" w:hAnsi="Times New Roman" w:cs="Times New Roman"/>
          <w:sz w:val="28"/>
          <w:szCs w:val="28"/>
          <w:vertAlign w:val="superscript"/>
        </w:rPr>
        <w:footnoteReference w:id="22"/>
      </w:r>
      <w:r w:rsidRPr="00612DA8">
        <w:rPr>
          <w:rFonts w:ascii="Times New Roman" w:hAnsi="Times New Roman" w:cs="Times New Roman"/>
          <w:sz w:val="28"/>
          <w:szCs w:val="28"/>
        </w:rPr>
        <w:t>.</w:t>
      </w:r>
    </w:p>
    <w:p w:rsidR="00E71284" w:rsidRPr="00612DA8" w:rsidRDefault="00E71284" w:rsidP="00612DA8">
      <w:pPr>
        <w:pStyle w:val="ad"/>
        <w:spacing w:line="276" w:lineRule="auto"/>
        <w:ind w:left="80" w:firstLine="770"/>
        <w:jc w:val="both"/>
        <w:rPr>
          <w:rFonts w:ascii="Times New Roman" w:eastAsia="Times New Roman" w:hAnsi="Times New Roman" w:cs="Times New Roman"/>
          <w:sz w:val="28"/>
          <w:szCs w:val="28"/>
        </w:rPr>
      </w:pPr>
      <w:r w:rsidRPr="00612DA8">
        <w:rPr>
          <w:rFonts w:ascii="Times New Roman" w:hAnsi="Times New Roman" w:cs="Times New Roman"/>
          <w:sz w:val="28"/>
          <w:szCs w:val="28"/>
        </w:rPr>
        <w:lastRenderedPageBreak/>
        <w:t>Не всегда в рассматриваемой категории дел требования удовлетворяются. Рассмотрим подробнее случаи отказа в удовлетворении заявленных требований</w:t>
      </w:r>
    </w:p>
    <w:p w:rsidR="00E71284" w:rsidRPr="00612DA8" w:rsidRDefault="00E71284" w:rsidP="00612DA8">
      <w:pPr>
        <w:pStyle w:val="ad"/>
        <w:spacing w:line="276" w:lineRule="auto"/>
        <w:ind w:left="80" w:firstLine="770"/>
        <w:jc w:val="both"/>
        <w:rPr>
          <w:rFonts w:ascii="Times New Roman" w:eastAsia="Times New Roman" w:hAnsi="Times New Roman" w:cs="Times New Roman"/>
          <w:sz w:val="28"/>
          <w:szCs w:val="28"/>
        </w:rPr>
      </w:pPr>
      <w:r w:rsidRPr="00612DA8">
        <w:rPr>
          <w:rFonts w:ascii="Times New Roman" w:hAnsi="Times New Roman" w:cs="Times New Roman"/>
          <w:sz w:val="28"/>
          <w:szCs w:val="28"/>
        </w:rPr>
        <w:t xml:space="preserve">Так, судом было установлено: «Учитывая характер и объем имевшихся повреждений, тяжесть причиненного вреда </w:t>
      </w:r>
      <w:proofErr w:type="spellStart"/>
      <w:r w:rsidRPr="00612DA8">
        <w:rPr>
          <w:rFonts w:ascii="Times New Roman" w:hAnsi="Times New Roman" w:cs="Times New Roman"/>
          <w:sz w:val="28"/>
          <w:szCs w:val="28"/>
        </w:rPr>
        <w:t>Егоровои</w:t>
      </w:r>
      <w:proofErr w:type="spellEnd"/>
      <w:r w:rsidRPr="00612DA8">
        <w:rPr>
          <w:rFonts w:ascii="Times New Roman" w:hAnsi="Times New Roman" w:cs="Times New Roman"/>
          <w:sz w:val="28"/>
          <w:szCs w:val="28"/>
        </w:rPr>
        <w:t>̆ Л.Н., наличие причинно-</w:t>
      </w:r>
      <w:proofErr w:type="spellStart"/>
      <w:r w:rsidRPr="00612DA8">
        <w:rPr>
          <w:rFonts w:ascii="Times New Roman" w:hAnsi="Times New Roman" w:cs="Times New Roman"/>
          <w:sz w:val="28"/>
          <w:szCs w:val="28"/>
        </w:rPr>
        <w:t>следственнои</w:t>
      </w:r>
      <w:proofErr w:type="spellEnd"/>
      <w:r w:rsidRPr="00612DA8">
        <w:rPr>
          <w:rFonts w:ascii="Times New Roman" w:hAnsi="Times New Roman" w:cs="Times New Roman"/>
          <w:sz w:val="28"/>
          <w:szCs w:val="28"/>
        </w:rPr>
        <w:t xml:space="preserve">̆ связи между некачественно </w:t>
      </w:r>
      <w:proofErr w:type="spellStart"/>
      <w:r w:rsidRPr="00612DA8">
        <w:rPr>
          <w:rFonts w:ascii="Times New Roman" w:hAnsi="Times New Roman" w:cs="Times New Roman"/>
          <w:sz w:val="28"/>
          <w:szCs w:val="28"/>
        </w:rPr>
        <w:t>оказаннои</w:t>
      </w:r>
      <w:proofErr w:type="spellEnd"/>
      <w:r w:rsidRPr="00612DA8">
        <w:rPr>
          <w:rFonts w:ascii="Times New Roman" w:hAnsi="Times New Roman" w:cs="Times New Roman"/>
          <w:sz w:val="28"/>
          <w:szCs w:val="28"/>
        </w:rPr>
        <w:t xml:space="preserve">̆ услуги и повреждением вреда здоровью, возникшие последствия, как в отношении ухудшенного здоровья, так и привычного образа жизни, длительность нахождения на стационарном и амбулаторном лечении, нравственные и физические страдания, обстоятельства дела, индивидуальные особенности истца, степень вины ответчика,  требования разумности и справедливости, суд приходит к выводу о том, что денежные средства выплаченные ответчиком в добровольном порядке компенсировали истице </w:t>
      </w:r>
      <w:proofErr w:type="spellStart"/>
      <w:r w:rsidRPr="00612DA8">
        <w:rPr>
          <w:rFonts w:ascii="Times New Roman" w:hAnsi="Times New Roman" w:cs="Times New Roman"/>
          <w:sz w:val="28"/>
          <w:szCs w:val="28"/>
        </w:rPr>
        <w:t>причиненныи</w:t>
      </w:r>
      <w:proofErr w:type="spellEnd"/>
      <w:r w:rsidRPr="00612DA8">
        <w:rPr>
          <w:rFonts w:ascii="Times New Roman" w:hAnsi="Times New Roman" w:cs="Times New Roman"/>
          <w:sz w:val="28"/>
          <w:szCs w:val="28"/>
        </w:rPr>
        <w:t xml:space="preserve">̆ </w:t>
      </w:r>
      <w:proofErr w:type="spellStart"/>
      <w:r w:rsidRPr="00612DA8">
        <w:rPr>
          <w:rFonts w:ascii="Times New Roman" w:hAnsi="Times New Roman" w:cs="Times New Roman"/>
          <w:sz w:val="28"/>
          <w:szCs w:val="28"/>
        </w:rPr>
        <w:t>моральныи</w:t>
      </w:r>
      <w:proofErr w:type="spellEnd"/>
      <w:r w:rsidRPr="00612DA8">
        <w:rPr>
          <w:rFonts w:ascii="Times New Roman" w:hAnsi="Times New Roman" w:cs="Times New Roman"/>
          <w:sz w:val="28"/>
          <w:szCs w:val="28"/>
        </w:rPr>
        <w:t xml:space="preserve">̆ и вред здоровью, поэтому оснований для </w:t>
      </w:r>
      <w:proofErr w:type="spellStart"/>
      <w:r w:rsidRPr="00612DA8">
        <w:rPr>
          <w:rFonts w:ascii="Times New Roman" w:hAnsi="Times New Roman" w:cs="Times New Roman"/>
          <w:sz w:val="28"/>
          <w:szCs w:val="28"/>
        </w:rPr>
        <w:t>довзыскания</w:t>
      </w:r>
      <w:proofErr w:type="spellEnd"/>
      <w:r w:rsidRPr="00612DA8">
        <w:rPr>
          <w:rFonts w:ascii="Times New Roman" w:hAnsi="Times New Roman" w:cs="Times New Roman"/>
          <w:sz w:val="28"/>
          <w:szCs w:val="28"/>
        </w:rPr>
        <w:t xml:space="preserve"> денежных средств судом не усматривается. Довод истицы в исковом заявлении, что в результате причиненного вреда здоровья при катании на аттракционе «Гусеница» у нее возникло заболевание, суд находит несостоятельным, так как суду такие доказательства причинно-</w:t>
      </w:r>
      <w:proofErr w:type="spellStart"/>
      <w:r w:rsidRPr="00612DA8">
        <w:rPr>
          <w:rFonts w:ascii="Times New Roman" w:hAnsi="Times New Roman" w:cs="Times New Roman"/>
          <w:sz w:val="28"/>
          <w:szCs w:val="28"/>
        </w:rPr>
        <w:t>следственнои</w:t>
      </w:r>
      <w:proofErr w:type="spellEnd"/>
      <w:r w:rsidRPr="00612DA8">
        <w:rPr>
          <w:rFonts w:ascii="Times New Roman" w:hAnsi="Times New Roman" w:cs="Times New Roman"/>
          <w:sz w:val="28"/>
          <w:szCs w:val="28"/>
        </w:rPr>
        <w:t>̆ связи между этими обстоятельствами не представлены</w:t>
      </w:r>
      <w:r w:rsidRPr="00612DA8">
        <w:rPr>
          <w:rFonts w:ascii="Times New Roman" w:eastAsia="Times New Roman" w:hAnsi="Times New Roman" w:cs="Times New Roman"/>
          <w:sz w:val="28"/>
          <w:szCs w:val="28"/>
          <w:vertAlign w:val="superscript"/>
        </w:rPr>
        <w:footnoteReference w:id="23"/>
      </w:r>
      <w:r w:rsidRPr="00612DA8">
        <w:rPr>
          <w:rFonts w:ascii="Times New Roman" w:hAnsi="Times New Roman" w:cs="Times New Roman"/>
          <w:sz w:val="28"/>
          <w:szCs w:val="28"/>
        </w:rPr>
        <w:t>.</w:t>
      </w:r>
    </w:p>
    <w:p w:rsidR="00E71284" w:rsidRPr="00612DA8" w:rsidRDefault="00E71284" w:rsidP="00612DA8">
      <w:pPr>
        <w:pStyle w:val="ad"/>
        <w:spacing w:line="276" w:lineRule="auto"/>
        <w:ind w:left="80" w:firstLine="770"/>
        <w:jc w:val="both"/>
        <w:rPr>
          <w:rFonts w:ascii="Times New Roman" w:eastAsia="Times New Roman" w:hAnsi="Times New Roman" w:cs="Times New Roman"/>
          <w:position w:val="-16"/>
          <w:sz w:val="28"/>
          <w:szCs w:val="28"/>
        </w:rPr>
      </w:pPr>
      <w:r w:rsidRPr="00612DA8">
        <w:rPr>
          <w:rFonts w:ascii="Times New Roman" w:hAnsi="Times New Roman" w:cs="Times New Roman"/>
          <w:sz w:val="28"/>
          <w:szCs w:val="28"/>
        </w:rPr>
        <w:t xml:space="preserve">Второй случай отказа также связан с необоснованностью требований, так как суд предлагал истцу и его представителю представить доказательства количества погибших пчелиных семей именно от действий </w:t>
      </w:r>
      <w:proofErr w:type="spellStart"/>
      <w:r w:rsidRPr="00612DA8">
        <w:rPr>
          <w:rFonts w:ascii="Times New Roman" w:hAnsi="Times New Roman" w:cs="Times New Roman"/>
          <w:sz w:val="28"/>
          <w:szCs w:val="28"/>
        </w:rPr>
        <w:t>причинителя</w:t>
      </w:r>
      <w:proofErr w:type="spellEnd"/>
      <w:r w:rsidRPr="00612DA8">
        <w:rPr>
          <w:rFonts w:ascii="Times New Roman" w:hAnsi="Times New Roman" w:cs="Times New Roman"/>
          <w:sz w:val="28"/>
          <w:szCs w:val="28"/>
        </w:rPr>
        <w:t xml:space="preserve"> вреда, к которому обращены исковые требования. Однако, потерпевший требует взыскать с ООО «Гелио-Пакс-Агро-6» ущерб, причинённый гибелью именно 106 пчелиных семей. Так как, суд рассматривает дело только по заявленным исковым требованиям, допустимые доказательства о количестве погибшей пчелы, находившейся на пасеке суду не представлены, а значит и оснований для удовлетворения исковых требований истца, как в полном объёме, так как и в части не имеется</w:t>
      </w:r>
      <w:r w:rsidRPr="00612DA8">
        <w:rPr>
          <w:rFonts w:ascii="Times New Roman" w:eastAsia="Times New Roman" w:hAnsi="Times New Roman" w:cs="Times New Roman"/>
          <w:sz w:val="28"/>
          <w:szCs w:val="28"/>
          <w:vertAlign w:val="superscript"/>
        </w:rPr>
        <w:footnoteReference w:id="24"/>
      </w:r>
      <w:r w:rsidRPr="00612DA8">
        <w:rPr>
          <w:rFonts w:ascii="Times New Roman" w:hAnsi="Times New Roman" w:cs="Times New Roman"/>
          <w:sz w:val="28"/>
          <w:szCs w:val="28"/>
        </w:rPr>
        <w:t>.</w:t>
      </w:r>
    </w:p>
    <w:p w:rsidR="00E71284" w:rsidRPr="00612DA8" w:rsidRDefault="00E71284" w:rsidP="00612DA8">
      <w:pPr>
        <w:pStyle w:val="ad"/>
        <w:spacing w:line="276" w:lineRule="auto"/>
        <w:ind w:left="80" w:firstLine="770"/>
        <w:jc w:val="both"/>
        <w:rPr>
          <w:rFonts w:ascii="Times New Roman" w:eastAsia="Times New Roman" w:hAnsi="Times New Roman" w:cs="Times New Roman"/>
          <w:sz w:val="28"/>
          <w:szCs w:val="28"/>
        </w:rPr>
      </w:pPr>
      <w:r w:rsidRPr="00612DA8">
        <w:rPr>
          <w:rFonts w:ascii="Times New Roman" w:hAnsi="Times New Roman" w:cs="Times New Roman"/>
          <w:sz w:val="28"/>
          <w:szCs w:val="28"/>
        </w:rPr>
        <w:t>Наконец, в решении с третьим отказом основанием для этого послужило то обстоятельство, что суд посчитал недоказанной причинно-</w:t>
      </w:r>
      <w:r w:rsidRPr="00612DA8">
        <w:rPr>
          <w:rFonts w:ascii="Times New Roman" w:hAnsi="Times New Roman" w:cs="Times New Roman"/>
          <w:sz w:val="28"/>
          <w:szCs w:val="28"/>
        </w:rPr>
        <w:lastRenderedPageBreak/>
        <w:t>следственную связь между пожаром, причинившем вред, и реконструкцией лестницы, являющейся источником повышенной опасности</w:t>
      </w:r>
      <w:r w:rsidRPr="00612DA8">
        <w:rPr>
          <w:rFonts w:ascii="Times New Roman" w:eastAsia="Times New Roman" w:hAnsi="Times New Roman" w:cs="Times New Roman"/>
          <w:sz w:val="28"/>
          <w:szCs w:val="28"/>
          <w:vertAlign w:val="superscript"/>
        </w:rPr>
        <w:footnoteReference w:id="25"/>
      </w:r>
      <w:r w:rsidRPr="00612DA8">
        <w:rPr>
          <w:rFonts w:ascii="Times New Roman" w:hAnsi="Times New Roman" w:cs="Times New Roman"/>
          <w:sz w:val="28"/>
          <w:szCs w:val="28"/>
        </w:rPr>
        <w:t>.</w:t>
      </w:r>
    </w:p>
    <w:p w:rsidR="00E71284" w:rsidRPr="00612DA8" w:rsidRDefault="00E71284" w:rsidP="00612DA8">
      <w:pPr>
        <w:pStyle w:val="Af0"/>
        <w:widowControl w:val="0"/>
        <w:tabs>
          <w:tab w:val="left" w:pos="58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80" w:firstLine="770"/>
        <w:jc w:val="both"/>
        <w:rPr>
          <w:rFonts w:ascii="Times New Roman" w:eastAsia="Times New Roman" w:hAnsi="Times New Roman" w:cs="Times New Roman"/>
          <w:sz w:val="28"/>
          <w:szCs w:val="28"/>
        </w:rPr>
      </w:pPr>
      <w:r w:rsidRPr="00612DA8">
        <w:rPr>
          <w:rFonts w:ascii="Times New Roman" w:hAnsi="Times New Roman" w:cs="Times New Roman"/>
          <w:sz w:val="28"/>
          <w:szCs w:val="28"/>
        </w:rPr>
        <w:t>Основной особенностью таких дел является то, каким образом суды принимают объекты или деятельность за источники повышенной опасности. Специфика определенного ряда судебных решений по анализируемой статье заключается непосредственно в определении источника повышенной опасности. Поскольку основная масса судебных решений представляет дела о возмещении вреда, причиненного в результате ДТП, где за источники повышенной опасности принимаются транспортные средства, то те редкие исключения из этого правила по природе своей уже являются особенными примерами. Среди самых интересных мы считаем уместным отметить следующие источники повышенной опасности:</w:t>
      </w:r>
    </w:p>
    <w:p w:rsidR="00E71284" w:rsidRPr="00612DA8" w:rsidRDefault="00E71284" w:rsidP="00612DA8">
      <w:pPr>
        <w:pStyle w:val="Af0"/>
        <w:widowControl w:val="0"/>
        <w:numPr>
          <w:ilvl w:val="0"/>
          <w:numId w:val="4"/>
        </w:numPr>
        <w:tabs>
          <w:tab w:val="left" w:pos="708"/>
          <w:tab w:val="left" w:pos="1133"/>
          <w:tab w:val="left" w:pos="121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eastAsia="Times New Roman" w:hAnsi="Times New Roman" w:cs="Times New Roman"/>
          <w:sz w:val="28"/>
          <w:szCs w:val="28"/>
        </w:rPr>
      </w:pPr>
      <w:r w:rsidRPr="00612DA8">
        <w:rPr>
          <w:rFonts w:ascii="Times New Roman" w:hAnsi="Times New Roman" w:cs="Times New Roman"/>
          <w:sz w:val="28"/>
          <w:szCs w:val="28"/>
        </w:rPr>
        <w:t xml:space="preserve">Аттракцион «Гусеница». Основываясь на положениях ст. 1079, 1068 ГК РФ, Постановления Пленума Верховного Суда РФ от 26.01.2010г. </w:t>
      </w:r>
      <w:proofErr w:type="spellStart"/>
      <w:r w:rsidRPr="00612DA8">
        <w:rPr>
          <w:rFonts w:ascii="Times New Roman" w:hAnsi="Times New Roman" w:cs="Times New Roman"/>
          <w:sz w:val="28"/>
          <w:szCs w:val="28"/>
        </w:rPr>
        <w:t>No</w:t>
      </w:r>
      <w:proofErr w:type="spellEnd"/>
      <w:r w:rsidRPr="00612DA8">
        <w:rPr>
          <w:rFonts w:ascii="Times New Roman" w:hAnsi="Times New Roman" w:cs="Times New Roman"/>
          <w:sz w:val="28"/>
          <w:szCs w:val="28"/>
        </w:rPr>
        <w:t xml:space="preserve">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суд нашел «обоснованным довод представителя истца о том, что вред здоровью </w:t>
      </w:r>
      <w:proofErr w:type="spellStart"/>
      <w:r w:rsidRPr="00612DA8">
        <w:rPr>
          <w:rFonts w:ascii="Times New Roman" w:hAnsi="Times New Roman" w:cs="Times New Roman"/>
          <w:sz w:val="28"/>
          <w:szCs w:val="28"/>
        </w:rPr>
        <w:t>Егоровои</w:t>
      </w:r>
      <w:proofErr w:type="spellEnd"/>
      <w:r w:rsidRPr="00612DA8">
        <w:rPr>
          <w:rFonts w:ascii="Times New Roman" w:hAnsi="Times New Roman" w:cs="Times New Roman"/>
          <w:sz w:val="28"/>
          <w:szCs w:val="28"/>
        </w:rPr>
        <w:t>̆ Л.Н. причинен вследствие использования ист</w:t>
      </w:r>
      <w:r w:rsidR="001B26E3" w:rsidRPr="00612DA8">
        <w:rPr>
          <w:rFonts w:ascii="Times New Roman" w:hAnsi="Times New Roman" w:cs="Times New Roman"/>
          <w:sz w:val="28"/>
          <w:szCs w:val="28"/>
        </w:rPr>
        <w:t xml:space="preserve">очника </w:t>
      </w:r>
      <w:proofErr w:type="spellStart"/>
      <w:r w:rsidR="001B26E3" w:rsidRPr="00612DA8">
        <w:rPr>
          <w:rFonts w:ascii="Times New Roman" w:hAnsi="Times New Roman" w:cs="Times New Roman"/>
          <w:sz w:val="28"/>
          <w:szCs w:val="28"/>
        </w:rPr>
        <w:t>повышенн</w:t>
      </w:r>
      <w:r w:rsidRPr="00612DA8">
        <w:rPr>
          <w:rFonts w:ascii="Times New Roman" w:hAnsi="Times New Roman" w:cs="Times New Roman"/>
          <w:sz w:val="28"/>
          <w:szCs w:val="28"/>
        </w:rPr>
        <w:t>ои</w:t>
      </w:r>
      <w:proofErr w:type="spellEnd"/>
      <w:r w:rsidRPr="00612DA8">
        <w:rPr>
          <w:rFonts w:ascii="Times New Roman" w:hAnsi="Times New Roman" w:cs="Times New Roman"/>
          <w:sz w:val="28"/>
          <w:szCs w:val="28"/>
        </w:rPr>
        <w:t>̆ опасности»</w:t>
      </w:r>
      <w:r w:rsidRPr="00612DA8">
        <w:rPr>
          <w:rFonts w:ascii="Times New Roman" w:eastAsia="Times New Roman" w:hAnsi="Times New Roman" w:cs="Times New Roman"/>
          <w:sz w:val="28"/>
          <w:szCs w:val="28"/>
          <w:vertAlign w:val="superscript"/>
        </w:rPr>
        <w:footnoteReference w:id="26"/>
      </w:r>
      <w:r w:rsidRPr="00612DA8">
        <w:rPr>
          <w:rFonts w:ascii="Times New Roman" w:hAnsi="Times New Roman" w:cs="Times New Roman"/>
          <w:sz w:val="28"/>
          <w:szCs w:val="28"/>
        </w:rPr>
        <w:t>;</w:t>
      </w:r>
    </w:p>
    <w:p w:rsidR="00E71284" w:rsidRPr="00612DA8" w:rsidRDefault="00E71284" w:rsidP="00612DA8">
      <w:pPr>
        <w:pStyle w:val="Af0"/>
        <w:widowControl w:val="0"/>
        <w:numPr>
          <w:ilvl w:val="0"/>
          <w:numId w:val="4"/>
        </w:numPr>
        <w:tabs>
          <w:tab w:val="left" w:pos="708"/>
          <w:tab w:val="left" w:pos="1133"/>
          <w:tab w:val="left" w:pos="121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eastAsia="Times New Roman" w:hAnsi="Times New Roman" w:cs="Times New Roman"/>
          <w:sz w:val="28"/>
          <w:szCs w:val="28"/>
        </w:rPr>
      </w:pPr>
      <w:r w:rsidRPr="00612DA8">
        <w:rPr>
          <w:rFonts w:ascii="Times New Roman" w:hAnsi="Times New Roman" w:cs="Times New Roman"/>
          <w:sz w:val="28"/>
          <w:szCs w:val="28"/>
        </w:rPr>
        <w:t>Корова совершала переход дороги, двигаясь справа налево через проезжую часть. Переход дороги в данном месте запрещен (особенно коровами). Во время движения она столкнулась с автомобилем, от чего последний пострадал, данных о корове нет, видимо защита персональных данных. Владелец машины предъявил иск к владельцу коровы, являющейся источником повышенной опасности. Так как крупный рогатый скот, являющийся источником повышенной опасности должен содержаться в надлежащем виде, а не переходить дорогу в неположенном месте. Иск был удовлетворен. Корова - источник повышенной опасности, владелец несет ответственность</w:t>
      </w:r>
      <w:r w:rsidRPr="00612DA8">
        <w:rPr>
          <w:rFonts w:ascii="Times New Roman" w:eastAsia="Times New Roman" w:hAnsi="Times New Roman" w:cs="Times New Roman"/>
          <w:sz w:val="28"/>
          <w:szCs w:val="28"/>
          <w:vertAlign w:val="superscript"/>
        </w:rPr>
        <w:footnoteReference w:id="27"/>
      </w:r>
      <w:r w:rsidRPr="00612DA8">
        <w:rPr>
          <w:rFonts w:ascii="Times New Roman" w:hAnsi="Times New Roman" w:cs="Times New Roman"/>
          <w:sz w:val="28"/>
          <w:szCs w:val="28"/>
        </w:rPr>
        <w:t>.</w:t>
      </w:r>
    </w:p>
    <w:p w:rsidR="00E71284" w:rsidRPr="00612DA8" w:rsidRDefault="00E71284" w:rsidP="00612DA8">
      <w:pPr>
        <w:pStyle w:val="Af0"/>
        <w:widowControl w:val="0"/>
        <w:numPr>
          <w:ilvl w:val="0"/>
          <w:numId w:val="4"/>
        </w:numPr>
        <w:tabs>
          <w:tab w:val="left" w:pos="708"/>
          <w:tab w:val="left" w:pos="1133"/>
          <w:tab w:val="left" w:pos="121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eastAsia="Times New Roman" w:hAnsi="Times New Roman" w:cs="Times New Roman"/>
          <w:sz w:val="28"/>
          <w:szCs w:val="28"/>
        </w:rPr>
      </w:pPr>
      <w:r w:rsidRPr="00612DA8">
        <w:rPr>
          <w:rFonts w:ascii="Times New Roman" w:hAnsi="Times New Roman" w:cs="Times New Roman"/>
          <w:sz w:val="28"/>
          <w:szCs w:val="28"/>
        </w:rPr>
        <w:t xml:space="preserve">Суд соглашается с доводами представителя истца о том, что </w:t>
      </w:r>
      <w:r w:rsidRPr="00612DA8">
        <w:rPr>
          <w:rFonts w:ascii="Times New Roman" w:hAnsi="Times New Roman" w:cs="Times New Roman"/>
          <w:sz w:val="28"/>
          <w:szCs w:val="28"/>
        </w:rPr>
        <w:lastRenderedPageBreak/>
        <w:t>канализационная сеть является источником повышенной опасности, так как может негативным образом воздействовать на жизнь, здоровье человека, его имущество, поскольку согласно Межотраслевых правил по охране труда при эксплуатации водопроводно-канализационного хозяйства, утвержденных постановлением Минтруда РФ от 16.08.2002 № 61, при эксплуатации сооружений и сетей водоснабжения и канализации имеются такие специфические опасные и вредные производственные факторы, как: загазованность колодцев, камер, коллекторов ядовитыми и взрывоопасными газами, что может привести к взрыву, отравлению или ожогам работников; опасность воздействия потоков воды на работников, работающих в колодцах, камерах и коллекторах; опасность обрушения грунта при выполнении земляных работ; повышенная влажность воздушной среды при работе в колодцах, камерах и коллекторах; биологическая опасность при соприкосновении со сточными водами; наличие газообразных веществ общетоксического и другого вредного воздействия в колодцах, камерах, каналах, очистных сооружениях (сероводород, метан, пары бензина, эфира, углекислый газ, озон и др.), патогенных микроорганизмов в сточных водах (бактерии, вирусы, простейшие), и другие. Суд также принимает во внимание показания главного специалиста-эксперта отдела природопользования и охраны окружающей среды, пояснившего, что в канализации находятся потенциально опасные биологические патогенные вещества, вредные для здоровья людей и окружающей природной среды»</w:t>
      </w:r>
      <w:r w:rsidRPr="00612DA8">
        <w:rPr>
          <w:rFonts w:ascii="Times New Roman" w:eastAsia="Times New Roman" w:hAnsi="Times New Roman" w:cs="Times New Roman"/>
          <w:sz w:val="28"/>
          <w:szCs w:val="28"/>
          <w:vertAlign w:val="superscript"/>
        </w:rPr>
        <w:footnoteReference w:id="28"/>
      </w:r>
      <w:r w:rsidRPr="00612DA8">
        <w:rPr>
          <w:rFonts w:ascii="Times New Roman" w:hAnsi="Times New Roman" w:cs="Times New Roman"/>
          <w:sz w:val="28"/>
          <w:szCs w:val="28"/>
        </w:rPr>
        <w:t xml:space="preserve">. </w:t>
      </w:r>
    </w:p>
    <w:p w:rsidR="00E71284" w:rsidRPr="00612DA8" w:rsidRDefault="00E71284" w:rsidP="00612DA8">
      <w:pPr>
        <w:pStyle w:val="Af0"/>
        <w:widowControl w:val="0"/>
        <w:tabs>
          <w:tab w:val="left" w:pos="708"/>
          <w:tab w:val="left" w:pos="1133"/>
          <w:tab w:val="left" w:pos="121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firstLine="770"/>
        <w:jc w:val="both"/>
        <w:rPr>
          <w:rFonts w:ascii="Times New Roman" w:eastAsia="Times New Roman" w:hAnsi="Times New Roman" w:cs="Times New Roman"/>
          <w:sz w:val="28"/>
          <w:szCs w:val="28"/>
        </w:rPr>
      </w:pPr>
      <w:r w:rsidRPr="00612DA8">
        <w:rPr>
          <w:rFonts w:ascii="Times New Roman" w:hAnsi="Times New Roman" w:cs="Times New Roman"/>
          <w:sz w:val="28"/>
          <w:szCs w:val="28"/>
        </w:rPr>
        <w:t xml:space="preserve">Однако мы не согласны с мнением суда в полной мере, так как на наш взгляд, в данном решении речь о канализационной сети как источнике повышенной опасности может идти исключительно с точки зрения свойств, которые она приобретает в связи со своим содержанием. То есть это не объект как ИПО, и не деятельность как ИПО, а именно свойство объекта - запах и газ. Необходимо отметить тот факт, что при определенных обстоятельствах указанная канализационная сеть может быть признана источником повышенной опасности и как объект. Например, если мы говорим о канализационном колодце, как одной из составляющих канализационной сети, то он сам по себе, на наш взгляд, может быть признан источником повышенной опасности в силу того, что при несоблюдении элементарной техники безопасности человек может в него провалиться. </w:t>
      </w:r>
    </w:p>
    <w:p w:rsidR="00E71284" w:rsidRPr="00612DA8" w:rsidRDefault="00E71284" w:rsidP="00612DA8">
      <w:pPr>
        <w:pStyle w:val="Af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80" w:firstLine="770"/>
        <w:jc w:val="both"/>
        <w:rPr>
          <w:rFonts w:ascii="Times New Roman" w:eastAsia="Times New Roman" w:hAnsi="Times New Roman" w:cs="Times New Roman"/>
          <w:b/>
          <w:bCs/>
          <w:sz w:val="28"/>
          <w:szCs w:val="28"/>
        </w:rPr>
      </w:pPr>
      <w:r w:rsidRPr="00612DA8">
        <w:rPr>
          <w:rFonts w:ascii="Times New Roman" w:hAnsi="Times New Roman" w:cs="Times New Roman"/>
          <w:sz w:val="28"/>
          <w:szCs w:val="28"/>
        </w:rPr>
        <w:t xml:space="preserve">Таким образом можно сделать вывод, что нередко суд вынужден рассматривать вопрос о признании деятельности или объекта источником </w:t>
      </w:r>
      <w:r w:rsidRPr="00612DA8">
        <w:rPr>
          <w:rFonts w:ascii="Times New Roman" w:hAnsi="Times New Roman" w:cs="Times New Roman"/>
          <w:sz w:val="28"/>
          <w:szCs w:val="28"/>
        </w:rPr>
        <w:lastRenderedPageBreak/>
        <w:t>повышенной опасности. Поскольку при рассмотрении любого дела имеет место быть судебное усмотрение, то, на наш взгляд, принятие того или иного решения о статусе ИПО зависит от личных впечатлений и мнений судьи. Таким образом, представляется необходимым разработать некий перечень характеристик, которым должен обладать ИПО относительно объекта, деятельности или свойства. Возможно, в таком случае судебная практика станет единообразной, и будет соблюден принцип справедливости. Но должны отметить, что позиции и аргументы судов относительно «необычных» ИПО крайне противоречивы и иногда расходятся с законами логики.</w:t>
      </w:r>
    </w:p>
    <w:p w:rsidR="001B26E3" w:rsidRPr="00612DA8" w:rsidRDefault="001B26E3" w:rsidP="00612DA8">
      <w:pPr>
        <w:spacing w:after="0" w:line="276" w:lineRule="auto"/>
        <w:rPr>
          <w:rFonts w:ascii="Times New Roman" w:hAnsi="Times New Roman" w:cs="Times New Roman"/>
          <w:b/>
          <w:sz w:val="28"/>
          <w:szCs w:val="28"/>
        </w:rPr>
      </w:pPr>
    </w:p>
    <w:p w:rsidR="001B26E3" w:rsidRPr="00612DA8" w:rsidRDefault="001B26E3" w:rsidP="00612DA8">
      <w:pPr>
        <w:spacing w:after="0" w:line="276" w:lineRule="auto"/>
        <w:rPr>
          <w:rFonts w:ascii="Times New Roman" w:hAnsi="Times New Roman" w:cs="Times New Roman"/>
          <w:b/>
          <w:sz w:val="28"/>
          <w:szCs w:val="28"/>
        </w:rPr>
      </w:pPr>
    </w:p>
    <w:p w:rsidR="00152D8E" w:rsidRPr="00612DA8" w:rsidRDefault="00444CA3" w:rsidP="00612DA8">
      <w:pPr>
        <w:spacing w:after="0" w:line="276" w:lineRule="auto"/>
        <w:rPr>
          <w:rFonts w:ascii="Times New Roman" w:hAnsi="Times New Roman" w:cs="Times New Roman"/>
          <w:b/>
          <w:sz w:val="28"/>
          <w:szCs w:val="28"/>
        </w:rPr>
      </w:pPr>
      <w:r w:rsidRPr="00612DA8">
        <w:rPr>
          <w:rFonts w:ascii="Times New Roman" w:hAnsi="Times New Roman" w:cs="Times New Roman"/>
          <w:b/>
          <w:sz w:val="28"/>
          <w:szCs w:val="28"/>
        </w:rPr>
        <w:t xml:space="preserve">Список </w:t>
      </w:r>
      <w:r w:rsidR="00152D8E" w:rsidRPr="00612DA8">
        <w:rPr>
          <w:rFonts w:ascii="Times New Roman" w:hAnsi="Times New Roman" w:cs="Times New Roman"/>
          <w:b/>
          <w:sz w:val="28"/>
          <w:szCs w:val="28"/>
        </w:rPr>
        <w:t xml:space="preserve"> источников:</w:t>
      </w:r>
    </w:p>
    <w:p w:rsidR="00E71284" w:rsidRPr="00612DA8" w:rsidRDefault="00E71284" w:rsidP="00612DA8">
      <w:pPr>
        <w:pStyle w:val="Af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Times New Roman" w:eastAsia="Times New Roman" w:hAnsi="Times New Roman" w:cs="Times New Roman"/>
          <w:b/>
          <w:bCs/>
          <w:sz w:val="28"/>
          <w:szCs w:val="28"/>
        </w:rPr>
      </w:pPr>
    </w:p>
    <w:p w:rsidR="00E71284" w:rsidRPr="00612DA8" w:rsidRDefault="00E71284" w:rsidP="00612DA8">
      <w:pPr>
        <w:pStyle w:val="Af0"/>
        <w:numPr>
          <w:ilvl w:val="0"/>
          <w:numId w:val="5"/>
        </w:numPr>
        <w:tabs>
          <w:tab w:val="num"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425" w:firstLine="284"/>
        <w:rPr>
          <w:rFonts w:ascii="Times New Roman" w:eastAsia="Times New Roman" w:hAnsi="Times New Roman" w:cs="Times New Roman"/>
          <w:sz w:val="28"/>
          <w:szCs w:val="28"/>
        </w:rPr>
      </w:pPr>
      <w:r w:rsidRPr="00612DA8">
        <w:rPr>
          <w:rFonts w:ascii="Times New Roman" w:hAnsi="Times New Roman" w:cs="Times New Roman"/>
          <w:sz w:val="28"/>
          <w:szCs w:val="28"/>
        </w:rPr>
        <w:t>Егоров Н. Понятие источника повышенной опасности // Сове</w:t>
      </w:r>
      <w:r w:rsidR="00EB10FF" w:rsidRPr="00612DA8">
        <w:rPr>
          <w:rFonts w:ascii="Times New Roman" w:hAnsi="Times New Roman" w:cs="Times New Roman"/>
          <w:sz w:val="28"/>
          <w:szCs w:val="28"/>
        </w:rPr>
        <w:t>тская юстиция. 1980. №11. С. 12</w:t>
      </w:r>
      <w:r w:rsidRPr="00612DA8">
        <w:rPr>
          <w:rFonts w:ascii="Times New Roman" w:hAnsi="Times New Roman" w:cs="Times New Roman"/>
          <w:sz w:val="28"/>
          <w:szCs w:val="28"/>
        </w:rPr>
        <w:t>;</w:t>
      </w:r>
    </w:p>
    <w:p w:rsidR="00E71284" w:rsidRPr="00612DA8" w:rsidRDefault="00E71284" w:rsidP="00612DA8">
      <w:pPr>
        <w:pStyle w:val="Af0"/>
        <w:numPr>
          <w:ilvl w:val="0"/>
          <w:numId w:val="5"/>
        </w:numPr>
        <w:tabs>
          <w:tab w:val="num"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425" w:firstLine="284"/>
        <w:rPr>
          <w:rFonts w:ascii="Times New Roman" w:eastAsia="Times New Roman" w:hAnsi="Times New Roman" w:cs="Times New Roman"/>
          <w:sz w:val="28"/>
          <w:szCs w:val="28"/>
        </w:rPr>
      </w:pPr>
      <w:r w:rsidRPr="00612DA8">
        <w:rPr>
          <w:rFonts w:ascii="Times New Roman" w:hAnsi="Times New Roman" w:cs="Times New Roman"/>
          <w:sz w:val="28"/>
          <w:szCs w:val="28"/>
        </w:rPr>
        <w:t>Красавчиков О.А. Возмещение вреда, причиненного источником повышенной опасности // Категории науки гражданского права. Избранные труды: В 2 т. (серия "Классика российской цивилистики"). М., 2005. Т. 2. С. 317;</w:t>
      </w:r>
    </w:p>
    <w:p w:rsidR="00E71284" w:rsidRPr="00612DA8" w:rsidRDefault="00E71284" w:rsidP="00612DA8">
      <w:pPr>
        <w:pStyle w:val="Af0"/>
        <w:numPr>
          <w:ilvl w:val="0"/>
          <w:numId w:val="5"/>
        </w:numPr>
        <w:tabs>
          <w:tab w:val="num"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425" w:firstLine="284"/>
        <w:rPr>
          <w:rFonts w:ascii="Times New Roman" w:eastAsia="Times New Roman" w:hAnsi="Times New Roman" w:cs="Times New Roman"/>
          <w:sz w:val="28"/>
          <w:szCs w:val="28"/>
        </w:rPr>
      </w:pPr>
      <w:r w:rsidRPr="00612DA8">
        <w:rPr>
          <w:rFonts w:ascii="Times New Roman" w:hAnsi="Times New Roman" w:cs="Times New Roman"/>
          <w:sz w:val="28"/>
          <w:szCs w:val="28"/>
        </w:rPr>
        <w:t>Мельник С.В. Ответственность за вред, причиненный источником повышенной опасности: учебное пособие // Орловский юридический ин-т МВД Россий</w:t>
      </w:r>
      <w:r w:rsidR="00EB10FF" w:rsidRPr="00612DA8">
        <w:rPr>
          <w:rFonts w:ascii="Times New Roman" w:hAnsi="Times New Roman" w:cs="Times New Roman"/>
          <w:sz w:val="28"/>
          <w:szCs w:val="28"/>
        </w:rPr>
        <w:t>ской Федерации. - 2009. - С. 45</w:t>
      </w:r>
      <w:r w:rsidRPr="00612DA8">
        <w:rPr>
          <w:rFonts w:ascii="Times New Roman" w:hAnsi="Times New Roman" w:cs="Times New Roman"/>
          <w:sz w:val="28"/>
          <w:szCs w:val="28"/>
        </w:rPr>
        <w:t>;</w:t>
      </w:r>
    </w:p>
    <w:p w:rsidR="00E71284" w:rsidRPr="00612DA8" w:rsidRDefault="00E71284" w:rsidP="00612DA8">
      <w:pPr>
        <w:pStyle w:val="Af0"/>
        <w:numPr>
          <w:ilvl w:val="0"/>
          <w:numId w:val="5"/>
        </w:numPr>
        <w:tabs>
          <w:tab w:val="num"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425" w:firstLine="284"/>
        <w:rPr>
          <w:rFonts w:ascii="Times New Roman" w:eastAsia="Times New Roman" w:hAnsi="Times New Roman" w:cs="Times New Roman"/>
          <w:sz w:val="28"/>
          <w:szCs w:val="28"/>
        </w:rPr>
      </w:pPr>
      <w:proofErr w:type="spellStart"/>
      <w:r w:rsidRPr="00612DA8">
        <w:rPr>
          <w:rFonts w:ascii="Times New Roman" w:hAnsi="Times New Roman" w:cs="Times New Roman"/>
          <w:sz w:val="28"/>
          <w:szCs w:val="28"/>
        </w:rPr>
        <w:t>Микеров</w:t>
      </w:r>
      <w:proofErr w:type="spellEnd"/>
      <w:r w:rsidRPr="00612DA8">
        <w:rPr>
          <w:rFonts w:ascii="Times New Roman" w:hAnsi="Times New Roman" w:cs="Times New Roman"/>
          <w:sz w:val="28"/>
          <w:szCs w:val="28"/>
        </w:rPr>
        <w:t xml:space="preserve"> С.В. Гражданско-правовая ответственность за вред, причиненный радиоактивными и</w:t>
      </w:r>
      <w:r w:rsidR="00EB10FF" w:rsidRPr="00612DA8">
        <w:rPr>
          <w:rFonts w:ascii="Times New Roman" w:hAnsi="Times New Roman" w:cs="Times New Roman"/>
          <w:sz w:val="28"/>
          <w:szCs w:val="28"/>
        </w:rPr>
        <w:t xml:space="preserve">сточниками повышенной опасности: </w:t>
      </w:r>
      <w:proofErr w:type="spellStart"/>
      <w:r w:rsidR="00EB10FF" w:rsidRPr="00612DA8">
        <w:rPr>
          <w:rFonts w:ascii="Times New Roman" w:hAnsi="Times New Roman" w:cs="Times New Roman"/>
          <w:sz w:val="28"/>
          <w:szCs w:val="28"/>
        </w:rPr>
        <w:t>Дис</w:t>
      </w:r>
      <w:proofErr w:type="spellEnd"/>
      <w:r w:rsidR="00EB10FF" w:rsidRPr="00612DA8">
        <w:rPr>
          <w:rFonts w:ascii="Times New Roman" w:hAnsi="Times New Roman" w:cs="Times New Roman"/>
          <w:sz w:val="28"/>
          <w:szCs w:val="28"/>
        </w:rPr>
        <w:t xml:space="preserve">. ... канд. </w:t>
      </w:r>
      <w:proofErr w:type="spellStart"/>
      <w:r w:rsidR="00EB10FF" w:rsidRPr="00612DA8">
        <w:rPr>
          <w:rFonts w:ascii="Times New Roman" w:hAnsi="Times New Roman" w:cs="Times New Roman"/>
          <w:sz w:val="28"/>
          <w:szCs w:val="28"/>
        </w:rPr>
        <w:t>юрид</w:t>
      </w:r>
      <w:proofErr w:type="spellEnd"/>
      <w:r w:rsidR="00EB10FF" w:rsidRPr="00612DA8">
        <w:rPr>
          <w:rFonts w:ascii="Times New Roman" w:hAnsi="Times New Roman" w:cs="Times New Roman"/>
          <w:sz w:val="28"/>
          <w:szCs w:val="28"/>
        </w:rPr>
        <w:t>. наук</w:t>
      </w:r>
      <w:r w:rsidRPr="00612DA8">
        <w:rPr>
          <w:rFonts w:ascii="Times New Roman" w:hAnsi="Times New Roman" w:cs="Times New Roman"/>
          <w:sz w:val="28"/>
          <w:szCs w:val="28"/>
        </w:rPr>
        <w:t>: 12.00.03</w:t>
      </w:r>
      <w:proofErr w:type="gramStart"/>
      <w:r w:rsidRPr="00612DA8">
        <w:rPr>
          <w:rFonts w:ascii="Times New Roman" w:hAnsi="Times New Roman" w:cs="Times New Roman"/>
          <w:sz w:val="28"/>
          <w:szCs w:val="28"/>
        </w:rPr>
        <w:t xml:space="preserve"> :</w:t>
      </w:r>
      <w:proofErr w:type="gramEnd"/>
      <w:r w:rsidRPr="00612DA8">
        <w:rPr>
          <w:rFonts w:ascii="Times New Roman" w:hAnsi="Times New Roman" w:cs="Times New Roman"/>
          <w:sz w:val="28"/>
          <w:szCs w:val="28"/>
        </w:rPr>
        <w:t xml:space="preserve"> М., 2005</w:t>
      </w:r>
      <w:proofErr w:type="gramStart"/>
      <w:r w:rsidRPr="00612DA8">
        <w:rPr>
          <w:rFonts w:ascii="Times New Roman" w:hAnsi="Times New Roman" w:cs="Times New Roman"/>
          <w:sz w:val="28"/>
          <w:szCs w:val="28"/>
        </w:rPr>
        <w:t xml:space="preserve"> ;</w:t>
      </w:r>
      <w:proofErr w:type="gramEnd"/>
    </w:p>
    <w:p w:rsidR="00E71284" w:rsidRPr="00612DA8" w:rsidRDefault="00E71284" w:rsidP="00612DA8">
      <w:pPr>
        <w:pStyle w:val="Af0"/>
        <w:numPr>
          <w:ilvl w:val="0"/>
          <w:numId w:val="5"/>
        </w:numPr>
        <w:tabs>
          <w:tab w:val="num"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425" w:firstLine="284"/>
        <w:rPr>
          <w:rFonts w:ascii="Times New Roman" w:eastAsia="Times New Roman" w:hAnsi="Times New Roman" w:cs="Times New Roman"/>
          <w:sz w:val="28"/>
          <w:szCs w:val="28"/>
        </w:rPr>
      </w:pPr>
      <w:r w:rsidRPr="00612DA8">
        <w:rPr>
          <w:rFonts w:ascii="Times New Roman" w:hAnsi="Times New Roman" w:cs="Times New Roman"/>
          <w:sz w:val="28"/>
          <w:szCs w:val="28"/>
        </w:rPr>
        <w:t>Приступа С.Н. Ответственность за причинение вреда источником повышенной опасности: Учебное пособие. Харьков, 1986. С. 9-10;</w:t>
      </w:r>
    </w:p>
    <w:p w:rsidR="00E71284" w:rsidRPr="00612DA8" w:rsidRDefault="00E71284" w:rsidP="00612DA8">
      <w:pPr>
        <w:pStyle w:val="Af0"/>
        <w:numPr>
          <w:ilvl w:val="0"/>
          <w:numId w:val="5"/>
        </w:numPr>
        <w:tabs>
          <w:tab w:val="num"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425" w:firstLine="284"/>
        <w:rPr>
          <w:rFonts w:ascii="Times New Roman" w:eastAsia="Times New Roman" w:hAnsi="Times New Roman" w:cs="Times New Roman"/>
          <w:sz w:val="28"/>
          <w:szCs w:val="28"/>
        </w:rPr>
      </w:pPr>
      <w:r w:rsidRPr="00612DA8">
        <w:rPr>
          <w:rFonts w:ascii="Times New Roman" w:hAnsi="Times New Roman" w:cs="Times New Roman"/>
          <w:sz w:val="28"/>
          <w:szCs w:val="28"/>
        </w:rPr>
        <w:t xml:space="preserve">Солдатенко О.М.  Гражданско-правовое регулирование ответственности за вред, причиненный источником повышенной опасности: </w:t>
      </w:r>
      <w:proofErr w:type="spellStart"/>
      <w:r w:rsidRPr="00612DA8">
        <w:rPr>
          <w:rFonts w:ascii="Times New Roman" w:hAnsi="Times New Roman" w:cs="Times New Roman"/>
          <w:sz w:val="28"/>
          <w:szCs w:val="28"/>
        </w:rPr>
        <w:t>автореф</w:t>
      </w:r>
      <w:proofErr w:type="spellEnd"/>
      <w:r w:rsidRPr="00612DA8">
        <w:rPr>
          <w:rFonts w:ascii="Times New Roman" w:hAnsi="Times New Roman" w:cs="Times New Roman"/>
          <w:sz w:val="28"/>
          <w:szCs w:val="28"/>
        </w:rPr>
        <w:t xml:space="preserve">. </w:t>
      </w:r>
      <w:proofErr w:type="spellStart"/>
      <w:r w:rsidRPr="00612DA8">
        <w:rPr>
          <w:rFonts w:ascii="Times New Roman" w:hAnsi="Times New Roman" w:cs="Times New Roman"/>
          <w:sz w:val="28"/>
          <w:szCs w:val="28"/>
        </w:rPr>
        <w:t>дис</w:t>
      </w:r>
      <w:proofErr w:type="spellEnd"/>
      <w:r w:rsidRPr="00612DA8">
        <w:rPr>
          <w:rFonts w:ascii="Times New Roman" w:hAnsi="Times New Roman" w:cs="Times New Roman"/>
          <w:sz w:val="28"/>
          <w:szCs w:val="28"/>
        </w:rPr>
        <w:t xml:space="preserve">. ... канд. </w:t>
      </w:r>
      <w:proofErr w:type="spellStart"/>
      <w:r w:rsidRPr="00612DA8">
        <w:rPr>
          <w:rFonts w:ascii="Times New Roman" w:hAnsi="Times New Roman" w:cs="Times New Roman"/>
          <w:sz w:val="28"/>
          <w:szCs w:val="28"/>
        </w:rPr>
        <w:t>юрид</w:t>
      </w:r>
      <w:proofErr w:type="spellEnd"/>
      <w:r w:rsidRPr="00612DA8">
        <w:rPr>
          <w:rFonts w:ascii="Times New Roman" w:hAnsi="Times New Roman" w:cs="Times New Roman"/>
          <w:sz w:val="28"/>
          <w:szCs w:val="28"/>
        </w:rPr>
        <w:t>. наук. М., 2002;</w:t>
      </w:r>
    </w:p>
    <w:p w:rsidR="00E71284" w:rsidRPr="00612DA8" w:rsidRDefault="00E71284" w:rsidP="00612DA8">
      <w:pPr>
        <w:pStyle w:val="Af0"/>
        <w:numPr>
          <w:ilvl w:val="0"/>
          <w:numId w:val="5"/>
        </w:numPr>
        <w:tabs>
          <w:tab w:val="num"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425" w:firstLine="284"/>
        <w:rPr>
          <w:rFonts w:ascii="Times New Roman" w:eastAsia="Times New Roman" w:hAnsi="Times New Roman" w:cs="Times New Roman"/>
          <w:sz w:val="28"/>
          <w:szCs w:val="28"/>
        </w:rPr>
      </w:pPr>
      <w:r w:rsidRPr="00612DA8">
        <w:rPr>
          <w:rFonts w:ascii="Times New Roman" w:hAnsi="Times New Roman" w:cs="Times New Roman"/>
          <w:sz w:val="28"/>
          <w:szCs w:val="28"/>
        </w:rPr>
        <w:t>Шишкин С.К. Возмещение вреда, причиненного источником повышенной опасности, по</w:t>
      </w:r>
      <w:r w:rsidR="00EB10FF" w:rsidRPr="00612DA8">
        <w:rPr>
          <w:rFonts w:ascii="Times New Roman" w:hAnsi="Times New Roman" w:cs="Times New Roman"/>
          <w:sz w:val="28"/>
          <w:szCs w:val="28"/>
        </w:rPr>
        <w:t xml:space="preserve"> российскому гражданскому праву: </w:t>
      </w:r>
      <w:proofErr w:type="spellStart"/>
      <w:r w:rsidR="00EB10FF" w:rsidRPr="00612DA8">
        <w:rPr>
          <w:rFonts w:ascii="Times New Roman" w:hAnsi="Times New Roman" w:cs="Times New Roman"/>
          <w:sz w:val="28"/>
          <w:szCs w:val="28"/>
        </w:rPr>
        <w:t>Дис</w:t>
      </w:r>
      <w:proofErr w:type="spellEnd"/>
      <w:r w:rsidR="00EB10FF" w:rsidRPr="00612DA8">
        <w:rPr>
          <w:rFonts w:ascii="Times New Roman" w:hAnsi="Times New Roman" w:cs="Times New Roman"/>
          <w:sz w:val="28"/>
          <w:szCs w:val="28"/>
        </w:rPr>
        <w:t xml:space="preserve">. ... канд. </w:t>
      </w:r>
      <w:proofErr w:type="spellStart"/>
      <w:r w:rsidR="00EB10FF" w:rsidRPr="00612DA8">
        <w:rPr>
          <w:rFonts w:ascii="Times New Roman" w:hAnsi="Times New Roman" w:cs="Times New Roman"/>
          <w:sz w:val="28"/>
          <w:szCs w:val="28"/>
        </w:rPr>
        <w:t>юрид</w:t>
      </w:r>
      <w:proofErr w:type="spellEnd"/>
      <w:r w:rsidR="00EB10FF" w:rsidRPr="00612DA8">
        <w:rPr>
          <w:rFonts w:ascii="Times New Roman" w:hAnsi="Times New Roman" w:cs="Times New Roman"/>
          <w:sz w:val="28"/>
          <w:szCs w:val="28"/>
        </w:rPr>
        <w:t>. наук</w:t>
      </w:r>
      <w:r w:rsidRPr="00612DA8">
        <w:rPr>
          <w:rFonts w:ascii="Times New Roman" w:hAnsi="Times New Roman" w:cs="Times New Roman"/>
          <w:sz w:val="28"/>
          <w:szCs w:val="28"/>
        </w:rPr>
        <w:t>: 12.00.03</w:t>
      </w:r>
      <w:proofErr w:type="gramStart"/>
      <w:r w:rsidRPr="00612DA8">
        <w:rPr>
          <w:rFonts w:ascii="Times New Roman" w:hAnsi="Times New Roman" w:cs="Times New Roman"/>
          <w:sz w:val="28"/>
          <w:szCs w:val="28"/>
        </w:rPr>
        <w:t xml:space="preserve"> :</w:t>
      </w:r>
      <w:proofErr w:type="gramEnd"/>
      <w:r w:rsidRPr="00612DA8">
        <w:rPr>
          <w:rFonts w:ascii="Times New Roman" w:hAnsi="Times New Roman" w:cs="Times New Roman"/>
          <w:sz w:val="28"/>
          <w:szCs w:val="28"/>
        </w:rPr>
        <w:t xml:space="preserve"> Москва, 2004;</w:t>
      </w:r>
    </w:p>
    <w:p w:rsidR="00E71284" w:rsidRPr="00612DA8" w:rsidRDefault="00E71284" w:rsidP="00612DA8">
      <w:pPr>
        <w:pStyle w:val="Af0"/>
        <w:numPr>
          <w:ilvl w:val="0"/>
          <w:numId w:val="5"/>
        </w:numPr>
        <w:tabs>
          <w:tab w:val="num"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425" w:firstLine="284"/>
        <w:rPr>
          <w:rFonts w:ascii="Times New Roman" w:eastAsia="Times New Roman" w:hAnsi="Times New Roman" w:cs="Times New Roman"/>
          <w:sz w:val="28"/>
          <w:szCs w:val="28"/>
        </w:rPr>
      </w:pPr>
      <w:proofErr w:type="spellStart"/>
      <w:r w:rsidRPr="00612DA8">
        <w:rPr>
          <w:rFonts w:ascii="Times New Roman" w:hAnsi="Times New Roman" w:cs="Times New Roman"/>
          <w:sz w:val="28"/>
          <w:szCs w:val="28"/>
        </w:rPr>
        <w:t>Флейшиц</w:t>
      </w:r>
      <w:proofErr w:type="spellEnd"/>
      <w:r w:rsidRPr="00612DA8">
        <w:rPr>
          <w:rFonts w:ascii="Times New Roman" w:hAnsi="Times New Roman" w:cs="Times New Roman"/>
          <w:sz w:val="28"/>
          <w:szCs w:val="28"/>
        </w:rPr>
        <w:t xml:space="preserve"> Е.А. Обязательства из причинения вреда и обязательства из неосновательного обогащения. М., 1951. С. 132.</w:t>
      </w:r>
    </w:p>
    <w:p w:rsidR="00E71284" w:rsidRPr="00612DA8" w:rsidRDefault="00E71284" w:rsidP="00612DA8">
      <w:pPr>
        <w:pStyle w:val="Af0"/>
        <w:numPr>
          <w:ilvl w:val="0"/>
          <w:numId w:val="5"/>
        </w:num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284" w:firstLine="425"/>
        <w:rPr>
          <w:rFonts w:ascii="Times New Roman" w:eastAsia="Times New Roman" w:hAnsi="Times New Roman" w:cs="Times New Roman"/>
          <w:sz w:val="28"/>
          <w:szCs w:val="28"/>
        </w:rPr>
      </w:pPr>
      <w:r w:rsidRPr="00612DA8">
        <w:rPr>
          <w:rFonts w:ascii="Times New Roman" w:hAnsi="Times New Roman" w:cs="Times New Roman"/>
          <w:sz w:val="28"/>
          <w:szCs w:val="28"/>
        </w:rPr>
        <w:t xml:space="preserve">Судебная коллегия по гражданским делам Воронежского областного суда (апелляционное определение), дело № 2347 от 21 мая 2013 </w:t>
      </w:r>
      <w:r w:rsidRPr="00612DA8">
        <w:rPr>
          <w:rFonts w:ascii="Times New Roman" w:hAnsi="Times New Roman" w:cs="Times New Roman"/>
          <w:sz w:val="28"/>
          <w:szCs w:val="28"/>
        </w:rPr>
        <w:lastRenderedPageBreak/>
        <w:t xml:space="preserve">года URL: </w:t>
      </w:r>
      <w:hyperlink r:id="rId9" w:history="1">
        <w:r w:rsidRPr="00612DA8">
          <w:rPr>
            <w:rStyle w:val="af"/>
            <w:rFonts w:ascii="Times New Roman" w:hAnsi="Times New Roman" w:cs="Times New Roman"/>
            <w:sz w:val="28"/>
            <w:szCs w:val="28"/>
          </w:rPr>
          <w:t>https://rospravosudie.com/court-voronezhskij-oblastnoj-sud-voronezhskaya-oblast-s/act-473664480/</w:t>
        </w:r>
      </w:hyperlink>
      <w:r w:rsidRPr="00612DA8">
        <w:rPr>
          <w:rFonts w:ascii="Times New Roman" w:hAnsi="Times New Roman" w:cs="Times New Roman"/>
          <w:sz w:val="28"/>
          <w:szCs w:val="28"/>
        </w:rPr>
        <w:t xml:space="preserve"> ;</w:t>
      </w:r>
    </w:p>
    <w:p w:rsidR="00E71284" w:rsidRPr="00612DA8" w:rsidRDefault="00E71284" w:rsidP="00612DA8">
      <w:pPr>
        <w:pStyle w:val="Af0"/>
        <w:numPr>
          <w:ilvl w:val="0"/>
          <w:numId w:val="5"/>
        </w:num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284" w:firstLine="425"/>
        <w:rPr>
          <w:rFonts w:ascii="Times New Roman" w:eastAsia="Times New Roman" w:hAnsi="Times New Roman" w:cs="Times New Roman"/>
          <w:sz w:val="28"/>
          <w:szCs w:val="28"/>
        </w:rPr>
      </w:pPr>
      <w:proofErr w:type="spellStart"/>
      <w:r w:rsidRPr="00612DA8">
        <w:rPr>
          <w:rFonts w:ascii="Times New Roman" w:hAnsi="Times New Roman" w:cs="Times New Roman"/>
          <w:sz w:val="28"/>
          <w:szCs w:val="28"/>
        </w:rPr>
        <w:t>Новониколаевскии</w:t>
      </w:r>
      <w:proofErr w:type="spellEnd"/>
      <w:r w:rsidRPr="00612DA8">
        <w:rPr>
          <w:rFonts w:ascii="Times New Roman" w:hAnsi="Times New Roman" w:cs="Times New Roman"/>
          <w:sz w:val="28"/>
          <w:szCs w:val="28"/>
        </w:rPr>
        <w:t xml:space="preserve">̆ </w:t>
      </w:r>
      <w:proofErr w:type="spellStart"/>
      <w:r w:rsidRPr="00612DA8">
        <w:rPr>
          <w:rFonts w:ascii="Times New Roman" w:hAnsi="Times New Roman" w:cs="Times New Roman"/>
          <w:sz w:val="28"/>
          <w:szCs w:val="28"/>
        </w:rPr>
        <w:t>районныи</w:t>
      </w:r>
      <w:proofErr w:type="spellEnd"/>
      <w:r w:rsidRPr="00612DA8">
        <w:rPr>
          <w:rFonts w:ascii="Times New Roman" w:hAnsi="Times New Roman" w:cs="Times New Roman"/>
          <w:sz w:val="28"/>
          <w:szCs w:val="28"/>
        </w:rPr>
        <w:t xml:space="preserve">̆ суд </w:t>
      </w:r>
      <w:proofErr w:type="spellStart"/>
      <w:r w:rsidRPr="00612DA8">
        <w:rPr>
          <w:rFonts w:ascii="Times New Roman" w:hAnsi="Times New Roman" w:cs="Times New Roman"/>
          <w:sz w:val="28"/>
          <w:szCs w:val="28"/>
        </w:rPr>
        <w:t>Волгоградскои</w:t>
      </w:r>
      <w:proofErr w:type="spellEnd"/>
      <w:r w:rsidRPr="00612DA8">
        <w:rPr>
          <w:rFonts w:ascii="Times New Roman" w:hAnsi="Times New Roman" w:cs="Times New Roman"/>
          <w:sz w:val="28"/>
          <w:szCs w:val="28"/>
        </w:rPr>
        <w:t xml:space="preserve">̆ области, дело № 2-43/2013 от 31 января 2013 года URL: </w:t>
      </w:r>
      <w:hyperlink r:id="rId10" w:history="1">
        <w:r w:rsidRPr="00612DA8">
          <w:rPr>
            <w:rStyle w:val="af"/>
            <w:rFonts w:ascii="Times New Roman" w:hAnsi="Times New Roman" w:cs="Times New Roman"/>
            <w:sz w:val="28"/>
            <w:szCs w:val="28"/>
          </w:rPr>
          <w:t>https://rospravosudie.com/court-novonikolaevskij-rajonnyj-sud-volgogradskaya-oblast-s/act-442521079/</w:t>
        </w:r>
      </w:hyperlink>
      <w:r w:rsidRPr="00612DA8">
        <w:rPr>
          <w:rFonts w:ascii="Times New Roman" w:hAnsi="Times New Roman" w:cs="Times New Roman"/>
          <w:sz w:val="28"/>
          <w:szCs w:val="28"/>
        </w:rPr>
        <w:t xml:space="preserve"> ;</w:t>
      </w:r>
    </w:p>
    <w:p w:rsidR="00E71284" w:rsidRPr="00612DA8" w:rsidRDefault="00E71284" w:rsidP="00612DA8">
      <w:pPr>
        <w:pStyle w:val="Af0"/>
        <w:numPr>
          <w:ilvl w:val="0"/>
          <w:numId w:val="5"/>
        </w:num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284" w:firstLine="425"/>
        <w:rPr>
          <w:rFonts w:ascii="Times New Roman" w:eastAsia="Times New Roman" w:hAnsi="Times New Roman" w:cs="Times New Roman"/>
          <w:sz w:val="28"/>
          <w:szCs w:val="28"/>
        </w:rPr>
      </w:pPr>
      <w:r w:rsidRPr="00612DA8">
        <w:rPr>
          <w:rFonts w:ascii="Times New Roman" w:hAnsi="Times New Roman" w:cs="Times New Roman"/>
          <w:sz w:val="28"/>
          <w:szCs w:val="28"/>
        </w:rPr>
        <w:t xml:space="preserve">Ленинский районный суд города Челябинска, дело № 2-2037/2013 ~ М-1743/2013 от 27 июня 2013 года URL: </w:t>
      </w:r>
      <w:hyperlink r:id="rId11" w:history="1">
        <w:r w:rsidRPr="00612DA8">
          <w:rPr>
            <w:rStyle w:val="af"/>
            <w:rFonts w:ascii="Times New Roman" w:hAnsi="Times New Roman" w:cs="Times New Roman"/>
            <w:sz w:val="28"/>
            <w:szCs w:val="28"/>
          </w:rPr>
          <w:t>https://rospravosudie.com/court-leninskij-rajonnyj-sud-g-chelyabinska-chelyabinskaya-oblast-s/act-509610488/</w:t>
        </w:r>
      </w:hyperlink>
      <w:r w:rsidRPr="00612DA8">
        <w:rPr>
          <w:rFonts w:ascii="Times New Roman" w:hAnsi="Times New Roman" w:cs="Times New Roman"/>
          <w:sz w:val="28"/>
          <w:szCs w:val="28"/>
        </w:rPr>
        <w:t xml:space="preserve"> ;</w:t>
      </w:r>
    </w:p>
    <w:p w:rsidR="00E71284" w:rsidRPr="00612DA8" w:rsidRDefault="00E71284" w:rsidP="00612DA8">
      <w:pPr>
        <w:pStyle w:val="Af0"/>
        <w:numPr>
          <w:ilvl w:val="0"/>
          <w:numId w:val="5"/>
        </w:num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284" w:firstLine="425"/>
        <w:rPr>
          <w:rFonts w:ascii="Times New Roman" w:eastAsia="Times New Roman" w:hAnsi="Times New Roman" w:cs="Times New Roman"/>
          <w:sz w:val="28"/>
          <w:szCs w:val="28"/>
        </w:rPr>
      </w:pPr>
      <w:proofErr w:type="spellStart"/>
      <w:r w:rsidRPr="00612DA8">
        <w:rPr>
          <w:rFonts w:ascii="Times New Roman" w:hAnsi="Times New Roman" w:cs="Times New Roman"/>
          <w:sz w:val="28"/>
          <w:szCs w:val="28"/>
        </w:rPr>
        <w:t>Балашовскии</w:t>
      </w:r>
      <w:proofErr w:type="spellEnd"/>
      <w:r w:rsidRPr="00612DA8">
        <w:rPr>
          <w:rFonts w:ascii="Times New Roman" w:hAnsi="Times New Roman" w:cs="Times New Roman"/>
          <w:sz w:val="28"/>
          <w:szCs w:val="28"/>
        </w:rPr>
        <w:t xml:space="preserve">̆ </w:t>
      </w:r>
      <w:proofErr w:type="spellStart"/>
      <w:r w:rsidRPr="00612DA8">
        <w:rPr>
          <w:rFonts w:ascii="Times New Roman" w:hAnsi="Times New Roman" w:cs="Times New Roman"/>
          <w:sz w:val="28"/>
          <w:szCs w:val="28"/>
        </w:rPr>
        <w:t>районныи</w:t>
      </w:r>
      <w:proofErr w:type="spellEnd"/>
      <w:r w:rsidRPr="00612DA8">
        <w:rPr>
          <w:rFonts w:ascii="Times New Roman" w:hAnsi="Times New Roman" w:cs="Times New Roman"/>
          <w:sz w:val="28"/>
          <w:szCs w:val="28"/>
        </w:rPr>
        <w:t xml:space="preserve">̆ суд </w:t>
      </w:r>
      <w:proofErr w:type="spellStart"/>
      <w:r w:rsidRPr="00612DA8">
        <w:rPr>
          <w:rFonts w:ascii="Times New Roman" w:hAnsi="Times New Roman" w:cs="Times New Roman"/>
          <w:sz w:val="28"/>
          <w:szCs w:val="28"/>
        </w:rPr>
        <w:t>Саратовскои</w:t>
      </w:r>
      <w:proofErr w:type="spellEnd"/>
      <w:r w:rsidRPr="00612DA8">
        <w:rPr>
          <w:rFonts w:ascii="Times New Roman" w:hAnsi="Times New Roman" w:cs="Times New Roman"/>
          <w:sz w:val="28"/>
          <w:szCs w:val="28"/>
        </w:rPr>
        <w:t xml:space="preserve">̆ области, дело №2-213(1)/2015 от 5 марта 2015 года URL: </w:t>
      </w:r>
      <w:hyperlink r:id="rId12" w:history="1">
        <w:r w:rsidRPr="00612DA8">
          <w:rPr>
            <w:rStyle w:val="af"/>
            <w:rFonts w:ascii="Times New Roman" w:hAnsi="Times New Roman" w:cs="Times New Roman"/>
            <w:sz w:val="28"/>
            <w:szCs w:val="28"/>
          </w:rPr>
          <w:t>https://rospravosudie.com/court-balashovskij-rajonnyj-sud-saratovskaya-oblast-s/act-469410881/</w:t>
        </w:r>
      </w:hyperlink>
      <w:r w:rsidRPr="00612DA8">
        <w:rPr>
          <w:rFonts w:ascii="Times New Roman" w:hAnsi="Times New Roman" w:cs="Times New Roman"/>
          <w:sz w:val="28"/>
          <w:szCs w:val="28"/>
        </w:rPr>
        <w:t xml:space="preserve"> ;</w:t>
      </w:r>
    </w:p>
    <w:p w:rsidR="00E71284" w:rsidRPr="00612DA8" w:rsidRDefault="00E71284" w:rsidP="00612DA8">
      <w:pPr>
        <w:pStyle w:val="Af0"/>
        <w:numPr>
          <w:ilvl w:val="0"/>
          <w:numId w:val="5"/>
        </w:num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284" w:firstLine="425"/>
        <w:rPr>
          <w:rFonts w:ascii="Times New Roman" w:eastAsia="Times New Roman" w:hAnsi="Times New Roman" w:cs="Times New Roman"/>
          <w:sz w:val="28"/>
          <w:szCs w:val="28"/>
        </w:rPr>
      </w:pPr>
      <w:r w:rsidRPr="00612DA8">
        <w:rPr>
          <w:rFonts w:ascii="Times New Roman" w:hAnsi="Times New Roman" w:cs="Times New Roman"/>
          <w:sz w:val="28"/>
          <w:szCs w:val="28"/>
        </w:rPr>
        <w:t xml:space="preserve">Белогорский городской суд Амурской области Дело № 2-14/2015 (2-2522/2014;) ~ М-2325/2014 от 11 марта 2015 года URL: </w:t>
      </w:r>
      <w:hyperlink r:id="rId13" w:history="1">
        <w:r w:rsidRPr="00612DA8">
          <w:rPr>
            <w:rStyle w:val="af"/>
            <w:rFonts w:ascii="Times New Roman" w:hAnsi="Times New Roman" w:cs="Times New Roman"/>
            <w:sz w:val="28"/>
            <w:szCs w:val="28"/>
          </w:rPr>
          <w:t>https://rospravosudie.com/court-belogorskij-gorodskoj-sud-amurskaya-oblast-s/act-470861082/</w:t>
        </w:r>
      </w:hyperlink>
      <w:r w:rsidRPr="00612DA8">
        <w:rPr>
          <w:rFonts w:ascii="Times New Roman" w:hAnsi="Times New Roman" w:cs="Times New Roman"/>
          <w:sz w:val="28"/>
          <w:szCs w:val="28"/>
        </w:rPr>
        <w:t xml:space="preserve"> ;</w:t>
      </w:r>
    </w:p>
    <w:p w:rsidR="00E71284" w:rsidRPr="00612DA8" w:rsidRDefault="00E71284" w:rsidP="00612DA8">
      <w:pPr>
        <w:pStyle w:val="Af0"/>
        <w:numPr>
          <w:ilvl w:val="0"/>
          <w:numId w:val="5"/>
        </w:num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284" w:firstLine="425"/>
        <w:rPr>
          <w:rFonts w:ascii="Times New Roman" w:eastAsia="Times New Roman" w:hAnsi="Times New Roman" w:cs="Times New Roman"/>
          <w:sz w:val="28"/>
          <w:szCs w:val="28"/>
        </w:rPr>
      </w:pPr>
      <w:proofErr w:type="spellStart"/>
      <w:r w:rsidRPr="00612DA8">
        <w:rPr>
          <w:rFonts w:ascii="Times New Roman" w:hAnsi="Times New Roman" w:cs="Times New Roman"/>
          <w:sz w:val="28"/>
          <w:szCs w:val="28"/>
        </w:rPr>
        <w:t>Лениногорский</w:t>
      </w:r>
      <w:proofErr w:type="spellEnd"/>
      <w:r w:rsidRPr="00612DA8">
        <w:rPr>
          <w:rFonts w:ascii="Times New Roman" w:hAnsi="Times New Roman" w:cs="Times New Roman"/>
          <w:sz w:val="28"/>
          <w:szCs w:val="28"/>
        </w:rPr>
        <w:t xml:space="preserve"> городской суд Республики Татарстан, дело № 2-856/2017 от 3 июля 2017 года URL: </w:t>
      </w:r>
      <w:hyperlink r:id="rId14" w:history="1">
        <w:r w:rsidRPr="00612DA8">
          <w:rPr>
            <w:rStyle w:val="af"/>
            <w:rFonts w:ascii="Times New Roman" w:hAnsi="Times New Roman" w:cs="Times New Roman"/>
            <w:sz w:val="28"/>
            <w:szCs w:val="28"/>
          </w:rPr>
          <w:t>http://sudact.ru/regular/doc/m0ystNGgYaWJ/?regular-txt=&amp;regular-case_doc=№+2-856%2F2017+2-856%2F2017%7EМ-718%2F2017+М-718%2F2017&amp;regular-lawchunkinfo=&amp;regular-doc_type=&amp;regular-date_from=&amp;regular-date_to=&amp;regular-workflow_stage=&amp;regular-area=&amp;regular-court=&amp;regular-judge=&amp;_=1513671305230</w:t>
        </w:r>
      </w:hyperlink>
      <w:r w:rsidRPr="00612DA8">
        <w:rPr>
          <w:rFonts w:ascii="Times New Roman" w:hAnsi="Times New Roman" w:cs="Times New Roman"/>
          <w:sz w:val="28"/>
          <w:szCs w:val="28"/>
        </w:rPr>
        <w:t>;</w:t>
      </w:r>
    </w:p>
    <w:p w:rsidR="00E71284" w:rsidRPr="00612DA8" w:rsidRDefault="00E71284" w:rsidP="00612DA8">
      <w:pPr>
        <w:pStyle w:val="Af0"/>
        <w:numPr>
          <w:ilvl w:val="0"/>
          <w:numId w:val="5"/>
        </w:num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284" w:firstLine="425"/>
        <w:rPr>
          <w:rFonts w:ascii="Times New Roman" w:eastAsia="Times New Roman" w:hAnsi="Times New Roman" w:cs="Times New Roman"/>
          <w:sz w:val="28"/>
          <w:szCs w:val="28"/>
        </w:rPr>
      </w:pPr>
      <w:r w:rsidRPr="00612DA8">
        <w:rPr>
          <w:rFonts w:ascii="Times New Roman" w:hAnsi="Times New Roman" w:cs="Times New Roman"/>
          <w:sz w:val="28"/>
          <w:szCs w:val="28"/>
        </w:rPr>
        <w:t xml:space="preserve">Белорецкий городской суд Республики Башкортостан, дело  №2-1486/2017 от 13 июля 2017 года URL: </w:t>
      </w:r>
      <w:hyperlink r:id="rId15" w:history="1">
        <w:r w:rsidRPr="00612DA8">
          <w:rPr>
            <w:rStyle w:val="af"/>
            <w:rFonts w:ascii="Times New Roman" w:hAnsi="Times New Roman" w:cs="Times New Roman"/>
            <w:sz w:val="28"/>
            <w:szCs w:val="28"/>
          </w:rPr>
          <w:t>http://sudact.ru/regular/doc/ZZX94Gd5DHlP/?regular-txt=&amp;regular-case_doc=№+2-1486%2F2017+2-1486%2F2017%7EМ-1413%2F2017+М-1413%2F2017&amp;regular-lawchunkinfo=&amp;regular-doc_type=&amp;regular-date_from=&amp;regular-date_to=&amp;regular-workflow_stage=&amp;regular-area=&amp;regular-court=&amp;regular-judge=&amp;_=1513670709396</w:t>
        </w:r>
      </w:hyperlink>
      <w:r w:rsidRPr="00612DA8">
        <w:rPr>
          <w:rFonts w:ascii="Times New Roman" w:hAnsi="Times New Roman" w:cs="Times New Roman"/>
          <w:sz w:val="28"/>
          <w:szCs w:val="28"/>
        </w:rPr>
        <w:t>;</w:t>
      </w:r>
    </w:p>
    <w:p w:rsidR="00E71284" w:rsidRPr="00612DA8" w:rsidRDefault="00E71284" w:rsidP="00612DA8">
      <w:pPr>
        <w:pStyle w:val="Af0"/>
        <w:numPr>
          <w:ilvl w:val="0"/>
          <w:numId w:val="5"/>
        </w:num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284" w:firstLine="425"/>
        <w:rPr>
          <w:rFonts w:ascii="Times New Roman" w:eastAsia="Times New Roman" w:hAnsi="Times New Roman" w:cs="Times New Roman"/>
          <w:sz w:val="28"/>
          <w:szCs w:val="28"/>
        </w:rPr>
      </w:pPr>
      <w:r w:rsidRPr="00612DA8">
        <w:rPr>
          <w:rFonts w:ascii="Times New Roman" w:hAnsi="Times New Roman" w:cs="Times New Roman"/>
          <w:sz w:val="28"/>
          <w:szCs w:val="28"/>
        </w:rPr>
        <w:t xml:space="preserve">Амурский городской суд Хабаровского края, дело №№ 2-1315/2014 от 22 июля 2017 года URL: </w:t>
      </w:r>
      <w:hyperlink r:id="rId16" w:history="1">
        <w:r w:rsidRPr="00612DA8">
          <w:rPr>
            <w:rStyle w:val="af"/>
            <w:rFonts w:ascii="Times New Roman" w:hAnsi="Times New Roman" w:cs="Times New Roman"/>
            <w:sz w:val="28"/>
            <w:szCs w:val="28"/>
          </w:rPr>
          <w:t>https://rospravosudie.com/court-amurskij-gorodskoj-sud-xabarovskij-kraj-s/act-456520589/</w:t>
        </w:r>
      </w:hyperlink>
      <w:r w:rsidRPr="00612DA8">
        <w:rPr>
          <w:rFonts w:ascii="Times New Roman" w:hAnsi="Times New Roman" w:cs="Times New Roman"/>
          <w:sz w:val="28"/>
          <w:szCs w:val="28"/>
        </w:rPr>
        <w:t>.</w:t>
      </w:r>
    </w:p>
    <w:p w:rsidR="00783DA5" w:rsidRPr="00612DA8" w:rsidRDefault="00783DA5" w:rsidP="00612DA8">
      <w:pPr>
        <w:pStyle w:val="a9"/>
        <w:widowControl w:val="0"/>
        <w:autoSpaceDE w:val="0"/>
        <w:autoSpaceDN w:val="0"/>
        <w:adjustRightInd w:val="0"/>
        <w:jc w:val="both"/>
        <w:rPr>
          <w:rFonts w:ascii="Times New Roman" w:hAnsi="Times New Roman" w:cs="Times New Roman"/>
          <w:i/>
          <w:sz w:val="28"/>
          <w:szCs w:val="28"/>
        </w:rPr>
      </w:pPr>
    </w:p>
    <w:p w:rsidR="00783DA5" w:rsidRPr="00612DA8" w:rsidRDefault="00783DA5" w:rsidP="00612DA8">
      <w:pPr>
        <w:widowControl w:val="0"/>
        <w:autoSpaceDE w:val="0"/>
        <w:autoSpaceDN w:val="0"/>
        <w:adjustRightInd w:val="0"/>
        <w:spacing w:after="0" w:line="276" w:lineRule="auto"/>
        <w:jc w:val="both"/>
        <w:rPr>
          <w:rFonts w:ascii="Times New Roman" w:hAnsi="Times New Roman" w:cs="Times New Roman"/>
          <w:b/>
          <w:i/>
          <w:sz w:val="28"/>
          <w:szCs w:val="28"/>
        </w:rPr>
      </w:pPr>
      <w:r w:rsidRPr="00612DA8">
        <w:rPr>
          <w:rFonts w:ascii="Times New Roman" w:hAnsi="Times New Roman" w:cs="Times New Roman"/>
          <w:b/>
          <w:i/>
          <w:sz w:val="28"/>
          <w:szCs w:val="28"/>
        </w:rPr>
        <w:t xml:space="preserve">Об авторах: </w:t>
      </w:r>
    </w:p>
    <w:p w:rsidR="00783DA5" w:rsidRPr="00612DA8" w:rsidRDefault="00783DA5" w:rsidP="00612DA8">
      <w:pPr>
        <w:widowControl w:val="0"/>
        <w:autoSpaceDE w:val="0"/>
        <w:autoSpaceDN w:val="0"/>
        <w:adjustRightInd w:val="0"/>
        <w:spacing w:after="0" w:line="276" w:lineRule="auto"/>
        <w:jc w:val="both"/>
        <w:rPr>
          <w:rFonts w:ascii="Times New Roman" w:hAnsi="Times New Roman" w:cs="Times New Roman"/>
          <w:i/>
          <w:sz w:val="28"/>
          <w:szCs w:val="28"/>
        </w:rPr>
      </w:pPr>
      <w:proofErr w:type="spellStart"/>
      <w:r w:rsidRPr="00612DA8">
        <w:rPr>
          <w:rFonts w:ascii="Times New Roman" w:hAnsi="Times New Roman" w:cs="Times New Roman"/>
          <w:b/>
          <w:bCs/>
          <w:i/>
          <w:sz w:val="28"/>
          <w:szCs w:val="28"/>
        </w:rPr>
        <w:t>Алыева</w:t>
      </w:r>
      <w:proofErr w:type="spellEnd"/>
      <w:r w:rsidRPr="00612DA8">
        <w:rPr>
          <w:rFonts w:ascii="Times New Roman" w:hAnsi="Times New Roman" w:cs="Times New Roman"/>
          <w:b/>
          <w:bCs/>
          <w:i/>
          <w:sz w:val="28"/>
          <w:szCs w:val="28"/>
        </w:rPr>
        <w:t xml:space="preserve"> С.М., </w:t>
      </w:r>
      <w:r w:rsidRPr="00612DA8">
        <w:rPr>
          <w:rFonts w:ascii="Times New Roman" w:hAnsi="Times New Roman" w:cs="Times New Roman"/>
          <w:color w:val="000000" w:themeColor="text1"/>
          <w:sz w:val="28"/>
          <w:szCs w:val="28"/>
        </w:rPr>
        <w:t>– студентка 3 курса юридического факультета 31 группы Тверского государственного университета (170100, г.</w:t>
      </w:r>
      <w:r w:rsidR="00C716EC" w:rsidRPr="00612DA8">
        <w:rPr>
          <w:rFonts w:ascii="Times New Roman" w:hAnsi="Times New Roman" w:cs="Times New Roman"/>
          <w:color w:val="000000" w:themeColor="text1"/>
          <w:sz w:val="28"/>
          <w:szCs w:val="28"/>
        </w:rPr>
        <w:t xml:space="preserve"> </w:t>
      </w:r>
      <w:r w:rsidRPr="00612DA8">
        <w:rPr>
          <w:rFonts w:ascii="Times New Roman" w:hAnsi="Times New Roman" w:cs="Times New Roman"/>
          <w:color w:val="000000" w:themeColor="text1"/>
          <w:sz w:val="28"/>
          <w:szCs w:val="28"/>
        </w:rPr>
        <w:t>Тверь, ул.</w:t>
      </w:r>
      <w:r w:rsidR="00C716EC" w:rsidRPr="00612DA8">
        <w:rPr>
          <w:rFonts w:ascii="Times New Roman" w:hAnsi="Times New Roman" w:cs="Times New Roman"/>
          <w:color w:val="000000" w:themeColor="text1"/>
          <w:sz w:val="28"/>
          <w:szCs w:val="28"/>
        </w:rPr>
        <w:t xml:space="preserve"> </w:t>
      </w:r>
      <w:r w:rsidRPr="00612DA8">
        <w:rPr>
          <w:rFonts w:ascii="Times New Roman" w:hAnsi="Times New Roman" w:cs="Times New Roman"/>
          <w:color w:val="000000" w:themeColor="text1"/>
          <w:sz w:val="28"/>
          <w:szCs w:val="28"/>
        </w:rPr>
        <w:t>Желябова, 33</w:t>
      </w:r>
      <w:r w:rsidRPr="00612DA8">
        <w:rPr>
          <w:rFonts w:ascii="Times New Roman" w:hAnsi="Times New Roman" w:cs="Times New Roman"/>
          <w:i/>
          <w:sz w:val="28"/>
          <w:szCs w:val="28"/>
        </w:rPr>
        <w:t xml:space="preserve"> </w:t>
      </w:r>
    </w:p>
    <w:p w:rsidR="001B26E3" w:rsidRPr="00612DA8" w:rsidRDefault="001B26E3" w:rsidP="00612DA8">
      <w:pPr>
        <w:widowControl w:val="0"/>
        <w:autoSpaceDE w:val="0"/>
        <w:autoSpaceDN w:val="0"/>
        <w:adjustRightInd w:val="0"/>
        <w:spacing w:after="0" w:line="276" w:lineRule="auto"/>
        <w:jc w:val="both"/>
        <w:rPr>
          <w:rFonts w:ascii="Times New Roman" w:hAnsi="Times New Roman" w:cs="Times New Roman"/>
          <w:b/>
          <w:bCs/>
          <w:i/>
          <w:sz w:val="28"/>
          <w:szCs w:val="28"/>
        </w:rPr>
      </w:pPr>
    </w:p>
    <w:p w:rsidR="00783DA5" w:rsidRPr="00612DA8" w:rsidRDefault="00783DA5" w:rsidP="00612DA8">
      <w:pPr>
        <w:widowControl w:val="0"/>
        <w:autoSpaceDE w:val="0"/>
        <w:autoSpaceDN w:val="0"/>
        <w:adjustRightInd w:val="0"/>
        <w:spacing w:after="0" w:line="276" w:lineRule="auto"/>
        <w:jc w:val="both"/>
        <w:rPr>
          <w:rFonts w:ascii="Times New Roman" w:hAnsi="Times New Roman" w:cs="Times New Roman"/>
          <w:i/>
          <w:sz w:val="28"/>
          <w:szCs w:val="28"/>
        </w:rPr>
      </w:pPr>
      <w:r w:rsidRPr="00612DA8">
        <w:rPr>
          <w:rFonts w:ascii="Times New Roman" w:hAnsi="Times New Roman" w:cs="Times New Roman"/>
          <w:b/>
          <w:bCs/>
          <w:i/>
          <w:sz w:val="28"/>
          <w:szCs w:val="28"/>
        </w:rPr>
        <w:t>Дронова А.И.-</w:t>
      </w:r>
      <w:r w:rsidRPr="00612DA8">
        <w:rPr>
          <w:rFonts w:ascii="Times New Roman" w:hAnsi="Times New Roman" w:cs="Times New Roman"/>
          <w:color w:val="000000" w:themeColor="text1"/>
          <w:sz w:val="28"/>
          <w:szCs w:val="28"/>
        </w:rPr>
        <w:t xml:space="preserve"> студентка 3 курса юридического факультета 31 группы </w:t>
      </w:r>
      <w:r w:rsidRPr="00612DA8">
        <w:rPr>
          <w:rFonts w:ascii="Times New Roman" w:hAnsi="Times New Roman" w:cs="Times New Roman"/>
          <w:color w:val="000000" w:themeColor="text1"/>
          <w:sz w:val="28"/>
          <w:szCs w:val="28"/>
        </w:rPr>
        <w:lastRenderedPageBreak/>
        <w:t>Тверского государственного университета (170100, г.</w:t>
      </w:r>
      <w:r w:rsidR="00C716EC" w:rsidRPr="00612DA8">
        <w:rPr>
          <w:rFonts w:ascii="Times New Roman" w:hAnsi="Times New Roman" w:cs="Times New Roman"/>
          <w:color w:val="000000" w:themeColor="text1"/>
          <w:sz w:val="28"/>
          <w:szCs w:val="28"/>
        </w:rPr>
        <w:t xml:space="preserve"> </w:t>
      </w:r>
      <w:r w:rsidRPr="00612DA8">
        <w:rPr>
          <w:rFonts w:ascii="Times New Roman" w:hAnsi="Times New Roman" w:cs="Times New Roman"/>
          <w:color w:val="000000" w:themeColor="text1"/>
          <w:sz w:val="28"/>
          <w:szCs w:val="28"/>
        </w:rPr>
        <w:t>Тверь, ул.</w:t>
      </w:r>
      <w:r w:rsidR="00C716EC" w:rsidRPr="00612DA8">
        <w:rPr>
          <w:rFonts w:ascii="Times New Roman" w:hAnsi="Times New Roman" w:cs="Times New Roman"/>
          <w:color w:val="000000" w:themeColor="text1"/>
          <w:sz w:val="28"/>
          <w:szCs w:val="28"/>
        </w:rPr>
        <w:t xml:space="preserve"> </w:t>
      </w:r>
      <w:r w:rsidRPr="00612DA8">
        <w:rPr>
          <w:rFonts w:ascii="Times New Roman" w:hAnsi="Times New Roman" w:cs="Times New Roman"/>
          <w:color w:val="000000" w:themeColor="text1"/>
          <w:sz w:val="28"/>
          <w:szCs w:val="28"/>
        </w:rPr>
        <w:t>Желябова, 33</w:t>
      </w:r>
      <w:r w:rsidRPr="00612DA8">
        <w:rPr>
          <w:rFonts w:ascii="Times New Roman" w:hAnsi="Times New Roman" w:cs="Times New Roman"/>
          <w:i/>
          <w:sz w:val="28"/>
          <w:szCs w:val="28"/>
        </w:rPr>
        <w:t xml:space="preserve"> </w:t>
      </w:r>
    </w:p>
    <w:p w:rsidR="001B26E3" w:rsidRPr="00612DA8" w:rsidRDefault="001B26E3" w:rsidP="00612DA8">
      <w:pPr>
        <w:widowControl w:val="0"/>
        <w:autoSpaceDE w:val="0"/>
        <w:autoSpaceDN w:val="0"/>
        <w:adjustRightInd w:val="0"/>
        <w:spacing w:after="0" w:line="276" w:lineRule="auto"/>
        <w:jc w:val="both"/>
        <w:rPr>
          <w:rFonts w:ascii="Times New Roman" w:hAnsi="Times New Roman" w:cs="Times New Roman"/>
          <w:b/>
          <w:bCs/>
          <w:i/>
          <w:sz w:val="28"/>
          <w:szCs w:val="28"/>
        </w:rPr>
      </w:pPr>
    </w:p>
    <w:p w:rsidR="00783DA5" w:rsidRPr="00612DA8" w:rsidRDefault="00783DA5" w:rsidP="00612DA8">
      <w:pPr>
        <w:widowControl w:val="0"/>
        <w:autoSpaceDE w:val="0"/>
        <w:autoSpaceDN w:val="0"/>
        <w:adjustRightInd w:val="0"/>
        <w:spacing w:after="0" w:line="276" w:lineRule="auto"/>
        <w:jc w:val="both"/>
        <w:rPr>
          <w:rFonts w:ascii="Times New Roman" w:hAnsi="Times New Roman" w:cs="Times New Roman"/>
          <w:i/>
          <w:sz w:val="28"/>
          <w:szCs w:val="28"/>
        </w:rPr>
      </w:pPr>
      <w:r w:rsidRPr="00612DA8">
        <w:rPr>
          <w:rFonts w:ascii="Times New Roman" w:hAnsi="Times New Roman" w:cs="Times New Roman"/>
          <w:b/>
          <w:bCs/>
          <w:i/>
          <w:sz w:val="28"/>
          <w:szCs w:val="28"/>
        </w:rPr>
        <w:t xml:space="preserve"> </w:t>
      </w:r>
      <w:proofErr w:type="spellStart"/>
      <w:r w:rsidRPr="00612DA8">
        <w:rPr>
          <w:rFonts w:ascii="Times New Roman" w:hAnsi="Times New Roman" w:cs="Times New Roman"/>
          <w:b/>
          <w:bCs/>
          <w:i/>
          <w:sz w:val="28"/>
          <w:szCs w:val="28"/>
        </w:rPr>
        <w:t>Зеленова</w:t>
      </w:r>
      <w:proofErr w:type="spellEnd"/>
      <w:r w:rsidRPr="00612DA8">
        <w:rPr>
          <w:rFonts w:ascii="Times New Roman" w:hAnsi="Times New Roman" w:cs="Times New Roman"/>
          <w:b/>
          <w:bCs/>
          <w:i/>
          <w:sz w:val="28"/>
          <w:szCs w:val="28"/>
        </w:rPr>
        <w:t xml:space="preserve"> З.В.-</w:t>
      </w:r>
      <w:r w:rsidRPr="00612DA8">
        <w:rPr>
          <w:rFonts w:ascii="Times New Roman" w:hAnsi="Times New Roman" w:cs="Times New Roman"/>
          <w:color w:val="000000" w:themeColor="text1"/>
          <w:sz w:val="28"/>
          <w:szCs w:val="28"/>
        </w:rPr>
        <w:t xml:space="preserve"> студентка 3 курса юридического факультета 31 группы Тверского государственного университета (170100, г.</w:t>
      </w:r>
      <w:r w:rsidR="00C716EC" w:rsidRPr="00612DA8">
        <w:rPr>
          <w:rFonts w:ascii="Times New Roman" w:hAnsi="Times New Roman" w:cs="Times New Roman"/>
          <w:color w:val="000000" w:themeColor="text1"/>
          <w:sz w:val="28"/>
          <w:szCs w:val="28"/>
        </w:rPr>
        <w:t xml:space="preserve"> </w:t>
      </w:r>
      <w:r w:rsidRPr="00612DA8">
        <w:rPr>
          <w:rFonts w:ascii="Times New Roman" w:hAnsi="Times New Roman" w:cs="Times New Roman"/>
          <w:color w:val="000000" w:themeColor="text1"/>
          <w:sz w:val="28"/>
          <w:szCs w:val="28"/>
        </w:rPr>
        <w:t>Тверь, ул.</w:t>
      </w:r>
      <w:r w:rsidR="00C716EC" w:rsidRPr="00612DA8">
        <w:rPr>
          <w:rFonts w:ascii="Times New Roman" w:hAnsi="Times New Roman" w:cs="Times New Roman"/>
          <w:color w:val="000000" w:themeColor="text1"/>
          <w:sz w:val="28"/>
          <w:szCs w:val="28"/>
        </w:rPr>
        <w:t xml:space="preserve"> </w:t>
      </w:r>
      <w:r w:rsidRPr="00612DA8">
        <w:rPr>
          <w:rFonts w:ascii="Times New Roman" w:hAnsi="Times New Roman" w:cs="Times New Roman"/>
          <w:color w:val="000000" w:themeColor="text1"/>
          <w:sz w:val="28"/>
          <w:szCs w:val="28"/>
        </w:rPr>
        <w:t>Желябова, 33</w:t>
      </w:r>
      <w:r w:rsidRPr="00612DA8">
        <w:rPr>
          <w:rFonts w:ascii="Times New Roman" w:hAnsi="Times New Roman" w:cs="Times New Roman"/>
          <w:i/>
          <w:sz w:val="28"/>
          <w:szCs w:val="28"/>
        </w:rPr>
        <w:t xml:space="preserve"> </w:t>
      </w:r>
    </w:p>
    <w:p w:rsidR="00783DA5" w:rsidRPr="00612DA8" w:rsidRDefault="00783DA5" w:rsidP="00612D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Times New Roman" w:hAnsi="Times New Roman" w:cs="Times New Roman"/>
          <w:b/>
          <w:bCs/>
          <w:i/>
          <w:sz w:val="28"/>
          <w:szCs w:val="28"/>
        </w:rPr>
      </w:pPr>
    </w:p>
    <w:p w:rsidR="00783DA5" w:rsidRPr="00612DA8" w:rsidRDefault="00783DA5" w:rsidP="00612DA8">
      <w:pPr>
        <w:pStyle w:val="a9"/>
        <w:spacing w:after="0"/>
        <w:jc w:val="both"/>
        <w:rPr>
          <w:rFonts w:ascii="Times New Roman" w:hAnsi="Times New Roman" w:cs="Times New Roman"/>
          <w:sz w:val="28"/>
          <w:szCs w:val="28"/>
        </w:rPr>
      </w:pPr>
    </w:p>
    <w:p w:rsidR="00B35367" w:rsidRPr="00612DA8" w:rsidRDefault="00B35367" w:rsidP="00D17EA2">
      <w:pPr>
        <w:spacing w:after="0" w:line="276" w:lineRule="auto"/>
        <w:rPr>
          <w:rFonts w:ascii="Times New Roman" w:eastAsia="Times New Roman" w:hAnsi="Times New Roman" w:cs="Times New Roman"/>
          <w:b/>
          <w:color w:val="000000" w:themeColor="text1"/>
          <w:sz w:val="28"/>
          <w:szCs w:val="28"/>
        </w:rPr>
      </w:pPr>
    </w:p>
    <w:p w:rsidR="00B35367" w:rsidRPr="00612DA8" w:rsidRDefault="00B35367" w:rsidP="00612DA8">
      <w:pPr>
        <w:spacing w:after="0" w:line="276" w:lineRule="auto"/>
        <w:jc w:val="center"/>
        <w:rPr>
          <w:rFonts w:ascii="Times New Roman" w:eastAsia="Times New Roman" w:hAnsi="Times New Roman" w:cs="Times New Roman"/>
          <w:b/>
          <w:color w:val="000000" w:themeColor="text1"/>
          <w:sz w:val="28"/>
          <w:szCs w:val="28"/>
        </w:rPr>
      </w:pPr>
      <w:r w:rsidRPr="00612DA8">
        <w:rPr>
          <w:rFonts w:ascii="Times New Roman" w:eastAsia="Times New Roman" w:hAnsi="Times New Roman" w:cs="Times New Roman"/>
          <w:b/>
          <w:color w:val="000000" w:themeColor="text1"/>
          <w:sz w:val="28"/>
          <w:szCs w:val="28"/>
        </w:rPr>
        <w:t>К ВОПРОСУ О ПРИМЕНЕНИИ УСЛОВНО-ДОСРОЧНОГО ОСВОБОЖДЕНИЯ ПРИ ПОЖИЗНЕННОМ ЛИШЕНИИ СВОБОДЫ</w:t>
      </w:r>
    </w:p>
    <w:p w:rsidR="001B26E3" w:rsidRPr="00612DA8" w:rsidRDefault="00B35367" w:rsidP="00612DA8">
      <w:pPr>
        <w:pStyle w:val="a9"/>
        <w:widowControl w:val="0"/>
        <w:autoSpaceDE w:val="0"/>
        <w:autoSpaceDN w:val="0"/>
        <w:adjustRightInd w:val="0"/>
        <w:spacing w:after="0"/>
        <w:jc w:val="right"/>
        <w:rPr>
          <w:rFonts w:ascii="Times New Roman" w:eastAsia="Times New Roman" w:hAnsi="Times New Roman" w:cs="Times New Roman"/>
          <w:b/>
          <w:i/>
          <w:color w:val="000000" w:themeColor="text1"/>
          <w:sz w:val="28"/>
          <w:szCs w:val="28"/>
        </w:rPr>
      </w:pPr>
      <w:r w:rsidRPr="00612DA8">
        <w:rPr>
          <w:rFonts w:ascii="Times New Roman" w:eastAsia="Times New Roman" w:hAnsi="Times New Roman" w:cs="Times New Roman"/>
          <w:b/>
          <w:i/>
          <w:color w:val="000000" w:themeColor="text1"/>
          <w:sz w:val="28"/>
          <w:szCs w:val="28"/>
        </w:rPr>
        <w:t xml:space="preserve"> </w:t>
      </w:r>
    </w:p>
    <w:p w:rsidR="001B26E3" w:rsidRPr="00612DA8" w:rsidRDefault="00B35367" w:rsidP="00612DA8">
      <w:pPr>
        <w:pStyle w:val="a9"/>
        <w:widowControl w:val="0"/>
        <w:autoSpaceDE w:val="0"/>
        <w:autoSpaceDN w:val="0"/>
        <w:adjustRightInd w:val="0"/>
        <w:spacing w:after="0"/>
        <w:jc w:val="right"/>
        <w:rPr>
          <w:rFonts w:ascii="Times New Roman" w:hAnsi="Times New Roman" w:cs="Times New Roman"/>
          <w:color w:val="000000" w:themeColor="text1"/>
          <w:sz w:val="28"/>
          <w:szCs w:val="28"/>
        </w:rPr>
      </w:pPr>
      <w:r w:rsidRPr="00612DA8">
        <w:rPr>
          <w:rFonts w:ascii="Times New Roman" w:eastAsia="Times New Roman" w:hAnsi="Times New Roman" w:cs="Times New Roman"/>
          <w:b/>
          <w:i/>
          <w:color w:val="000000" w:themeColor="text1"/>
          <w:sz w:val="28"/>
          <w:szCs w:val="28"/>
        </w:rPr>
        <w:t>Андрющенко</w:t>
      </w:r>
      <w:r w:rsidR="00783DA5" w:rsidRPr="00612DA8">
        <w:rPr>
          <w:rFonts w:ascii="Times New Roman" w:eastAsia="Times New Roman" w:hAnsi="Times New Roman" w:cs="Times New Roman"/>
          <w:b/>
          <w:i/>
          <w:color w:val="000000" w:themeColor="text1"/>
          <w:sz w:val="28"/>
          <w:szCs w:val="28"/>
        </w:rPr>
        <w:t xml:space="preserve"> А.А.</w:t>
      </w:r>
      <w:r w:rsidR="00783DA5" w:rsidRPr="00612DA8">
        <w:rPr>
          <w:rFonts w:ascii="Times New Roman" w:hAnsi="Times New Roman" w:cs="Times New Roman"/>
          <w:color w:val="000000" w:themeColor="text1"/>
          <w:sz w:val="28"/>
          <w:szCs w:val="28"/>
        </w:rPr>
        <w:t xml:space="preserve"> </w:t>
      </w:r>
    </w:p>
    <w:p w:rsidR="00B35367" w:rsidRPr="00612DA8" w:rsidRDefault="00B35367" w:rsidP="00612DA8">
      <w:pPr>
        <w:widowControl w:val="0"/>
        <w:autoSpaceDE w:val="0"/>
        <w:autoSpaceDN w:val="0"/>
        <w:adjustRightInd w:val="0"/>
        <w:spacing w:after="0" w:line="276" w:lineRule="auto"/>
        <w:rPr>
          <w:rFonts w:ascii="Times New Roman" w:eastAsiaTheme="minorEastAsia" w:hAnsi="Times New Roman" w:cs="Times New Roman"/>
          <w:i/>
          <w:sz w:val="28"/>
          <w:szCs w:val="28"/>
        </w:rPr>
      </w:pPr>
      <w:r w:rsidRPr="00612DA8">
        <w:rPr>
          <w:rFonts w:ascii="Times New Roman" w:eastAsia="Calibri" w:hAnsi="Times New Roman" w:cs="Times New Roman"/>
          <w:sz w:val="28"/>
          <w:szCs w:val="28"/>
        </w:rPr>
        <w:t xml:space="preserve">Рассматриваются проблемные вопросы, связанные с применением условно-досрочного освобождения при пожизненном лишении свободы. Подробно анализируется актуальность и невозможность применения условно-досрочного освобождения для лиц, отбывающих уголовное наказание в виде пожизненного лишения свободы. </w:t>
      </w:r>
    </w:p>
    <w:p w:rsidR="00B35367" w:rsidRPr="00612DA8" w:rsidRDefault="00B35367" w:rsidP="00612DA8">
      <w:pPr>
        <w:spacing w:after="0" w:line="276" w:lineRule="auto"/>
        <w:jc w:val="both"/>
        <w:rPr>
          <w:rFonts w:ascii="Times New Roman" w:eastAsia="Times New Roman" w:hAnsi="Times New Roman" w:cs="Times New Roman"/>
          <w:color w:val="000000" w:themeColor="text1"/>
          <w:sz w:val="28"/>
          <w:szCs w:val="28"/>
          <w:shd w:val="clear" w:color="auto" w:fill="FFFFFF"/>
        </w:rPr>
      </w:pPr>
      <w:r w:rsidRPr="00612DA8">
        <w:rPr>
          <w:rFonts w:ascii="Times New Roman" w:eastAsia="Times New Roman" w:hAnsi="Times New Roman" w:cs="Times New Roman"/>
          <w:color w:val="000000" w:themeColor="text1"/>
          <w:sz w:val="28"/>
          <w:szCs w:val="28"/>
          <w:shd w:val="clear" w:color="auto" w:fill="FFFFFF"/>
        </w:rPr>
        <w:t xml:space="preserve">     Вопрос предоставления УДО осужденным, отбывающим уголовное наказание в виде пожизненного лишения свободы, всегда являлся и продолжает оставаться острым, дискуссионным и социально значимым. Уголовное законодательство предусматривает возможность предоставления УДО осужденными, к которым применена мера заключения в виде пожизненного лишения свободы, после двадцати пяти лет нахождения в исправительном учреждении. Так, согласно ч. 5 ст. 79 УК РФ указаны основания для условно-досрочного освобождения от отбывания пожизненного лишения свободы:</w:t>
      </w:r>
    </w:p>
    <w:p w:rsidR="00B35367" w:rsidRPr="00612DA8" w:rsidRDefault="00B35367" w:rsidP="00612DA8">
      <w:pPr>
        <w:spacing w:before="100" w:beforeAutospacing="1" w:after="0" w:line="276" w:lineRule="auto"/>
        <w:jc w:val="both"/>
        <w:rPr>
          <w:rFonts w:ascii="Times New Roman" w:eastAsia="Times New Roman" w:hAnsi="Times New Roman" w:cs="Times New Roman"/>
          <w:color w:val="000000" w:themeColor="text1"/>
          <w:sz w:val="28"/>
          <w:szCs w:val="28"/>
        </w:rPr>
      </w:pPr>
      <w:r w:rsidRPr="00612DA8">
        <w:rPr>
          <w:rFonts w:ascii="Times New Roman" w:eastAsia="Times New Roman" w:hAnsi="Times New Roman" w:cs="Times New Roman"/>
          <w:color w:val="000000" w:themeColor="text1"/>
          <w:sz w:val="28"/>
          <w:szCs w:val="28"/>
        </w:rPr>
        <w:t>- судом будет признано, что оно не нуждается в дальнейшем отбывании этого наказания;</w:t>
      </w:r>
    </w:p>
    <w:p w:rsidR="00B35367" w:rsidRPr="00612DA8" w:rsidRDefault="00B35367" w:rsidP="00612DA8">
      <w:pPr>
        <w:spacing w:before="100" w:beforeAutospacing="1" w:after="0" w:line="276" w:lineRule="auto"/>
        <w:jc w:val="both"/>
        <w:rPr>
          <w:rFonts w:ascii="Times New Roman" w:eastAsia="Times New Roman" w:hAnsi="Times New Roman" w:cs="Times New Roman"/>
          <w:color w:val="000000" w:themeColor="text1"/>
          <w:sz w:val="28"/>
          <w:szCs w:val="28"/>
        </w:rPr>
      </w:pPr>
      <w:r w:rsidRPr="00612DA8">
        <w:rPr>
          <w:rFonts w:ascii="Times New Roman" w:eastAsia="Times New Roman" w:hAnsi="Times New Roman" w:cs="Times New Roman"/>
          <w:color w:val="000000" w:themeColor="text1"/>
          <w:sz w:val="28"/>
          <w:szCs w:val="28"/>
        </w:rPr>
        <w:t>- оно фактически отбыло не менее двадцати пяти лет лишения свободы;</w:t>
      </w:r>
    </w:p>
    <w:p w:rsidR="00B35367" w:rsidRPr="00612DA8" w:rsidRDefault="00B35367" w:rsidP="00612DA8">
      <w:pPr>
        <w:spacing w:before="100" w:beforeAutospacing="1" w:after="0" w:line="276" w:lineRule="auto"/>
        <w:jc w:val="both"/>
        <w:rPr>
          <w:rFonts w:ascii="Times New Roman" w:eastAsia="Times New Roman" w:hAnsi="Times New Roman" w:cs="Times New Roman"/>
          <w:color w:val="000000" w:themeColor="text1"/>
          <w:sz w:val="28"/>
          <w:szCs w:val="28"/>
        </w:rPr>
      </w:pPr>
      <w:r w:rsidRPr="00612DA8">
        <w:rPr>
          <w:rFonts w:ascii="Times New Roman" w:eastAsia="Times New Roman" w:hAnsi="Times New Roman" w:cs="Times New Roman"/>
          <w:color w:val="000000" w:themeColor="text1"/>
          <w:sz w:val="28"/>
          <w:szCs w:val="28"/>
        </w:rPr>
        <w:t>- у осужденного отсутствуют злостные нарушений установленного порядка отбывания наказания в течение предшествующих трех лет;</w:t>
      </w:r>
    </w:p>
    <w:p w:rsidR="00B35367" w:rsidRPr="00612DA8" w:rsidRDefault="00B35367" w:rsidP="00612DA8">
      <w:pPr>
        <w:spacing w:before="100" w:beforeAutospacing="1" w:after="0" w:line="276" w:lineRule="auto"/>
        <w:jc w:val="both"/>
        <w:rPr>
          <w:rFonts w:ascii="Times New Roman" w:eastAsia="Times New Roman" w:hAnsi="Times New Roman" w:cs="Times New Roman"/>
          <w:color w:val="000000" w:themeColor="text1"/>
          <w:sz w:val="28"/>
          <w:szCs w:val="28"/>
        </w:rPr>
      </w:pPr>
      <w:r w:rsidRPr="00612DA8">
        <w:rPr>
          <w:rFonts w:ascii="Times New Roman" w:eastAsia="Times New Roman" w:hAnsi="Times New Roman" w:cs="Times New Roman"/>
          <w:color w:val="000000" w:themeColor="text1"/>
          <w:sz w:val="28"/>
          <w:szCs w:val="28"/>
        </w:rPr>
        <w:t>- в период отбывания наказания он не совершил новое тяжкое или особо тяжкое преступление.</w:t>
      </w:r>
    </w:p>
    <w:p w:rsidR="00B35367" w:rsidRPr="00612DA8" w:rsidRDefault="00B35367" w:rsidP="00612DA8">
      <w:pPr>
        <w:spacing w:after="0" w:line="276" w:lineRule="auto"/>
        <w:jc w:val="both"/>
        <w:rPr>
          <w:rFonts w:ascii="Times New Roman" w:eastAsia="Times New Roman" w:hAnsi="Times New Roman" w:cs="Times New Roman"/>
          <w:color w:val="000000" w:themeColor="text1"/>
          <w:sz w:val="28"/>
          <w:szCs w:val="28"/>
          <w:shd w:val="clear" w:color="auto" w:fill="FFFFFF"/>
        </w:rPr>
      </w:pPr>
      <w:r w:rsidRPr="00612DA8">
        <w:rPr>
          <w:rFonts w:ascii="Times New Roman" w:eastAsia="Times New Roman" w:hAnsi="Times New Roman" w:cs="Times New Roman"/>
          <w:color w:val="000000" w:themeColor="text1"/>
          <w:sz w:val="28"/>
          <w:szCs w:val="28"/>
        </w:rPr>
        <w:t xml:space="preserve">     </w:t>
      </w:r>
      <w:r w:rsidRPr="00612DA8">
        <w:rPr>
          <w:rFonts w:ascii="Times New Roman" w:eastAsia="Times New Roman" w:hAnsi="Times New Roman" w:cs="Times New Roman"/>
          <w:color w:val="000000" w:themeColor="text1"/>
          <w:sz w:val="28"/>
          <w:szCs w:val="28"/>
          <w:shd w:val="clear" w:color="auto" w:fill="FFFFFF"/>
        </w:rPr>
        <w:t xml:space="preserve">По своей юридической природе пожизненное лишение свободы способно оказывать на осужденного сильное превентивное воздействие, которое вызывает особые переживания и страдания. Кроме того, применение УДО в отношении рассматриваемой категории лиц меняет правовые последствия </w:t>
      </w:r>
      <w:r w:rsidRPr="00612DA8">
        <w:rPr>
          <w:rFonts w:ascii="Times New Roman" w:eastAsia="Times New Roman" w:hAnsi="Times New Roman" w:cs="Times New Roman"/>
          <w:color w:val="000000" w:themeColor="text1"/>
          <w:sz w:val="28"/>
          <w:szCs w:val="28"/>
          <w:shd w:val="clear" w:color="auto" w:fill="FFFFFF"/>
        </w:rPr>
        <w:lastRenderedPageBreak/>
        <w:t>совершенного ими особо тяжкого преступления, дает возможность проживания в позитивной социальной среде, а также является основным стимулом для исправления осужденного</w:t>
      </w:r>
      <w:r w:rsidRPr="00612DA8">
        <w:rPr>
          <w:rFonts w:ascii="Times New Roman" w:eastAsia="Times New Roman" w:hAnsi="Times New Roman" w:cs="Times New Roman"/>
          <w:color w:val="000000" w:themeColor="text1"/>
          <w:sz w:val="28"/>
          <w:szCs w:val="28"/>
          <w:shd w:val="clear" w:color="auto" w:fill="FFFFFF"/>
          <w:vertAlign w:val="superscript"/>
        </w:rPr>
        <w:footnoteReference w:id="29"/>
      </w:r>
      <w:r w:rsidRPr="00612DA8">
        <w:rPr>
          <w:rFonts w:ascii="Times New Roman" w:eastAsia="Times New Roman" w:hAnsi="Times New Roman" w:cs="Times New Roman"/>
          <w:color w:val="000000" w:themeColor="text1"/>
          <w:sz w:val="28"/>
          <w:szCs w:val="28"/>
          <w:shd w:val="clear" w:color="auto" w:fill="FFFFFF"/>
        </w:rPr>
        <w:t>. Н</w:t>
      </w:r>
      <w:r w:rsidR="00152D8E" w:rsidRPr="00612DA8">
        <w:rPr>
          <w:rFonts w:ascii="Times New Roman" w:eastAsia="Times New Roman" w:hAnsi="Times New Roman" w:cs="Times New Roman"/>
          <w:color w:val="000000" w:themeColor="text1"/>
          <w:sz w:val="28"/>
          <w:szCs w:val="28"/>
          <w:shd w:val="clear" w:color="auto" w:fill="FFFFFF"/>
        </w:rPr>
        <w:t xml:space="preserve">о стоит отметить, что появится </w:t>
      </w:r>
      <w:r w:rsidRPr="00612DA8">
        <w:rPr>
          <w:rFonts w:ascii="Times New Roman" w:eastAsia="Times New Roman" w:hAnsi="Times New Roman" w:cs="Times New Roman"/>
          <w:color w:val="000000" w:themeColor="text1"/>
          <w:sz w:val="28"/>
          <w:szCs w:val="28"/>
          <w:shd w:val="clear" w:color="auto" w:fill="FFFFFF"/>
        </w:rPr>
        <w:t xml:space="preserve">следующая проблема: человек, отбывший 25 лет в исправительном учреждении, не сможет адаптироваться в новом, по сути, для него мире. Ведь за такой большой промежуток времени меняется многое. Также надо учесть, что освободившееся лица будут в преклонном возрасте, тогда возникает вопрос: куда им идти, если нет семьи, допустим? В дом престарелых? </w:t>
      </w:r>
    </w:p>
    <w:p w:rsidR="00B35367" w:rsidRPr="00612DA8" w:rsidRDefault="00B35367" w:rsidP="00612DA8">
      <w:pPr>
        <w:spacing w:after="0" w:line="276" w:lineRule="auto"/>
        <w:jc w:val="both"/>
        <w:rPr>
          <w:rFonts w:ascii="Times New Roman" w:eastAsia="Times New Roman" w:hAnsi="Times New Roman" w:cs="Times New Roman"/>
          <w:color w:val="000000" w:themeColor="text1"/>
          <w:sz w:val="28"/>
          <w:szCs w:val="28"/>
          <w:shd w:val="clear" w:color="auto" w:fill="FFFFFF"/>
        </w:rPr>
      </w:pPr>
      <w:r w:rsidRPr="00612DA8">
        <w:rPr>
          <w:rFonts w:ascii="Times New Roman" w:eastAsia="Times New Roman" w:hAnsi="Times New Roman" w:cs="Times New Roman"/>
          <w:color w:val="000000" w:themeColor="text1"/>
          <w:sz w:val="28"/>
          <w:szCs w:val="28"/>
        </w:rPr>
        <w:t xml:space="preserve">     Следовательно, какой смысл в применении условно-досрочного освобождения к осуж</w:t>
      </w:r>
      <w:r w:rsidR="00152D8E" w:rsidRPr="00612DA8">
        <w:rPr>
          <w:rFonts w:ascii="Times New Roman" w:eastAsia="Times New Roman" w:hAnsi="Times New Roman" w:cs="Times New Roman"/>
          <w:color w:val="000000" w:themeColor="text1"/>
          <w:sz w:val="28"/>
          <w:szCs w:val="28"/>
        </w:rPr>
        <w:t xml:space="preserve">дённым, отбывающим пожизненное </w:t>
      </w:r>
      <w:r w:rsidRPr="00612DA8">
        <w:rPr>
          <w:rFonts w:ascii="Times New Roman" w:eastAsia="Times New Roman" w:hAnsi="Times New Roman" w:cs="Times New Roman"/>
          <w:color w:val="000000" w:themeColor="text1"/>
          <w:sz w:val="28"/>
          <w:szCs w:val="28"/>
        </w:rPr>
        <w:t xml:space="preserve">лишение свободы?  </w:t>
      </w:r>
    </w:p>
    <w:p w:rsidR="00B35367" w:rsidRPr="00612DA8" w:rsidRDefault="00B35367" w:rsidP="00612DA8">
      <w:pPr>
        <w:spacing w:after="0" w:line="276" w:lineRule="auto"/>
        <w:jc w:val="both"/>
        <w:rPr>
          <w:rFonts w:ascii="Times New Roman" w:eastAsia="Times New Roman" w:hAnsi="Times New Roman" w:cs="Times New Roman"/>
          <w:color w:val="000000" w:themeColor="text1"/>
          <w:sz w:val="28"/>
          <w:szCs w:val="28"/>
        </w:rPr>
      </w:pPr>
      <w:r w:rsidRPr="00612DA8">
        <w:rPr>
          <w:rFonts w:ascii="Times New Roman" w:eastAsia="Times New Roman" w:hAnsi="Times New Roman" w:cs="Times New Roman"/>
          <w:color w:val="000000" w:themeColor="text1"/>
          <w:sz w:val="28"/>
          <w:szCs w:val="28"/>
          <w:shd w:val="clear" w:color="auto" w:fill="FFFFFF"/>
        </w:rPr>
        <w:t xml:space="preserve">     При этом до конца 2016 года у 150–185 таких осужденных уже появилось   законное право на условно-досрочное освобождение (такое право появляется у тех, кто отбыл 25 лет со дня приговора). А до 2028-го такое право должно возникнуть у 1298 «</w:t>
      </w:r>
      <w:proofErr w:type="spellStart"/>
      <w:r w:rsidRPr="00612DA8">
        <w:rPr>
          <w:rFonts w:ascii="Times New Roman" w:eastAsia="Times New Roman" w:hAnsi="Times New Roman" w:cs="Times New Roman"/>
          <w:color w:val="000000" w:themeColor="text1"/>
          <w:sz w:val="28"/>
          <w:szCs w:val="28"/>
          <w:shd w:val="clear" w:color="auto" w:fill="FFFFFF"/>
        </w:rPr>
        <w:t>пожизненников</w:t>
      </w:r>
      <w:proofErr w:type="spellEnd"/>
      <w:r w:rsidRPr="00612DA8">
        <w:rPr>
          <w:rFonts w:ascii="Times New Roman" w:eastAsia="Times New Roman" w:hAnsi="Times New Roman" w:cs="Times New Roman"/>
          <w:color w:val="000000" w:themeColor="text1"/>
          <w:sz w:val="28"/>
          <w:szCs w:val="28"/>
          <w:shd w:val="clear" w:color="auto" w:fill="FFFFFF"/>
        </w:rPr>
        <w:t xml:space="preserve">». Не вышел на свободу пока ни один. Повторно просить об УДО по закону можно лишь спустя три года. </w:t>
      </w:r>
      <w:r w:rsidRPr="00612DA8">
        <w:rPr>
          <w:rFonts w:ascii="Times New Roman" w:eastAsia="Times New Roman" w:hAnsi="Times New Roman" w:cs="Times New Roman"/>
          <w:color w:val="000000" w:themeColor="text1"/>
          <w:sz w:val="28"/>
          <w:szCs w:val="28"/>
          <w:shd w:val="clear" w:color="auto" w:fill="FFFFFF"/>
          <w:vertAlign w:val="superscript"/>
        </w:rPr>
        <w:footnoteReference w:id="30"/>
      </w:r>
    </w:p>
    <w:p w:rsidR="00B35367" w:rsidRPr="00612DA8" w:rsidRDefault="00B35367" w:rsidP="00612DA8">
      <w:pPr>
        <w:spacing w:after="0" w:line="276" w:lineRule="auto"/>
        <w:jc w:val="both"/>
        <w:rPr>
          <w:rFonts w:ascii="Times New Roman" w:eastAsia="Times New Roman" w:hAnsi="Times New Roman" w:cs="Times New Roman"/>
          <w:color w:val="000000" w:themeColor="text1"/>
          <w:sz w:val="28"/>
          <w:szCs w:val="28"/>
          <w:shd w:val="clear" w:color="auto" w:fill="FFFFFF"/>
        </w:rPr>
      </w:pPr>
      <w:r w:rsidRPr="00612DA8">
        <w:rPr>
          <w:rFonts w:ascii="Times New Roman" w:eastAsia="Times New Roman" w:hAnsi="Times New Roman" w:cs="Times New Roman"/>
          <w:color w:val="000000" w:themeColor="text1"/>
          <w:sz w:val="28"/>
          <w:szCs w:val="28"/>
          <w:shd w:val="clear" w:color="auto" w:fill="FFFFFF"/>
        </w:rPr>
        <w:t xml:space="preserve">     В случае неизлечимой болезни эти осужденные имеют право быть освобожденными по состоянию здоровья. За последние десять лет специальные медицинские комиссии после тщательного освидетельствования отправили в суды 103 подобных ходатайства — однако не освободили ни одного</w:t>
      </w:r>
      <w:r w:rsidRPr="00612DA8">
        <w:rPr>
          <w:rFonts w:ascii="Times New Roman" w:eastAsia="Times New Roman" w:hAnsi="Times New Roman" w:cs="Times New Roman"/>
          <w:color w:val="000000" w:themeColor="text1"/>
          <w:sz w:val="28"/>
          <w:szCs w:val="28"/>
          <w:shd w:val="clear" w:color="auto" w:fill="FFFFFF"/>
          <w:vertAlign w:val="superscript"/>
        </w:rPr>
        <w:footnoteReference w:id="31"/>
      </w:r>
      <w:r w:rsidRPr="00612DA8">
        <w:rPr>
          <w:rFonts w:ascii="Times New Roman" w:eastAsia="Times New Roman" w:hAnsi="Times New Roman" w:cs="Times New Roman"/>
          <w:color w:val="000000" w:themeColor="text1"/>
          <w:sz w:val="28"/>
          <w:szCs w:val="28"/>
          <w:shd w:val="clear" w:color="auto" w:fill="FFFFFF"/>
        </w:rPr>
        <w:t xml:space="preserve">.  </w:t>
      </w:r>
    </w:p>
    <w:p w:rsidR="00B35367" w:rsidRPr="00612DA8" w:rsidRDefault="00B35367" w:rsidP="00612DA8">
      <w:pPr>
        <w:spacing w:after="0" w:line="276" w:lineRule="auto"/>
        <w:jc w:val="both"/>
        <w:rPr>
          <w:rFonts w:ascii="Times New Roman" w:eastAsia="Times New Roman" w:hAnsi="Times New Roman" w:cs="Times New Roman"/>
          <w:color w:val="000000" w:themeColor="text1"/>
          <w:sz w:val="28"/>
          <w:szCs w:val="28"/>
        </w:rPr>
      </w:pPr>
      <w:r w:rsidRPr="00612DA8">
        <w:rPr>
          <w:rFonts w:ascii="Times New Roman" w:eastAsia="Times New Roman" w:hAnsi="Times New Roman" w:cs="Times New Roman"/>
          <w:color w:val="000000" w:themeColor="text1"/>
          <w:sz w:val="28"/>
          <w:szCs w:val="28"/>
          <w:shd w:val="clear" w:color="auto" w:fill="FFFFFF"/>
        </w:rPr>
        <w:t xml:space="preserve">     Опять-таки возникает вопрос: Будет ли вообще применяться УДО для лиц, отбывающих пожизненное заключение? </w:t>
      </w:r>
    </w:p>
    <w:p w:rsidR="00B35367" w:rsidRPr="00612DA8" w:rsidRDefault="00B35367" w:rsidP="00612DA8">
      <w:pPr>
        <w:spacing w:after="0" w:line="276" w:lineRule="auto"/>
        <w:jc w:val="both"/>
        <w:rPr>
          <w:rFonts w:ascii="Times New Roman" w:eastAsia="Times New Roman" w:hAnsi="Times New Roman" w:cs="Times New Roman"/>
          <w:color w:val="000000" w:themeColor="text1"/>
          <w:sz w:val="28"/>
          <w:szCs w:val="28"/>
        </w:rPr>
      </w:pPr>
      <w:r w:rsidRPr="00612DA8">
        <w:rPr>
          <w:rFonts w:ascii="Times New Roman" w:hAnsi="Times New Roman" w:cs="Times New Roman"/>
          <w:color w:val="000000" w:themeColor="text1"/>
          <w:sz w:val="28"/>
          <w:szCs w:val="28"/>
        </w:rPr>
        <w:t xml:space="preserve">     В «Мордовской зоне» пожизненное лишение свободы отбывает 71-летний бывший майор милиции Петр </w:t>
      </w:r>
      <w:proofErr w:type="spellStart"/>
      <w:r w:rsidRPr="00612DA8">
        <w:rPr>
          <w:rFonts w:ascii="Times New Roman" w:hAnsi="Times New Roman" w:cs="Times New Roman"/>
          <w:color w:val="000000" w:themeColor="text1"/>
          <w:sz w:val="28"/>
          <w:szCs w:val="28"/>
        </w:rPr>
        <w:t>Стаховцев</w:t>
      </w:r>
      <w:proofErr w:type="spellEnd"/>
      <w:r w:rsidRPr="00612DA8">
        <w:rPr>
          <w:rFonts w:ascii="Times New Roman" w:hAnsi="Times New Roman" w:cs="Times New Roman"/>
          <w:color w:val="000000" w:themeColor="text1"/>
          <w:sz w:val="28"/>
          <w:szCs w:val="28"/>
        </w:rPr>
        <w:t>. 19 апреля 1991 года Иркутский областной суд приговорил его к смертной казни с конфискацией имущества за разбой и убийства, совершенные во времена СССР. Вины он не признал, заявив, что стал жертвой оговора иркутской мафии и руководителей УВД, связанных с ней. </w:t>
      </w:r>
      <w:r w:rsidRPr="00612DA8">
        <w:rPr>
          <w:rFonts w:ascii="Times New Roman" w:eastAsia="Times New Roman" w:hAnsi="Times New Roman" w:cs="Times New Roman"/>
          <w:color w:val="000000" w:themeColor="text1"/>
          <w:sz w:val="28"/>
          <w:szCs w:val="28"/>
        </w:rPr>
        <w:t xml:space="preserve"> </w:t>
      </w:r>
      <w:r w:rsidRPr="00612DA8">
        <w:rPr>
          <w:rFonts w:ascii="Times New Roman" w:hAnsi="Times New Roman" w:cs="Times New Roman"/>
          <w:color w:val="000000" w:themeColor="text1"/>
          <w:sz w:val="28"/>
          <w:szCs w:val="28"/>
        </w:rPr>
        <w:t xml:space="preserve">4 марта 1994 года президент России Борис Ельцин своим указом помиловал </w:t>
      </w:r>
      <w:proofErr w:type="spellStart"/>
      <w:r w:rsidRPr="00612DA8">
        <w:rPr>
          <w:rFonts w:ascii="Times New Roman" w:hAnsi="Times New Roman" w:cs="Times New Roman"/>
          <w:color w:val="000000" w:themeColor="text1"/>
          <w:sz w:val="28"/>
          <w:szCs w:val="28"/>
        </w:rPr>
        <w:t>Стаховцева</w:t>
      </w:r>
      <w:proofErr w:type="spellEnd"/>
      <w:r w:rsidRPr="00612DA8">
        <w:rPr>
          <w:rFonts w:ascii="Times New Roman" w:hAnsi="Times New Roman" w:cs="Times New Roman"/>
          <w:color w:val="000000" w:themeColor="text1"/>
          <w:sz w:val="28"/>
          <w:szCs w:val="28"/>
        </w:rPr>
        <w:t xml:space="preserve">; так и не состоявшийся расстрел заменили на пожизненное лишение свободы. Через 25 лет, проведенных в колонии, Петр </w:t>
      </w:r>
      <w:proofErr w:type="spellStart"/>
      <w:r w:rsidRPr="00612DA8">
        <w:rPr>
          <w:rFonts w:ascii="Times New Roman" w:hAnsi="Times New Roman" w:cs="Times New Roman"/>
          <w:color w:val="000000" w:themeColor="text1"/>
          <w:sz w:val="28"/>
          <w:szCs w:val="28"/>
        </w:rPr>
        <w:t>Стаховцев</w:t>
      </w:r>
      <w:proofErr w:type="spellEnd"/>
      <w:r w:rsidRPr="00612DA8">
        <w:rPr>
          <w:rFonts w:ascii="Times New Roman" w:hAnsi="Times New Roman" w:cs="Times New Roman"/>
          <w:color w:val="000000" w:themeColor="text1"/>
          <w:sz w:val="28"/>
          <w:szCs w:val="28"/>
        </w:rPr>
        <w:t xml:space="preserve"> подал в суд прошение об условно-досрочном освобождении. </w:t>
      </w:r>
      <w:r w:rsidRPr="00612DA8">
        <w:rPr>
          <w:rFonts w:ascii="Times New Roman" w:hAnsi="Times New Roman" w:cs="Times New Roman"/>
          <w:color w:val="000000" w:themeColor="text1"/>
          <w:sz w:val="28"/>
          <w:szCs w:val="28"/>
        </w:rPr>
        <w:lastRenderedPageBreak/>
        <w:t xml:space="preserve">16 марта 2016-го </w:t>
      </w:r>
      <w:proofErr w:type="spellStart"/>
      <w:r w:rsidRPr="00612DA8">
        <w:rPr>
          <w:rFonts w:ascii="Times New Roman" w:hAnsi="Times New Roman" w:cs="Times New Roman"/>
          <w:color w:val="000000" w:themeColor="text1"/>
          <w:sz w:val="28"/>
          <w:szCs w:val="28"/>
        </w:rPr>
        <w:t>Зубово</w:t>
      </w:r>
      <w:proofErr w:type="spellEnd"/>
      <w:r w:rsidRPr="00612DA8">
        <w:rPr>
          <w:rFonts w:ascii="Times New Roman" w:hAnsi="Times New Roman" w:cs="Times New Roman"/>
          <w:color w:val="000000" w:themeColor="text1"/>
          <w:sz w:val="28"/>
          <w:szCs w:val="28"/>
        </w:rPr>
        <w:t>-Полянский суд Мордовии отказал в удовлетворении этого ходатайства</w:t>
      </w:r>
      <w:r w:rsidRPr="00612DA8">
        <w:rPr>
          <w:rFonts w:ascii="Times New Roman" w:hAnsi="Times New Roman" w:cs="Times New Roman"/>
          <w:color w:val="000000" w:themeColor="text1"/>
          <w:sz w:val="28"/>
          <w:szCs w:val="28"/>
          <w:vertAlign w:val="superscript"/>
        </w:rPr>
        <w:footnoteReference w:id="32"/>
      </w:r>
      <w:r w:rsidRPr="00612DA8">
        <w:rPr>
          <w:rFonts w:ascii="Times New Roman" w:hAnsi="Times New Roman" w:cs="Times New Roman"/>
          <w:color w:val="000000" w:themeColor="text1"/>
          <w:sz w:val="28"/>
          <w:szCs w:val="28"/>
        </w:rPr>
        <w:t>.</w:t>
      </w:r>
    </w:p>
    <w:p w:rsidR="00B35367" w:rsidRPr="00612DA8" w:rsidRDefault="00B35367" w:rsidP="00612DA8">
      <w:pPr>
        <w:spacing w:after="0" w:line="276" w:lineRule="auto"/>
        <w:jc w:val="both"/>
        <w:rPr>
          <w:rFonts w:ascii="Times New Roman" w:eastAsia="Times New Roman" w:hAnsi="Times New Roman" w:cs="Times New Roman"/>
          <w:color w:val="000000" w:themeColor="text1"/>
          <w:sz w:val="28"/>
          <w:szCs w:val="28"/>
        </w:rPr>
      </w:pPr>
      <w:r w:rsidRPr="00612DA8">
        <w:rPr>
          <w:rFonts w:ascii="Times New Roman" w:hAnsi="Times New Roman" w:cs="Times New Roman"/>
          <w:color w:val="000000" w:themeColor="text1"/>
          <w:sz w:val="28"/>
          <w:szCs w:val="28"/>
        </w:rPr>
        <w:t xml:space="preserve">     Приведём еще один пример отказа в УДО, осуждённому к п</w:t>
      </w:r>
      <w:r w:rsidR="00152D8E" w:rsidRPr="00612DA8">
        <w:rPr>
          <w:rFonts w:ascii="Times New Roman" w:hAnsi="Times New Roman" w:cs="Times New Roman"/>
          <w:color w:val="000000" w:themeColor="text1"/>
          <w:sz w:val="28"/>
          <w:szCs w:val="28"/>
        </w:rPr>
        <w:t xml:space="preserve">ожизненному лишению свободы. В </w:t>
      </w:r>
      <w:r w:rsidRPr="00612DA8">
        <w:rPr>
          <w:rFonts w:ascii="Times New Roman" w:hAnsi="Times New Roman" w:cs="Times New Roman"/>
          <w:color w:val="000000" w:themeColor="text1"/>
          <w:sz w:val="28"/>
          <w:szCs w:val="28"/>
        </w:rPr>
        <w:t xml:space="preserve">«Вологодском пятаке» содержится пожизненно осужденный Геннадий </w:t>
      </w:r>
      <w:proofErr w:type="spellStart"/>
      <w:r w:rsidRPr="00612DA8">
        <w:rPr>
          <w:rFonts w:ascii="Times New Roman" w:hAnsi="Times New Roman" w:cs="Times New Roman"/>
          <w:color w:val="000000" w:themeColor="text1"/>
          <w:sz w:val="28"/>
          <w:szCs w:val="28"/>
        </w:rPr>
        <w:t>Иляхин</w:t>
      </w:r>
      <w:proofErr w:type="spellEnd"/>
      <w:r w:rsidRPr="00612DA8">
        <w:rPr>
          <w:rFonts w:ascii="Times New Roman" w:hAnsi="Times New Roman" w:cs="Times New Roman"/>
          <w:color w:val="000000" w:themeColor="text1"/>
          <w:sz w:val="28"/>
          <w:szCs w:val="28"/>
        </w:rPr>
        <w:t xml:space="preserve">. Смертный приговор ему огласили 1 февраля 1991 года — за покушение на убийство сотрудника правоохранительных органов. Однако 20 октября 1993-го указом Бориса Ельцина расстрел заменили на пожизненное лишение свободы. Отбыв 25 лет за решеткой, </w:t>
      </w:r>
      <w:proofErr w:type="spellStart"/>
      <w:r w:rsidRPr="00612DA8">
        <w:rPr>
          <w:rFonts w:ascii="Times New Roman" w:hAnsi="Times New Roman" w:cs="Times New Roman"/>
          <w:color w:val="000000" w:themeColor="text1"/>
          <w:sz w:val="28"/>
          <w:szCs w:val="28"/>
        </w:rPr>
        <w:t>Иляхин</w:t>
      </w:r>
      <w:proofErr w:type="spellEnd"/>
      <w:r w:rsidRPr="00612DA8">
        <w:rPr>
          <w:rFonts w:ascii="Times New Roman" w:hAnsi="Times New Roman" w:cs="Times New Roman"/>
          <w:color w:val="000000" w:themeColor="text1"/>
          <w:sz w:val="28"/>
          <w:szCs w:val="28"/>
        </w:rPr>
        <w:t xml:space="preserve"> обратился с ходатайством об условно-досрочном освобождении. Администрация дала ему удовлетворительную характеристику. В деле осужденного 19 поощрений, а последнее взыскание датировано 1991 годом и давно было погашено. «Имеются данные о трудоустройстве и обеспечении жильем в случае освобождения», — сообщалось в документах.</w:t>
      </w:r>
      <w:r w:rsidRPr="00612DA8">
        <w:rPr>
          <w:rFonts w:ascii="Times New Roman" w:eastAsia="Times New Roman" w:hAnsi="Times New Roman" w:cs="Times New Roman"/>
          <w:color w:val="000000" w:themeColor="text1"/>
          <w:sz w:val="28"/>
          <w:szCs w:val="28"/>
        </w:rPr>
        <w:t xml:space="preserve"> </w:t>
      </w:r>
      <w:r w:rsidRPr="00612DA8">
        <w:rPr>
          <w:rFonts w:ascii="Times New Roman" w:hAnsi="Times New Roman" w:cs="Times New Roman"/>
          <w:color w:val="000000" w:themeColor="text1"/>
          <w:sz w:val="28"/>
          <w:szCs w:val="28"/>
        </w:rPr>
        <w:t xml:space="preserve">Тем не менее 14 июля 2015 года Белозерский районный суд Вологодской области отказал </w:t>
      </w:r>
      <w:proofErr w:type="spellStart"/>
      <w:r w:rsidRPr="00612DA8">
        <w:rPr>
          <w:rFonts w:ascii="Times New Roman" w:hAnsi="Times New Roman" w:cs="Times New Roman"/>
          <w:color w:val="000000" w:themeColor="text1"/>
          <w:sz w:val="28"/>
          <w:szCs w:val="28"/>
        </w:rPr>
        <w:t>Иляхину</w:t>
      </w:r>
      <w:proofErr w:type="spellEnd"/>
      <w:r w:rsidRPr="00612DA8">
        <w:rPr>
          <w:rFonts w:ascii="Times New Roman" w:hAnsi="Times New Roman" w:cs="Times New Roman"/>
          <w:color w:val="000000" w:themeColor="text1"/>
          <w:sz w:val="28"/>
          <w:szCs w:val="28"/>
        </w:rPr>
        <w:t xml:space="preserve"> в его просьбе. Спустя полгода </w:t>
      </w:r>
      <w:proofErr w:type="spellStart"/>
      <w:r w:rsidRPr="00612DA8">
        <w:rPr>
          <w:rFonts w:ascii="Times New Roman" w:hAnsi="Times New Roman" w:cs="Times New Roman"/>
          <w:color w:val="000000" w:themeColor="text1"/>
          <w:sz w:val="28"/>
          <w:szCs w:val="28"/>
        </w:rPr>
        <w:t>Иляхин</w:t>
      </w:r>
      <w:proofErr w:type="spellEnd"/>
      <w:r w:rsidRPr="00612DA8">
        <w:rPr>
          <w:rFonts w:ascii="Times New Roman" w:hAnsi="Times New Roman" w:cs="Times New Roman"/>
          <w:color w:val="000000" w:themeColor="text1"/>
          <w:sz w:val="28"/>
          <w:szCs w:val="28"/>
        </w:rPr>
        <w:t xml:space="preserve"> подал такое же ходатайство еще раз, но 24 марта 2016-го суд отказался принять к производству это дело, сославшись на то, что «</w:t>
      </w:r>
      <w:proofErr w:type="spellStart"/>
      <w:r w:rsidRPr="00612DA8">
        <w:rPr>
          <w:rFonts w:ascii="Times New Roman" w:hAnsi="Times New Roman" w:cs="Times New Roman"/>
          <w:color w:val="000000" w:themeColor="text1"/>
          <w:sz w:val="28"/>
          <w:szCs w:val="28"/>
        </w:rPr>
        <w:t>пожизненники</w:t>
      </w:r>
      <w:proofErr w:type="spellEnd"/>
      <w:r w:rsidRPr="00612DA8">
        <w:rPr>
          <w:rFonts w:ascii="Times New Roman" w:hAnsi="Times New Roman" w:cs="Times New Roman"/>
          <w:color w:val="000000" w:themeColor="text1"/>
          <w:sz w:val="28"/>
          <w:szCs w:val="28"/>
        </w:rPr>
        <w:t>» могут просить об УДО лишь раз в три года (в отличие от остальных осужденных, которые могут это делать раз в шесть месяцев)</w:t>
      </w:r>
      <w:r w:rsidRPr="00612DA8">
        <w:rPr>
          <w:rFonts w:ascii="Times New Roman" w:hAnsi="Times New Roman" w:cs="Times New Roman"/>
          <w:color w:val="000000" w:themeColor="text1"/>
          <w:sz w:val="28"/>
          <w:szCs w:val="28"/>
          <w:vertAlign w:val="superscript"/>
        </w:rPr>
        <w:footnoteReference w:id="33"/>
      </w:r>
      <w:r w:rsidRPr="00612DA8">
        <w:rPr>
          <w:rFonts w:ascii="Times New Roman" w:hAnsi="Times New Roman" w:cs="Times New Roman"/>
          <w:color w:val="000000" w:themeColor="text1"/>
          <w:sz w:val="28"/>
          <w:szCs w:val="28"/>
        </w:rPr>
        <w:t xml:space="preserve">. </w:t>
      </w:r>
    </w:p>
    <w:p w:rsidR="00B35367" w:rsidRPr="00612DA8" w:rsidRDefault="00B35367" w:rsidP="00612DA8">
      <w:pPr>
        <w:spacing w:after="0" w:line="276" w:lineRule="auto"/>
        <w:jc w:val="both"/>
        <w:rPr>
          <w:rFonts w:ascii="Times New Roman" w:eastAsia="Times New Roman" w:hAnsi="Times New Roman" w:cs="Times New Roman"/>
          <w:bCs/>
          <w:color w:val="000000" w:themeColor="text1"/>
          <w:sz w:val="28"/>
          <w:szCs w:val="28"/>
        </w:rPr>
      </w:pPr>
      <w:r w:rsidRPr="00612DA8">
        <w:rPr>
          <w:rFonts w:ascii="Times New Roman" w:hAnsi="Times New Roman" w:cs="Times New Roman"/>
          <w:color w:val="000000" w:themeColor="text1"/>
          <w:sz w:val="28"/>
          <w:szCs w:val="28"/>
        </w:rPr>
        <w:t xml:space="preserve">    Практика наглядно доказывает невозможность применения уголовно-досрочного освобождения. Известно, что в разработке </w:t>
      </w:r>
      <w:proofErr w:type="spellStart"/>
      <w:r w:rsidRPr="00612DA8">
        <w:rPr>
          <w:rFonts w:ascii="Times New Roman" w:hAnsi="Times New Roman" w:cs="Times New Roman"/>
          <w:color w:val="000000" w:themeColor="text1"/>
          <w:sz w:val="28"/>
          <w:szCs w:val="28"/>
        </w:rPr>
        <w:t>ГосДумы</w:t>
      </w:r>
      <w:proofErr w:type="spellEnd"/>
      <w:r w:rsidRPr="00612DA8">
        <w:rPr>
          <w:rFonts w:ascii="Times New Roman" w:hAnsi="Times New Roman" w:cs="Times New Roman"/>
          <w:color w:val="000000" w:themeColor="text1"/>
          <w:sz w:val="28"/>
          <w:szCs w:val="28"/>
        </w:rPr>
        <w:t xml:space="preserve"> осуществляется такой законопроект, как отмена УДО для лиц, отбывающих пожизненное заключение. Но вряд ли данный законопро</w:t>
      </w:r>
      <w:r w:rsidR="00EB10FF" w:rsidRPr="00612DA8">
        <w:rPr>
          <w:rFonts w:ascii="Times New Roman" w:hAnsi="Times New Roman" w:cs="Times New Roman"/>
          <w:color w:val="000000" w:themeColor="text1"/>
          <w:sz w:val="28"/>
          <w:szCs w:val="28"/>
        </w:rPr>
        <w:t xml:space="preserve">ект будет утвержден и </w:t>
      </w:r>
      <w:r w:rsidRPr="00612DA8">
        <w:rPr>
          <w:rFonts w:ascii="Times New Roman" w:hAnsi="Times New Roman" w:cs="Times New Roman"/>
          <w:color w:val="000000" w:themeColor="text1"/>
          <w:sz w:val="28"/>
          <w:szCs w:val="28"/>
        </w:rPr>
        <w:t xml:space="preserve">реализован. </w:t>
      </w:r>
      <w:r w:rsidR="00152D8E" w:rsidRPr="00612DA8">
        <w:rPr>
          <w:rFonts w:ascii="Times New Roman" w:eastAsia="Times New Roman" w:hAnsi="Times New Roman" w:cs="Times New Roman"/>
          <w:iCs/>
          <w:color w:val="000000" w:themeColor="text1"/>
          <w:sz w:val="28"/>
          <w:szCs w:val="28"/>
        </w:rPr>
        <w:t>Если в уголовном законодательст</w:t>
      </w:r>
      <w:r w:rsidRPr="00612DA8">
        <w:rPr>
          <w:rFonts w:ascii="Times New Roman" w:eastAsia="Times New Roman" w:hAnsi="Times New Roman" w:cs="Times New Roman"/>
          <w:iCs/>
          <w:color w:val="000000" w:themeColor="text1"/>
          <w:sz w:val="28"/>
          <w:szCs w:val="28"/>
        </w:rPr>
        <w:t>ве имеет место Постановление Конституционного Суда от 15 ноября 2016 г. № 24-П по делу о проверке конституционности пункта «б» части третьей статьи 125 и части третьей статьи 127 Уголовно-исполнительного кодекса Российской Федерации в связи с запросом Вологодского областного суда и жалобой граждан Н. В. Королева и В. В. Королевой</w:t>
      </w:r>
      <w:r w:rsidRPr="00612DA8">
        <w:rPr>
          <w:rFonts w:ascii="Times New Roman" w:eastAsia="Times New Roman" w:hAnsi="Times New Roman" w:cs="Times New Roman"/>
          <w:iCs/>
          <w:color w:val="000000" w:themeColor="text1"/>
          <w:sz w:val="28"/>
          <w:szCs w:val="28"/>
          <w:vertAlign w:val="superscript"/>
        </w:rPr>
        <w:footnoteReference w:id="34"/>
      </w:r>
      <w:r w:rsidRPr="00612DA8">
        <w:rPr>
          <w:rFonts w:ascii="Times New Roman" w:eastAsia="Times New Roman" w:hAnsi="Times New Roman" w:cs="Times New Roman"/>
          <w:iCs/>
          <w:color w:val="000000" w:themeColor="text1"/>
          <w:sz w:val="28"/>
          <w:szCs w:val="28"/>
        </w:rPr>
        <w:t xml:space="preserve">. Согласно которому </w:t>
      </w:r>
      <w:hyperlink r:id="rId17" w:tooltip="  Конституционный Суд РФ" w:history="1">
        <w:r w:rsidRPr="00612DA8">
          <w:rPr>
            <w:rFonts w:ascii="Times New Roman" w:eastAsia="Times New Roman" w:hAnsi="Times New Roman" w:cs="Times New Roman"/>
            <w:bCs/>
            <w:color w:val="000000" w:themeColor="text1"/>
            <w:sz w:val="28"/>
            <w:szCs w:val="28"/>
          </w:rPr>
          <w:t>Конституционный суд РФ</w:t>
        </w:r>
      </w:hyperlink>
      <w:r w:rsidRPr="00612DA8">
        <w:rPr>
          <w:rFonts w:ascii="Times New Roman" w:eastAsia="Times New Roman" w:hAnsi="Times New Roman" w:cs="Times New Roman"/>
          <w:bCs/>
          <w:color w:val="000000" w:themeColor="text1"/>
          <w:sz w:val="28"/>
          <w:szCs w:val="28"/>
        </w:rPr>
        <w:t xml:space="preserve"> разрешил  пожизненно осужденным длительные свидания с родными в первые 10 лет отбывания наказания и постановил внести соответствующие изменения в Уголовно-исполнительный кодекс </w:t>
      </w:r>
      <w:r w:rsidRPr="00612DA8">
        <w:rPr>
          <w:rFonts w:ascii="Times New Roman" w:eastAsia="Times New Roman" w:hAnsi="Times New Roman" w:cs="Times New Roman"/>
          <w:bCs/>
          <w:color w:val="000000" w:themeColor="text1"/>
          <w:sz w:val="28"/>
          <w:szCs w:val="28"/>
        </w:rPr>
        <w:lastRenderedPageBreak/>
        <w:t xml:space="preserve">(УИК). То есть законодатель «пошёл» на некие уступки для данной категории преступников.  </w:t>
      </w:r>
    </w:p>
    <w:p w:rsidR="00B35367" w:rsidRPr="00612DA8" w:rsidRDefault="00B35367" w:rsidP="00612DA8">
      <w:pPr>
        <w:spacing w:after="0" w:line="276" w:lineRule="auto"/>
        <w:jc w:val="both"/>
        <w:rPr>
          <w:rFonts w:ascii="Times New Roman" w:eastAsia="Times New Roman" w:hAnsi="Times New Roman" w:cs="Times New Roman"/>
          <w:bCs/>
          <w:color w:val="000000" w:themeColor="text1"/>
          <w:sz w:val="28"/>
          <w:szCs w:val="28"/>
        </w:rPr>
      </w:pPr>
      <w:r w:rsidRPr="00612DA8">
        <w:rPr>
          <w:rFonts w:ascii="Times New Roman" w:eastAsia="Times New Roman" w:hAnsi="Times New Roman" w:cs="Times New Roman"/>
          <w:bCs/>
          <w:color w:val="000000" w:themeColor="text1"/>
          <w:sz w:val="28"/>
          <w:szCs w:val="28"/>
        </w:rPr>
        <w:t xml:space="preserve">     Существует только один пример, согласно которому лицо, отбывающие пожизненное наказание – освободилось, но не по УДО, а в связи с переквалификацией дела. </w:t>
      </w:r>
      <w:r w:rsidRPr="00612DA8">
        <w:rPr>
          <w:rFonts w:ascii="Times New Roman" w:hAnsi="Times New Roman" w:cs="Times New Roman"/>
          <w:color w:val="000000" w:themeColor="text1"/>
          <w:sz w:val="28"/>
          <w:szCs w:val="28"/>
        </w:rPr>
        <w:t xml:space="preserve">29 октября 1992 года Анвар </w:t>
      </w:r>
      <w:proofErr w:type="spellStart"/>
      <w:r w:rsidRPr="00612DA8">
        <w:rPr>
          <w:rFonts w:ascii="Times New Roman" w:hAnsi="Times New Roman" w:cs="Times New Roman"/>
          <w:color w:val="000000" w:themeColor="text1"/>
          <w:sz w:val="28"/>
          <w:szCs w:val="28"/>
        </w:rPr>
        <w:t>Масалимов</w:t>
      </w:r>
      <w:proofErr w:type="spellEnd"/>
      <w:r w:rsidRPr="00612DA8">
        <w:rPr>
          <w:rFonts w:ascii="Times New Roman" w:hAnsi="Times New Roman" w:cs="Times New Roman"/>
          <w:color w:val="000000" w:themeColor="text1"/>
          <w:sz w:val="28"/>
          <w:szCs w:val="28"/>
        </w:rPr>
        <w:t xml:space="preserve"> приговорен к смертной казни за жестокое убийство. По данным СМИ, он убил пенсионера, пустившего его жить к себе, после чего расчленил его труп. Согласно картотеке Вологодского облсуда, Анвар </w:t>
      </w:r>
      <w:proofErr w:type="spellStart"/>
      <w:r w:rsidRPr="00612DA8">
        <w:rPr>
          <w:rFonts w:ascii="Times New Roman" w:hAnsi="Times New Roman" w:cs="Times New Roman"/>
          <w:color w:val="000000" w:themeColor="text1"/>
          <w:sz w:val="28"/>
          <w:szCs w:val="28"/>
        </w:rPr>
        <w:t>Масалимов</w:t>
      </w:r>
      <w:proofErr w:type="spellEnd"/>
      <w:r w:rsidRPr="00612DA8">
        <w:rPr>
          <w:rFonts w:ascii="Times New Roman" w:hAnsi="Times New Roman" w:cs="Times New Roman"/>
          <w:color w:val="000000" w:themeColor="text1"/>
          <w:sz w:val="28"/>
          <w:szCs w:val="28"/>
        </w:rPr>
        <w:t xml:space="preserve"> был осужден по ч. 2 ст. 89, ч.2 ст. 149, ст. 102, ст. 103; ч.1 ст. 105 УК РСФСР (Хищение государственного или общественного имущества, кража, умышленное убийство при отягчающих обстоятельствах). </w:t>
      </w:r>
      <w:r w:rsidRPr="00612DA8">
        <w:rPr>
          <w:rFonts w:ascii="Times New Roman" w:eastAsia="Times New Roman" w:hAnsi="Times New Roman" w:cs="Times New Roman"/>
          <w:bCs/>
          <w:color w:val="000000" w:themeColor="text1"/>
          <w:sz w:val="28"/>
          <w:szCs w:val="28"/>
        </w:rPr>
        <w:t>В</w:t>
      </w:r>
      <w:r w:rsidRPr="00612DA8">
        <w:rPr>
          <w:rFonts w:ascii="Times New Roman" w:hAnsi="Times New Roman" w:cs="Times New Roman"/>
          <w:color w:val="000000" w:themeColor="text1"/>
          <w:sz w:val="28"/>
          <w:szCs w:val="28"/>
        </w:rPr>
        <w:t xml:space="preserve"> 1998 году смертная казнь осужденному была заменена на пожизненное лишение свободы.</w:t>
      </w:r>
    </w:p>
    <w:p w:rsidR="00B35367" w:rsidRPr="00612DA8" w:rsidRDefault="00B35367" w:rsidP="00612DA8">
      <w:pPr>
        <w:spacing w:after="0" w:line="276" w:lineRule="auto"/>
        <w:jc w:val="both"/>
        <w:rPr>
          <w:rFonts w:ascii="Times New Roman" w:hAnsi="Times New Roman" w:cs="Times New Roman"/>
          <w:color w:val="000000" w:themeColor="text1"/>
          <w:sz w:val="28"/>
          <w:szCs w:val="28"/>
        </w:rPr>
      </w:pPr>
      <w:r w:rsidRPr="00612DA8">
        <w:rPr>
          <w:rFonts w:ascii="Times New Roman" w:hAnsi="Times New Roman" w:cs="Times New Roman"/>
          <w:color w:val="000000" w:themeColor="text1"/>
          <w:sz w:val="28"/>
          <w:szCs w:val="28"/>
        </w:rPr>
        <w:t xml:space="preserve">     Сначала </w:t>
      </w:r>
      <w:proofErr w:type="spellStart"/>
      <w:r w:rsidRPr="00612DA8">
        <w:rPr>
          <w:rFonts w:ascii="Times New Roman" w:hAnsi="Times New Roman" w:cs="Times New Roman"/>
          <w:color w:val="000000" w:themeColor="text1"/>
          <w:sz w:val="28"/>
          <w:szCs w:val="28"/>
        </w:rPr>
        <w:t>Масалимов</w:t>
      </w:r>
      <w:proofErr w:type="spellEnd"/>
      <w:r w:rsidRPr="00612DA8">
        <w:rPr>
          <w:rFonts w:ascii="Times New Roman" w:hAnsi="Times New Roman" w:cs="Times New Roman"/>
          <w:color w:val="000000" w:themeColor="text1"/>
          <w:sz w:val="28"/>
          <w:szCs w:val="28"/>
        </w:rPr>
        <w:t xml:space="preserve"> отбывал наказание в колонии для пожизненно осужденных «Вологодский пятак», потом его перевели в «Полярную сову». Все это время он писал жалобы в суд. В итоге из его приговора исключили указания на признание осужденного особо опасным рецидивистом и на отягчающее ответственность обстоятельство — совершение преступления в нетрезвом виде. Статья была переквалифицирована со ст. 102 на ст. 103 УК РСФСР. Но само наказание от этого не изменилось — срок так и остался пожизненным.</w:t>
      </w:r>
    </w:p>
    <w:p w:rsidR="00B35367" w:rsidRPr="00612DA8" w:rsidRDefault="00EB10FF" w:rsidP="00612DA8">
      <w:pPr>
        <w:spacing w:after="0" w:line="276" w:lineRule="auto"/>
        <w:jc w:val="both"/>
        <w:rPr>
          <w:rFonts w:ascii="Times New Roman" w:eastAsia="Times New Roman" w:hAnsi="Times New Roman" w:cs="Times New Roman"/>
          <w:bCs/>
          <w:color w:val="000000" w:themeColor="text1"/>
          <w:sz w:val="28"/>
          <w:szCs w:val="28"/>
        </w:rPr>
      </w:pPr>
      <w:r w:rsidRPr="00612DA8">
        <w:rPr>
          <w:rFonts w:ascii="Times New Roman" w:hAnsi="Times New Roman" w:cs="Times New Roman"/>
          <w:color w:val="000000" w:themeColor="text1"/>
          <w:sz w:val="28"/>
          <w:szCs w:val="28"/>
        </w:rPr>
        <w:t xml:space="preserve">     Переквалифицируя </w:t>
      </w:r>
      <w:r w:rsidR="00B35367" w:rsidRPr="00612DA8">
        <w:rPr>
          <w:rFonts w:ascii="Times New Roman" w:hAnsi="Times New Roman" w:cs="Times New Roman"/>
          <w:color w:val="000000" w:themeColor="text1"/>
          <w:sz w:val="28"/>
          <w:szCs w:val="28"/>
        </w:rPr>
        <w:t xml:space="preserve">действия </w:t>
      </w:r>
      <w:proofErr w:type="spellStart"/>
      <w:r w:rsidR="00B35367" w:rsidRPr="00612DA8">
        <w:rPr>
          <w:rFonts w:ascii="Times New Roman" w:hAnsi="Times New Roman" w:cs="Times New Roman"/>
          <w:color w:val="000000" w:themeColor="text1"/>
          <w:sz w:val="28"/>
          <w:szCs w:val="28"/>
        </w:rPr>
        <w:t>Масалимова</w:t>
      </w:r>
      <w:proofErr w:type="spellEnd"/>
      <w:r w:rsidR="00B35367" w:rsidRPr="00612DA8">
        <w:rPr>
          <w:rFonts w:ascii="Times New Roman" w:hAnsi="Times New Roman" w:cs="Times New Roman"/>
          <w:color w:val="000000" w:themeColor="text1"/>
          <w:sz w:val="28"/>
          <w:szCs w:val="28"/>
        </w:rPr>
        <w:t>, без смягчения наказания, суд исходил из того, что пожизненное лишение свобод</w:t>
      </w:r>
      <w:r w:rsidR="001B26E3" w:rsidRPr="00612DA8">
        <w:rPr>
          <w:rFonts w:ascii="Times New Roman" w:hAnsi="Times New Roman" w:cs="Times New Roman"/>
          <w:color w:val="000000" w:themeColor="text1"/>
          <w:sz w:val="28"/>
          <w:szCs w:val="28"/>
        </w:rPr>
        <w:t xml:space="preserve">ы было назначено не приговором, </w:t>
      </w:r>
      <w:r w:rsidR="00B35367" w:rsidRPr="00612DA8">
        <w:rPr>
          <w:rFonts w:ascii="Times New Roman" w:hAnsi="Times New Roman" w:cs="Times New Roman"/>
          <w:color w:val="000000" w:themeColor="text1"/>
          <w:sz w:val="28"/>
          <w:szCs w:val="28"/>
        </w:rPr>
        <w:t xml:space="preserve">а в порядке помилования указом президента, — говорит </w:t>
      </w:r>
      <w:proofErr w:type="spellStart"/>
      <w:r w:rsidR="00B35367" w:rsidRPr="00612DA8">
        <w:rPr>
          <w:rFonts w:ascii="Times New Roman" w:hAnsi="Times New Roman" w:cs="Times New Roman"/>
          <w:color w:val="000000" w:themeColor="text1"/>
          <w:sz w:val="28"/>
          <w:szCs w:val="28"/>
        </w:rPr>
        <w:t>Новолодская</w:t>
      </w:r>
      <w:proofErr w:type="spellEnd"/>
      <w:r w:rsidR="00B35367" w:rsidRPr="00612DA8">
        <w:rPr>
          <w:rFonts w:ascii="Times New Roman" w:hAnsi="Times New Roman" w:cs="Times New Roman"/>
          <w:color w:val="000000" w:themeColor="text1"/>
          <w:sz w:val="28"/>
          <w:szCs w:val="28"/>
        </w:rPr>
        <w:t xml:space="preserve">. — То есть его пересмотр вроде как не относится к компетенции суда (это следовало из судебной практики, сформировавшейся на момент вынесения постановления в отношении </w:t>
      </w:r>
      <w:proofErr w:type="spellStart"/>
      <w:r w:rsidR="00B35367" w:rsidRPr="00612DA8">
        <w:rPr>
          <w:rFonts w:ascii="Times New Roman" w:hAnsi="Times New Roman" w:cs="Times New Roman"/>
          <w:color w:val="000000" w:themeColor="text1"/>
          <w:sz w:val="28"/>
          <w:szCs w:val="28"/>
        </w:rPr>
        <w:t>Масалимова</w:t>
      </w:r>
      <w:proofErr w:type="spellEnd"/>
      <w:r w:rsidR="00B35367" w:rsidRPr="00612DA8">
        <w:rPr>
          <w:rFonts w:ascii="Times New Roman" w:hAnsi="Times New Roman" w:cs="Times New Roman"/>
          <w:color w:val="000000" w:themeColor="text1"/>
          <w:sz w:val="28"/>
          <w:szCs w:val="28"/>
        </w:rPr>
        <w:t xml:space="preserve"> — 11 апреля 1998 года). Но все меняется. И вот президиум Вологодского областного суда признал: смягчить наказание можно. Он освободил </w:t>
      </w:r>
      <w:proofErr w:type="spellStart"/>
      <w:r w:rsidR="00B35367" w:rsidRPr="00612DA8">
        <w:rPr>
          <w:rFonts w:ascii="Times New Roman" w:hAnsi="Times New Roman" w:cs="Times New Roman"/>
          <w:color w:val="000000" w:themeColor="text1"/>
          <w:sz w:val="28"/>
          <w:szCs w:val="28"/>
        </w:rPr>
        <w:t>Масалимова</w:t>
      </w:r>
      <w:proofErr w:type="spellEnd"/>
      <w:r w:rsidR="00B35367" w:rsidRPr="00612DA8">
        <w:rPr>
          <w:rFonts w:ascii="Times New Roman" w:hAnsi="Times New Roman" w:cs="Times New Roman"/>
          <w:color w:val="000000" w:themeColor="text1"/>
          <w:sz w:val="28"/>
          <w:szCs w:val="28"/>
        </w:rPr>
        <w:t xml:space="preserve"> от дальнейшего отбывания наказания с формулировкой «в связи с принятием закона, улучшающего положение осужденного»</w:t>
      </w:r>
      <w:r w:rsidR="00B35367" w:rsidRPr="00612DA8">
        <w:rPr>
          <w:rFonts w:ascii="Times New Roman" w:hAnsi="Times New Roman" w:cs="Times New Roman"/>
          <w:color w:val="000000" w:themeColor="text1"/>
          <w:sz w:val="28"/>
          <w:szCs w:val="28"/>
          <w:vertAlign w:val="superscript"/>
        </w:rPr>
        <w:footnoteReference w:id="35"/>
      </w:r>
      <w:r w:rsidR="00B35367" w:rsidRPr="00612DA8">
        <w:rPr>
          <w:rFonts w:ascii="Times New Roman" w:hAnsi="Times New Roman" w:cs="Times New Roman"/>
          <w:color w:val="000000" w:themeColor="text1"/>
          <w:sz w:val="28"/>
          <w:szCs w:val="28"/>
        </w:rPr>
        <w:t xml:space="preserve">. </w:t>
      </w:r>
    </w:p>
    <w:p w:rsidR="00B35367" w:rsidRPr="00612DA8" w:rsidRDefault="00B35367" w:rsidP="00612DA8">
      <w:pPr>
        <w:spacing w:after="0" w:line="276" w:lineRule="auto"/>
        <w:jc w:val="both"/>
        <w:textAlignment w:val="baseline"/>
        <w:rPr>
          <w:rFonts w:ascii="Times New Roman" w:hAnsi="Times New Roman" w:cs="Times New Roman"/>
          <w:color w:val="000000" w:themeColor="text1"/>
          <w:sz w:val="28"/>
          <w:szCs w:val="28"/>
        </w:rPr>
      </w:pPr>
      <w:r w:rsidRPr="00612DA8">
        <w:rPr>
          <w:rFonts w:ascii="Times New Roman" w:eastAsia="Times New Roman" w:hAnsi="Times New Roman" w:cs="Times New Roman"/>
          <w:color w:val="000000" w:themeColor="text1"/>
          <w:sz w:val="28"/>
          <w:szCs w:val="28"/>
        </w:rPr>
        <w:t xml:space="preserve">     </w:t>
      </w:r>
      <w:r w:rsidRPr="00612DA8">
        <w:rPr>
          <w:rFonts w:ascii="Times New Roman" w:hAnsi="Times New Roman" w:cs="Times New Roman"/>
          <w:color w:val="000000" w:themeColor="text1"/>
          <w:sz w:val="28"/>
          <w:szCs w:val="28"/>
        </w:rPr>
        <w:t>Таким образом, для «</w:t>
      </w:r>
      <w:proofErr w:type="spellStart"/>
      <w:r w:rsidRPr="00612DA8">
        <w:rPr>
          <w:rFonts w:ascii="Times New Roman" w:hAnsi="Times New Roman" w:cs="Times New Roman"/>
          <w:color w:val="000000" w:themeColor="text1"/>
          <w:sz w:val="28"/>
          <w:szCs w:val="28"/>
        </w:rPr>
        <w:t>пожизненников</w:t>
      </w:r>
      <w:proofErr w:type="spellEnd"/>
      <w:r w:rsidRPr="00612DA8">
        <w:rPr>
          <w:rFonts w:ascii="Times New Roman" w:hAnsi="Times New Roman" w:cs="Times New Roman"/>
          <w:color w:val="000000" w:themeColor="text1"/>
          <w:sz w:val="28"/>
          <w:szCs w:val="28"/>
        </w:rPr>
        <w:t xml:space="preserve">» не играет роли ни преклонный возраст, ни наличие хороших характеристик от администрации, многочисленных поощрений, отсутствие взысканий, занятость на производстве, отсутствие исков от потерпевших — и тот факт, что дома их ждут родные. На практике условно-досрочное освобождение не было применено на сегодняшний день ни разу. </w:t>
      </w:r>
    </w:p>
    <w:p w:rsidR="00B35367" w:rsidRPr="00612DA8" w:rsidRDefault="00B35367" w:rsidP="00612DA8">
      <w:pPr>
        <w:spacing w:after="0" w:line="276" w:lineRule="auto"/>
        <w:jc w:val="both"/>
        <w:rPr>
          <w:rFonts w:ascii="Times New Roman" w:eastAsia="Times New Roman" w:hAnsi="Times New Roman" w:cs="Times New Roman"/>
          <w:color w:val="000000"/>
          <w:sz w:val="28"/>
          <w:szCs w:val="28"/>
          <w:shd w:val="clear" w:color="auto" w:fill="FFFFFF"/>
        </w:rPr>
      </w:pPr>
      <w:r w:rsidRPr="00612DA8">
        <w:rPr>
          <w:rFonts w:ascii="Times New Roman" w:hAnsi="Times New Roman" w:cs="Times New Roman"/>
          <w:color w:val="000000" w:themeColor="text1"/>
          <w:sz w:val="28"/>
          <w:szCs w:val="28"/>
        </w:rPr>
        <w:lastRenderedPageBreak/>
        <w:t xml:space="preserve">     Подводя итоги, можно сделать следующие выводы: </w:t>
      </w:r>
      <w:r w:rsidRPr="00612DA8">
        <w:rPr>
          <w:rFonts w:ascii="Times New Roman" w:eastAsia="Times New Roman" w:hAnsi="Times New Roman" w:cs="Times New Roman"/>
          <w:color w:val="000000"/>
          <w:sz w:val="28"/>
          <w:szCs w:val="28"/>
          <w:shd w:val="clear" w:color="auto" w:fill="FFFFFF"/>
        </w:rPr>
        <w:t xml:space="preserve">ранее в судах РФ было зарегистрированы несколько случаев подачи таких прошений, однако ни одно ходатайство не было удовлетворено.  Следовательно, суды не настроены на освобождение заключённых по указанному основанию. На наш взгляд, это не только позиция суда, но и общества. </w:t>
      </w:r>
    </w:p>
    <w:p w:rsidR="00B35367" w:rsidRPr="00612DA8" w:rsidRDefault="00B35367" w:rsidP="00612DA8">
      <w:pPr>
        <w:spacing w:after="0" w:line="276" w:lineRule="auto"/>
        <w:jc w:val="both"/>
        <w:rPr>
          <w:rFonts w:ascii="Times New Roman" w:eastAsia="Times New Roman" w:hAnsi="Times New Roman" w:cs="Times New Roman"/>
          <w:sz w:val="28"/>
          <w:szCs w:val="28"/>
        </w:rPr>
      </w:pPr>
      <w:r w:rsidRPr="00612DA8">
        <w:rPr>
          <w:rFonts w:ascii="Times New Roman" w:eastAsia="Times New Roman" w:hAnsi="Times New Roman" w:cs="Times New Roman"/>
          <w:color w:val="000000"/>
          <w:sz w:val="28"/>
          <w:szCs w:val="28"/>
          <w:shd w:val="clear" w:color="auto" w:fill="FFFFFF"/>
        </w:rPr>
        <w:t xml:space="preserve">     Действительно, такое лицо не сможет быстро приспособиться к нормальной жизни на свободе, ему будет сложно трудоустроиться ввиду, во-первых, д</w:t>
      </w:r>
      <w:r w:rsidR="00EB10FF" w:rsidRPr="00612DA8">
        <w:rPr>
          <w:rFonts w:ascii="Times New Roman" w:eastAsia="Times New Roman" w:hAnsi="Times New Roman" w:cs="Times New Roman"/>
          <w:color w:val="000000"/>
          <w:sz w:val="28"/>
          <w:szCs w:val="28"/>
          <w:shd w:val="clear" w:color="auto" w:fill="FFFFFF"/>
        </w:rPr>
        <w:t>лительного промежутка времени (</w:t>
      </w:r>
      <w:r w:rsidRPr="00612DA8">
        <w:rPr>
          <w:rFonts w:ascii="Times New Roman" w:eastAsia="Times New Roman" w:hAnsi="Times New Roman" w:cs="Times New Roman"/>
          <w:color w:val="000000"/>
          <w:sz w:val="28"/>
          <w:szCs w:val="28"/>
          <w:shd w:val="clear" w:color="auto" w:fill="FFFFFF"/>
        </w:rPr>
        <w:t>25 лет), во-вторых, преклонного возраста. Жизнь на свободе осложнится ещё и тем, что у большинства таких лиц утрачены семейные связи, жильё, а также негативно скажется наличие тяжёлых хронических заболеваний, полученных во время отбывания наказания. Наиболее проблемным моментом в данном отношении является разрешение вопроса об условно-досрочном освобождении лиц, осужденных к данному виду наказания за преступления, совершённые по сексуальным мотивам, как правило, серийные убийства. В условиях современности серийным сексуальным убийцам общество ничего, кроме наказания, связанного с лишением свободы, не предоставляет</w:t>
      </w:r>
      <w:r w:rsidRPr="00612DA8">
        <w:rPr>
          <w:rFonts w:ascii="Times New Roman" w:eastAsia="Times New Roman" w:hAnsi="Times New Roman" w:cs="Times New Roman"/>
          <w:color w:val="000000"/>
          <w:sz w:val="28"/>
          <w:szCs w:val="28"/>
          <w:shd w:val="clear" w:color="auto" w:fill="FFFFFF"/>
          <w:vertAlign w:val="superscript"/>
        </w:rPr>
        <w:footnoteReference w:id="36"/>
      </w:r>
      <w:r w:rsidRPr="00612DA8">
        <w:rPr>
          <w:rFonts w:ascii="Times New Roman" w:eastAsia="Times New Roman" w:hAnsi="Times New Roman" w:cs="Times New Roman"/>
          <w:color w:val="000000"/>
          <w:sz w:val="28"/>
          <w:szCs w:val="28"/>
          <w:shd w:val="clear" w:color="auto" w:fill="FFFFFF"/>
        </w:rPr>
        <w:t xml:space="preserve">. </w:t>
      </w:r>
    </w:p>
    <w:p w:rsidR="00B35367" w:rsidRPr="00612DA8" w:rsidRDefault="00B35367" w:rsidP="00612DA8">
      <w:pPr>
        <w:spacing w:after="0" w:line="276" w:lineRule="auto"/>
        <w:jc w:val="both"/>
        <w:textAlignment w:val="baseline"/>
        <w:rPr>
          <w:rFonts w:ascii="Times New Roman" w:hAnsi="Times New Roman" w:cs="Times New Roman"/>
          <w:color w:val="000000" w:themeColor="text1"/>
          <w:sz w:val="28"/>
          <w:szCs w:val="28"/>
        </w:rPr>
      </w:pPr>
      <w:r w:rsidRPr="00612DA8">
        <w:rPr>
          <w:rFonts w:ascii="Times New Roman" w:hAnsi="Times New Roman" w:cs="Times New Roman"/>
          <w:color w:val="000000" w:themeColor="text1"/>
          <w:sz w:val="28"/>
          <w:szCs w:val="28"/>
        </w:rPr>
        <w:t xml:space="preserve">     Таким образом, применения условно-досрочного освобождения при пожизненном лишении свободы бессмысленно, что обусловлено соответствующим причинам, которые были выявлены. Хотя формально осуждённые на пожизненное заключение имеют право просить о досрочном освобождении, пока ни один из таких </w:t>
      </w:r>
      <w:r w:rsidR="00EB10FF" w:rsidRPr="00612DA8">
        <w:rPr>
          <w:rFonts w:ascii="Times New Roman" w:hAnsi="Times New Roman" w:cs="Times New Roman"/>
          <w:color w:val="000000" w:themeColor="text1"/>
          <w:sz w:val="28"/>
          <w:szCs w:val="28"/>
        </w:rPr>
        <w:t>осуждённых не вышел из колонии.</w:t>
      </w:r>
      <w:r w:rsidRPr="00612DA8">
        <w:rPr>
          <w:rFonts w:ascii="Times New Roman" w:hAnsi="Times New Roman" w:cs="Times New Roman"/>
          <w:color w:val="000000" w:themeColor="text1"/>
          <w:sz w:val="28"/>
          <w:szCs w:val="28"/>
        </w:rPr>
        <w:t xml:space="preserve"> В этом нет ничего странного: если даже ходатайства обычных заключённых в большинстве случаев отклоняются судами, что говорить о преступниках, которые отбывают срок за особо жестокие злодеяния.</w:t>
      </w:r>
    </w:p>
    <w:p w:rsidR="00B35367" w:rsidRPr="00612DA8" w:rsidRDefault="00B35367" w:rsidP="00612DA8">
      <w:pPr>
        <w:spacing w:after="0" w:line="276" w:lineRule="auto"/>
        <w:jc w:val="both"/>
        <w:textAlignment w:val="baseline"/>
        <w:rPr>
          <w:rFonts w:ascii="Times New Roman" w:hAnsi="Times New Roman" w:cs="Times New Roman"/>
          <w:color w:val="000000" w:themeColor="text1"/>
          <w:sz w:val="28"/>
          <w:szCs w:val="28"/>
        </w:rPr>
      </w:pPr>
      <w:r w:rsidRPr="00612DA8">
        <w:rPr>
          <w:rFonts w:ascii="Times New Roman" w:hAnsi="Times New Roman" w:cs="Times New Roman"/>
          <w:color w:val="000000" w:themeColor="text1"/>
          <w:sz w:val="28"/>
          <w:szCs w:val="28"/>
        </w:rPr>
        <w:t xml:space="preserve">     Безусловно, массовое применение УДО для данной категории лиц, вызовет резонанс в обществе, что усугубит внутреннюю политику государства. Разработка законопроекта об отмене условно-досрочного освобождения при пожизнен</w:t>
      </w:r>
      <w:r w:rsidR="00EB10FF" w:rsidRPr="00612DA8">
        <w:rPr>
          <w:rFonts w:ascii="Times New Roman" w:hAnsi="Times New Roman" w:cs="Times New Roman"/>
          <w:color w:val="000000" w:themeColor="text1"/>
          <w:sz w:val="28"/>
          <w:szCs w:val="28"/>
        </w:rPr>
        <w:t xml:space="preserve">ном лишении свободы достаточна </w:t>
      </w:r>
      <w:r w:rsidRPr="00612DA8">
        <w:rPr>
          <w:rFonts w:ascii="Times New Roman" w:hAnsi="Times New Roman" w:cs="Times New Roman"/>
          <w:color w:val="000000" w:themeColor="text1"/>
          <w:sz w:val="28"/>
          <w:szCs w:val="28"/>
        </w:rPr>
        <w:t xml:space="preserve">актуальна, но, вероятнее всего, не будет реализована. </w:t>
      </w:r>
    </w:p>
    <w:p w:rsidR="00152D8E" w:rsidRPr="00612DA8" w:rsidRDefault="00152D8E" w:rsidP="00612DA8">
      <w:pPr>
        <w:spacing w:after="0" w:line="276" w:lineRule="auto"/>
        <w:jc w:val="both"/>
        <w:textAlignment w:val="baseline"/>
        <w:rPr>
          <w:rFonts w:ascii="Times New Roman" w:hAnsi="Times New Roman" w:cs="Times New Roman"/>
          <w:color w:val="000000" w:themeColor="text1"/>
          <w:sz w:val="28"/>
          <w:szCs w:val="28"/>
        </w:rPr>
      </w:pPr>
    </w:p>
    <w:p w:rsidR="00152D8E" w:rsidRPr="00612DA8" w:rsidRDefault="0035379D" w:rsidP="00612DA8">
      <w:pPr>
        <w:spacing w:after="0" w:line="276" w:lineRule="auto"/>
        <w:rPr>
          <w:rFonts w:ascii="Times New Roman" w:hAnsi="Times New Roman" w:cs="Times New Roman"/>
          <w:b/>
          <w:sz w:val="28"/>
          <w:szCs w:val="28"/>
        </w:rPr>
      </w:pPr>
      <w:r w:rsidRPr="00612DA8">
        <w:rPr>
          <w:rFonts w:ascii="Times New Roman" w:hAnsi="Times New Roman" w:cs="Times New Roman"/>
          <w:b/>
          <w:sz w:val="28"/>
          <w:szCs w:val="28"/>
        </w:rPr>
        <w:t xml:space="preserve">Список </w:t>
      </w:r>
      <w:r w:rsidR="00152D8E" w:rsidRPr="00612DA8">
        <w:rPr>
          <w:rFonts w:ascii="Times New Roman" w:hAnsi="Times New Roman" w:cs="Times New Roman"/>
          <w:b/>
          <w:sz w:val="28"/>
          <w:szCs w:val="28"/>
        </w:rPr>
        <w:t>источников:</w:t>
      </w:r>
    </w:p>
    <w:p w:rsidR="00B35367" w:rsidRPr="00612DA8" w:rsidRDefault="00B35367" w:rsidP="00612DA8">
      <w:pPr>
        <w:widowControl w:val="0"/>
        <w:autoSpaceDE w:val="0"/>
        <w:autoSpaceDN w:val="0"/>
        <w:adjustRightInd w:val="0"/>
        <w:spacing w:after="0" w:line="276" w:lineRule="auto"/>
        <w:ind w:firstLine="540"/>
        <w:jc w:val="both"/>
        <w:rPr>
          <w:rFonts w:ascii="Times New Roman" w:hAnsi="Times New Roman" w:cs="Times New Roman"/>
          <w:b/>
          <w:sz w:val="28"/>
          <w:szCs w:val="28"/>
        </w:rPr>
      </w:pPr>
    </w:p>
    <w:p w:rsidR="00B35367" w:rsidRPr="00612DA8" w:rsidRDefault="00B35367" w:rsidP="00612DA8">
      <w:pPr>
        <w:pStyle w:val="a9"/>
        <w:numPr>
          <w:ilvl w:val="0"/>
          <w:numId w:val="7"/>
        </w:numPr>
        <w:spacing w:after="0"/>
        <w:ind w:left="360"/>
        <w:jc w:val="both"/>
        <w:rPr>
          <w:rFonts w:ascii="Times New Roman" w:eastAsia="Times New Roman" w:hAnsi="Times New Roman" w:cs="Times New Roman"/>
          <w:color w:val="000000" w:themeColor="text1"/>
          <w:sz w:val="28"/>
          <w:szCs w:val="28"/>
        </w:rPr>
      </w:pPr>
      <w:r w:rsidRPr="00612DA8">
        <w:rPr>
          <w:rFonts w:ascii="Times New Roman" w:eastAsia="Times New Roman" w:hAnsi="Times New Roman" w:cs="Times New Roman"/>
          <w:color w:val="000000" w:themeColor="text1"/>
          <w:sz w:val="28"/>
          <w:szCs w:val="28"/>
          <w:shd w:val="clear" w:color="auto" w:fill="FFFFFF"/>
        </w:rPr>
        <w:t>Казакова Е.Н. Пожизненное лишение свободы в России: история, современное состояние и тенденции развития. М., 2008. С. 231.</w:t>
      </w:r>
    </w:p>
    <w:p w:rsidR="00B35367" w:rsidRPr="00612DA8" w:rsidRDefault="00B35367" w:rsidP="00612DA8">
      <w:pPr>
        <w:pStyle w:val="a9"/>
        <w:numPr>
          <w:ilvl w:val="0"/>
          <w:numId w:val="7"/>
        </w:numPr>
        <w:spacing w:after="0"/>
        <w:ind w:left="360"/>
        <w:jc w:val="both"/>
        <w:rPr>
          <w:rFonts w:ascii="Times New Roman" w:hAnsi="Times New Roman" w:cs="Times New Roman"/>
          <w:sz w:val="28"/>
          <w:szCs w:val="28"/>
        </w:rPr>
      </w:pPr>
      <w:r w:rsidRPr="00612DA8">
        <w:rPr>
          <w:rFonts w:ascii="Times New Roman" w:hAnsi="Times New Roman" w:cs="Times New Roman"/>
          <w:sz w:val="28"/>
          <w:szCs w:val="28"/>
        </w:rPr>
        <w:lastRenderedPageBreak/>
        <w:t xml:space="preserve">Князьков А. П., Уткин В. А. Условно-досрочное освобождение при пожизненном лишении свободы. // Вестник Томского государственного университета, 2017. </w:t>
      </w:r>
    </w:p>
    <w:p w:rsidR="00B35367" w:rsidRPr="00612DA8" w:rsidRDefault="00B35367" w:rsidP="00612DA8">
      <w:pPr>
        <w:pStyle w:val="a9"/>
        <w:keepNext/>
        <w:keepLines/>
        <w:numPr>
          <w:ilvl w:val="0"/>
          <w:numId w:val="7"/>
        </w:numPr>
        <w:spacing w:after="0"/>
        <w:ind w:left="360"/>
        <w:jc w:val="both"/>
        <w:textAlignment w:val="top"/>
        <w:outlineLvl w:val="0"/>
        <w:rPr>
          <w:rFonts w:ascii="Times New Roman" w:eastAsia="Times New Roman" w:hAnsi="Times New Roman" w:cs="Times New Roman"/>
          <w:bCs/>
          <w:caps/>
          <w:color w:val="000000" w:themeColor="text1"/>
          <w:kern w:val="36"/>
          <w:sz w:val="28"/>
          <w:szCs w:val="28"/>
        </w:rPr>
      </w:pPr>
      <w:r w:rsidRPr="00612DA8">
        <w:rPr>
          <w:rFonts w:ascii="Times New Roman" w:eastAsiaTheme="majorEastAsia" w:hAnsi="Times New Roman" w:cs="Times New Roman"/>
          <w:color w:val="000000" w:themeColor="text1"/>
          <w:sz w:val="28"/>
          <w:szCs w:val="28"/>
        </w:rPr>
        <w:t>Макаров Н.И. К вопросу установления пожизненного лишения свободы без права на условно-досрочное освобождение. // Вестник Саратовской государственной юридической академии. 2014, №1, С.23</w:t>
      </w:r>
      <w:r w:rsidRPr="00612DA8">
        <w:rPr>
          <w:rFonts w:ascii="Times New Roman" w:eastAsia="Times New Roman" w:hAnsi="Times New Roman" w:cs="Times New Roman"/>
          <w:bCs/>
          <w:iCs/>
          <w:caps/>
          <w:color w:val="000000" w:themeColor="text1"/>
          <w:kern w:val="36"/>
          <w:sz w:val="28"/>
          <w:szCs w:val="28"/>
          <w:bdr w:val="none" w:sz="0" w:space="0" w:color="auto" w:frame="1"/>
        </w:rPr>
        <w:t xml:space="preserve"> </w:t>
      </w:r>
    </w:p>
    <w:p w:rsidR="00B35367" w:rsidRPr="00612DA8" w:rsidRDefault="00B35367" w:rsidP="00612DA8">
      <w:pPr>
        <w:pStyle w:val="aa"/>
        <w:numPr>
          <w:ilvl w:val="0"/>
          <w:numId w:val="7"/>
        </w:numPr>
        <w:spacing w:line="276" w:lineRule="auto"/>
        <w:ind w:left="360"/>
        <w:jc w:val="both"/>
        <w:rPr>
          <w:rFonts w:ascii="Times New Roman" w:eastAsia="Times New Roman" w:hAnsi="Times New Roman" w:cs="Times New Roman"/>
          <w:iCs/>
          <w:color w:val="000000" w:themeColor="text1"/>
          <w:sz w:val="28"/>
          <w:szCs w:val="28"/>
        </w:rPr>
      </w:pPr>
      <w:r w:rsidRPr="00612DA8">
        <w:rPr>
          <w:rFonts w:ascii="Times New Roman" w:eastAsia="Times New Roman" w:hAnsi="Times New Roman" w:cs="Times New Roman"/>
          <w:iCs/>
          <w:color w:val="000000" w:themeColor="text1"/>
          <w:sz w:val="28"/>
          <w:szCs w:val="28"/>
        </w:rPr>
        <w:t xml:space="preserve">Постановление Конституционного Суда от 15 ноября 2016 г. № 24-П по делу о проверке конституционности пункта «б» части третьей статьи 125 и части третьей статьи 127 Уголовно-исполнительного кодекса Российской Федерации в связи с запросом Вологодского областного суда и жалобой граждан Н. В. Королева и В. В. Королевой. // </w:t>
      </w:r>
      <w:proofErr w:type="spellStart"/>
      <w:r w:rsidRPr="00612DA8">
        <w:rPr>
          <w:rFonts w:ascii="Times New Roman" w:eastAsia="Times New Roman" w:hAnsi="Times New Roman" w:cs="Times New Roman"/>
          <w:iCs/>
          <w:color w:val="000000" w:themeColor="text1"/>
          <w:sz w:val="28"/>
          <w:szCs w:val="28"/>
          <w:lang w:val="en-US"/>
        </w:rPr>
        <w:t>pravo</w:t>
      </w:r>
      <w:proofErr w:type="spellEnd"/>
      <w:r w:rsidRPr="00612DA8">
        <w:rPr>
          <w:rFonts w:ascii="Times New Roman" w:eastAsia="Times New Roman" w:hAnsi="Times New Roman" w:cs="Times New Roman"/>
          <w:iCs/>
          <w:color w:val="000000" w:themeColor="text1"/>
          <w:sz w:val="28"/>
          <w:szCs w:val="28"/>
        </w:rPr>
        <w:t>.</w:t>
      </w:r>
      <w:proofErr w:type="spellStart"/>
      <w:r w:rsidRPr="00612DA8">
        <w:rPr>
          <w:rFonts w:ascii="Times New Roman" w:eastAsia="Times New Roman" w:hAnsi="Times New Roman" w:cs="Times New Roman"/>
          <w:iCs/>
          <w:color w:val="000000" w:themeColor="text1"/>
          <w:sz w:val="28"/>
          <w:szCs w:val="28"/>
          <w:lang w:val="en-US"/>
        </w:rPr>
        <w:t>ru</w:t>
      </w:r>
      <w:proofErr w:type="spellEnd"/>
    </w:p>
    <w:p w:rsidR="00B35367" w:rsidRPr="00612DA8" w:rsidRDefault="00B35367" w:rsidP="00612DA8">
      <w:pPr>
        <w:pStyle w:val="a9"/>
        <w:numPr>
          <w:ilvl w:val="0"/>
          <w:numId w:val="7"/>
        </w:numPr>
        <w:spacing w:after="0"/>
        <w:ind w:left="360"/>
        <w:jc w:val="both"/>
        <w:rPr>
          <w:rFonts w:ascii="Times New Roman" w:eastAsia="Times New Roman" w:hAnsi="Times New Roman" w:cs="Times New Roman"/>
          <w:color w:val="000000" w:themeColor="text1"/>
          <w:sz w:val="28"/>
          <w:szCs w:val="28"/>
        </w:rPr>
      </w:pPr>
      <w:r w:rsidRPr="00612DA8">
        <w:rPr>
          <w:rFonts w:ascii="Times New Roman" w:eastAsia="Times New Roman" w:hAnsi="Times New Roman" w:cs="Times New Roman"/>
          <w:color w:val="000000" w:themeColor="text1"/>
          <w:sz w:val="28"/>
          <w:szCs w:val="28"/>
          <w:shd w:val="clear" w:color="auto" w:fill="FFFFFF"/>
        </w:rPr>
        <w:t xml:space="preserve">Смирнов А.М., </w:t>
      </w:r>
      <w:proofErr w:type="spellStart"/>
      <w:r w:rsidRPr="00612DA8">
        <w:rPr>
          <w:rFonts w:ascii="Times New Roman" w:eastAsia="Times New Roman" w:hAnsi="Times New Roman" w:cs="Times New Roman"/>
          <w:color w:val="000000" w:themeColor="text1"/>
          <w:sz w:val="28"/>
          <w:szCs w:val="28"/>
          <w:shd w:val="clear" w:color="auto" w:fill="FFFFFF"/>
        </w:rPr>
        <w:t>Плющева</w:t>
      </w:r>
      <w:proofErr w:type="spellEnd"/>
      <w:r w:rsidRPr="00612DA8">
        <w:rPr>
          <w:rFonts w:ascii="Times New Roman" w:eastAsia="Times New Roman" w:hAnsi="Times New Roman" w:cs="Times New Roman"/>
          <w:color w:val="000000" w:themeColor="text1"/>
          <w:sz w:val="28"/>
          <w:szCs w:val="28"/>
          <w:shd w:val="clear" w:color="auto" w:fill="FFFFFF"/>
        </w:rPr>
        <w:t xml:space="preserve"> Е.Л. УДО требует совершенствования // Преступление и наказание. 2013.</w:t>
      </w:r>
    </w:p>
    <w:p w:rsidR="00B35367" w:rsidRPr="00612DA8" w:rsidRDefault="00B06885" w:rsidP="00612DA8">
      <w:pPr>
        <w:numPr>
          <w:ilvl w:val="0"/>
          <w:numId w:val="7"/>
        </w:numPr>
        <w:spacing w:after="0" w:line="276" w:lineRule="auto"/>
        <w:ind w:left="360"/>
        <w:contextualSpacing/>
        <w:jc w:val="both"/>
        <w:rPr>
          <w:rStyle w:val="af1"/>
          <w:rFonts w:ascii="Times New Roman" w:hAnsi="Times New Roman" w:cs="Times New Roman"/>
          <w:sz w:val="28"/>
          <w:szCs w:val="28"/>
        </w:rPr>
      </w:pPr>
      <w:hyperlink r:id="rId18" w:history="1">
        <w:r w:rsidR="00B35367" w:rsidRPr="00612DA8">
          <w:rPr>
            <w:rStyle w:val="af1"/>
            <w:rFonts w:ascii="Times New Roman" w:hAnsi="Times New Roman" w:cs="Times New Roman"/>
            <w:sz w:val="28"/>
            <w:szCs w:val="28"/>
          </w:rPr>
          <w:t>https://pravo.ru/process/view/119389/</w:t>
        </w:r>
      </w:hyperlink>
    </w:p>
    <w:p w:rsidR="00B35367" w:rsidRPr="00612DA8" w:rsidRDefault="00B06885" w:rsidP="00612DA8">
      <w:pPr>
        <w:numPr>
          <w:ilvl w:val="0"/>
          <w:numId w:val="7"/>
        </w:numPr>
        <w:spacing w:after="0" w:line="276" w:lineRule="auto"/>
        <w:ind w:left="360"/>
        <w:contextualSpacing/>
        <w:jc w:val="both"/>
        <w:rPr>
          <w:rStyle w:val="af1"/>
          <w:rFonts w:ascii="Times New Roman" w:hAnsi="Times New Roman" w:cs="Times New Roman"/>
          <w:sz w:val="28"/>
          <w:szCs w:val="28"/>
        </w:rPr>
      </w:pPr>
      <w:hyperlink r:id="rId19" w:history="1">
        <w:r w:rsidR="00B35367" w:rsidRPr="00612DA8">
          <w:rPr>
            <w:rStyle w:val="af1"/>
            <w:rFonts w:ascii="Times New Roman" w:hAnsi="Times New Roman" w:cs="Times New Roman"/>
            <w:sz w:val="28"/>
            <w:szCs w:val="28"/>
          </w:rPr>
          <w:t>http://rapsinews.ru/judicial_news/20160524/276181444.html</w:t>
        </w:r>
      </w:hyperlink>
    </w:p>
    <w:p w:rsidR="00B35367" w:rsidRPr="00612DA8" w:rsidRDefault="00B06885" w:rsidP="00612DA8">
      <w:pPr>
        <w:pStyle w:val="aa"/>
        <w:numPr>
          <w:ilvl w:val="0"/>
          <w:numId w:val="7"/>
        </w:numPr>
        <w:spacing w:line="276" w:lineRule="auto"/>
        <w:ind w:left="360"/>
        <w:jc w:val="both"/>
        <w:rPr>
          <w:rFonts w:ascii="Times New Roman" w:hAnsi="Times New Roman" w:cs="Times New Roman"/>
          <w:sz w:val="28"/>
          <w:szCs w:val="28"/>
        </w:rPr>
      </w:pPr>
      <w:hyperlink r:id="rId20" w:history="1">
        <w:r w:rsidR="00B35367" w:rsidRPr="00612DA8">
          <w:rPr>
            <w:rStyle w:val="af1"/>
            <w:rFonts w:ascii="Times New Roman" w:hAnsi="Times New Roman" w:cs="Times New Roman"/>
            <w:sz w:val="28"/>
            <w:szCs w:val="28"/>
          </w:rPr>
          <w:t>https://m.vedomosti.ru/politics/news/2018/02/08/750301-na-svobodu-pozhiznenno-zaklyuchennih</w:t>
        </w:r>
      </w:hyperlink>
    </w:p>
    <w:p w:rsidR="00E3785E" w:rsidRPr="00612DA8" w:rsidRDefault="00E3785E" w:rsidP="00612DA8">
      <w:pPr>
        <w:widowControl w:val="0"/>
        <w:autoSpaceDE w:val="0"/>
        <w:autoSpaceDN w:val="0"/>
        <w:adjustRightInd w:val="0"/>
        <w:spacing w:line="276" w:lineRule="auto"/>
        <w:jc w:val="both"/>
        <w:rPr>
          <w:rFonts w:ascii="Times New Roman" w:hAnsi="Times New Roman" w:cs="Times New Roman"/>
          <w:i/>
          <w:sz w:val="28"/>
          <w:szCs w:val="28"/>
        </w:rPr>
      </w:pPr>
    </w:p>
    <w:p w:rsidR="00E3785E" w:rsidRPr="00612DA8" w:rsidRDefault="00E3785E" w:rsidP="00612DA8">
      <w:pPr>
        <w:widowControl w:val="0"/>
        <w:autoSpaceDE w:val="0"/>
        <w:autoSpaceDN w:val="0"/>
        <w:adjustRightInd w:val="0"/>
        <w:spacing w:after="0" w:line="276" w:lineRule="auto"/>
        <w:jc w:val="both"/>
        <w:rPr>
          <w:rFonts w:ascii="Times New Roman" w:hAnsi="Times New Roman" w:cs="Times New Roman"/>
          <w:b/>
          <w:i/>
          <w:sz w:val="28"/>
          <w:szCs w:val="28"/>
        </w:rPr>
      </w:pPr>
      <w:r w:rsidRPr="00612DA8">
        <w:rPr>
          <w:rFonts w:ascii="Times New Roman" w:hAnsi="Times New Roman" w:cs="Times New Roman"/>
          <w:b/>
          <w:i/>
          <w:sz w:val="28"/>
          <w:szCs w:val="28"/>
        </w:rPr>
        <w:t xml:space="preserve">Об авторе: </w:t>
      </w:r>
    </w:p>
    <w:p w:rsidR="00E3785E" w:rsidRPr="00612DA8" w:rsidRDefault="00E3785E" w:rsidP="00612DA8">
      <w:pPr>
        <w:widowControl w:val="0"/>
        <w:autoSpaceDE w:val="0"/>
        <w:autoSpaceDN w:val="0"/>
        <w:adjustRightInd w:val="0"/>
        <w:spacing w:after="0" w:line="276" w:lineRule="auto"/>
        <w:jc w:val="both"/>
        <w:rPr>
          <w:rFonts w:ascii="Times New Roman" w:hAnsi="Times New Roman" w:cs="Times New Roman"/>
          <w:i/>
          <w:sz w:val="28"/>
          <w:szCs w:val="28"/>
        </w:rPr>
      </w:pPr>
      <w:r w:rsidRPr="00612DA8">
        <w:rPr>
          <w:rFonts w:ascii="Times New Roman" w:hAnsi="Times New Roman" w:cs="Times New Roman"/>
          <w:b/>
          <w:i/>
          <w:color w:val="000000" w:themeColor="text1"/>
          <w:sz w:val="28"/>
          <w:szCs w:val="28"/>
        </w:rPr>
        <w:t>Андрющенко Анна Андреевна</w:t>
      </w:r>
      <w:r w:rsidRPr="00612DA8">
        <w:rPr>
          <w:rFonts w:ascii="Times New Roman" w:hAnsi="Times New Roman" w:cs="Times New Roman"/>
          <w:color w:val="000000" w:themeColor="text1"/>
          <w:sz w:val="28"/>
          <w:szCs w:val="28"/>
        </w:rPr>
        <w:t xml:space="preserve"> – студентка 2 курса юридического факультета 21 группы Тверского государственного университета (170100, </w:t>
      </w:r>
      <w:proofErr w:type="spellStart"/>
      <w:r w:rsidRPr="00612DA8">
        <w:rPr>
          <w:rFonts w:ascii="Times New Roman" w:hAnsi="Times New Roman" w:cs="Times New Roman"/>
          <w:color w:val="000000" w:themeColor="text1"/>
          <w:sz w:val="28"/>
          <w:szCs w:val="28"/>
        </w:rPr>
        <w:t>г.Тверь,ул.Желябова</w:t>
      </w:r>
      <w:proofErr w:type="spellEnd"/>
      <w:r w:rsidRPr="00612DA8">
        <w:rPr>
          <w:rFonts w:ascii="Times New Roman" w:hAnsi="Times New Roman" w:cs="Times New Roman"/>
          <w:color w:val="000000" w:themeColor="text1"/>
          <w:sz w:val="28"/>
          <w:szCs w:val="28"/>
        </w:rPr>
        <w:t xml:space="preserve">, 33), </w:t>
      </w:r>
      <w:r w:rsidRPr="00612DA8">
        <w:rPr>
          <w:rFonts w:ascii="Times New Roman" w:hAnsi="Times New Roman" w:cs="Times New Roman"/>
          <w:color w:val="000000" w:themeColor="text1"/>
          <w:sz w:val="28"/>
          <w:szCs w:val="28"/>
          <w:lang w:val="en-US"/>
        </w:rPr>
        <w:t>e</w:t>
      </w:r>
      <w:r w:rsidRPr="00612DA8">
        <w:rPr>
          <w:rFonts w:ascii="Times New Roman" w:hAnsi="Times New Roman" w:cs="Times New Roman"/>
          <w:color w:val="000000" w:themeColor="text1"/>
          <w:sz w:val="28"/>
          <w:szCs w:val="28"/>
        </w:rPr>
        <w:t>-</w:t>
      </w:r>
      <w:r w:rsidRPr="00612DA8">
        <w:rPr>
          <w:rFonts w:ascii="Times New Roman" w:hAnsi="Times New Roman" w:cs="Times New Roman"/>
          <w:color w:val="000000" w:themeColor="text1"/>
          <w:sz w:val="28"/>
          <w:szCs w:val="28"/>
          <w:lang w:val="en-US"/>
        </w:rPr>
        <w:t>mail</w:t>
      </w:r>
      <w:r w:rsidRPr="00612DA8">
        <w:rPr>
          <w:rFonts w:ascii="Times New Roman" w:hAnsi="Times New Roman" w:cs="Times New Roman"/>
          <w:color w:val="000000" w:themeColor="text1"/>
          <w:sz w:val="28"/>
          <w:szCs w:val="28"/>
        </w:rPr>
        <w:t xml:space="preserve">: </w:t>
      </w:r>
      <w:hyperlink r:id="rId21" w:history="1">
        <w:r w:rsidRPr="00612DA8">
          <w:rPr>
            <w:rFonts w:ascii="Times New Roman" w:hAnsi="Times New Roman" w:cs="Times New Roman"/>
            <w:color w:val="000000" w:themeColor="text1"/>
            <w:sz w:val="28"/>
            <w:szCs w:val="28"/>
          </w:rPr>
          <w:t>a.andryushchenko7@gmail.com</w:t>
        </w:r>
      </w:hyperlink>
    </w:p>
    <w:p w:rsidR="00B35367" w:rsidRPr="00612DA8" w:rsidRDefault="00B35367" w:rsidP="00612DA8">
      <w:pPr>
        <w:spacing w:after="0" w:line="276" w:lineRule="auto"/>
        <w:ind w:left="360"/>
        <w:contextualSpacing/>
        <w:jc w:val="both"/>
        <w:rPr>
          <w:rFonts w:ascii="Times New Roman" w:hAnsi="Times New Roman" w:cs="Times New Roman"/>
          <w:sz w:val="28"/>
          <w:szCs w:val="28"/>
        </w:rPr>
      </w:pPr>
    </w:p>
    <w:p w:rsidR="00B35367" w:rsidRPr="00612DA8" w:rsidRDefault="00B35367" w:rsidP="00612DA8">
      <w:pPr>
        <w:spacing w:after="0" w:line="276" w:lineRule="auto"/>
        <w:ind w:firstLine="284"/>
        <w:jc w:val="both"/>
        <w:rPr>
          <w:rFonts w:ascii="Times New Roman" w:hAnsi="Times New Roman" w:cs="Times New Roman"/>
          <w:sz w:val="28"/>
          <w:szCs w:val="28"/>
        </w:rPr>
      </w:pPr>
    </w:p>
    <w:p w:rsidR="00F00429" w:rsidRPr="00612DA8" w:rsidRDefault="00F00429" w:rsidP="00612DA8">
      <w:pPr>
        <w:spacing w:after="0" w:line="276" w:lineRule="auto"/>
        <w:jc w:val="center"/>
        <w:rPr>
          <w:rFonts w:ascii="Times New Roman" w:hAnsi="Times New Roman" w:cs="Times New Roman"/>
          <w:b/>
          <w:sz w:val="28"/>
          <w:szCs w:val="28"/>
        </w:rPr>
      </w:pPr>
      <w:r w:rsidRPr="00612DA8">
        <w:rPr>
          <w:rFonts w:ascii="Times New Roman" w:hAnsi="Times New Roman" w:cs="Times New Roman"/>
          <w:b/>
          <w:sz w:val="28"/>
          <w:szCs w:val="28"/>
        </w:rPr>
        <w:t>О ПРОГРАММАХ ЭВМ КАК ОБЪЕКТАХ АВТОРСКИХ ПРАВ</w:t>
      </w:r>
    </w:p>
    <w:p w:rsidR="00735198" w:rsidRPr="00612DA8" w:rsidRDefault="00735198" w:rsidP="00612DA8">
      <w:pPr>
        <w:spacing w:after="0" w:line="276" w:lineRule="auto"/>
        <w:rPr>
          <w:rFonts w:ascii="Times New Roman" w:hAnsi="Times New Roman" w:cs="Times New Roman"/>
          <w:b/>
          <w:i/>
          <w:sz w:val="28"/>
          <w:szCs w:val="28"/>
        </w:rPr>
      </w:pPr>
    </w:p>
    <w:p w:rsidR="00F00429" w:rsidRPr="00612DA8" w:rsidRDefault="00F00429" w:rsidP="00612DA8">
      <w:pPr>
        <w:spacing w:after="0" w:line="276" w:lineRule="auto"/>
        <w:jc w:val="right"/>
        <w:rPr>
          <w:rFonts w:ascii="Times New Roman" w:hAnsi="Times New Roman" w:cs="Times New Roman"/>
          <w:b/>
          <w:i/>
          <w:sz w:val="28"/>
          <w:szCs w:val="28"/>
        </w:rPr>
      </w:pPr>
      <w:r w:rsidRPr="00612DA8">
        <w:rPr>
          <w:rFonts w:ascii="Times New Roman" w:hAnsi="Times New Roman" w:cs="Times New Roman"/>
          <w:b/>
          <w:i/>
          <w:sz w:val="28"/>
          <w:szCs w:val="28"/>
        </w:rPr>
        <w:t>Батраков Н. Е.</w:t>
      </w:r>
    </w:p>
    <w:p w:rsidR="00F00429" w:rsidRPr="00612DA8" w:rsidRDefault="00F00429"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В данной статье рассматривается проблема охраны авторских прав на программы для ЭВМ, а также проблема защиты авторских прав на них. Анализируется действующее законодательство, выявляются сложившиеся тенденции судебной практики, а также приводятся мнения учёных по данному вопросу. Делается вывод о недостаточной разработке правовых механизмов охраны авторских прав на программы для ЭВМ, обозначается необходимость совершенствования законодательства в</w:t>
      </w:r>
      <w:r w:rsidR="0035379D" w:rsidRPr="00612DA8">
        <w:rPr>
          <w:rFonts w:ascii="Times New Roman" w:hAnsi="Times New Roman" w:cs="Times New Roman"/>
          <w:sz w:val="28"/>
          <w:szCs w:val="28"/>
        </w:rPr>
        <w:t xml:space="preserve"> данной сфере.</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 xml:space="preserve">Актуальность темы заключается в том, что программа для ЭВМ является ярким примером неклассического объекта авторских прав, в связи с чем имеется ряд проблем относительно места программ для ЭВМ в системе институтов гражданского права, относительно механизма охраны и способов </w:t>
      </w:r>
      <w:r w:rsidRPr="00612DA8">
        <w:rPr>
          <w:rFonts w:ascii="Times New Roman" w:hAnsi="Times New Roman" w:cs="Times New Roman"/>
          <w:sz w:val="28"/>
          <w:szCs w:val="28"/>
        </w:rPr>
        <w:lastRenderedPageBreak/>
        <w:t xml:space="preserve">защиты авторских прав на программы для ЭВМ, а также относительно наличия творческой составляющей при создании программы для ЭВМ. </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 xml:space="preserve">С развитием информационных технологий и внедрением их в производство, а также в сферу услуг, данные проблемы обретают повсеместный характер и требуют всё более эффективного решения, в том числе путём совершенствования законодательства.  </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 xml:space="preserve">Тема охраны и защиты авторских прав на программы для ЭВМ рассматривалась такими учёными как Белов В.В., </w:t>
      </w:r>
      <w:proofErr w:type="spellStart"/>
      <w:r w:rsidRPr="00612DA8">
        <w:rPr>
          <w:rFonts w:ascii="Times New Roman" w:hAnsi="Times New Roman" w:cs="Times New Roman"/>
          <w:sz w:val="28"/>
          <w:szCs w:val="28"/>
        </w:rPr>
        <w:t>Витальев</w:t>
      </w:r>
      <w:proofErr w:type="spellEnd"/>
      <w:r w:rsidRPr="00612DA8">
        <w:rPr>
          <w:rFonts w:ascii="Times New Roman" w:hAnsi="Times New Roman" w:cs="Times New Roman"/>
          <w:sz w:val="28"/>
          <w:szCs w:val="28"/>
        </w:rPr>
        <w:t xml:space="preserve"> Г.В., Денисов Г.М., Гаврилов Э.П., Суханов Е.А., Судариков С.А., </w:t>
      </w:r>
      <w:proofErr w:type="spellStart"/>
      <w:r w:rsidRPr="00612DA8">
        <w:rPr>
          <w:rFonts w:ascii="Times New Roman" w:hAnsi="Times New Roman" w:cs="Times New Roman"/>
          <w:sz w:val="28"/>
          <w:szCs w:val="28"/>
        </w:rPr>
        <w:t>Камышанский</w:t>
      </w:r>
      <w:proofErr w:type="spellEnd"/>
      <w:r w:rsidRPr="00612DA8">
        <w:rPr>
          <w:rFonts w:ascii="Times New Roman" w:hAnsi="Times New Roman" w:cs="Times New Roman"/>
          <w:sz w:val="28"/>
          <w:szCs w:val="28"/>
        </w:rPr>
        <w:t xml:space="preserve"> В.П., Коршунов Н.М., Иванов В.И., Сергеев А. П. и другими, но явно недостаточно. В настоящее время программы для ЭВМ становятся объектом исследований лишь в некоторых специализированных периодических изданиях, таких как журнал Суда по интеллектуальным правам.</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Авторские права на все виды программ для ЭВМ (в том числе на операционные системы и программные комплексы), которые могут быть выражены на любом языке и в любой форме, включая исходный текст и объектный код, охраняются как авторские права на произведения литературы</w:t>
      </w:r>
      <w:r w:rsidRPr="00612DA8">
        <w:rPr>
          <w:rStyle w:val="ac"/>
          <w:rFonts w:ascii="Times New Roman" w:hAnsi="Times New Roman" w:cs="Times New Roman"/>
          <w:sz w:val="28"/>
          <w:szCs w:val="28"/>
        </w:rPr>
        <w:footnoteReference w:id="37"/>
      </w:r>
      <w:r w:rsidRPr="00612DA8">
        <w:rPr>
          <w:rFonts w:ascii="Times New Roman" w:hAnsi="Times New Roman" w:cs="Times New Roman"/>
          <w:sz w:val="28"/>
          <w:szCs w:val="28"/>
        </w:rPr>
        <w:t xml:space="preserve">. </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Программой для ЭВМ является представленная в объективной форме совокупность данных и команд, предназначенных для функционирования ЭВМ 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 Данное определение дано в статье 1261 Гражданского кодекса РФ.</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Также согласно действующему законодательству правообладатель в течение срока действия исключительного права на программу для ЭВМ может по своему желанию зарегистрировать такую программу в федеральном органе исполнительной власти по интеллектуальной собственности.</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Программы для ЭВМ, в которых содержатся сведения, составляющие государственную тайну, государственной регистрации не подлежат.</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 xml:space="preserve">Законодательство РФ обеспечивает правовую охрану программе для ЭВМ при наличии главного критерия </w:t>
      </w:r>
      <w:proofErr w:type="spellStart"/>
      <w:r w:rsidRPr="00612DA8">
        <w:rPr>
          <w:rFonts w:ascii="Times New Roman" w:hAnsi="Times New Roman" w:cs="Times New Roman"/>
          <w:sz w:val="28"/>
          <w:szCs w:val="28"/>
        </w:rPr>
        <w:t>охраноспособности</w:t>
      </w:r>
      <w:proofErr w:type="spellEnd"/>
      <w:r w:rsidRPr="00612DA8">
        <w:rPr>
          <w:rFonts w:ascii="Times New Roman" w:hAnsi="Times New Roman" w:cs="Times New Roman"/>
          <w:sz w:val="28"/>
          <w:szCs w:val="28"/>
        </w:rPr>
        <w:t xml:space="preserve"> - творческой составляющей. В соответствии с </w:t>
      </w:r>
      <w:proofErr w:type="spellStart"/>
      <w:r w:rsidRPr="00612DA8">
        <w:rPr>
          <w:rFonts w:ascii="Times New Roman" w:hAnsi="Times New Roman" w:cs="Times New Roman"/>
          <w:sz w:val="28"/>
          <w:szCs w:val="28"/>
        </w:rPr>
        <w:t>абз</w:t>
      </w:r>
      <w:proofErr w:type="spellEnd"/>
      <w:r w:rsidRPr="00612DA8">
        <w:rPr>
          <w:rFonts w:ascii="Times New Roman" w:hAnsi="Times New Roman" w:cs="Times New Roman"/>
          <w:sz w:val="28"/>
          <w:szCs w:val="28"/>
        </w:rPr>
        <w:t xml:space="preserve">. 1 п. 1 ст. 1228 ГК РФ, автором </w:t>
      </w:r>
      <w:r w:rsidRPr="00612DA8">
        <w:rPr>
          <w:rFonts w:ascii="Times New Roman" w:hAnsi="Times New Roman" w:cs="Times New Roman"/>
          <w:sz w:val="28"/>
          <w:szCs w:val="28"/>
        </w:rPr>
        <w:lastRenderedPageBreak/>
        <w:t>результата интеллектуальной деятельности признается гражданин, творческим трудом которого создан такой результат.</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Следует отметить, что критерии творческой составляющей программы для ЭВМ опреде</w:t>
      </w:r>
      <w:r w:rsidR="00EB10FF" w:rsidRPr="00612DA8">
        <w:rPr>
          <w:rFonts w:ascii="Times New Roman" w:hAnsi="Times New Roman" w:cs="Times New Roman"/>
          <w:sz w:val="28"/>
          <w:szCs w:val="28"/>
        </w:rPr>
        <w:t xml:space="preserve">лить весьма затруднительно. </w:t>
      </w:r>
      <w:proofErr w:type="spellStart"/>
      <w:r w:rsidRPr="00612DA8">
        <w:rPr>
          <w:rFonts w:ascii="Times New Roman" w:hAnsi="Times New Roman" w:cs="Times New Roman"/>
          <w:sz w:val="28"/>
          <w:szCs w:val="28"/>
        </w:rPr>
        <w:t>Презюмируется</w:t>
      </w:r>
      <w:proofErr w:type="spellEnd"/>
      <w:r w:rsidRPr="00612DA8">
        <w:rPr>
          <w:rFonts w:ascii="Times New Roman" w:hAnsi="Times New Roman" w:cs="Times New Roman"/>
          <w:sz w:val="28"/>
          <w:szCs w:val="28"/>
        </w:rPr>
        <w:t xml:space="preserve">, что любое произведение, созданное автором, всегда носит творческий характер - в противном случае оно не может относиться к произведению. </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 xml:space="preserve">В журнале Суда по интеллектуальным правам говорится о том, что наличие творческой составляющей при создании программы для ЭВМ как яркого примера неклассического объекта авторского права будет выражаться не в содержании исходного кода программы, а скорее в заложенных в ее основу идеях и методах, которые авторским правом не охраняются. Представляется, что </w:t>
      </w:r>
      <w:bookmarkStart w:id="9" w:name="_Hlk511898574"/>
      <w:r w:rsidRPr="00612DA8">
        <w:rPr>
          <w:rFonts w:ascii="Times New Roman" w:hAnsi="Times New Roman" w:cs="Times New Roman"/>
          <w:sz w:val="28"/>
          <w:szCs w:val="28"/>
        </w:rPr>
        <w:t>не всегда программа для ЭВМ будет отличаться принципиальной новизной, уникальностью и (или) оригинальностью</w:t>
      </w:r>
      <w:bookmarkEnd w:id="9"/>
      <w:r w:rsidRPr="00612DA8">
        <w:rPr>
          <w:rFonts w:ascii="Times New Roman" w:hAnsi="Times New Roman" w:cs="Times New Roman"/>
          <w:sz w:val="28"/>
          <w:szCs w:val="28"/>
        </w:rPr>
        <w:t xml:space="preserve"> ввиду особенностей ее создания, поэтому данное утверждение нельзя с полной уверенностью отнести к рассматриваемому объекту авторских прав</w:t>
      </w:r>
      <w:r w:rsidRPr="00612DA8">
        <w:rPr>
          <w:rStyle w:val="ac"/>
          <w:rFonts w:ascii="Times New Roman" w:hAnsi="Times New Roman" w:cs="Times New Roman"/>
          <w:sz w:val="28"/>
          <w:szCs w:val="28"/>
        </w:rPr>
        <w:footnoteReference w:id="38"/>
      </w:r>
      <w:r w:rsidRPr="00612DA8">
        <w:rPr>
          <w:rFonts w:ascii="Times New Roman" w:hAnsi="Times New Roman" w:cs="Times New Roman"/>
          <w:sz w:val="28"/>
          <w:szCs w:val="28"/>
        </w:rPr>
        <w:t xml:space="preserve">. </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Такое же решение было принято на Пленуме Верховного Суда РФ и Высшего Арбитражного Суда РФ в совместном постановлении от 26 марта 2009 г. N 5/29. В пункте 28 указанного постановления подчеркивается, что "само по себе отсутствие новизны, уникальности и (или) оригинальности результата интеллектуальной деятельности не может свидетельствовать о том, что такой результат создан не творческим трудом и, следовательно, не является объектом авторских прав"</w:t>
      </w:r>
      <w:r w:rsidRPr="00612DA8">
        <w:rPr>
          <w:rStyle w:val="ac"/>
          <w:rFonts w:ascii="Times New Roman" w:hAnsi="Times New Roman" w:cs="Times New Roman"/>
          <w:sz w:val="28"/>
          <w:szCs w:val="28"/>
        </w:rPr>
        <w:footnoteReference w:id="39"/>
      </w:r>
      <w:r w:rsidRPr="00612DA8">
        <w:rPr>
          <w:rFonts w:ascii="Times New Roman" w:hAnsi="Times New Roman" w:cs="Times New Roman"/>
          <w:sz w:val="28"/>
          <w:szCs w:val="28"/>
        </w:rPr>
        <w:t xml:space="preserve">. </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 xml:space="preserve">Таким образом, Верховный Суд РФ и Высший Арбитражный Суд РФ отказались от своих ранее высказанных мнений о том, что объект авторских прав должен быть оригинальным, в том смысле, что он должен обладать некими неповторимыми качествами по сравнению с другими программами для ЭВМ. </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При определении творческой деятельности как неотъемлемой составляющей для предоставления программе правовой охраны необходимо, чтобы указанная деятельность включала в себя совокупность независимых и самостоятельных творческих процессов, продуктом которых будет являться новый объект авторских прав, а именно программа.</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 xml:space="preserve">Также в журнале Суда по интеллектуальным правам говорится о том, что поскольку принципы и идеи, на которых базируется программа для ЭВМ (и отдельные части данной программы), не являются объектами авторских </w:t>
      </w:r>
      <w:r w:rsidRPr="00612DA8">
        <w:rPr>
          <w:rFonts w:ascii="Times New Roman" w:hAnsi="Times New Roman" w:cs="Times New Roman"/>
          <w:sz w:val="28"/>
          <w:szCs w:val="28"/>
        </w:rPr>
        <w:lastRenderedPageBreak/>
        <w:t xml:space="preserve">прав, перед законодателем стоит задача обеспечить максимальную охрану тем элементам программ для ЭВМ, которые являются юридически признанными, а именно: подготовительным материалам, полученным в ходе разработки программы для ЭВМ; порождаемым ею аудиовизуальным отображениям; исходному тексту; объектному коду и </w:t>
      </w:r>
      <w:proofErr w:type="spellStart"/>
      <w:r w:rsidRPr="00612DA8">
        <w:rPr>
          <w:rFonts w:ascii="Times New Roman" w:hAnsi="Times New Roman" w:cs="Times New Roman"/>
          <w:sz w:val="28"/>
          <w:szCs w:val="28"/>
        </w:rPr>
        <w:t>др</w:t>
      </w:r>
      <w:proofErr w:type="spellEnd"/>
      <w:r w:rsidRPr="00612DA8">
        <w:rPr>
          <w:rStyle w:val="ac"/>
          <w:rFonts w:ascii="Times New Roman" w:hAnsi="Times New Roman" w:cs="Times New Roman"/>
          <w:sz w:val="28"/>
          <w:szCs w:val="28"/>
        </w:rPr>
        <w:footnoteReference w:id="40"/>
      </w:r>
      <w:r w:rsidRPr="00612DA8">
        <w:rPr>
          <w:rFonts w:ascii="Times New Roman" w:hAnsi="Times New Roman" w:cs="Times New Roman"/>
          <w:sz w:val="28"/>
          <w:szCs w:val="28"/>
        </w:rPr>
        <w:t>.</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Для всесторонней правовой защиты программы для ЭВМ и ее элементов представляется верным рассматривать в качестве объекта авторских прав не только саму программу для ЭВМ, но и ее отдельные составляющие.</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В соответствии с международным правом</w:t>
      </w:r>
      <w:r w:rsidRPr="00612DA8">
        <w:rPr>
          <w:rStyle w:val="ac"/>
          <w:rFonts w:ascii="Times New Roman" w:hAnsi="Times New Roman" w:cs="Times New Roman"/>
          <w:sz w:val="28"/>
          <w:szCs w:val="28"/>
        </w:rPr>
        <w:footnoteReference w:id="41"/>
      </w:r>
      <w:r w:rsidRPr="00612DA8">
        <w:rPr>
          <w:rFonts w:ascii="Times New Roman" w:hAnsi="Times New Roman" w:cs="Times New Roman"/>
          <w:sz w:val="28"/>
          <w:szCs w:val="28"/>
        </w:rPr>
        <w:t xml:space="preserve"> компьютерные программы охраняются авторским правом как литературные произведения. При чём такая охрана распространяется на компьютерные программы независимо от способа или формы их выражения.</w:t>
      </w:r>
    </w:p>
    <w:p w:rsidR="00405B82" w:rsidRPr="00612DA8" w:rsidRDefault="00405B82"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 xml:space="preserve">В отечественной научной литературе давно ведутся споры о том, в каких формах наиболее целесообразно охранять важнейшие программные продукты -алгоритм и программу для ЭВМ. </w:t>
      </w:r>
    </w:p>
    <w:p w:rsidR="00405B82" w:rsidRPr="00612DA8" w:rsidRDefault="00405B82" w:rsidP="00612DA8">
      <w:pPr>
        <w:spacing w:after="0" w:line="276" w:lineRule="auto"/>
        <w:rPr>
          <w:rFonts w:ascii="Times New Roman" w:hAnsi="Times New Roman" w:cs="Times New Roman"/>
          <w:sz w:val="28"/>
          <w:szCs w:val="28"/>
        </w:rPr>
      </w:pPr>
      <w:r w:rsidRPr="00612DA8">
        <w:rPr>
          <w:rFonts w:ascii="Times New Roman" w:hAnsi="Times New Roman" w:cs="Times New Roman"/>
          <w:sz w:val="28"/>
          <w:szCs w:val="28"/>
        </w:rPr>
        <w:t>Существуют три основные позиции:</w:t>
      </w:r>
    </w:p>
    <w:p w:rsidR="00405B82" w:rsidRPr="00612DA8" w:rsidRDefault="00405B82" w:rsidP="00612DA8">
      <w:pPr>
        <w:spacing w:after="0" w:line="276" w:lineRule="auto"/>
        <w:rPr>
          <w:rFonts w:ascii="Times New Roman" w:hAnsi="Times New Roman" w:cs="Times New Roman"/>
          <w:sz w:val="28"/>
          <w:szCs w:val="28"/>
        </w:rPr>
      </w:pPr>
      <w:r w:rsidRPr="00612DA8">
        <w:rPr>
          <w:rFonts w:ascii="Times New Roman" w:hAnsi="Times New Roman" w:cs="Times New Roman"/>
          <w:sz w:val="28"/>
          <w:szCs w:val="28"/>
        </w:rPr>
        <w:t xml:space="preserve"> 1. охрана алгоритмов и программ для ЭВМ должна осуществляться в рамках изобретательского (патентного) права;</w:t>
      </w:r>
    </w:p>
    <w:p w:rsidR="00405B82" w:rsidRPr="00612DA8" w:rsidRDefault="00405B82" w:rsidP="00612DA8">
      <w:pPr>
        <w:spacing w:after="0" w:line="276" w:lineRule="auto"/>
        <w:rPr>
          <w:rFonts w:ascii="Times New Roman" w:hAnsi="Times New Roman" w:cs="Times New Roman"/>
          <w:sz w:val="28"/>
          <w:szCs w:val="28"/>
        </w:rPr>
      </w:pPr>
      <w:r w:rsidRPr="00612DA8">
        <w:rPr>
          <w:rFonts w:ascii="Times New Roman" w:hAnsi="Times New Roman" w:cs="Times New Roman"/>
          <w:sz w:val="28"/>
          <w:szCs w:val="28"/>
        </w:rPr>
        <w:t xml:space="preserve"> 2. необходимо разработать специальное законодательства об охране алгоритмов и программ для ЭВМ, которое использовало бы элементы как патентного, так и авторского права (то есть выделить программы для ЭВМ в отдельный институт)</w:t>
      </w:r>
      <w:r w:rsidRPr="00612DA8">
        <w:rPr>
          <w:rStyle w:val="ac"/>
          <w:rFonts w:ascii="Times New Roman" w:hAnsi="Times New Roman" w:cs="Times New Roman"/>
          <w:sz w:val="28"/>
          <w:szCs w:val="28"/>
        </w:rPr>
        <w:footnoteReference w:id="42"/>
      </w:r>
      <w:r w:rsidRPr="00612DA8">
        <w:rPr>
          <w:rFonts w:ascii="Times New Roman" w:hAnsi="Times New Roman" w:cs="Times New Roman"/>
          <w:sz w:val="28"/>
          <w:szCs w:val="28"/>
        </w:rPr>
        <w:t>;</w:t>
      </w:r>
    </w:p>
    <w:p w:rsidR="00405B82" w:rsidRPr="00612DA8" w:rsidRDefault="00405B82" w:rsidP="00612DA8">
      <w:pPr>
        <w:spacing w:after="0" w:line="276" w:lineRule="auto"/>
        <w:rPr>
          <w:rFonts w:ascii="Times New Roman" w:hAnsi="Times New Roman" w:cs="Times New Roman"/>
          <w:sz w:val="28"/>
          <w:szCs w:val="28"/>
        </w:rPr>
      </w:pPr>
      <w:r w:rsidRPr="00612DA8">
        <w:rPr>
          <w:rFonts w:ascii="Times New Roman" w:hAnsi="Times New Roman" w:cs="Times New Roman"/>
          <w:sz w:val="28"/>
          <w:szCs w:val="28"/>
        </w:rPr>
        <w:t xml:space="preserve"> 3. охрану алгоритмов и программ для ЭВМ необходимо осуществлять в рамках авторского права</w:t>
      </w:r>
      <w:r w:rsidRPr="00612DA8">
        <w:rPr>
          <w:rStyle w:val="ac"/>
          <w:rFonts w:ascii="Times New Roman" w:hAnsi="Times New Roman" w:cs="Times New Roman"/>
          <w:sz w:val="28"/>
          <w:szCs w:val="28"/>
        </w:rPr>
        <w:footnoteReference w:id="43"/>
      </w:r>
      <w:r w:rsidRPr="00612DA8">
        <w:rPr>
          <w:rFonts w:ascii="Times New Roman" w:hAnsi="Times New Roman" w:cs="Times New Roman"/>
          <w:sz w:val="28"/>
          <w:szCs w:val="28"/>
        </w:rPr>
        <w:t>.</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Я разделяю позицию Сергеева Александра Петровича, который говорит о том, что распространение действия норм авторского права на программы для ЭВМ не является идеальным решением, избавляющим от всех проблем</w:t>
      </w:r>
      <w:r w:rsidRPr="00612DA8">
        <w:rPr>
          <w:rStyle w:val="ac"/>
          <w:rFonts w:ascii="Times New Roman" w:hAnsi="Times New Roman" w:cs="Times New Roman"/>
          <w:sz w:val="28"/>
          <w:szCs w:val="28"/>
        </w:rPr>
        <w:footnoteReference w:id="44"/>
      </w:r>
      <w:r w:rsidRPr="00612DA8">
        <w:rPr>
          <w:rFonts w:ascii="Times New Roman" w:hAnsi="Times New Roman" w:cs="Times New Roman"/>
          <w:sz w:val="28"/>
          <w:szCs w:val="28"/>
        </w:rPr>
        <w:t xml:space="preserve">, и предлагаю выделить программы для ЭВМ в отдельный институт гражданского права в рамках охраны интеллектуальной собственности. В </w:t>
      </w:r>
      <w:r w:rsidRPr="00612DA8">
        <w:rPr>
          <w:rFonts w:ascii="Times New Roman" w:hAnsi="Times New Roman" w:cs="Times New Roman"/>
          <w:sz w:val="28"/>
          <w:szCs w:val="28"/>
        </w:rPr>
        <w:lastRenderedPageBreak/>
        <w:t>связи с этим Гражданский кодекс РФ необходимо дополнить главой 72.1 «Право на программу для ЭВМ». Положения главы 70 Гражданского кодекса РФ в части упоминания программ для ЭВМ в качестве объекта авторских прав необходимо признать утратившими силу.</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Судебная практика по данному вопросу немногочисленна, однако с развитием информационных технологий и внедрением их в производство, а также в сферу услуг, наблюдается рост числа обращений граждан и организаций в органы правосудия с целью защиты прав на программы для ЭВМ. Проанализировав судебные акты, можно заметить некоторые сложившиеся тенденции.</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Во-первых, в большинстве случаев суды первой инстанции удовлетворяют иски о защите авторских прав на программы для ЭВМ, ссылаясь на необоснованность позиции ответчика – предполагаемого нарушителя авторских прав.</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Во-вторых, нередко гражданский иск рассматривается одновременно с материалами уголовного дела. Самым распространённым способом защиты гражданских прав по таким делам является компенсация, о взыскании которой вместо возмещения убытков вправе заявить истец. Что касается результатов рассмотрения уголовного дела, то здесь суды довольно часто назначают наказание в виде лишения свободы. Однако следует отметить, что в большинстве случаев оно считается условным.</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В-третьих, решения по делам данной категории довольно часто обжалуются в вышестоящие суды. Но, как показывает практика, основная масса апелляционных жалоб отклоняется.</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Наиболее вероятно, что подобная однообразная судебная практика сложилась в результате несовершенства законодательства, на которое ссылается суд при разрешении подобных дел.</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В заключении можно сделать вывод о том, что программы для ЭВМ обладают своей спецификой: при их создании затруднительно определить творческую составляющую, они не всегда обладают принципиальной новизной, уникальностью и (или) оригинальностью. В связи с этим необходимо выделить программы для ЭВМ в отдельный институт и внести соответствующие изменения в законодательство, что в свою очередь повысит эффективность правоприменительной деятельности.</w:t>
      </w:r>
    </w:p>
    <w:p w:rsidR="00152D8E" w:rsidRPr="00612DA8" w:rsidRDefault="00152D8E" w:rsidP="00612DA8">
      <w:pPr>
        <w:spacing w:after="0" w:line="276" w:lineRule="auto"/>
        <w:rPr>
          <w:rFonts w:ascii="Times New Roman" w:hAnsi="Times New Roman" w:cs="Times New Roman"/>
          <w:b/>
          <w:sz w:val="28"/>
          <w:szCs w:val="28"/>
        </w:rPr>
      </w:pPr>
    </w:p>
    <w:p w:rsidR="00152D8E" w:rsidRPr="00612DA8" w:rsidRDefault="0035379D" w:rsidP="00612DA8">
      <w:pPr>
        <w:spacing w:after="0" w:line="276" w:lineRule="auto"/>
        <w:rPr>
          <w:rFonts w:ascii="Times New Roman" w:hAnsi="Times New Roman" w:cs="Times New Roman"/>
          <w:b/>
          <w:sz w:val="28"/>
          <w:szCs w:val="28"/>
        </w:rPr>
      </w:pPr>
      <w:r w:rsidRPr="00612DA8">
        <w:rPr>
          <w:rFonts w:ascii="Times New Roman" w:hAnsi="Times New Roman" w:cs="Times New Roman"/>
          <w:b/>
          <w:sz w:val="28"/>
          <w:szCs w:val="28"/>
        </w:rPr>
        <w:t>Список</w:t>
      </w:r>
      <w:r w:rsidR="00152D8E" w:rsidRPr="00612DA8">
        <w:rPr>
          <w:rFonts w:ascii="Times New Roman" w:hAnsi="Times New Roman" w:cs="Times New Roman"/>
          <w:b/>
          <w:sz w:val="28"/>
          <w:szCs w:val="28"/>
        </w:rPr>
        <w:t xml:space="preserve"> источников:</w:t>
      </w:r>
    </w:p>
    <w:p w:rsidR="00F00429" w:rsidRPr="00612DA8" w:rsidRDefault="00405B82" w:rsidP="00612DA8">
      <w:pPr>
        <w:spacing w:after="0" w:line="276" w:lineRule="auto"/>
        <w:rPr>
          <w:rFonts w:ascii="Times New Roman" w:hAnsi="Times New Roman" w:cs="Times New Roman"/>
          <w:sz w:val="28"/>
          <w:szCs w:val="28"/>
        </w:rPr>
      </w:pPr>
      <w:r w:rsidRPr="00612DA8">
        <w:rPr>
          <w:rFonts w:ascii="Times New Roman" w:hAnsi="Times New Roman" w:cs="Times New Roman"/>
          <w:sz w:val="28"/>
          <w:szCs w:val="28"/>
        </w:rPr>
        <w:t xml:space="preserve">1. </w:t>
      </w:r>
      <w:r w:rsidR="00F00429" w:rsidRPr="00612DA8">
        <w:rPr>
          <w:rFonts w:ascii="Times New Roman" w:hAnsi="Times New Roman" w:cs="Times New Roman"/>
          <w:sz w:val="28"/>
          <w:szCs w:val="28"/>
        </w:rPr>
        <w:t>Договор ВОИС по авторскому праву. Принят Дипломатической конференцией 20 декабря 1996 года.</w:t>
      </w:r>
    </w:p>
    <w:p w:rsidR="00F00429" w:rsidRPr="00612DA8" w:rsidRDefault="00405B82" w:rsidP="00612DA8">
      <w:pPr>
        <w:spacing w:after="0" w:line="276" w:lineRule="auto"/>
        <w:rPr>
          <w:rFonts w:ascii="Times New Roman" w:hAnsi="Times New Roman" w:cs="Times New Roman"/>
          <w:sz w:val="28"/>
          <w:szCs w:val="28"/>
        </w:rPr>
      </w:pPr>
      <w:r w:rsidRPr="00612DA8">
        <w:rPr>
          <w:rFonts w:ascii="Times New Roman" w:hAnsi="Times New Roman" w:cs="Times New Roman"/>
          <w:sz w:val="28"/>
          <w:szCs w:val="28"/>
        </w:rPr>
        <w:lastRenderedPageBreak/>
        <w:t xml:space="preserve">2. </w:t>
      </w:r>
      <w:r w:rsidR="00F00429" w:rsidRPr="00612DA8">
        <w:rPr>
          <w:rFonts w:ascii="Times New Roman" w:hAnsi="Times New Roman" w:cs="Times New Roman"/>
          <w:sz w:val="28"/>
          <w:szCs w:val="28"/>
        </w:rPr>
        <w:t>Гражданский кодекс Российской Федерации. Часть четвёртая. Федеральный закон от 18 декабря 2006 г. N 230-ФЗ.</w:t>
      </w:r>
    </w:p>
    <w:p w:rsidR="00F00429" w:rsidRPr="00612DA8" w:rsidRDefault="00405B82" w:rsidP="00612DA8">
      <w:pPr>
        <w:spacing w:after="0" w:line="276" w:lineRule="auto"/>
        <w:rPr>
          <w:rFonts w:ascii="Times New Roman" w:hAnsi="Times New Roman" w:cs="Times New Roman"/>
          <w:sz w:val="28"/>
          <w:szCs w:val="28"/>
        </w:rPr>
      </w:pPr>
      <w:r w:rsidRPr="00612DA8">
        <w:rPr>
          <w:rFonts w:ascii="Times New Roman" w:hAnsi="Times New Roman" w:cs="Times New Roman"/>
          <w:sz w:val="28"/>
          <w:szCs w:val="28"/>
        </w:rPr>
        <w:t xml:space="preserve">3. </w:t>
      </w:r>
      <w:r w:rsidR="00F00429" w:rsidRPr="00612DA8">
        <w:rPr>
          <w:rFonts w:ascii="Times New Roman" w:hAnsi="Times New Roman" w:cs="Times New Roman"/>
          <w:sz w:val="28"/>
          <w:szCs w:val="28"/>
        </w:rPr>
        <w:t xml:space="preserve">Гаврилов Э П. Правовая охрана алгоритмов и программ для ЭВМ. СССР: Современное состояние и перспективы // Вопросы изобретательства. 1990. </w:t>
      </w:r>
    </w:p>
    <w:p w:rsidR="00F00429" w:rsidRPr="00612DA8" w:rsidRDefault="00405B82" w:rsidP="00612DA8">
      <w:pPr>
        <w:spacing w:after="0" w:line="276" w:lineRule="auto"/>
        <w:rPr>
          <w:rFonts w:ascii="Times New Roman" w:hAnsi="Times New Roman" w:cs="Times New Roman"/>
          <w:sz w:val="28"/>
          <w:szCs w:val="28"/>
        </w:rPr>
      </w:pPr>
      <w:r w:rsidRPr="00612DA8">
        <w:rPr>
          <w:rFonts w:ascii="Times New Roman" w:hAnsi="Times New Roman" w:cs="Times New Roman"/>
          <w:sz w:val="28"/>
          <w:szCs w:val="28"/>
        </w:rPr>
        <w:t xml:space="preserve">4. </w:t>
      </w:r>
      <w:r w:rsidR="00F00429" w:rsidRPr="00612DA8">
        <w:rPr>
          <w:rFonts w:ascii="Times New Roman" w:hAnsi="Times New Roman" w:cs="Times New Roman"/>
          <w:sz w:val="28"/>
          <w:szCs w:val="28"/>
        </w:rPr>
        <w:t xml:space="preserve">Корпоративные отношения, выкуп земельного участка, обязательства и прочее: из практики гражданско-правового консультирования (под редакцией А.В. </w:t>
      </w:r>
      <w:proofErr w:type="spellStart"/>
      <w:r w:rsidR="00F00429" w:rsidRPr="00612DA8">
        <w:rPr>
          <w:rFonts w:ascii="Times New Roman" w:hAnsi="Times New Roman" w:cs="Times New Roman"/>
          <w:sz w:val="28"/>
          <w:szCs w:val="28"/>
        </w:rPr>
        <w:t>Брызгалина</w:t>
      </w:r>
      <w:proofErr w:type="spellEnd"/>
      <w:r w:rsidR="00F00429" w:rsidRPr="00612DA8">
        <w:rPr>
          <w:rFonts w:ascii="Times New Roman" w:hAnsi="Times New Roman" w:cs="Times New Roman"/>
          <w:sz w:val="28"/>
          <w:szCs w:val="28"/>
        </w:rPr>
        <w:t>). - "Налоги и финансовое право", 2016 г.</w:t>
      </w:r>
    </w:p>
    <w:p w:rsidR="00F00429" w:rsidRPr="00612DA8" w:rsidRDefault="00405B82" w:rsidP="00612DA8">
      <w:pPr>
        <w:spacing w:after="0" w:line="276" w:lineRule="auto"/>
        <w:rPr>
          <w:rFonts w:ascii="Times New Roman" w:hAnsi="Times New Roman" w:cs="Times New Roman"/>
          <w:sz w:val="28"/>
          <w:szCs w:val="28"/>
        </w:rPr>
      </w:pPr>
      <w:r w:rsidRPr="00612DA8">
        <w:rPr>
          <w:rFonts w:ascii="Times New Roman" w:hAnsi="Times New Roman" w:cs="Times New Roman"/>
          <w:sz w:val="28"/>
          <w:szCs w:val="28"/>
        </w:rPr>
        <w:t xml:space="preserve">5. </w:t>
      </w:r>
      <w:proofErr w:type="spellStart"/>
      <w:r w:rsidR="00F00429" w:rsidRPr="00612DA8">
        <w:rPr>
          <w:rFonts w:ascii="Times New Roman" w:hAnsi="Times New Roman" w:cs="Times New Roman"/>
          <w:sz w:val="28"/>
          <w:szCs w:val="28"/>
        </w:rPr>
        <w:t>Подшибихин</w:t>
      </w:r>
      <w:proofErr w:type="spellEnd"/>
      <w:r w:rsidR="00F00429" w:rsidRPr="00612DA8">
        <w:rPr>
          <w:rFonts w:ascii="Times New Roman" w:hAnsi="Times New Roman" w:cs="Times New Roman"/>
          <w:sz w:val="28"/>
          <w:szCs w:val="28"/>
        </w:rPr>
        <w:t xml:space="preserve"> Л. И., </w:t>
      </w:r>
      <w:proofErr w:type="spellStart"/>
      <w:r w:rsidR="00F00429" w:rsidRPr="00612DA8">
        <w:rPr>
          <w:rFonts w:ascii="Times New Roman" w:hAnsi="Times New Roman" w:cs="Times New Roman"/>
          <w:sz w:val="28"/>
          <w:szCs w:val="28"/>
        </w:rPr>
        <w:t>Чистородов</w:t>
      </w:r>
      <w:proofErr w:type="spellEnd"/>
      <w:r w:rsidR="00F00429" w:rsidRPr="00612DA8">
        <w:rPr>
          <w:rFonts w:ascii="Times New Roman" w:hAnsi="Times New Roman" w:cs="Times New Roman"/>
          <w:sz w:val="28"/>
          <w:szCs w:val="28"/>
        </w:rPr>
        <w:t xml:space="preserve"> П. Г. О правовой охране некоторых результатов творческой деятельнос</w:t>
      </w:r>
      <w:r w:rsidRPr="00612DA8">
        <w:rPr>
          <w:rFonts w:ascii="Times New Roman" w:hAnsi="Times New Roman" w:cs="Times New Roman"/>
          <w:sz w:val="28"/>
          <w:szCs w:val="28"/>
        </w:rPr>
        <w:t>ти // Вопросы изобретательства.</w:t>
      </w:r>
      <w:r w:rsidR="00F00429" w:rsidRPr="00612DA8">
        <w:rPr>
          <w:rFonts w:ascii="Times New Roman" w:hAnsi="Times New Roman" w:cs="Times New Roman"/>
          <w:sz w:val="28"/>
          <w:szCs w:val="28"/>
        </w:rPr>
        <w:t>1987. № 8.</w:t>
      </w:r>
    </w:p>
    <w:p w:rsidR="00F00429" w:rsidRPr="00612DA8" w:rsidRDefault="00405B82" w:rsidP="00612DA8">
      <w:pPr>
        <w:spacing w:after="0" w:line="276" w:lineRule="auto"/>
        <w:rPr>
          <w:rFonts w:ascii="Times New Roman" w:hAnsi="Times New Roman" w:cs="Times New Roman"/>
          <w:sz w:val="28"/>
          <w:szCs w:val="28"/>
        </w:rPr>
      </w:pPr>
      <w:r w:rsidRPr="00612DA8">
        <w:rPr>
          <w:rFonts w:ascii="Times New Roman" w:hAnsi="Times New Roman" w:cs="Times New Roman"/>
          <w:sz w:val="28"/>
          <w:szCs w:val="28"/>
        </w:rPr>
        <w:t xml:space="preserve">6. </w:t>
      </w:r>
      <w:proofErr w:type="spellStart"/>
      <w:r w:rsidR="00F00429" w:rsidRPr="00612DA8">
        <w:rPr>
          <w:rFonts w:ascii="Times New Roman" w:hAnsi="Times New Roman" w:cs="Times New Roman"/>
          <w:sz w:val="28"/>
          <w:szCs w:val="28"/>
        </w:rPr>
        <w:t>Рясенцев</w:t>
      </w:r>
      <w:proofErr w:type="spellEnd"/>
      <w:r w:rsidR="00F00429" w:rsidRPr="00612DA8">
        <w:rPr>
          <w:rFonts w:ascii="Times New Roman" w:hAnsi="Times New Roman" w:cs="Times New Roman"/>
          <w:sz w:val="28"/>
          <w:szCs w:val="28"/>
        </w:rPr>
        <w:t xml:space="preserve"> В А, Мартемьянов В. С., </w:t>
      </w:r>
      <w:proofErr w:type="spellStart"/>
      <w:r w:rsidR="00F00429" w:rsidRPr="00612DA8">
        <w:rPr>
          <w:rFonts w:ascii="Times New Roman" w:hAnsi="Times New Roman" w:cs="Times New Roman"/>
          <w:sz w:val="28"/>
          <w:szCs w:val="28"/>
        </w:rPr>
        <w:t>Масляев</w:t>
      </w:r>
      <w:proofErr w:type="spellEnd"/>
      <w:r w:rsidR="00F00429" w:rsidRPr="00612DA8">
        <w:rPr>
          <w:rFonts w:ascii="Times New Roman" w:hAnsi="Times New Roman" w:cs="Times New Roman"/>
          <w:sz w:val="28"/>
          <w:szCs w:val="28"/>
        </w:rPr>
        <w:t xml:space="preserve"> А. И. Правовое регулирование отношений, основанных на создании и использовании алгоритмов и программ для ЭВМ. Советское государство и право. 1987. № 2. </w:t>
      </w:r>
    </w:p>
    <w:p w:rsidR="00F00429" w:rsidRPr="00612DA8" w:rsidRDefault="00405B82"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 xml:space="preserve">7. </w:t>
      </w:r>
      <w:r w:rsidR="00F00429" w:rsidRPr="00612DA8">
        <w:rPr>
          <w:rFonts w:ascii="Times New Roman" w:hAnsi="Times New Roman" w:cs="Times New Roman"/>
          <w:sz w:val="28"/>
          <w:szCs w:val="28"/>
        </w:rPr>
        <w:t xml:space="preserve">Сергеев А. П. Право интеллектуальной собственности в Российской Федерации: Учеб. — 2-е изд., </w:t>
      </w:r>
      <w:proofErr w:type="spellStart"/>
      <w:r w:rsidR="00F00429" w:rsidRPr="00612DA8">
        <w:rPr>
          <w:rFonts w:ascii="Times New Roman" w:hAnsi="Times New Roman" w:cs="Times New Roman"/>
          <w:sz w:val="28"/>
          <w:szCs w:val="28"/>
        </w:rPr>
        <w:t>перераб</w:t>
      </w:r>
      <w:proofErr w:type="spellEnd"/>
      <w:r w:rsidR="00F00429" w:rsidRPr="00612DA8">
        <w:rPr>
          <w:rFonts w:ascii="Times New Roman" w:hAnsi="Times New Roman" w:cs="Times New Roman"/>
          <w:sz w:val="28"/>
          <w:szCs w:val="28"/>
        </w:rPr>
        <w:t xml:space="preserve">. и доп. — М.: ООО «ТК </w:t>
      </w:r>
      <w:proofErr w:type="spellStart"/>
      <w:r w:rsidR="00F00429" w:rsidRPr="00612DA8">
        <w:rPr>
          <w:rFonts w:ascii="Times New Roman" w:hAnsi="Times New Roman" w:cs="Times New Roman"/>
          <w:sz w:val="28"/>
          <w:szCs w:val="28"/>
        </w:rPr>
        <w:t>Велбн</w:t>
      </w:r>
      <w:proofErr w:type="spellEnd"/>
      <w:r w:rsidR="00F00429" w:rsidRPr="00612DA8">
        <w:rPr>
          <w:rFonts w:ascii="Times New Roman" w:hAnsi="Times New Roman" w:cs="Times New Roman"/>
          <w:sz w:val="28"/>
          <w:szCs w:val="28"/>
        </w:rPr>
        <w:t>». — 752 с. 2003.</w:t>
      </w:r>
    </w:p>
    <w:p w:rsidR="00F00429" w:rsidRPr="00612DA8" w:rsidRDefault="00405B82"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 xml:space="preserve">8. </w:t>
      </w:r>
      <w:r w:rsidR="00F00429" w:rsidRPr="00612DA8">
        <w:rPr>
          <w:rFonts w:ascii="Times New Roman" w:hAnsi="Times New Roman" w:cs="Times New Roman"/>
          <w:sz w:val="28"/>
          <w:szCs w:val="28"/>
        </w:rPr>
        <w:t>Смирнова Е. Ю. Правовая охрана элементов, составляющих программу для ЭВМ, "Журнал Суда по интеллектуальным правам", N 7, март 2015 г.</w:t>
      </w:r>
    </w:p>
    <w:p w:rsidR="00F00429" w:rsidRPr="00612DA8" w:rsidRDefault="00405B82"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 xml:space="preserve">9. </w:t>
      </w:r>
      <w:r w:rsidR="00F00429" w:rsidRPr="00612DA8">
        <w:rPr>
          <w:rFonts w:ascii="Times New Roman" w:hAnsi="Times New Roman" w:cs="Times New Roman"/>
          <w:sz w:val="28"/>
          <w:szCs w:val="28"/>
        </w:rPr>
        <w:t>Тягай Е. Д. Интернет вещей и охрана интеллектуальной собственности в бизнесе: новые вызовы времени, "Журнал Суда по интеллектуальным правам", N 15, март 2017 г.</w:t>
      </w:r>
    </w:p>
    <w:p w:rsidR="00F00429" w:rsidRPr="00612DA8" w:rsidRDefault="00405B82" w:rsidP="00612DA8">
      <w:pPr>
        <w:spacing w:after="0" w:line="276" w:lineRule="auto"/>
        <w:jc w:val="both"/>
        <w:rPr>
          <w:rFonts w:ascii="Times New Roman" w:hAnsi="Times New Roman" w:cs="Times New Roman"/>
          <w:sz w:val="28"/>
          <w:szCs w:val="28"/>
        </w:rPr>
      </w:pPr>
      <w:bookmarkStart w:id="11" w:name="_Hlk511229260"/>
      <w:r w:rsidRPr="00612DA8">
        <w:rPr>
          <w:rFonts w:ascii="Times New Roman" w:hAnsi="Times New Roman" w:cs="Times New Roman"/>
          <w:sz w:val="28"/>
          <w:szCs w:val="28"/>
        </w:rPr>
        <w:t xml:space="preserve">10. </w:t>
      </w:r>
      <w:r w:rsidR="00F00429" w:rsidRPr="00612DA8">
        <w:rPr>
          <w:rFonts w:ascii="Times New Roman" w:hAnsi="Times New Roman" w:cs="Times New Roman"/>
          <w:sz w:val="28"/>
          <w:szCs w:val="28"/>
        </w:rPr>
        <w:t>Постановление Пленума Верховного Суда РФ и Пленума Высшего Арбитражного Суда РФ от 26 марта 2009 г. N 5/29 "О некоторых вопросах, возникших в связи с введением в действие части четвертой Гражданского кодекса Российской Федерации".</w:t>
      </w:r>
    </w:p>
    <w:bookmarkEnd w:id="11"/>
    <w:p w:rsidR="00F00429" w:rsidRPr="00612DA8" w:rsidRDefault="00405B82"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 xml:space="preserve">11. </w:t>
      </w:r>
      <w:r w:rsidR="00F00429" w:rsidRPr="00612DA8">
        <w:rPr>
          <w:rFonts w:ascii="Times New Roman" w:hAnsi="Times New Roman" w:cs="Times New Roman"/>
          <w:sz w:val="28"/>
          <w:szCs w:val="28"/>
        </w:rPr>
        <w:t>Апелляционное определение Тверского областного суда от 20 февраля 2018 года по делу № 22-287/2018 о взыскании компенсации за нарушение авторского права.</w:t>
      </w:r>
    </w:p>
    <w:p w:rsidR="00F00429" w:rsidRPr="00612DA8" w:rsidRDefault="00405B82"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 xml:space="preserve">12. </w:t>
      </w:r>
      <w:r w:rsidR="00F00429" w:rsidRPr="00612DA8">
        <w:rPr>
          <w:rFonts w:ascii="Times New Roman" w:hAnsi="Times New Roman" w:cs="Times New Roman"/>
          <w:sz w:val="28"/>
          <w:szCs w:val="28"/>
        </w:rPr>
        <w:t>Решение Кировского районного суда г. Волгограда от 20 февраля 2018 года по делу № 2-312/2018 о выплате суммы материального ущерба, причиненного преступлением.</w:t>
      </w:r>
    </w:p>
    <w:p w:rsidR="00F00429" w:rsidRPr="00612DA8" w:rsidRDefault="00405B82"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 xml:space="preserve">13. </w:t>
      </w:r>
      <w:r w:rsidR="00F00429" w:rsidRPr="00612DA8">
        <w:rPr>
          <w:rFonts w:ascii="Times New Roman" w:hAnsi="Times New Roman" w:cs="Times New Roman"/>
          <w:sz w:val="28"/>
          <w:szCs w:val="28"/>
        </w:rPr>
        <w:t>Приговор Центрального районного суда города Тольятти от 10 октября 2017 года по делу № 1-412/2017 о рассмотрении уголовного дела о преступлении, предусмотренном ст</w:t>
      </w:r>
      <w:r w:rsidR="007B3564" w:rsidRPr="00612DA8">
        <w:rPr>
          <w:rFonts w:ascii="Times New Roman" w:hAnsi="Times New Roman" w:cs="Times New Roman"/>
          <w:sz w:val="28"/>
          <w:szCs w:val="28"/>
        </w:rPr>
        <w:t>атьёй 146 Уголовного кодекса РФ.</w:t>
      </w:r>
    </w:p>
    <w:p w:rsidR="008A7508" w:rsidRPr="00612DA8" w:rsidRDefault="008A7508" w:rsidP="00612DA8">
      <w:pPr>
        <w:pStyle w:val="a9"/>
        <w:spacing w:after="0"/>
        <w:ind w:left="1440"/>
        <w:jc w:val="both"/>
        <w:rPr>
          <w:rFonts w:ascii="Times New Roman" w:hAnsi="Times New Roman" w:cs="Times New Roman"/>
          <w:sz w:val="28"/>
          <w:szCs w:val="28"/>
        </w:rPr>
      </w:pPr>
    </w:p>
    <w:p w:rsidR="007B3564" w:rsidRPr="00612DA8" w:rsidRDefault="007B3564" w:rsidP="00612DA8">
      <w:pPr>
        <w:widowControl w:val="0"/>
        <w:autoSpaceDE w:val="0"/>
        <w:autoSpaceDN w:val="0"/>
        <w:adjustRightInd w:val="0"/>
        <w:spacing w:after="0" w:line="276" w:lineRule="auto"/>
        <w:jc w:val="both"/>
        <w:rPr>
          <w:rFonts w:ascii="Times New Roman" w:hAnsi="Times New Roman" w:cs="Times New Roman"/>
          <w:b/>
          <w:i/>
          <w:sz w:val="28"/>
          <w:szCs w:val="28"/>
        </w:rPr>
      </w:pPr>
      <w:r w:rsidRPr="00612DA8">
        <w:rPr>
          <w:rFonts w:ascii="Times New Roman" w:hAnsi="Times New Roman" w:cs="Times New Roman"/>
          <w:b/>
          <w:i/>
          <w:sz w:val="28"/>
          <w:szCs w:val="28"/>
        </w:rPr>
        <w:t xml:space="preserve">Об авторе: </w:t>
      </w:r>
    </w:p>
    <w:p w:rsidR="007B3564" w:rsidRPr="00612DA8" w:rsidRDefault="008A7508"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b/>
          <w:i/>
          <w:color w:val="000000" w:themeColor="text1"/>
          <w:sz w:val="28"/>
          <w:szCs w:val="28"/>
        </w:rPr>
        <w:t>Батраков Н.Е</w:t>
      </w:r>
      <w:r w:rsidRPr="00612DA8">
        <w:rPr>
          <w:rFonts w:ascii="Times New Roman" w:hAnsi="Times New Roman" w:cs="Times New Roman"/>
          <w:color w:val="000000" w:themeColor="text1"/>
          <w:sz w:val="28"/>
          <w:szCs w:val="28"/>
        </w:rPr>
        <w:t>.– студент 3</w:t>
      </w:r>
      <w:r w:rsidR="007B3564" w:rsidRPr="00612DA8">
        <w:rPr>
          <w:rFonts w:ascii="Times New Roman" w:hAnsi="Times New Roman" w:cs="Times New Roman"/>
          <w:color w:val="000000" w:themeColor="text1"/>
          <w:sz w:val="28"/>
          <w:szCs w:val="28"/>
        </w:rPr>
        <w:t xml:space="preserve"> кур</w:t>
      </w:r>
      <w:r w:rsidRPr="00612DA8">
        <w:rPr>
          <w:rFonts w:ascii="Times New Roman" w:hAnsi="Times New Roman" w:cs="Times New Roman"/>
          <w:color w:val="000000" w:themeColor="text1"/>
          <w:sz w:val="28"/>
          <w:szCs w:val="28"/>
        </w:rPr>
        <w:t>са юридического факультета 3</w:t>
      </w:r>
      <w:r w:rsidR="007B3564" w:rsidRPr="00612DA8">
        <w:rPr>
          <w:rFonts w:ascii="Times New Roman" w:hAnsi="Times New Roman" w:cs="Times New Roman"/>
          <w:color w:val="000000" w:themeColor="text1"/>
          <w:sz w:val="28"/>
          <w:szCs w:val="28"/>
        </w:rPr>
        <w:t>1 группы Тверского государственного университета (170100, г.</w:t>
      </w:r>
      <w:r w:rsidRPr="00612DA8">
        <w:rPr>
          <w:rFonts w:ascii="Times New Roman" w:hAnsi="Times New Roman" w:cs="Times New Roman"/>
          <w:color w:val="000000" w:themeColor="text1"/>
          <w:sz w:val="28"/>
          <w:szCs w:val="28"/>
        </w:rPr>
        <w:t xml:space="preserve"> </w:t>
      </w:r>
      <w:r w:rsidR="007B3564" w:rsidRPr="00612DA8">
        <w:rPr>
          <w:rFonts w:ascii="Times New Roman" w:hAnsi="Times New Roman" w:cs="Times New Roman"/>
          <w:color w:val="000000" w:themeColor="text1"/>
          <w:sz w:val="28"/>
          <w:szCs w:val="28"/>
        </w:rPr>
        <w:t>Тверь,</w:t>
      </w:r>
      <w:r w:rsidRPr="00612DA8">
        <w:rPr>
          <w:rFonts w:ascii="Times New Roman" w:hAnsi="Times New Roman" w:cs="Times New Roman"/>
          <w:color w:val="000000" w:themeColor="text1"/>
          <w:sz w:val="28"/>
          <w:szCs w:val="28"/>
        </w:rPr>
        <w:t xml:space="preserve"> </w:t>
      </w:r>
      <w:r w:rsidR="007B3564" w:rsidRPr="00612DA8">
        <w:rPr>
          <w:rFonts w:ascii="Times New Roman" w:hAnsi="Times New Roman" w:cs="Times New Roman"/>
          <w:color w:val="000000" w:themeColor="text1"/>
          <w:sz w:val="28"/>
          <w:szCs w:val="28"/>
        </w:rPr>
        <w:t>ул.</w:t>
      </w:r>
      <w:r w:rsidRPr="00612DA8">
        <w:rPr>
          <w:rFonts w:ascii="Times New Roman" w:hAnsi="Times New Roman" w:cs="Times New Roman"/>
          <w:color w:val="000000" w:themeColor="text1"/>
          <w:sz w:val="28"/>
          <w:szCs w:val="28"/>
        </w:rPr>
        <w:t xml:space="preserve"> </w:t>
      </w:r>
      <w:r w:rsidR="007B3564" w:rsidRPr="00612DA8">
        <w:rPr>
          <w:rFonts w:ascii="Times New Roman" w:hAnsi="Times New Roman" w:cs="Times New Roman"/>
          <w:color w:val="000000" w:themeColor="text1"/>
          <w:sz w:val="28"/>
          <w:szCs w:val="28"/>
        </w:rPr>
        <w:t>Желябова, 33</w:t>
      </w:r>
      <w:r w:rsidRPr="00612DA8">
        <w:rPr>
          <w:rFonts w:ascii="Times New Roman" w:hAnsi="Times New Roman" w:cs="Times New Roman"/>
          <w:sz w:val="28"/>
          <w:szCs w:val="28"/>
        </w:rPr>
        <w:t xml:space="preserve"> </w:t>
      </w:r>
    </w:p>
    <w:p w:rsidR="00B35367" w:rsidRPr="00612DA8" w:rsidRDefault="00B35367" w:rsidP="00612DA8">
      <w:pPr>
        <w:spacing w:after="0" w:line="276" w:lineRule="auto"/>
        <w:jc w:val="center"/>
        <w:rPr>
          <w:rFonts w:ascii="Times New Roman" w:eastAsia="Calibri" w:hAnsi="Times New Roman" w:cs="Times New Roman"/>
          <w:b/>
          <w:sz w:val="28"/>
          <w:szCs w:val="28"/>
        </w:rPr>
      </w:pPr>
    </w:p>
    <w:p w:rsidR="00A6636B" w:rsidRPr="00612DA8" w:rsidRDefault="00A6636B" w:rsidP="00612DA8">
      <w:pPr>
        <w:spacing w:after="0" w:line="276" w:lineRule="auto"/>
        <w:jc w:val="center"/>
        <w:rPr>
          <w:rFonts w:ascii="Times New Roman" w:eastAsia="Calibri" w:hAnsi="Times New Roman" w:cs="Times New Roman"/>
          <w:b/>
          <w:sz w:val="28"/>
          <w:szCs w:val="28"/>
        </w:rPr>
      </w:pPr>
    </w:p>
    <w:p w:rsidR="00B35367" w:rsidRPr="00612DA8" w:rsidRDefault="00B35367" w:rsidP="00612DA8">
      <w:pPr>
        <w:spacing w:after="0" w:line="276" w:lineRule="auto"/>
        <w:jc w:val="center"/>
        <w:rPr>
          <w:rFonts w:ascii="Times New Roman" w:eastAsia="Calibri" w:hAnsi="Times New Roman" w:cs="Times New Roman"/>
          <w:b/>
          <w:sz w:val="28"/>
          <w:szCs w:val="28"/>
        </w:rPr>
      </w:pPr>
      <w:r w:rsidRPr="00612DA8">
        <w:rPr>
          <w:rFonts w:ascii="Times New Roman" w:eastAsia="Calibri" w:hAnsi="Times New Roman" w:cs="Times New Roman"/>
          <w:b/>
          <w:sz w:val="28"/>
          <w:szCs w:val="28"/>
        </w:rPr>
        <w:lastRenderedPageBreak/>
        <w:t>НЕКОТОРЫЕ ВОПРОСЫ СУДЕБНОЙ ПРАКТИКИ О ЗАЩИТЕ ЧЕСТИ, ДОСТОИНСТВА И ДЕЛОВОЙ РЕПУТАЦИИ ГРАЖДАНИНА.</w:t>
      </w:r>
    </w:p>
    <w:p w:rsidR="00A6636B" w:rsidRPr="00612DA8" w:rsidRDefault="00A6636B" w:rsidP="00612DA8">
      <w:pPr>
        <w:spacing w:after="0" w:line="276" w:lineRule="auto"/>
        <w:jc w:val="right"/>
        <w:rPr>
          <w:rFonts w:ascii="Times New Roman" w:eastAsia="Calibri" w:hAnsi="Times New Roman" w:cs="Times New Roman"/>
          <w:b/>
          <w:i/>
          <w:sz w:val="28"/>
          <w:szCs w:val="28"/>
        </w:rPr>
      </w:pPr>
    </w:p>
    <w:p w:rsidR="00B35367" w:rsidRPr="00612DA8" w:rsidRDefault="00A6636B" w:rsidP="00612DA8">
      <w:pPr>
        <w:spacing w:after="0" w:line="276" w:lineRule="auto"/>
        <w:jc w:val="right"/>
        <w:rPr>
          <w:rFonts w:ascii="Times New Roman" w:eastAsia="Calibri" w:hAnsi="Times New Roman" w:cs="Times New Roman"/>
          <w:b/>
          <w:i/>
          <w:sz w:val="28"/>
          <w:szCs w:val="28"/>
        </w:rPr>
      </w:pPr>
      <w:r w:rsidRPr="00612DA8">
        <w:rPr>
          <w:rFonts w:ascii="Times New Roman" w:eastAsia="Calibri" w:hAnsi="Times New Roman" w:cs="Times New Roman"/>
          <w:b/>
          <w:i/>
          <w:sz w:val="28"/>
          <w:szCs w:val="28"/>
        </w:rPr>
        <w:t>Володина К.В</w:t>
      </w:r>
    </w:p>
    <w:p w:rsidR="00B35367" w:rsidRPr="00612DA8" w:rsidRDefault="00EB10FF" w:rsidP="00612DA8">
      <w:pPr>
        <w:spacing w:after="0" w:line="276" w:lineRule="auto"/>
        <w:jc w:val="both"/>
        <w:rPr>
          <w:rFonts w:ascii="Times New Roman" w:hAnsi="Times New Roman" w:cs="Times New Roman"/>
          <w:color w:val="000000"/>
          <w:sz w:val="28"/>
          <w:szCs w:val="28"/>
        </w:rPr>
      </w:pPr>
      <w:r w:rsidRPr="00612DA8">
        <w:rPr>
          <w:rFonts w:ascii="Times New Roman" w:hAnsi="Times New Roman" w:cs="Times New Roman"/>
          <w:color w:val="000000"/>
          <w:sz w:val="28"/>
          <w:szCs w:val="28"/>
        </w:rPr>
        <w:t>В статье рассмотрены некоторые</w:t>
      </w:r>
      <w:r w:rsidR="00B35367" w:rsidRPr="00612DA8">
        <w:rPr>
          <w:rFonts w:ascii="Times New Roman" w:hAnsi="Times New Roman" w:cs="Times New Roman"/>
          <w:color w:val="000000"/>
          <w:sz w:val="28"/>
          <w:szCs w:val="28"/>
        </w:rPr>
        <w:t xml:space="preserve"> вопросы судебной практики о защите чести, достоинства и деловой репутации гражданина. Выявлены проблемы судебной практики в применении статьи 152 Гражданского кодекса РФ.  </w:t>
      </w:r>
    </w:p>
    <w:p w:rsidR="00B35367" w:rsidRPr="00612DA8" w:rsidRDefault="00B35367" w:rsidP="00612DA8">
      <w:pPr>
        <w:spacing w:after="0" w:line="276" w:lineRule="auto"/>
        <w:jc w:val="both"/>
        <w:rPr>
          <w:rFonts w:ascii="Times New Roman" w:eastAsia="Calibri" w:hAnsi="Times New Roman" w:cs="Times New Roman"/>
          <w:b/>
          <w:sz w:val="28"/>
          <w:szCs w:val="28"/>
        </w:rPr>
      </w:pPr>
      <w:r w:rsidRPr="00612DA8">
        <w:rPr>
          <w:rFonts w:ascii="Times New Roman" w:hAnsi="Times New Roman" w:cs="Times New Roman"/>
          <w:color w:val="000000"/>
          <w:sz w:val="28"/>
          <w:szCs w:val="28"/>
        </w:rPr>
        <w:t xml:space="preserve"> </w:t>
      </w:r>
    </w:p>
    <w:p w:rsidR="00B35367" w:rsidRPr="00612DA8" w:rsidRDefault="00B35367" w:rsidP="00612DA8">
      <w:pPr>
        <w:spacing w:after="0" w:line="276" w:lineRule="auto"/>
        <w:ind w:firstLine="708"/>
        <w:jc w:val="both"/>
        <w:rPr>
          <w:rFonts w:ascii="Times New Roman" w:hAnsi="Times New Roman" w:cs="Times New Roman"/>
          <w:color w:val="000000"/>
          <w:sz w:val="28"/>
          <w:szCs w:val="28"/>
        </w:rPr>
      </w:pPr>
      <w:r w:rsidRPr="00612DA8">
        <w:rPr>
          <w:rFonts w:ascii="Times New Roman" w:eastAsia="Calibri" w:hAnsi="Times New Roman" w:cs="Times New Roman"/>
          <w:sz w:val="28"/>
          <w:szCs w:val="28"/>
        </w:rPr>
        <w:t>Данная статья посвящена практике применения 152 статьи 8 главы Гражданского Кодекса Российской Федерации.</w:t>
      </w:r>
      <w:r w:rsidR="00EB10FF" w:rsidRPr="00612DA8">
        <w:rPr>
          <w:rFonts w:ascii="Times New Roman" w:eastAsia="Calibri" w:hAnsi="Times New Roman" w:cs="Times New Roman"/>
          <w:sz w:val="28"/>
          <w:szCs w:val="28"/>
        </w:rPr>
        <w:t xml:space="preserve"> </w:t>
      </w:r>
      <w:r w:rsidRPr="00612DA8">
        <w:rPr>
          <w:rFonts w:ascii="Times New Roman" w:hAnsi="Times New Roman" w:cs="Times New Roman"/>
          <w:color w:val="000000"/>
          <w:sz w:val="28"/>
          <w:szCs w:val="28"/>
        </w:rPr>
        <w:t>Нами была предпринята попытка анализа судебной практики с целью установления факта применения такой нормы, а также наличия тех или иных проблем в применении данной нормы.</w:t>
      </w:r>
    </w:p>
    <w:p w:rsidR="00B35367" w:rsidRPr="00612DA8" w:rsidRDefault="00B35367" w:rsidP="00612DA8">
      <w:pPr>
        <w:spacing w:after="0" w:line="276" w:lineRule="auto"/>
        <w:ind w:firstLine="708"/>
        <w:jc w:val="both"/>
        <w:rPr>
          <w:rFonts w:ascii="Times New Roman" w:hAnsi="Times New Roman" w:cs="Times New Roman"/>
          <w:color w:val="000000"/>
          <w:sz w:val="28"/>
          <w:szCs w:val="28"/>
        </w:rPr>
      </w:pPr>
      <w:r w:rsidRPr="00612DA8">
        <w:rPr>
          <w:rFonts w:ascii="Times New Roman" w:hAnsi="Times New Roman" w:cs="Times New Roman"/>
          <w:color w:val="000000"/>
          <w:sz w:val="28"/>
          <w:szCs w:val="28"/>
        </w:rPr>
        <w:t xml:space="preserve">Вопросам защиты чести и достоинства личности на протяжении длительной эпохи российского государства уделялось особое внимание. Они обсуждались в дореволюционных публикациях таких ученых, как М.М. </w:t>
      </w:r>
      <w:proofErr w:type="spellStart"/>
      <w:r w:rsidRPr="00612DA8">
        <w:rPr>
          <w:rFonts w:ascii="Times New Roman" w:hAnsi="Times New Roman" w:cs="Times New Roman"/>
          <w:color w:val="000000"/>
          <w:sz w:val="28"/>
          <w:szCs w:val="28"/>
        </w:rPr>
        <w:t>Агарков</w:t>
      </w:r>
      <w:proofErr w:type="spellEnd"/>
      <w:r w:rsidRPr="00612DA8">
        <w:rPr>
          <w:rFonts w:ascii="Times New Roman" w:hAnsi="Times New Roman" w:cs="Times New Roman"/>
          <w:color w:val="000000"/>
          <w:sz w:val="28"/>
          <w:szCs w:val="28"/>
        </w:rPr>
        <w:t xml:space="preserve">, </w:t>
      </w:r>
      <w:proofErr w:type="spellStart"/>
      <w:r w:rsidRPr="00612DA8">
        <w:rPr>
          <w:rFonts w:ascii="Times New Roman" w:hAnsi="Times New Roman" w:cs="Times New Roman"/>
          <w:color w:val="000000"/>
          <w:sz w:val="28"/>
          <w:szCs w:val="28"/>
        </w:rPr>
        <w:t>Г.Л.Вербловский</w:t>
      </w:r>
      <w:proofErr w:type="spellEnd"/>
      <w:r w:rsidRPr="00612DA8">
        <w:rPr>
          <w:rFonts w:ascii="Times New Roman" w:hAnsi="Times New Roman" w:cs="Times New Roman"/>
          <w:color w:val="000000"/>
          <w:sz w:val="28"/>
          <w:szCs w:val="28"/>
        </w:rPr>
        <w:t xml:space="preserve">, А.И. Каминка, Е.В. </w:t>
      </w:r>
      <w:proofErr w:type="spellStart"/>
      <w:r w:rsidRPr="00612DA8">
        <w:rPr>
          <w:rFonts w:ascii="Times New Roman" w:hAnsi="Times New Roman" w:cs="Times New Roman"/>
          <w:color w:val="000000"/>
          <w:sz w:val="28"/>
          <w:szCs w:val="28"/>
        </w:rPr>
        <w:t>Пассек</w:t>
      </w:r>
      <w:proofErr w:type="spellEnd"/>
      <w:r w:rsidRPr="00612DA8">
        <w:rPr>
          <w:rFonts w:ascii="Times New Roman" w:hAnsi="Times New Roman" w:cs="Times New Roman"/>
          <w:color w:val="000000"/>
          <w:sz w:val="28"/>
          <w:szCs w:val="28"/>
        </w:rPr>
        <w:t xml:space="preserve">, Л.И. </w:t>
      </w:r>
      <w:proofErr w:type="spellStart"/>
      <w:r w:rsidRPr="00612DA8">
        <w:rPr>
          <w:rFonts w:ascii="Times New Roman" w:hAnsi="Times New Roman" w:cs="Times New Roman"/>
          <w:color w:val="000000"/>
          <w:sz w:val="28"/>
          <w:szCs w:val="28"/>
        </w:rPr>
        <w:t>Петражицкий</w:t>
      </w:r>
      <w:proofErr w:type="spellEnd"/>
      <w:r w:rsidRPr="00612DA8">
        <w:rPr>
          <w:rFonts w:ascii="Times New Roman" w:hAnsi="Times New Roman" w:cs="Times New Roman"/>
          <w:color w:val="000000"/>
          <w:sz w:val="28"/>
          <w:szCs w:val="28"/>
        </w:rPr>
        <w:t xml:space="preserve">, И.А. </w:t>
      </w:r>
      <w:proofErr w:type="spellStart"/>
      <w:r w:rsidRPr="00612DA8">
        <w:rPr>
          <w:rFonts w:ascii="Times New Roman" w:hAnsi="Times New Roman" w:cs="Times New Roman"/>
          <w:color w:val="000000"/>
          <w:sz w:val="28"/>
          <w:szCs w:val="28"/>
        </w:rPr>
        <w:t>Покровский</w:t>
      </w:r>
      <w:proofErr w:type="gramStart"/>
      <w:r w:rsidRPr="00612DA8">
        <w:rPr>
          <w:rFonts w:ascii="Times New Roman" w:hAnsi="Times New Roman" w:cs="Times New Roman"/>
          <w:color w:val="000000"/>
          <w:sz w:val="28"/>
          <w:szCs w:val="28"/>
        </w:rPr>
        <w:t>,Г</w:t>
      </w:r>
      <w:proofErr w:type="gramEnd"/>
      <w:r w:rsidRPr="00612DA8">
        <w:rPr>
          <w:rFonts w:ascii="Times New Roman" w:hAnsi="Times New Roman" w:cs="Times New Roman"/>
          <w:color w:val="000000"/>
          <w:sz w:val="28"/>
          <w:szCs w:val="28"/>
        </w:rPr>
        <w:t>.Ф</w:t>
      </w:r>
      <w:proofErr w:type="spellEnd"/>
      <w:r w:rsidRPr="00612DA8">
        <w:rPr>
          <w:rFonts w:ascii="Times New Roman" w:hAnsi="Times New Roman" w:cs="Times New Roman"/>
          <w:color w:val="000000"/>
          <w:sz w:val="28"/>
          <w:szCs w:val="28"/>
        </w:rPr>
        <w:t xml:space="preserve">. </w:t>
      </w:r>
      <w:proofErr w:type="spellStart"/>
      <w:r w:rsidRPr="00612DA8">
        <w:rPr>
          <w:rFonts w:ascii="Times New Roman" w:hAnsi="Times New Roman" w:cs="Times New Roman"/>
          <w:color w:val="000000"/>
          <w:sz w:val="28"/>
          <w:szCs w:val="28"/>
        </w:rPr>
        <w:t>Шершеневич</w:t>
      </w:r>
      <w:proofErr w:type="spellEnd"/>
      <w:r w:rsidRPr="00612DA8">
        <w:rPr>
          <w:rFonts w:ascii="Times New Roman" w:hAnsi="Times New Roman" w:cs="Times New Roman"/>
          <w:color w:val="000000"/>
          <w:sz w:val="28"/>
          <w:szCs w:val="28"/>
        </w:rPr>
        <w:t>. В советский период наиболее яркими представителями в данной сф</w:t>
      </w:r>
      <w:r w:rsidR="00EB10FF" w:rsidRPr="00612DA8">
        <w:rPr>
          <w:rFonts w:ascii="Times New Roman" w:hAnsi="Times New Roman" w:cs="Times New Roman"/>
          <w:color w:val="000000"/>
          <w:sz w:val="28"/>
          <w:szCs w:val="28"/>
        </w:rPr>
        <w:t xml:space="preserve">ере являлись такие ученые, как </w:t>
      </w:r>
      <w:r w:rsidRPr="00612DA8">
        <w:rPr>
          <w:rFonts w:ascii="Times New Roman" w:hAnsi="Times New Roman" w:cs="Times New Roman"/>
          <w:color w:val="000000"/>
          <w:sz w:val="28"/>
          <w:szCs w:val="28"/>
        </w:rPr>
        <w:t xml:space="preserve">В.П Грибанов, А.Ф </w:t>
      </w:r>
      <w:proofErr w:type="spellStart"/>
      <w:r w:rsidRPr="00612DA8">
        <w:rPr>
          <w:rFonts w:ascii="Times New Roman" w:hAnsi="Times New Roman" w:cs="Times New Roman"/>
          <w:color w:val="000000"/>
          <w:sz w:val="28"/>
          <w:szCs w:val="28"/>
        </w:rPr>
        <w:t>Иоффе.В</w:t>
      </w:r>
      <w:proofErr w:type="spellEnd"/>
      <w:r w:rsidRPr="00612DA8">
        <w:rPr>
          <w:rFonts w:ascii="Times New Roman" w:hAnsi="Times New Roman" w:cs="Times New Roman"/>
          <w:color w:val="000000"/>
          <w:sz w:val="28"/>
          <w:szCs w:val="28"/>
        </w:rPr>
        <w:t xml:space="preserve"> настоящее время вопросами данной темы занимаются такие авторы, как Б.С. </w:t>
      </w:r>
      <w:proofErr w:type="spellStart"/>
      <w:r w:rsidRPr="00612DA8">
        <w:rPr>
          <w:rFonts w:ascii="Times New Roman" w:hAnsi="Times New Roman" w:cs="Times New Roman"/>
          <w:color w:val="000000"/>
          <w:sz w:val="28"/>
          <w:szCs w:val="28"/>
        </w:rPr>
        <w:t>Братусь</w:t>
      </w:r>
      <w:proofErr w:type="spellEnd"/>
      <w:r w:rsidRPr="00612DA8">
        <w:rPr>
          <w:rFonts w:ascii="Times New Roman" w:hAnsi="Times New Roman" w:cs="Times New Roman"/>
          <w:color w:val="000000"/>
          <w:sz w:val="28"/>
          <w:szCs w:val="28"/>
        </w:rPr>
        <w:t xml:space="preserve">, М.Н Малеина, Т.А </w:t>
      </w:r>
      <w:proofErr w:type="spellStart"/>
      <w:r w:rsidRPr="00612DA8">
        <w:rPr>
          <w:rFonts w:ascii="Times New Roman" w:hAnsi="Times New Roman" w:cs="Times New Roman"/>
          <w:color w:val="000000"/>
          <w:sz w:val="28"/>
          <w:szCs w:val="28"/>
        </w:rPr>
        <w:t>Вертепова</w:t>
      </w:r>
      <w:proofErr w:type="spellEnd"/>
      <w:r w:rsidRPr="00612DA8">
        <w:rPr>
          <w:rFonts w:ascii="Times New Roman" w:hAnsi="Times New Roman" w:cs="Times New Roman"/>
          <w:color w:val="000000"/>
          <w:sz w:val="28"/>
          <w:szCs w:val="28"/>
        </w:rPr>
        <w:t xml:space="preserve">. </w:t>
      </w:r>
    </w:p>
    <w:p w:rsidR="00B35367" w:rsidRPr="00612DA8" w:rsidRDefault="00B35367" w:rsidP="00612DA8">
      <w:pPr>
        <w:spacing w:after="0" w:line="276" w:lineRule="auto"/>
        <w:ind w:firstLine="708"/>
        <w:jc w:val="both"/>
        <w:rPr>
          <w:rFonts w:ascii="Times New Roman" w:hAnsi="Times New Roman" w:cs="Times New Roman"/>
          <w:color w:val="000000"/>
          <w:sz w:val="28"/>
          <w:szCs w:val="28"/>
        </w:rPr>
      </w:pPr>
      <w:r w:rsidRPr="00612DA8">
        <w:rPr>
          <w:rFonts w:ascii="Times New Roman" w:hAnsi="Times New Roman" w:cs="Times New Roman"/>
          <w:color w:val="000000"/>
          <w:sz w:val="28"/>
          <w:szCs w:val="28"/>
        </w:rPr>
        <w:t>Следует отметить, что вопросам защиты чести, достоинства и деловой репутации посвящены диссертационные исследования таких авторов, как А.А Власова («</w:t>
      </w:r>
      <w:r w:rsidRPr="00612DA8">
        <w:rPr>
          <w:rFonts w:ascii="Times New Roman" w:hAnsi="Times New Roman" w:cs="Times New Roman"/>
          <w:color w:val="000000"/>
          <w:sz w:val="28"/>
          <w:szCs w:val="28"/>
          <w:shd w:val="clear" w:color="auto" w:fill="FFFFFF"/>
        </w:rPr>
        <w:t xml:space="preserve">Проблемы судебной защиты чести, достоинства и деловой репутации»,2000г.), </w:t>
      </w:r>
      <w:r w:rsidRPr="00612DA8">
        <w:rPr>
          <w:rFonts w:ascii="Times New Roman" w:hAnsi="Times New Roman" w:cs="Times New Roman"/>
          <w:color w:val="000000"/>
          <w:sz w:val="28"/>
          <w:szCs w:val="28"/>
        </w:rPr>
        <w:t xml:space="preserve">З.Б </w:t>
      </w:r>
      <w:proofErr w:type="spellStart"/>
      <w:r w:rsidRPr="00612DA8">
        <w:rPr>
          <w:rFonts w:ascii="Times New Roman" w:hAnsi="Times New Roman" w:cs="Times New Roman"/>
          <w:color w:val="000000"/>
          <w:sz w:val="28"/>
          <w:szCs w:val="28"/>
        </w:rPr>
        <w:t>Хавжоковой</w:t>
      </w:r>
      <w:proofErr w:type="spellEnd"/>
      <w:r w:rsidRPr="00612DA8">
        <w:rPr>
          <w:rFonts w:ascii="Times New Roman" w:hAnsi="Times New Roman" w:cs="Times New Roman"/>
          <w:color w:val="000000"/>
          <w:sz w:val="28"/>
          <w:szCs w:val="28"/>
        </w:rPr>
        <w:t xml:space="preserve"> («</w:t>
      </w:r>
      <w:r w:rsidRPr="00612DA8">
        <w:rPr>
          <w:rFonts w:ascii="Times New Roman" w:hAnsi="Times New Roman" w:cs="Times New Roman"/>
          <w:color w:val="000000"/>
          <w:sz w:val="28"/>
          <w:szCs w:val="28"/>
          <w:shd w:val="clear" w:color="auto" w:fill="FFFFFF"/>
        </w:rPr>
        <w:t xml:space="preserve">Защита чести, достоинства и деловой репутации: теория и практика гражданско-правового регулирования», 2009г.), И.В Тюленева («Защита чести, достоинства и деловой репутации по российскому и международному законодательству»,2010г). </w:t>
      </w:r>
    </w:p>
    <w:p w:rsidR="00B35367" w:rsidRPr="00612DA8" w:rsidRDefault="00B35367" w:rsidP="00612DA8">
      <w:pPr>
        <w:spacing w:after="0" w:line="276" w:lineRule="auto"/>
        <w:jc w:val="both"/>
        <w:rPr>
          <w:rFonts w:ascii="Times New Roman" w:hAnsi="Times New Roman" w:cs="Times New Roman"/>
          <w:color w:val="000000" w:themeColor="text1"/>
          <w:sz w:val="28"/>
          <w:szCs w:val="28"/>
        </w:rPr>
      </w:pPr>
    </w:p>
    <w:p w:rsidR="00B35367" w:rsidRPr="00612DA8" w:rsidRDefault="00B35367" w:rsidP="00612DA8">
      <w:pPr>
        <w:spacing w:after="0" w:line="276" w:lineRule="auto"/>
        <w:ind w:firstLine="708"/>
        <w:jc w:val="both"/>
        <w:rPr>
          <w:rFonts w:ascii="Times New Roman" w:hAnsi="Times New Roman" w:cs="Times New Roman"/>
          <w:color w:val="000000"/>
          <w:sz w:val="28"/>
          <w:szCs w:val="28"/>
        </w:rPr>
      </w:pPr>
      <w:r w:rsidRPr="00612DA8">
        <w:rPr>
          <w:rFonts w:ascii="Times New Roman" w:hAnsi="Times New Roman" w:cs="Times New Roman"/>
          <w:color w:val="000000"/>
          <w:sz w:val="28"/>
          <w:szCs w:val="28"/>
        </w:rPr>
        <w:t>Праву на честь и достоинство корреспондирует обязанность неограниченного круга лиц воздерживаться от жестокости, грубости, унижающих заявлений о чьей-либо неполноценности, из него вытекает обязанность людей не допускать в своем поведении излишней самоуверенности, апломба, высокомерия, презрения. </w:t>
      </w:r>
      <w:r w:rsidRPr="00612DA8">
        <w:rPr>
          <w:rStyle w:val="ac"/>
          <w:rFonts w:ascii="Times New Roman" w:hAnsi="Times New Roman" w:cs="Times New Roman"/>
          <w:color w:val="000000"/>
          <w:sz w:val="28"/>
          <w:szCs w:val="28"/>
        </w:rPr>
        <w:footnoteReference w:id="45"/>
      </w:r>
    </w:p>
    <w:p w:rsidR="00B35367" w:rsidRPr="00612DA8" w:rsidRDefault="00B35367" w:rsidP="00612DA8">
      <w:pPr>
        <w:spacing w:after="0" w:line="276" w:lineRule="auto"/>
        <w:ind w:firstLine="708"/>
        <w:jc w:val="both"/>
        <w:rPr>
          <w:rFonts w:ascii="Times New Roman" w:hAnsi="Times New Roman" w:cs="Times New Roman"/>
          <w:color w:val="000000"/>
          <w:sz w:val="28"/>
          <w:szCs w:val="28"/>
        </w:rPr>
      </w:pPr>
      <w:r w:rsidRPr="00612DA8">
        <w:rPr>
          <w:rFonts w:ascii="Times New Roman" w:hAnsi="Times New Roman" w:cs="Times New Roman"/>
          <w:color w:val="000000" w:themeColor="text1"/>
          <w:sz w:val="28"/>
          <w:szCs w:val="28"/>
        </w:rPr>
        <w:lastRenderedPageBreak/>
        <w:t>Из анализа</w:t>
      </w:r>
      <w:r w:rsidRPr="00612DA8">
        <w:rPr>
          <w:rFonts w:ascii="Times New Roman" w:hAnsi="Times New Roman" w:cs="Times New Roman"/>
          <w:sz w:val="28"/>
          <w:szCs w:val="28"/>
        </w:rPr>
        <w:t xml:space="preserve"> статьи 152 ГК РФ следует, что основанием применения данной нормы является распространение ложных, порочащих честь, достоинство и деловую репутацию гражданина сведений.</w:t>
      </w:r>
    </w:p>
    <w:p w:rsidR="00B35367" w:rsidRPr="00612DA8" w:rsidRDefault="00152D8E"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color w:val="000000"/>
          <w:sz w:val="28"/>
          <w:szCs w:val="28"/>
        </w:rPr>
        <w:t>Применение положений</w:t>
      </w:r>
      <w:r w:rsidR="00B35367" w:rsidRPr="00612DA8">
        <w:rPr>
          <w:rFonts w:ascii="Times New Roman" w:hAnsi="Times New Roman" w:cs="Times New Roman"/>
          <w:color w:val="000000"/>
          <w:sz w:val="28"/>
          <w:szCs w:val="28"/>
        </w:rPr>
        <w:t xml:space="preserve"> ст. 152 ГК РФ напрямую связано с отраслью конституционного права, а именно: </w:t>
      </w:r>
      <w:r w:rsidR="00B35367" w:rsidRPr="00612DA8">
        <w:rPr>
          <w:rFonts w:ascii="Times New Roman" w:hAnsi="Times New Roman" w:cs="Times New Roman"/>
          <w:sz w:val="28"/>
          <w:szCs w:val="28"/>
        </w:rPr>
        <w:t>в ч.1 ст.21 сказано, что достоинство личности охраняется государством, никто не может быть основанием для его умаления. В соответствии с ч.1 ст. 23 Конституции РФ каждый имеет право на защиту своей чести и доброго имени.</w:t>
      </w:r>
      <w:r w:rsidRPr="00612DA8">
        <w:rPr>
          <w:rFonts w:ascii="Times New Roman" w:hAnsi="Times New Roman" w:cs="Times New Roman"/>
          <w:sz w:val="28"/>
          <w:szCs w:val="28"/>
        </w:rPr>
        <w:t xml:space="preserve"> Кроме того, ст. 152 ГК связана</w:t>
      </w:r>
      <w:r w:rsidR="00B35367" w:rsidRPr="00612DA8">
        <w:rPr>
          <w:rFonts w:ascii="Times New Roman" w:hAnsi="Times New Roman" w:cs="Times New Roman"/>
          <w:sz w:val="28"/>
          <w:szCs w:val="28"/>
        </w:rPr>
        <w:t xml:space="preserve"> со ст.129.1 УК РФ(Клевета) и со ст.5.61 КоАП РФ (Оскорбление). Следует отметить, что применений положений данной статьи связано с ГПК РФ, </w:t>
      </w:r>
      <w:proofErr w:type="spellStart"/>
      <w:r w:rsidR="00B35367" w:rsidRPr="00612DA8">
        <w:rPr>
          <w:rFonts w:ascii="Times New Roman" w:hAnsi="Times New Roman" w:cs="Times New Roman"/>
          <w:sz w:val="28"/>
          <w:szCs w:val="28"/>
        </w:rPr>
        <w:t>т</w:t>
      </w:r>
      <w:proofErr w:type="gramStart"/>
      <w:r w:rsidR="00B35367" w:rsidRPr="00612DA8">
        <w:rPr>
          <w:rFonts w:ascii="Times New Roman" w:hAnsi="Times New Roman" w:cs="Times New Roman"/>
          <w:sz w:val="28"/>
          <w:szCs w:val="28"/>
        </w:rPr>
        <w:t>.к</w:t>
      </w:r>
      <w:proofErr w:type="spellEnd"/>
      <w:proofErr w:type="gramEnd"/>
      <w:r w:rsidR="00B35367" w:rsidRPr="00612DA8">
        <w:rPr>
          <w:rFonts w:ascii="Times New Roman" w:hAnsi="Times New Roman" w:cs="Times New Roman"/>
          <w:sz w:val="28"/>
          <w:szCs w:val="28"/>
        </w:rPr>
        <w:t xml:space="preserve"> такие категории споров относятся к исковому производству, которое регулируется главами 12- 22.2 ГПК РФ.</w:t>
      </w:r>
    </w:p>
    <w:p w:rsidR="00B35367" w:rsidRPr="00612DA8" w:rsidRDefault="00B35367" w:rsidP="00612DA8">
      <w:pPr>
        <w:pStyle w:val="a8"/>
        <w:spacing w:after="0" w:line="276" w:lineRule="auto"/>
        <w:ind w:firstLine="708"/>
        <w:jc w:val="both"/>
        <w:rPr>
          <w:color w:val="000000"/>
          <w:sz w:val="28"/>
          <w:szCs w:val="28"/>
        </w:rPr>
      </w:pPr>
      <w:r w:rsidRPr="00612DA8">
        <w:rPr>
          <w:color w:val="000000"/>
          <w:sz w:val="28"/>
          <w:szCs w:val="28"/>
        </w:rPr>
        <w:t>В ходе проведенного анализа было изучено пятнадцать судебных актов, из которых 14 решений были по 1 инстанции. Проанализированные судебные акты были приняты с 2015 года по 2017 год. Из них в 2017 году было принято 5 решений, в 20</w:t>
      </w:r>
      <w:r w:rsidR="00152D8E" w:rsidRPr="00612DA8">
        <w:rPr>
          <w:color w:val="000000"/>
          <w:sz w:val="28"/>
          <w:szCs w:val="28"/>
        </w:rPr>
        <w:t xml:space="preserve">16 году было принято 5 решений </w:t>
      </w:r>
      <w:r w:rsidRPr="00612DA8">
        <w:rPr>
          <w:color w:val="000000"/>
          <w:sz w:val="28"/>
          <w:szCs w:val="28"/>
        </w:rPr>
        <w:t>и в 2017 году также 5 решений. Интересно отметить, что все проанализированные акты были рассмотрены федеральными судами и ни одно дело не было рассмотрено мировым судьей.</w:t>
      </w:r>
    </w:p>
    <w:p w:rsidR="00B35367" w:rsidRPr="00612DA8" w:rsidRDefault="00B35367" w:rsidP="00612DA8">
      <w:pPr>
        <w:pStyle w:val="a8"/>
        <w:spacing w:after="0" w:line="276" w:lineRule="auto"/>
        <w:ind w:firstLine="708"/>
        <w:jc w:val="both"/>
        <w:rPr>
          <w:sz w:val="28"/>
          <w:szCs w:val="28"/>
        </w:rPr>
      </w:pPr>
      <w:r w:rsidRPr="00612DA8">
        <w:rPr>
          <w:sz w:val="28"/>
          <w:szCs w:val="28"/>
        </w:rPr>
        <w:t>Во всех проанализированных судебных решениях потерпевши</w:t>
      </w:r>
      <w:proofErr w:type="gramStart"/>
      <w:r w:rsidRPr="00612DA8">
        <w:rPr>
          <w:sz w:val="28"/>
          <w:szCs w:val="28"/>
        </w:rPr>
        <w:t>й-</w:t>
      </w:r>
      <w:proofErr w:type="gramEnd"/>
      <w:r w:rsidRPr="00612DA8">
        <w:rPr>
          <w:sz w:val="28"/>
          <w:szCs w:val="28"/>
        </w:rPr>
        <w:t xml:space="preserve"> физическое лицо, которое </w:t>
      </w:r>
      <w:r w:rsidR="00EB10FF" w:rsidRPr="00612DA8">
        <w:rPr>
          <w:sz w:val="28"/>
          <w:szCs w:val="28"/>
        </w:rPr>
        <w:t xml:space="preserve">в 5 судебных решениях состоит </w:t>
      </w:r>
      <w:r w:rsidR="00152D8E" w:rsidRPr="00612DA8">
        <w:rPr>
          <w:sz w:val="28"/>
          <w:szCs w:val="28"/>
        </w:rPr>
        <w:t xml:space="preserve">в различного рода </w:t>
      </w:r>
      <w:r w:rsidRPr="00612DA8">
        <w:rPr>
          <w:sz w:val="28"/>
          <w:szCs w:val="28"/>
        </w:rPr>
        <w:t xml:space="preserve">взаимоотношениях с </w:t>
      </w:r>
      <w:proofErr w:type="spellStart"/>
      <w:r w:rsidRPr="00612DA8">
        <w:rPr>
          <w:sz w:val="28"/>
          <w:szCs w:val="28"/>
        </w:rPr>
        <w:t>причинителем</w:t>
      </w:r>
      <w:proofErr w:type="spellEnd"/>
      <w:r w:rsidRPr="00612DA8">
        <w:rPr>
          <w:sz w:val="28"/>
          <w:szCs w:val="28"/>
        </w:rPr>
        <w:t xml:space="preserve"> вреда, а в 10 судебных решениях в таких отношениях не состоит. </w:t>
      </w:r>
    </w:p>
    <w:p w:rsidR="00B35367" w:rsidRPr="00612DA8" w:rsidRDefault="00B35367" w:rsidP="00612DA8">
      <w:pPr>
        <w:pStyle w:val="a8"/>
        <w:spacing w:after="0" w:line="276" w:lineRule="auto"/>
        <w:ind w:firstLine="708"/>
        <w:jc w:val="both"/>
        <w:rPr>
          <w:color w:val="000000"/>
          <w:sz w:val="28"/>
          <w:szCs w:val="28"/>
        </w:rPr>
      </w:pPr>
      <w:r w:rsidRPr="00612DA8">
        <w:rPr>
          <w:color w:val="000000"/>
          <w:sz w:val="28"/>
          <w:szCs w:val="28"/>
        </w:rPr>
        <w:t>Гражданско-правовая защита нематериальных благ возможна в двух случаях. Во-первых, когда существо нарушенного блага и характер последствия этого нарушения допускает возможность использования общих способов гражданско-правовой защиты (ст. 12 ГК) и, во-вторых, когда для защиты этих благ в ГК или иных законах предусмотрены специальные способы. Например, такие специальные способы установлены для защиты чести, достоинства и деловой репутации граждан и юридических лиц (ст. 152 ГК).При этом следует иметь ввиду, что нередки случаи, когда для защиты нематериальных благ одновременно могут использоваться как специальные, так и общие способы защиты.</w:t>
      </w:r>
      <w:r w:rsidRPr="00612DA8">
        <w:rPr>
          <w:rStyle w:val="ac"/>
          <w:color w:val="000000"/>
          <w:sz w:val="28"/>
          <w:szCs w:val="28"/>
        </w:rPr>
        <w:footnoteReference w:id="46"/>
      </w:r>
    </w:p>
    <w:p w:rsidR="00B35367" w:rsidRPr="00612DA8" w:rsidRDefault="00B35367" w:rsidP="00612DA8">
      <w:pPr>
        <w:pStyle w:val="a8"/>
        <w:spacing w:after="0" w:line="276" w:lineRule="auto"/>
        <w:jc w:val="both"/>
        <w:rPr>
          <w:color w:val="000000"/>
          <w:sz w:val="28"/>
          <w:szCs w:val="28"/>
        </w:rPr>
      </w:pPr>
      <w:r w:rsidRPr="00612DA8">
        <w:rPr>
          <w:sz w:val="28"/>
          <w:szCs w:val="28"/>
        </w:rPr>
        <w:tab/>
        <w:t xml:space="preserve">Потерпевший использовал следующие способы защиты: признание сведений порочащими и не соответствующими действительности (п.1 и п.8ст.152 ГК РФ ), опровержение сведений, порочащих честь, достоинство и деловую репутацию гражданина( п.1ст.152 ГК РФ), право требовать наряду с </w:t>
      </w:r>
      <w:r w:rsidRPr="00612DA8">
        <w:rPr>
          <w:sz w:val="28"/>
          <w:szCs w:val="28"/>
        </w:rPr>
        <w:lastRenderedPageBreak/>
        <w:t>опровержением  опубликования своего ответа в тех же средствах массовой информации, в которых были распространены порочащие сведения (п.2 ст. 152 ГК), требование заменить или отозвать документ, в котором содержаться порочащие сведения (п.3 ст.152 ГК), удаление сведений( п.4,5 ст.152 ГК ), компенсация морального вреда ( ст.151 ГК РФ ),возмещение убытков( ст.15, ст.1064 ГК).</w:t>
      </w:r>
    </w:p>
    <w:p w:rsidR="00B35367" w:rsidRPr="00612DA8" w:rsidRDefault="00B35367" w:rsidP="00612DA8">
      <w:pPr>
        <w:spacing w:after="0" w:line="276" w:lineRule="auto"/>
        <w:ind w:firstLine="708"/>
        <w:jc w:val="both"/>
        <w:rPr>
          <w:rFonts w:ascii="Times New Roman" w:hAnsi="Times New Roman" w:cs="Times New Roman"/>
          <w:sz w:val="28"/>
          <w:szCs w:val="28"/>
        </w:rPr>
      </w:pPr>
      <w:proofErr w:type="spellStart"/>
      <w:r w:rsidRPr="00612DA8">
        <w:rPr>
          <w:rFonts w:ascii="Times New Roman" w:hAnsi="Times New Roman" w:cs="Times New Roman"/>
          <w:sz w:val="28"/>
          <w:szCs w:val="28"/>
        </w:rPr>
        <w:t>Причинитель</w:t>
      </w:r>
      <w:proofErr w:type="spellEnd"/>
      <w:r w:rsidRPr="00612DA8">
        <w:rPr>
          <w:rFonts w:ascii="Times New Roman" w:hAnsi="Times New Roman" w:cs="Times New Roman"/>
          <w:sz w:val="28"/>
          <w:szCs w:val="28"/>
        </w:rPr>
        <w:t xml:space="preserve"> вреда в 3 случаях –физическое лицо, которое состояло в </w:t>
      </w:r>
      <w:r w:rsidR="00152D8E" w:rsidRPr="00612DA8">
        <w:rPr>
          <w:rFonts w:ascii="Times New Roman" w:hAnsi="Times New Roman" w:cs="Times New Roman"/>
          <w:sz w:val="28"/>
          <w:szCs w:val="28"/>
        </w:rPr>
        <w:t xml:space="preserve">правоотношениях с потерпевшим, </w:t>
      </w:r>
      <w:r w:rsidRPr="00612DA8">
        <w:rPr>
          <w:rFonts w:ascii="Times New Roman" w:hAnsi="Times New Roman" w:cs="Times New Roman"/>
          <w:sz w:val="28"/>
          <w:szCs w:val="28"/>
        </w:rPr>
        <w:t xml:space="preserve">а в 5 случаях в таких отношениях не состояло. В 7 случаях </w:t>
      </w:r>
      <w:proofErr w:type="spellStart"/>
      <w:r w:rsidRPr="00612DA8">
        <w:rPr>
          <w:rFonts w:ascii="Times New Roman" w:hAnsi="Times New Roman" w:cs="Times New Roman"/>
          <w:sz w:val="28"/>
          <w:szCs w:val="28"/>
        </w:rPr>
        <w:t>причинитель</w:t>
      </w:r>
      <w:proofErr w:type="spellEnd"/>
      <w:r w:rsidRPr="00612DA8">
        <w:rPr>
          <w:rFonts w:ascii="Times New Roman" w:hAnsi="Times New Roman" w:cs="Times New Roman"/>
          <w:sz w:val="28"/>
          <w:szCs w:val="28"/>
        </w:rPr>
        <w:t xml:space="preserve"> вреда- юридическое лицо, из них в 4 случаях им выступают средства массовой информации.</w:t>
      </w:r>
    </w:p>
    <w:p w:rsidR="00B35367" w:rsidRPr="00612DA8" w:rsidRDefault="00B35367"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Из 15 проанализированных судебных актов, было отказано в удовлетворении требования в 5 случаях.</w:t>
      </w:r>
    </w:p>
    <w:p w:rsidR="00B35367" w:rsidRPr="00612DA8" w:rsidRDefault="00B35367" w:rsidP="00612DA8">
      <w:pPr>
        <w:spacing w:after="0" w:line="276" w:lineRule="auto"/>
        <w:ind w:firstLine="360"/>
        <w:jc w:val="both"/>
        <w:rPr>
          <w:rFonts w:ascii="Times New Roman" w:hAnsi="Times New Roman" w:cs="Times New Roman"/>
          <w:sz w:val="28"/>
          <w:szCs w:val="28"/>
        </w:rPr>
      </w:pPr>
      <w:r w:rsidRPr="00612DA8">
        <w:rPr>
          <w:rFonts w:ascii="Times New Roman" w:hAnsi="Times New Roman" w:cs="Times New Roman"/>
          <w:sz w:val="28"/>
          <w:szCs w:val="28"/>
        </w:rPr>
        <w:t>Можно выделить две основные причины отказа:</w:t>
      </w:r>
    </w:p>
    <w:p w:rsidR="00B35367" w:rsidRPr="00612DA8" w:rsidRDefault="00B35367" w:rsidP="00612DA8">
      <w:pPr>
        <w:pStyle w:val="a9"/>
        <w:numPr>
          <w:ilvl w:val="0"/>
          <w:numId w:val="8"/>
        </w:numPr>
        <w:spacing w:after="0"/>
        <w:jc w:val="both"/>
        <w:rPr>
          <w:rFonts w:ascii="Times New Roman" w:hAnsi="Times New Roman" w:cs="Times New Roman"/>
          <w:sz w:val="28"/>
          <w:szCs w:val="28"/>
        </w:rPr>
      </w:pPr>
      <w:r w:rsidRPr="00612DA8">
        <w:rPr>
          <w:rFonts w:ascii="Times New Roman" w:hAnsi="Times New Roman" w:cs="Times New Roman"/>
          <w:sz w:val="28"/>
          <w:szCs w:val="28"/>
        </w:rPr>
        <w:t>не доказан порочащий и ложный характер сведений;</w:t>
      </w:r>
    </w:p>
    <w:p w:rsidR="00B35367" w:rsidRPr="00612DA8" w:rsidRDefault="00B35367" w:rsidP="00612DA8">
      <w:pPr>
        <w:pStyle w:val="a9"/>
        <w:numPr>
          <w:ilvl w:val="0"/>
          <w:numId w:val="8"/>
        </w:numPr>
        <w:spacing w:after="0"/>
        <w:jc w:val="both"/>
        <w:rPr>
          <w:rFonts w:ascii="Times New Roman" w:hAnsi="Times New Roman" w:cs="Times New Roman"/>
          <w:sz w:val="28"/>
          <w:szCs w:val="28"/>
        </w:rPr>
      </w:pPr>
      <w:r w:rsidRPr="00612DA8">
        <w:rPr>
          <w:rFonts w:ascii="Times New Roman" w:hAnsi="Times New Roman" w:cs="Times New Roman"/>
          <w:sz w:val="28"/>
          <w:szCs w:val="28"/>
        </w:rPr>
        <w:t>не был доказан факт распространения сведений.</w:t>
      </w:r>
    </w:p>
    <w:p w:rsidR="00B35367" w:rsidRPr="00612DA8" w:rsidRDefault="00B35367" w:rsidP="00612DA8">
      <w:pPr>
        <w:spacing w:after="0" w:line="276" w:lineRule="auto"/>
        <w:ind w:firstLine="360"/>
        <w:jc w:val="both"/>
        <w:rPr>
          <w:rFonts w:ascii="Times New Roman" w:hAnsi="Times New Roman" w:cs="Times New Roman"/>
          <w:bCs/>
          <w:sz w:val="28"/>
          <w:szCs w:val="28"/>
        </w:rPr>
      </w:pPr>
      <w:r w:rsidRPr="00612DA8">
        <w:rPr>
          <w:rFonts w:ascii="Times New Roman" w:hAnsi="Times New Roman" w:cs="Times New Roman"/>
          <w:bCs/>
          <w:sz w:val="28"/>
          <w:szCs w:val="28"/>
        </w:rPr>
        <w:t>В соответствии с Обзором практики рассмотрения судами дел по спорам о защите чести, достоинства и деловой репутации (утв. Президиумом Верховного Суда Российской Федерации 16 марта 2016 г.) выделяют следующие проблемы в применении ст.152 ГК РФ:</w:t>
      </w:r>
    </w:p>
    <w:p w:rsidR="00B35367" w:rsidRPr="00612DA8" w:rsidRDefault="00B35367" w:rsidP="00612DA8">
      <w:pPr>
        <w:spacing w:after="0" w:line="276" w:lineRule="auto"/>
        <w:jc w:val="both"/>
        <w:rPr>
          <w:rFonts w:ascii="Times New Roman" w:hAnsi="Times New Roman" w:cs="Times New Roman"/>
          <w:bCs/>
          <w:sz w:val="28"/>
          <w:szCs w:val="28"/>
        </w:rPr>
      </w:pPr>
    </w:p>
    <w:p w:rsidR="00B35367" w:rsidRPr="00612DA8" w:rsidRDefault="00B35367" w:rsidP="00612DA8">
      <w:pPr>
        <w:pStyle w:val="a9"/>
        <w:numPr>
          <w:ilvl w:val="0"/>
          <w:numId w:val="10"/>
        </w:numPr>
        <w:spacing w:after="0"/>
        <w:jc w:val="both"/>
        <w:rPr>
          <w:rFonts w:ascii="Times New Roman" w:hAnsi="Times New Roman" w:cs="Times New Roman"/>
          <w:bCs/>
          <w:sz w:val="28"/>
          <w:szCs w:val="28"/>
        </w:rPr>
      </w:pPr>
      <w:r w:rsidRPr="00612DA8">
        <w:rPr>
          <w:rFonts w:ascii="Times New Roman" w:hAnsi="Times New Roman" w:cs="Times New Roman"/>
          <w:sz w:val="28"/>
          <w:szCs w:val="28"/>
        </w:rPr>
        <w:t>истцы не имеют возможности доказать факт распространения порочащих сведени</w:t>
      </w:r>
      <w:r w:rsidR="00EB10FF" w:rsidRPr="00612DA8">
        <w:rPr>
          <w:rFonts w:ascii="Times New Roman" w:hAnsi="Times New Roman" w:cs="Times New Roman"/>
          <w:sz w:val="28"/>
          <w:szCs w:val="28"/>
        </w:rPr>
        <w:t>й посредством трансляции, например</w:t>
      </w:r>
      <w:r w:rsidR="00405B82" w:rsidRPr="00612DA8">
        <w:rPr>
          <w:rFonts w:ascii="Times New Roman" w:hAnsi="Times New Roman" w:cs="Times New Roman"/>
          <w:sz w:val="28"/>
          <w:szCs w:val="28"/>
        </w:rPr>
        <w:t>,</w:t>
      </w:r>
      <w:r w:rsidR="00EB10FF" w:rsidRPr="00612DA8">
        <w:rPr>
          <w:rFonts w:ascii="Times New Roman" w:hAnsi="Times New Roman" w:cs="Times New Roman"/>
          <w:sz w:val="28"/>
          <w:szCs w:val="28"/>
        </w:rPr>
        <w:t xml:space="preserve"> </w:t>
      </w:r>
      <w:r w:rsidRPr="00612DA8">
        <w:rPr>
          <w:rFonts w:ascii="Times New Roman" w:hAnsi="Times New Roman" w:cs="Times New Roman"/>
          <w:sz w:val="28"/>
          <w:szCs w:val="28"/>
        </w:rPr>
        <w:t>истечение срока хранения материалов передач;</w:t>
      </w:r>
    </w:p>
    <w:p w:rsidR="00B35367" w:rsidRPr="00612DA8" w:rsidRDefault="00B35367" w:rsidP="00612DA8">
      <w:pPr>
        <w:pStyle w:val="a9"/>
        <w:numPr>
          <w:ilvl w:val="0"/>
          <w:numId w:val="10"/>
        </w:numPr>
        <w:spacing w:after="0"/>
        <w:jc w:val="both"/>
        <w:rPr>
          <w:rFonts w:ascii="Times New Roman" w:hAnsi="Times New Roman" w:cs="Times New Roman"/>
          <w:bCs/>
          <w:sz w:val="28"/>
          <w:szCs w:val="28"/>
        </w:rPr>
      </w:pPr>
      <w:r w:rsidRPr="00612DA8">
        <w:rPr>
          <w:rFonts w:ascii="Times New Roman" w:hAnsi="Times New Roman" w:cs="Times New Roman"/>
          <w:sz w:val="28"/>
          <w:szCs w:val="28"/>
        </w:rPr>
        <w:t>нарушение норм процессуального права, выражающееся в не исследовании судами существенных обстоятельств дела и отсутствии оценки представленных по делу доказательств;</w:t>
      </w:r>
    </w:p>
    <w:p w:rsidR="00B35367" w:rsidRPr="00612DA8" w:rsidRDefault="00B35367" w:rsidP="00612DA8">
      <w:pPr>
        <w:pStyle w:val="a9"/>
        <w:numPr>
          <w:ilvl w:val="0"/>
          <w:numId w:val="10"/>
        </w:numPr>
        <w:spacing w:after="0"/>
        <w:jc w:val="both"/>
        <w:rPr>
          <w:rFonts w:ascii="Times New Roman" w:hAnsi="Times New Roman" w:cs="Times New Roman"/>
          <w:bCs/>
          <w:sz w:val="28"/>
          <w:szCs w:val="28"/>
        </w:rPr>
      </w:pPr>
      <w:r w:rsidRPr="00612DA8">
        <w:rPr>
          <w:rFonts w:ascii="Times New Roman" w:hAnsi="Times New Roman" w:cs="Times New Roman"/>
          <w:sz w:val="28"/>
          <w:szCs w:val="28"/>
        </w:rPr>
        <w:t>сложность в разграничении утверждений о фактах, соответствие действительности которых можно проверить, и оценочных суждений, выражающих субъективное мнение и взгляды автора;</w:t>
      </w:r>
    </w:p>
    <w:p w:rsidR="00B35367" w:rsidRPr="00612DA8" w:rsidRDefault="00B35367" w:rsidP="00612DA8">
      <w:pPr>
        <w:pStyle w:val="a9"/>
        <w:numPr>
          <w:ilvl w:val="0"/>
          <w:numId w:val="10"/>
        </w:numPr>
        <w:spacing w:after="0"/>
        <w:jc w:val="both"/>
        <w:rPr>
          <w:rFonts w:ascii="Times New Roman" w:hAnsi="Times New Roman" w:cs="Times New Roman"/>
          <w:bCs/>
          <w:sz w:val="28"/>
          <w:szCs w:val="28"/>
        </w:rPr>
      </w:pPr>
      <w:r w:rsidRPr="00612DA8">
        <w:rPr>
          <w:rFonts w:ascii="Times New Roman" w:hAnsi="Times New Roman" w:cs="Times New Roman"/>
          <w:sz w:val="28"/>
          <w:szCs w:val="28"/>
        </w:rPr>
        <w:t xml:space="preserve"> критика деятельности лиц, осуществляющих публичные функции, допустима в более широких пределах, чем в отношении частных лиц;</w:t>
      </w:r>
    </w:p>
    <w:p w:rsidR="00B35367" w:rsidRPr="00612DA8" w:rsidRDefault="00EB10FF" w:rsidP="00612DA8">
      <w:pPr>
        <w:pStyle w:val="a9"/>
        <w:numPr>
          <w:ilvl w:val="0"/>
          <w:numId w:val="10"/>
        </w:numPr>
        <w:spacing w:after="0"/>
        <w:jc w:val="both"/>
        <w:rPr>
          <w:rFonts w:ascii="Times New Roman" w:hAnsi="Times New Roman" w:cs="Times New Roman"/>
          <w:bCs/>
          <w:sz w:val="28"/>
          <w:szCs w:val="28"/>
        </w:rPr>
      </w:pPr>
      <w:r w:rsidRPr="00612DA8">
        <w:rPr>
          <w:rFonts w:ascii="Times New Roman" w:hAnsi="Times New Roman" w:cs="Times New Roman"/>
          <w:sz w:val="28"/>
          <w:szCs w:val="28"/>
        </w:rPr>
        <w:t xml:space="preserve">обстоятельства, </w:t>
      </w:r>
      <w:r w:rsidR="00B35367" w:rsidRPr="00612DA8">
        <w:rPr>
          <w:rFonts w:ascii="Times New Roman" w:hAnsi="Times New Roman" w:cs="Times New Roman"/>
          <w:sz w:val="28"/>
          <w:szCs w:val="28"/>
        </w:rPr>
        <w:t>изложенные в обращении к должностному лицу или в государственный орган с целью реализо</w:t>
      </w:r>
      <w:r w:rsidRPr="00612DA8">
        <w:rPr>
          <w:rFonts w:ascii="Times New Roman" w:hAnsi="Times New Roman" w:cs="Times New Roman"/>
          <w:sz w:val="28"/>
          <w:szCs w:val="28"/>
        </w:rPr>
        <w:t>вать свои конституционные права</w:t>
      </w:r>
      <w:r w:rsidR="00B35367" w:rsidRPr="00612DA8">
        <w:rPr>
          <w:rFonts w:ascii="Times New Roman" w:hAnsi="Times New Roman" w:cs="Times New Roman"/>
          <w:sz w:val="28"/>
          <w:szCs w:val="28"/>
        </w:rPr>
        <w:t>, могут не найти своего подтвер</w:t>
      </w:r>
      <w:r w:rsidRPr="00612DA8">
        <w:rPr>
          <w:rFonts w:ascii="Times New Roman" w:hAnsi="Times New Roman" w:cs="Times New Roman"/>
          <w:sz w:val="28"/>
          <w:szCs w:val="28"/>
        </w:rPr>
        <w:t xml:space="preserve">ждения в действительности. Это </w:t>
      </w:r>
      <w:r w:rsidR="00B35367" w:rsidRPr="00612DA8">
        <w:rPr>
          <w:rFonts w:ascii="Times New Roman" w:hAnsi="Times New Roman" w:cs="Times New Roman"/>
          <w:sz w:val="28"/>
          <w:szCs w:val="28"/>
        </w:rPr>
        <w:t>не является основанием для привлечения заявителя к гражданско-правовой ответственности;</w:t>
      </w:r>
    </w:p>
    <w:p w:rsidR="00B35367" w:rsidRPr="00612DA8" w:rsidRDefault="00B35367" w:rsidP="00612DA8">
      <w:pPr>
        <w:pStyle w:val="a9"/>
        <w:numPr>
          <w:ilvl w:val="0"/>
          <w:numId w:val="10"/>
        </w:numPr>
        <w:spacing w:after="0"/>
        <w:jc w:val="both"/>
        <w:rPr>
          <w:rFonts w:ascii="Times New Roman" w:hAnsi="Times New Roman" w:cs="Times New Roman"/>
          <w:bCs/>
          <w:sz w:val="28"/>
          <w:szCs w:val="28"/>
        </w:rPr>
      </w:pPr>
      <w:r w:rsidRPr="00612DA8">
        <w:rPr>
          <w:rFonts w:ascii="Times New Roman" w:hAnsi="Times New Roman" w:cs="Times New Roman"/>
          <w:sz w:val="28"/>
          <w:szCs w:val="28"/>
        </w:rPr>
        <w:t xml:space="preserve">распространение порочащих сведений, не соответствующих действительности, средством массовой информации посредством дословного воспроизведения сообщения, опубликованного другим </w:t>
      </w:r>
      <w:r w:rsidRPr="00612DA8">
        <w:rPr>
          <w:rFonts w:ascii="Times New Roman" w:hAnsi="Times New Roman" w:cs="Times New Roman"/>
          <w:sz w:val="28"/>
          <w:szCs w:val="28"/>
        </w:rPr>
        <w:lastRenderedPageBreak/>
        <w:t>средством массовой информации, не влечет применение мер ответственности в виде взыскания убытков, причиненных таким распространением;</w:t>
      </w:r>
    </w:p>
    <w:p w:rsidR="00B35367" w:rsidRPr="00612DA8" w:rsidRDefault="00B35367" w:rsidP="00612DA8">
      <w:pPr>
        <w:pStyle w:val="a9"/>
        <w:numPr>
          <w:ilvl w:val="0"/>
          <w:numId w:val="10"/>
        </w:numPr>
        <w:spacing w:after="0"/>
        <w:jc w:val="both"/>
        <w:rPr>
          <w:rFonts w:ascii="Times New Roman" w:hAnsi="Times New Roman" w:cs="Times New Roman"/>
          <w:bCs/>
          <w:sz w:val="28"/>
          <w:szCs w:val="28"/>
        </w:rPr>
      </w:pPr>
      <w:r w:rsidRPr="00612DA8">
        <w:rPr>
          <w:rFonts w:ascii="Times New Roman" w:hAnsi="Times New Roman" w:cs="Times New Roman"/>
          <w:sz w:val="28"/>
          <w:szCs w:val="28"/>
        </w:rPr>
        <w:t>если невозможно установить лицо, распространившее порочащие сведения, заявление о признании таких сведений не соответствующими действительности рассматривается в порядке особого производства.</w:t>
      </w:r>
    </w:p>
    <w:p w:rsidR="00B35367" w:rsidRPr="00612DA8" w:rsidRDefault="00B35367" w:rsidP="00612DA8">
      <w:pPr>
        <w:spacing w:after="0" w:line="276" w:lineRule="auto"/>
        <w:ind w:left="708"/>
        <w:jc w:val="both"/>
        <w:rPr>
          <w:rFonts w:ascii="Times New Roman" w:hAnsi="Times New Roman" w:cs="Times New Roman"/>
          <w:bCs/>
          <w:sz w:val="28"/>
          <w:szCs w:val="28"/>
        </w:rPr>
      </w:pPr>
      <w:r w:rsidRPr="00612DA8">
        <w:rPr>
          <w:rFonts w:ascii="Times New Roman" w:hAnsi="Times New Roman" w:cs="Times New Roman"/>
          <w:bCs/>
          <w:sz w:val="28"/>
          <w:szCs w:val="28"/>
        </w:rPr>
        <w:t xml:space="preserve">В ходе данного исследования нам удалось в этом убедиться, </w:t>
      </w:r>
      <w:proofErr w:type="spellStart"/>
      <w:r w:rsidRPr="00612DA8">
        <w:rPr>
          <w:rFonts w:ascii="Times New Roman" w:hAnsi="Times New Roman" w:cs="Times New Roman"/>
          <w:bCs/>
          <w:sz w:val="28"/>
          <w:szCs w:val="28"/>
        </w:rPr>
        <w:t>т</w:t>
      </w:r>
      <w:proofErr w:type="gramStart"/>
      <w:r w:rsidRPr="00612DA8">
        <w:rPr>
          <w:rFonts w:ascii="Times New Roman" w:hAnsi="Times New Roman" w:cs="Times New Roman"/>
          <w:bCs/>
          <w:sz w:val="28"/>
          <w:szCs w:val="28"/>
        </w:rPr>
        <w:t>.к</w:t>
      </w:r>
      <w:proofErr w:type="spellEnd"/>
      <w:proofErr w:type="gramEnd"/>
      <w:r w:rsidRPr="00612DA8">
        <w:rPr>
          <w:rFonts w:ascii="Times New Roman" w:hAnsi="Times New Roman" w:cs="Times New Roman"/>
          <w:bCs/>
          <w:sz w:val="28"/>
          <w:szCs w:val="28"/>
        </w:rPr>
        <w:t xml:space="preserve"> все обозначенные проблемы нашли свое отражение в соответствующих судебных актах.</w:t>
      </w:r>
    </w:p>
    <w:p w:rsidR="00B35367" w:rsidRPr="00612DA8" w:rsidRDefault="00B35367" w:rsidP="00612DA8">
      <w:pPr>
        <w:spacing w:after="0" w:line="276" w:lineRule="auto"/>
        <w:ind w:firstLine="360"/>
        <w:jc w:val="both"/>
        <w:rPr>
          <w:rFonts w:ascii="Times New Roman" w:hAnsi="Times New Roman" w:cs="Times New Roman"/>
          <w:sz w:val="28"/>
          <w:szCs w:val="28"/>
        </w:rPr>
      </w:pPr>
      <w:r w:rsidRPr="00612DA8">
        <w:rPr>
          <w:rFonts w:ascii="Times New Roman" w:hAnsi="Times New Roman" w:cs="Times New Roman"/>
          <w:bCs/>
          <w:sz w:val="28"/>
          <w:szCs w:val="28"/>
        </w:rPr>
        <w:t xml:space="preserve">Приведем пример, иллюстрирующий одну из таких проблем, а именно: сложность в разграничении утверждений о фактах, соответствие действительности которых можно проверить, и оценочных суждений, выражающих субъективное мнение и взгляды автора, используя </w:t>
      </w:r>
      <w:r w:rsidRPr="00612DA8">
        <w:rPr>
          <w:rFonts w:ascii="Times New Roman" w:hAnsi="Times New Roman" w:cs="Times New Roman"/>
          <w:sz w:val="28"/>
          <w:szCs w:val="28"/>
        </w:rPr>
        <w:t xml:space="preserve">решение Интинского городского суда от 5 июля 2017 года. По делу № 2-2610/2017г. "По иску </w:t>
      </w:r>
      <w:proofErr w:type="spellStart"/>
      <w:r w:rsidRPr="00612DA8">
        <w:rPr>
          <w:rFonts w:ascii="Times New Roman" w:hAnsi="Times New Roman" w:cs="Times New Roman"/>
          <w:sz w:val="28"/>
          <w:szCs w:val="28"/>
        </w:rPr>
        <w:t>Захаркиной</w:t>
      </w:r>
      <w:proofErr w:type="spellEnd"/>
      <w:r w:rsidRPr="00612DA8">
        <w:rPr>
          <w:rFonts w:ascii="Times New Roman" w:hAnsi="Times New Roman" w:cs="Times New Roman"/>
          <w:sz w:val="28"/>
          <w:szCs w:val="28"/>
        </w:rPr>
        <w:t xml:space="preserve"> Ю.М. к </w:t>
      </w:r>
      <w:proofErr w:type="spellStart"/>
      <w:r w:rsidRPr="00612DA8">
        <w:rPr>
          <w:rFonts w:ascii="Times New Roman" w:hAnsi="Times New Roman" w:cs="Times New Roman"/>
          <w:sz w:val="28"/>
          <w:szCs w:val="28"/>
        </w:rPr>
        <w:t>Титовец</w:t>
      </w:r>
      <w:proofErr w:type="spellEnd"/>
      <w:r w:rsidRPr="00612DA8">
        <w:rPr>
          <w:rFonts w:ascii="Times New Roman" w:hAnsi="Times New Roman" w:cs="Times New Roman"/>
          <w:sz w:val="28"/>
          <w:szCs w:val="28"/>
        </w:rPr>
        <w:t xml:space="preserve"> Л.В. " </w:t>
      </w:r>
    </w:p>
    <w:p w:rsidR="00B35367" w:rsidRPr="00612DA8" w:rsidRDefault="00B35367" w:rsidP="00612DA8">
      <w:pPr>
        <w:spacing w:after="0" w:line="276" w:lineRule="auto"/>
        <w:ind w:firstLine="360"/>
        <w:jc w:val="both"/>
        <w:rPr>
          <w:rFonts w:ascii="Times New Roman" w:hAnsi="Times New Roman" w:cs="Times New Roman"/>
          <w:sz w:val="28"/>
          <w:szCs w:val="28"/>
        </w:rPr>
      </w:pPr>
      <w:r w:rsidRPr="00612DA8">
        <w:rPr>
          <w:rFonts w:ascii="Times New Roman" w:hAnsi="Times New Roman" w:cs="Times New Roman"/>
          <w:sz w:val="28"/>
          <w:szCs w:val="28"/>
        </w:rPr>
        <w:t>Представленный пример судебного акта иллюстрирует спор, возникший между физическими лицами, не состоящими между собой в каких-либо правоотношениях, по поводу защиты чести, достоинства и деловой репутации.</w:t>
      </w:r>
    </w:p>
    <w:p w:rsidR="00B35367" w:rsidRPr="00612DA8" w:rsidRDefault="00B35367" w:rsidP="00612DA8">
      <w:pPr>
        <w:spacing w:after="0" w:line="276" w:lineRule="auto"/>
        <w:ind w:firstLine="360"/>
        <w:jc w:val="both"/>
        <w:rPr>
          <w:rFonts w:ascii="Times New Roman" w:hAnsi="Times New Roman" w:cs="Times New Roman"/>
          <w:sz w:val="28"/>
          <w:szCs w:val="28"/>
        </w:rPr>
      </w:pPr>
      <w:r w:rsidRPr="00612DA8">
        <w:rPr>
          <w:rFonts w:ascii="Times New Roman" w:hAnsi="Times New Roman" w:cs="Times New Roman"/>
          <w:sz w:val="28"/>
          <w:szCs w:val="28"/>
        </w:rPr>
        <w:t xml:space="preserve">Потерпевший- физическое лицо </w:t>
      </w:r>
      <w:proofErr w:type="spellStart"/>
      <w:r w:rsidRPr="00612DA8">
        <w:rPr>
          <w:rFonts w:ascii="Times New Roman" w:hAnsi="Times New Roman" w:cs="Times New Roman"/>
          <w:sz w:val="28"/>
          <w:szCs w:val="28"/>
        </w:rPr>
        <w:t>Захаркина</w:t>
      </w:r>
      <w:proofErr w:type="spellEnd"/>
      <w:r w:rsidRPr="00612DA8">
        <w:rPr>
          <w:rFonts w:ascii="Times New Roman" w:hAnsi="Times New Roman" w:cs="Times New Roman"/>
          <w:sz w:val="28"/>
          <w:szCs w:val="28"/>
        </w:rPr>
        <w:t xml:space="preserve"> </w:t>
      </w:r>
      <w:proofErr w:type="spellStart"/>
      <w:r w:rsidRPr="00612DA8">
        <w:rPr>
          <w:rFonts w:ascii="Times New Roman" w:hAnsi="Times New Roman" w:cs="Times New Roman"/>
          <w:sz w:val="28"/>
          <w:szCs w:val="28"/>
        </w:rPr>
        <w:t>Ю.М.Причинитель</w:t>
      </w:r>
      <w:proofErr w:type="spellEnd"/>
      <w:r w:rsidRPr="00612DA8">
        <w:rPr>
          <w:rFonts w:ascii="Times New Roman" w:hAnsi="Times New Roman" w:cs="Times New Roman"/>
          <w:sz w:val="28"/>
          <w:szCs w:val="28"/>
        </w:rPr>
        <w:t xml:space="preserve"> вреда -физическое лицо </w:t>
      </w:r>
      <w:proofErr w:type="spellStart"/>
      <w:r w:rsidRPr="00612DA8">
        <w:rPr>
          <w:rFonts w:ascii="Times New Roman" w:hAnsi="Times New Roman" w:cs="Times New Roman"/>
          <w:sz w:val="28"/>
          <w:szCs w:val="28"/>
        </w:rPr>
        <w:t>Титовец</w:t>
      </w:r>
      <w:proofErr w:type="spellEnd"/>
      <w:r w:rsidRPr="00612DA8">
        <w:rPr>
          <w:rFonts w:ascii="Times New Roman" w:hAnsi="Times New Roman" w:cs="Times New Roman"/>
          <w:sz w:val="28"/>
          <w:szCs w:val="28"/>
        </w:rPr>
        <w:t xml:space="preserve"> Л.В.</w:t>
      </w:r>
    </w:p>
    <w:p w:rsidR="00B35367" w:rsidRPr="00612DA8" w:rsidRDefault="00B35367" w:rsidP="00612DA8">
      <w:pPr>
        <w:spacing w:after="0" w:line="276" w:lineRule="auto"/>
        <w:ind w:firstLine="348"/>
        <w:jc w:val="both"/>
        <w:rPr>
          <w:rFonts w:ascii="Times New Roman" w:hAnsi="Times New Roman" w:cs="Times New Roman"/>
          <w:color w:val="000000" w:themeColor="text1"/>
          <w:sz w:val="28"/>
          <w:szCs w:val="28"/>
        </w:rPr>
      </w:pPr>
      <w:r w:rsidRPr="00612DA8">
        <w:rPr>
          <w:rFonts w:ascii="Times New Roman" w:hAnsi="Times New Roman" w:cs="Times New Roman"/>
          <w:color w:val="000000" w:themeColor="text1"/>
          <w:sz w:val="28"/>
          <w:szCs w:val="28"/>
        </w:rPr>
        <w:t xml:space="preserve">В обосновании исковых требований потерпевший указывает, что </w:t>
      </w:r>
      <w:proofErr w:type="spellStart"/>
      <w:r w:rsidRPr="00612DA8">
        <w:rPr>
          <w:rFonts w:ascii="Times New Roman" w:hAnsi="Times New Roman" w:cs="Times New Roman"/>
          <w:color w:val="000000" w:themeColor="text1"/>
          <w:sz w:val="28"/>
          <w:szCs w:val="28"/>
        </w:rPr>
        <w:t>причинитель</w:t>
      </w:r>
      <w:proofErr w:type="spellEnd"/>
      <w:r w:rsidRPr="00612DA8">
        <w:rPr>
          <w:rFonts w:ascii="Times New Roman" w:hAnsi="Times New Roman" w:cs="Times New Roman"/>
          <w:color w:val="000000" w:themeColor="text1"/>
          <w:sz w:val="28"/>
          <w:szCs w:val="28"/>
        </w:rPr>
        <w:t xml:space="preserve"> вреда публич</w:t>
      </w:r>
      <w:r w:rsidR="00EB10FF" w:rsidRPr="00612DA8">
        <w:rPr>
          <w:rFonts w:ascii="Times New Roman" w:hAnsi="Times New Roman" w:cs="Times New Roman"/>
          <w:color w:val="000000" w:themeColor="text1"/>
          <w:sz w:val="28"/>
          <w:szCs w:val="28"/>
        </w:rPr>
        <w:t>но комментировал его фотографии</w:t>
      </w:r>
      <w:r w:rsidRPr="00612DA8">
        <w:rPr>
          <w:rFonts w:ascii="Times New Roman" w:hAnsi="Times New Roman" w:cs="Times New Roman"/>
          <w:color w:val="000000" w:themeColor="text1"/>
          <w:sz w:val="28"/>
          <w:szCs w:val="28"/>
        </w:rPr>
        <w:t xml:space="preserve"> в грубой форме в социальной сети «В контакте» сети «Интернет», тем самым опорочил его честь и достоинство. </w:t>
      </w:r>
      <w:proofErr w:type="spellStart"/>
      <w:r w:rsidRPr="00612DA8">
        <w:rPr>
          <w:rFonts w:ascii="Times New Roman" w:hAnsi="Times New Roman" w:cs="Times New Roman"/>
          <w:color w:val="000000" w:themeColor="text1"/>
          <w:sz w:val="28"/>
          <w:szCs w:val="28"/>
        </w:rPr>
        <w:t>Причинитель</w:t>
      </w:r>
      <w:proofErr w:type="spellEnd"/>
      <w:r w:rsidRPr="00612DA8">
        <w:rPr>
          <w:rFonts w:ascii="Times New Roman" w:hAnsi="Times New Roman" w:cs="Times New Roman"/>
          <w:color w:val="000000" w:themeColor="text1"/>
          <w:sz w:val="28"/>
          <w:szCs w:val="28"/>
        </w:rPr>
        <w:t xml:space="preserve"> вреда ут</w:t>
      </w:r>
      <w:r w:rsidR="00EB10FF" w:rsidRPr="00612DA8">
        <w:rPr>
          <w:rFonts w:ascii="Times New Roman" w:hAnsi="Times New Roman" w:cs="Times New Roman"/>
          <w:color w:val="000000" w:themeColor="text1"/>
          <w:sz w:val="28"/>
          <w:szCs w:val="28"/>
        </w:rPr>
        <w:t xml:space="preserve">верждает, что распространённые </w:t>
      </w:r>
      <w:r w:rsidRPr="00612DA8">
        <w:rPr>
          <w:rFonts w:ascii="Times New Roman" w:hAnsi="Times New Roman" w:cs="Times New Roman"/>
          <w:color w:val="000000" w:themeColor="text1"/>
          <w:sz w:val="28"/>
          <w:szCs w:val="28"/>
        </w:rPr>
        <w:t xml:space="preserve">сведения- его личное мнение, а не оскорбление. Возникает проблема, которая заключается в том, какие критерии помогают отграничить личное мнение от оскорбления. Потерпевший использовал следующие способы защиты: </w:t>
      </w:r>
      <w:r w:rsidRPr="00612DA8">
        <w:rPr>
          <w:rFonts w:ascii="Times New Roman" w:hAnsi="Times New Roman" w:cs="Times New Roman"/>
          <w:color w:val="000000" w:themeColor="text1"/>
          <w:sz w:val="28"/>
          <w:szCs w:val="28"/>
          <w:shd w:val="clear" w:color="auto" w:fill="FFFFFF"/>
        </w:rPr>
        <w:t>признание сведений, распространенных</w:t>
      </w:r>
      <w:r w:rsidR="00405B82" w:rsidRPr="00612DA8">
        <w:rPr>
          <w:rFonts w:ascii="Times New Roman" w:hAnsi="Times New Roman" w:cs="Times New Roman"/>
          <w:color w:val="000000" w:themeColor="text1"/>
          <w:sz w:val="28"/>
          <w:szCs w:val="28"/>
          <w:shd w:val="clear" w:color="auto" w:fill="FFFFFF"/>
        </w:rPr>
        <w:t xml:space="preserve"> ответчиком, порочащими </w:t>
      </w:r>
      <w:r w:rsidRPr="00612DA8">
        <w:rPr>
          <w:rFonts w:ascii="Times New Roman" w:hAnsi="Times New Roman" w:cs="Times New Roman"/>
          <w:color w:val="000000" w:themeColor="text1"/>
          <w:sz w:val="28"/>
          <w:szCs w:val="28"/>
          <w:shd w:val="clear" w:color="auto" w:fill="FFFFFF"/>
        </w:rPr>
        <w:t>честь и достоинство, удаление сведений из сети «Интернет», публикация опровержения,  взыскание компенсации морального вреда в размере.</w:t>
      </w:r>
    </w:p>
    <w:p w:rsidR="00B35367" w:rsidRPr="00612DA8" w:rsidRDefault="00B35367" w:rsidP="00612DA8">
      <w:pPr>
        <w:spacing w:after="0" w:line="276" w:lineRule="auto"/>
        <w:ind w:firstLine="708"/>
        <w:jc w:val="both"/>
        <w:rPr>
          <w:rFonts w:ascii="Times New Roman" w:hAnsi="Times New Roman" w:cs="Times New Roman"/>
          <w:color w:val="000000" w:themeColor="text1"/>
          <w:sz w:val="28"/>
          <w:szCs w:val="28"/>
          <w:shd w:val="clear" w:color="auto" w:fill="FFFFFF"/>
        </w:rPr>
      </w:pPr>
      <w:r w:rsidRPr="00612DA8">
        <w:rPr>
          <w:rFonts w:ascii="Times New Roman" w:hAnsi="Times New Roman" w:cs="Times New Roman"/>
          <w:color w:val="000000" w:themeColor="text1"/>
          <w:sz w:val="28"/>
          <w:szCs w:val="28"/>
          <w:shd w:val="clear" w:color="auto" w:fill="FFFFFF"/>
        </w:rPr>
        <w:t>Согласно пункту 7 Постановления Пленума Верховного Суда РФ</w:t>
      </w:r>
      <w:r w:rsidRPr="00612DA8">
        <w:rPr>
          <w:rFonts w:ascii="Times New Roman" w:hAnsi="Times New Roman" w:cs="Times New Roman"/>
          <w:color w:val="000000"/>
          <w:sz w:val="28"/>
          <w:szCs w:val="28"/>
          <w:shd w:val="clear" w:color="auto" w:fill="FFFFFF"/>
        </w:rPr>
        <w:t xml:space="preserve"> N 3 от 24.02.2005</w:t>
      </w:r>
      <w:r w:rsidRPr="00612DA8">
        <w:rPr>
          <w:rFonts w:ascii="Times New Roman" w:hAnsi="Times New Roman" w:cs="Times New Roman"/>
          <w:color w:val="000000" w:themeColor="text1"/>
          <w:sz w:val="28"/>
          <w:szCs w:val="28"/>
          <w:shd w:val="clear" w:color="auto" w:fill="FFFFFF"/>
        </w:rPr>
        <w:t xml:space="preserve"> по делам данной категории обстоятельствами, имеющими значение для дела, являются: факт распространения сведений; порочащий характер этих сведений; несоответствие этих сведений действительности. При отсутствии хотя бы одного из указанных обстоятельств иск не может быть удовлетворен судом. </w:t>
      </w:r>
    </w:p>
    <w:p w:rsidR="00B35367" w:rsidRPr="00612DA8" w:rsidRDefault="00B35367" w:rsidP="00612DA8">
      <w:pPr>
        <w:spacing w:after="0" w:line="276" w:lineRule="auto"/>
        <w:ind w:firstLine="708"/>
        <w:jc w:val="both"/>
        <w:rPr>
          <w:rFonts w:ascii="Times New Roman" w:hAnsi="Times New Roman" w:cs="Times New Roman"/>
          <w:color w:val="000000" w:themeColor="text1"/>
          <w:sz w:val="28"/>
          <w:szCs w:val="28"/>
        </w:rPr>
      </w:pPr>
      <w:r w:rsidRPr="00612DA8">
        <w:rPr>
          <w:rFonts w:ascii="Times New Roman" w:hAnsi="Times New Roman" w:cs="Times New Roman"/>
          <w:color w:val="000000" w:themeColor="text1"/>
          <w:sz w:val="28"/>
          <w:szCs w:val="28"/>
          <w:shd w:val="clear" w:color="auto" w:fill="FFFFFF"/>
        </w:rPr>
        <w:t>В соответствии со статьей 10 Конвенции о защите прав человека и основных свобод и статьей </w:t>
      </w:r>
      <w:hyperlink r:id="rId22" w:anchor="1gkSkvaD7ndX" w:tgtFrame="_blank" w:tooltip="Конституция &gt;  Раздел I &gt; Глава 2. Права и свободы человека и гражданина &gt; Статья 29" w:history="1">
        <w:r w:rsidRPr="00612DA8">
          <w:rPr>
            <w:rStyle w:val="af1"/>
            <w:rFonts w:ascii="Times New Roman" w:hAnsi="Times New Roman" w:cs="Times New Roman"/>
            <w:color w:val="000000" w:themeColor="text1"/>
            <w:sz w:val="28"/>
            <w:szCs w:val="28"/>
            <w:bdr w:val="none" w:sz="0" w:space="0" w:color="auto" w:frame="1"/>
          </w:rPr>
          <w:t>29 Конституции</w:t>
        </w:r>
      </w:hyperlink>
      <w:r w:rsidRPr="00612DA8">
        <w:rPr>
          <w:rFonts w:ascii="Times New Roman" w:hAnsi="Times New Roman" w:cs="Times New Roman"/>
          <w:color w:val="000000" w:themeColor="text1"/>
          <w:sz w:val="28"/>
          <w:szCs w:val="28"/>
          <w:shd w:val="clear" w:color="auto" w:fill="FFFFFF"/>
        </w:rPr>
        <w:t xml:space="preserve"> Российской Федерации, </w:t>
      </w:r>
      <w:r w:rsidRPr="00612DA8">
        <w:rPr>
          <w:rFonts w:ascii="Times New Roman" w:hAnsi="Times New Roman" w:cs="Times New Roman"/>
          <w:color w:val="000000" w:themeColor="text1"/>
          <w:sz w:val="28"/>
          <w:szCs w:val="28"/>
          <w:shd w:val="clear" w:color="auto" w:fill="FFFFFF"/>
        </w:rPr>
        <w:lastRenderedPageBreak/>
        <w:t xml:space="preserve">гарантирующими каждому право на свободу мысли и слова, а также на свободу массовой информации, позицией Европейского Суда по правам человека при рассмотрении дел о защите чести, достоинства и деловой репутации судам </w:t>
      </w:r>
      <w:r w:rsidRPr="00612DA8">
        <w:rPr>
          <w:rFonts w:ascii="Times New Roman" w:hAnsi="Times New Roman" w:cs="Times New Roman"/>
          <w:color w:val="000000" w:themeColor="text1"/>
          <w:sz w:val="28"/>
          <w:szCs w:val="28"/>
          <w:u w:val="single"/>
          <w:shd w:val="clear" w:color="auto" w:fill="FFFFFF"/>
        </w:rPr>
        <w:t>следует различать</w:t>
      </w:r>
      <w:r w:rsidRPr="00612DA8">
        <w:rPr>
          <w:rFonts w:ascii="Times New Roman" w:hAnsi="Times New Roman" w:cs="Times New Roman"/>
          <w:color w:val="000000" w:themeColor="text1"/>
          <w:sz w:val="28"/>
          <w:szCs w:val="28"/>
          <w:shd w:val="clear" w:color="auto" w:fill="FFFFFF"/>
        </w:rPr>
        <w:t xml:space="preserve"> имеющие место утверждения о фактах, соответствие действительности которых можно проверить, и оценочные суждения, мнения, убеждения, которые не являются предметом судебной защиты в порядке статьи </w:t>
      </w:r>
      <w:hyperlink r:id="rId23" w:tgtFrame="_blank" w:tooltip="ГК РФ &gt;  Раздел I. Общие положения &gt; Подраздел 3. Объекты гражданских прав &gt; Глава 8. Нематериальные блага и их защита &gt; Статья 152. Защита чести, достоинства и деловой репутации" w:history="1">
        <w:r w:rsidRPr="00612DA8">
          <w:rPr>
            <w:rStyle w:val="af1"/>
            <w:rFonts w:ascii="Times New Roman" w:hAnsi="Times New Roman" w:cs="Times New Roman"/>
            <w:color w:val="000000" w:themeColor="text1"/>
            <w:sz w:val="28"/>
            <w:szCs w:val="28"/>
            <w:bdr w:val="none" w:sz="0" w:space="0" w:color="auto" w:frame="1"/>
          </w:rPr>
          <w:t>152</w:t>
        </w:r>
      </w:hyperlink>
      <w:r w:rsidRPr="00612DA8">
        <w:rPr>
          <w:rFonts w:ascii="Times New Roman" w:hAnsi="Times New Roman" w:cs="Times New Roman"/>
          <w:color w:val="000000" w:themeColor="text1"/>
          <w:sz w:val="28"/>
          <w:szCs w:val="28"/>
          <w:shd w:val="clear" w:color="auto" w:fill="FFFFFF"/>
        </w:rPr>
        <w:t> Гражданского кодекса Российской Федерации, поскольку, являясь выражением субъективного мнения и взглядов, не могут быть проверены на предмет соответствия их действительности.</w:t>
      </w:r>
      <w:r w:rsidRPr="00612DA8">
        <w:rPr>
          <w:rFonts w:ascii="Times New Roman" w:hAnsi="Times New Roman" w:cs="Times New Roman"/>
          <w:color w:val="000000" w:themeColor="text1"/>
          <w:sz w:val="28"/>
          <w:szCs w:val="28"/>
        </w:rPr>
        <w:br/>
      </w:r>
      <w:r w:rsidRPr="00612DA8">
        <w:rPr>
          <w:rFonts w:ascii="Times New Roman" w:hAnsi="Times New Roman" w:cs="Times New Roman"/>
          <w:color w:val="000000" w:themeColor="text1"/>
          <w:sz w:val="28"/>
          <w:szCs w:val="28"/>
        </w:rPr>
        <w:br/>
      </w:r>
      <w:r w:rsidRPr="00612DA8">
        <w:rPr>
          <w:rFonts w:ascii="Times New Roman" w:hAnsi="Times New Roman" w:cs="Times New Roman"/>
          <w:color w:val="000000" w:themeColor="text1"/>
          <w:sz w:val="28"/>
          <w:szCs w:val="28"/>
          <w:shd w:val="clear" w:color="auto" w:fill="FFFFFF"/>
        </w:rPr>
        <w:tab/>
        <w:t>Принимая во внимание данных разъяснения, суд полагает, что данный комментарий является оценочным суждением ответчика</w:t>
      </w:r>
      <w:r w:rsidR="00EB10FF" w:rsidRPr="00612DA8">
        <w:rPr>
          <w:rFonts w:ascii="Times New Roman" w:hAnsi="Times New Roman" w:cs="Times New Roman"/>
          <w:color w:val="000000" w:themeColor="text1"/>
          <w:sz w:val="28"/>
          <w:szCs w:val="28"/>
          <w:shd w:val="clear" w:color="auto" w:fill="FFFFFF"/>
        </w:rPr>
        <w:t xml:space="preserve"> </w:t>
      </w:r>
      <w:r w:rsidRPr="00612DA8">
        <w:rPr>
          <w:rFonts w:ascii="Times New Roman" w:hAnsi="Times New Roman" w:cs="Times New Roman"/>
          <w:color w:val="000000" w:themeColor="text1"/>
          <w:sz w:val="28"/>
          <w:szCs w:val="28"/>
          <w:shd w:val="clear" w:color="auto" w:fill="FFFFFF"/>
        </w:rPr>
        <w:t>(</w:t>
      </w:r>
      <w:proofErr w:type="spellStart"/>
      <w:r w:rsidRPr="00612DA8">
        <w:rPr>
          <w:rFonts w:ascii="Times New Roman" w:hAnsi="Times New Roman" w:cs="Times New Roman"/>
          <w:color w:val="000000" w:themeColor="text1"/>
          <w:sz w:val="28"/>
          <w:szCs w:val="28"/>
          <w:shd w:val="clear" w:color="auto" w:fill="FFFFFF"/>
        </w:rPr>
        <w:t>причинителя</w:t>
      </w:r>
      <w:proofErr w:type="spellEnd"/>
      <w:r w:rsidRPr="00612DA8">
        <w:rPr>
          <w:rFonts w:ascii="Times New Roman" w:hAnsi="Times New Roman" w:cs="Times New Roman"/>
          <w:color w:val="000000" w:themeColor="text1"/>
          <w:sz w:val="28"/>
          <w:szCs w:val="28"/>
          <w:shd w:val="clear" w:color="auto" w:fill="FFFFFF"/>
        </w:rPr>
        <w:t xml:space="preserve"> вреда), выражением субъективного мнения, которое не является предметом судебной защиты в порядке статьи </w:t>
      </w:r>
      <w:hyperlink r:id="rId24" w:tgtFrame="_blank" w:tooltip="ГК РФ &gt;  Раздел I. Общие положения &gt; Подраздел 3. Объекты гражданских прав &gt; Глава 8. Нематериальные блага и их защита &gt; Статья 152. Защита чести, достоинства и деловой репутации" w:history="1">
        <w:r w:rsidRPr="00612DA8">
          <w:rPr>
            <w:rStyle w:val="af1"/>
            <w:rFonts w:ascii="Times New Roman" w:hAnsi="Times New Roman" w:cs="Times New Roman"/>
            <w:color w:val="000000" w:themeColor="text1"/>
            <w:sz w:val="28"/>
            <w:szCs w:val="28"/>
            <w:bdr w:val="none" w:sz="0" w:space="0" w:color="auto" w:frame="1"/>
          </w:rPr>
          <w:t>152 ГК РФ</w:t>
        </w:r>
      </w:hyperlink>
      <w:r w:rsidRPr="00612DA8">
        <w:rPr>
          <w:rFonts w:ascii="Times New Roman" w:hAnsi="Times New Roman" w:cs="Times New Roman"/>
          <w:color w:val="000000" w:themeColor="text1"/>
          <w:sz w:val="28"/>
          <w:szCs w:val="28"/>
          <w:shd w:val="clear" w:color="auto" w:fill="FFFFFF"/>
        </w:rPr>
        <w:t xml:space="preserve">. </w:t>
      </w:r>
    </w:p>
    <w:p w:rsidR="00B35367" w:rsidRPr="00612DA8" w:rsidRDefault="00B35367" w:rsidP="00612DA8">
      <w:pPr>
        <w:spacing w:after="0" w:line="276" w:lineRule="auto"/>
        <w:ind w:firstLine="708"/>
        <w:jc w:val="both"/>
        <w:rPr>
          <w:rFonts w:ascii="Times New Roman" w:hAnsi="Times New Roman" w:cs="Times New Roman"/>
          <w:color w:val="000000" w:themeColor="text1"/>
          <w:sz w:val="28"/>
          <w:szCs w:val="28"/>
        </w:rPr>
      </w:pPr>
      <w:r w:rsidRPr="00612DA8">
        <w:rPr>
          <w:rFonts w:ascii="Times New Roman" w:hAnsi="Times New Roman" w:cs="Times New Roman"/>
          <w:color w:val="000000" w:themeColor="text1"/>
          <w:sz w:val="28"/>
          <w:szCs w:val="28"/>
          <w:shd w:val="clear" w:color="auto" w:fill="FFFFFF"/>
        </w:rPr>
        <w:t xml:space="preserve">Данный пример иллюстрирует </w:t>
      </w:r>
      <w:r w:rsidRPr="00612DA8">
        <w:rPr>
          <w:rFonts w:ascii="Times New Roman" w:hAnsi="Times New Roman" w:cs="Times New Roman"/>
          <w:color w:val="000000" w:themeColor="text1"/>
          <w:sz w:val="28"/>
          <w:szCs w:val="28"/>
        </w:rPr>
        <w:t>сложность в разграничении утверждений о фактах, соответствие действительности которых можно проверить, и оценочных суждений, выражающих субъективное мнение и взгляды автора. Исходя из анализа данного судебного акта, можно сделать вывод, что основным критерием разграничения оценочного суждения от оскорбления является возможность проверить информацию на предмет соответствия действительности.</w:t>
      </w:r>
    </w:p>
    <w:p w:rsidR="00B35367" w:rsidRPr="00612DA8" w:rsidRDefault="00B35367"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color w:val="000000" w:themeColor="text1"/>
          <w:sz w:val="28"/>
          <w:szCs w:val="28"/>
        </w:rPr>
        <w:t xml:space="preserve">Соответствующее разъяснение по данному вопросу можно найти в п.6 </w:t>
      </w:r>
      <w:r w:rsidRPr="00612DA8">
        <w:rPr>
          <w:rStyle w:val="af2"/>
          <w:rFonts w:ascii="Times New Roman" w:hAnsi="Times New Roman" w:cs="Times New Roman"/>
          <w:color w:val="000000" w:themeColor="text1"/>
          <w:sz w:val="28"/>
          <w:szCs w:val="28"/>
          <w:bdr w:val="none" w:sz="0" w:space="0" w:color="auto" w:frame="1"/>
          <w:shd w:val="clear" w:color="auto" w:fill="FFFFFF"/>
        </w:rPr>
        <w:t>Обзора практики рассмотрения судами дел по спорам о защите чести, достоинства и деловой репутации (утв. Президиумом Верховного Суда Российской Федерации 16 марта 2016 г.)</w:t>
      </w:r>
      <w:r w:rsidRPr="00612DA8">
        <w:rPr>
          <w:rFonts w:ascii="Times New Roman" w:hAnsi="Times New Roman" w:cs="Times New Roman"/>
          <w:color w:val="000000" w:themeColor="text1"/>
          <w:sz w:val="28"/>
          <w:szCs w:val="28"/>
        </w:rPr>
        <w:t>:  «Следует различать имеющие место утверждения о фактах, соответствие действительности которых можно</w:t>
      </w:r>
      <w:r w:rsidRPr="00612DA8">
        <w:rPr>
          <w:rFonts w:ascii="Times New Roman" w:hAnsi="Times New Roman" w:cs="Times New Roman"/>
          <w:sz w:val="28"/>
          <w:szCs w:val="28"/>
        </w:rPr>
        <w:t xml:space="preserve"> проверить, и оценочные суждения, мнения, убеждения, которые не являются предметом судебной защиты в порядке статьи </w:t>
      </w:r>
      <w:hyperlink r:id="rId25" w:tgtFrame="_blank" w:tooltip="ГК РФ &gt;  Раздел I. Общие положения &gt; Подраздел 3. Объекты гражданских прав &gt; Глава 8. Нематериальные блага и их защита &gt; Статья 152. Защита чести, достоинства и деловой репутации" w:history="1">
        <w:r w:rsidRPr="00612DA8">
          <w:rPr>
            <w:rStyle w:val="af1"/>
            <w:rFonts w:ascii="Times New Roman" w:hAnsi="Times New Roman" w:cs="Times New Roman"/>
            <w:color w:val="000000" w:themeColor="text1"/>
            <w:sz w:val="28"/>
            <w:szCs w:val="28"/>
          </w:rPr>
          <w:t>152</w:t>
        </w:r>
      </w:hyperlink>
      <w:r w:rsidRPr="00612DA8">
        <w:rPr>
          <w:rFonts w:ascii="Times New Roman" w:hAnsi="Times New Roman" w:cs="Times New Roman"/>
          <w:color w:val="000000" w:themeColor="text1"/>
          <w:sz w:val="28"/>
          <w:szCs w:val="28"/>
        </w:rPr>
        <w:t xml:space="preserve"> ГК </w:t>
      </w:r>
      <w:r w:rsidRPr="00612DA8">
        <w:rPr>
          <w:rFonts w:ascii="Times New Roman" w:hAnsi="Times New Roman" w:cs="Times New Roman"/>
          <w:sz w:val="28"/>
          <w:szCs w:val="28"/>
        </w:rPr>
        <w:t>РФ, поскольку, являясь выражением субъективного мнения и взглядов ответчика, не могут быть проверены на предмет соответствия их действительности.»</w:t>
      </w:r>
    </w:p>
    <w:p w:rsidR="00B35367" w:rsidRPr="00612DA8" w:rsidRDefault="00B35367"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 xml:space="preserve"> Поэтому в данной ситуации был установлен факт распространения сведений, но не доказан порочащий и ложный характер сведений, поскольку суд определил данное высказывание как субъективное мнение. В силу этих обстоятельств иск не был удовлетворен.</w:t>
      </w:r>
    </w:p>
    <w:p w:rsidR="00B35367" w:rsidRPr="00612DA8" w:rsidRDefault="00B35367" w:rsidP="00612DA8">
      <w:pPr>
        <w:spacing w:after="0" w:line="276" w:lineRule="auto"/>
        <w:ind w:firstLine="360"/>
        <w:jc w:val="both"/>
        <w:rPr>
          <w:rFonts w:ascii="Times New Roman" w:hAnsi="Times New Roman" w:cs="Times New Roman"/>
          <w:sz w:val="28"/>
          <w:szCs w:val="28"/>
        </w:rPr>
      </w:pPr>
      <w:r w:rsidRPr="00612DA8">
        <w:rPr>
          <w:rFonts w:ascii="Times New Roman" w:hAnsi="Times New Roman" w:cs="Times New Roman"/>
          <w:sz w:val="28"/>
          <w:szCs w:val="28"/>
        </w:rPr>
        <w:t>Проведенное исследование позволяет нам сделать следующие выводы:</w:t>
      </w:r>
    </w:p>
    <w:p w:rsidR="00B35367" w:rsidRPr="00612DA8" w:rsidRDefault="00B35367" w:rsidP="00612DA8">
      <w:pPr>
        <w:pStyle w:val="a9"/>
        <w:numPr>
          <w:ilvl w:val="0"/>
          <w:numId w:val="9"/>
        </w:numPr>
        <w:spacing w:after="0"/>
        <w:jc w:val="both"/>
        <w:rPr>
          <w:rFonts w:ascii="Times New Roman" w:hAnsi="Times New Roman" w:cs="Times New Roman"/>
          <w:sz w:val="28"/>
          <w:szCs w:val="28"/>
        </w:rPr>
      </w:pPr>
      <w:r w:rsidRPr="00612DA8">
        <w:rPr>
          <w:rFonts w:ascii="Times New Roman" w:hAnsi="Times New Roman" w:cs="Times New Roman"/>
          <w:sz w:val="28"/>
          <w:szCs w:val="28"/>
        </w:rPr>
        <w:t>основанием применения данных норм являются распространение ложных, порочащих честь, достоинство и деловую репутацию гражданина сведений;</w:t>
      </w:r>
    </w:p>
    <w:p w:rsidR="00B35367" w:rsidRPr="00612DA8" w:rsidRDefault="00B35367" w:rsidP="00612DA8">
      <w:pPr>
        <w:pStyle w:val="a9"/>
        <w:numPr>
          <w:ilvl w:val="0"/>
          <w:numId w:val="9"/>
        </w:numPr>
        <w:spacing w:after="0"/>
        <w:jc w:val="both"/>
        <w:rPr>
          <w:rFonts w:ascii="Times New Roman" w:hAnsi="Times New Roman" w:cs="Times New Roman"/>
          <w:sz w:val="28"/>
          <w:szCs w:val="28"/>
        </w:rPr>
      </w:pPr>
      <w:r w:rsidRPr="00612DA8">
        <w:rPr>
          <w:rFonts w:ascii="Times New Roman" w:hAnsi="Times New Roman" w:cs="Times New Roman"/>
          <w:sz w:val="28"/>
          <w:szCs w:val="28"/>
        </w:rPr>
        <w:lastRenderedPageBreak/>
        <w:t xml:space="preserve"> следует отличать оценочное мнение от оскорбления и порочащих сведений;</w:t>
      </w:r>
    </w:p>
    <w:p w:rsidR="00B35367" w:rsidRPr="00612DA8" w:rsidRDefault="00B35367" w:rsidP="00612DA8">
      <w:pPr>
        <w:pStyle w:val="a9"/>
        <w:numPr>
          <w:ilvl w:val="0"/>
          <w:numId w:val="9"/>
        </w:numPr>
        <w:spacing w:after="0"/>
        <w:jc w:val="both"/>
        <w:rPr>
          <w:rFonts w:ascii="Times New Roman" w:hAnsi="Times New Roman" w:cs="Times New Roman"/>
          <w:sz w:val="28"/>
          <w:szCs w:val="28"/>
        </w:rPr>
      </w:pPr>
      <w:r w:rsidRPr="00612DA8">
        <w:rPr>
          <w:rFonts w:ascii="Times New Roman" w:hAnsi="Times New Roman" w:cs="Times New Roman"/>
          <w:sz w:val="28"/>
          <w:szCs w:val="28"/>
        </w:rPr>
        <w:t>следует отличать обращение в государственные органы или к должностному лицу с целью навредить другому лицу и с целью реализовать свое конституционное право на обращение в государственные органы.</w:t>
      </w:r>
    </w:p>
    <w:p w:rsidR="00B35367" w:rsidRPr="00612DA8" w:rsidRDefault="00B35367" w:rsidP="00612DA8">
      <w:pPr>
        <w:pStyle w:val="a9"/>
        <w:numPr>
          <w:ilvl w:val="0"/>
          <w:numId w:val="9"/>
        </w:numPr>
        <w:spacing w:after="0"/>
        <w:jc w:val="both"/>
        <w:rPr>
          <w:rFonts w:ascii="Times New Roman" w:hAnsi="Times New Roman" w:cs="Times New Roman"/>
          <w:sz w:val="28"/>
          <w:szCs w:val="28"/>
        </w:rPr>
      </w:pPr>
      <w:r w:rsidRPr="00612DA8">
        <w:rPr>
          <w:rFonts w:ascii="Times New Roman" w:hAnsi="Times New Roman" w:cs="Times New Roman"/>
          <w:sz w:val="28"/>
          <w:szCs w:val="28"/>
        </w:rPr>
        <w:t xml:space="preserve">если невозможно установить лицо, распространившее сведения, порочащие честь, достоинство и деловую репутацию гражданина, гражданин, в отношении которого распространены такие сведения вправе обратиться в суд с заявлением о признании таких сведений не соответствующими действительности.  </w:t>
      </w:r>
    </w:p>
    <w:p w:rsidR="00B35367" w:rsidRPr="00612DA8" w:rsidRDefault="00B35367" w:rsidP="00612DA8">
      <w:pPr>
        <w:pStyle w:val="a9"/>
        <w:spacing w:after="0"/>
        <w:ind w:left="735"/>
        <w:jc w:val="both"/>
        <w:rPr>
          <w:rFonts w:ascii="Times New Roman" w:hAnsi="Times New Roman" w:cs="Times New Roman"/>
          <w:sz w:val="28"/>
          <w:szCs w:val="28"/>
        </w:rPr>
      </w:pPr>
    </w:p>
    <w:p w:rsidR="00405B82" w:rsidRPr="00612DA8" w:rsidRDefault="0035379D" w:rsidP="00612DA8">
      <w:pPr>
        <w:spacing w:after="0" w:line="276" w:lineRule="auto"/>
        <w:rPr>
          <w:rFonts w:ascii="Times New Roman" w:hAnsi="Times New Roman" w:cs="Times New Roman"/>
          <w:b/>
          <w:sz w:val="28"/>
          <w:szCs w:val="28"/>
        </w:rPr>
      </w:pPr>
      <w:r w:rsidRPr="00612DA8">
        <w:rPr>
          <w:rFonts w:ascii="Times New Roman" w:hAnsi="Times New Roman" w:cs="Times New Roman"/>
          <w:b/>
          <w:sz w:val="28"/>
          <w:szCs w:val="28"/>
        </w:rPr>
        <w:t>Список</w:t>
      </w:r>
      <w:r w:rsidR="007131FF" w:rsidRPr="00612DA8">
        <w:rPr>
          <w:rFonts w:ascii="Times New Roman" w:hAnsi="Times New Roman" w:cs="Times New Roman"/>
          <w:b/>
          <w:sz w:val="28"/>
          <w:szCs w:val="28"/>
        </w:rPr>
        <w:t xml:space="preserve"> источников:</w:t>
      </w:r>
    </w:p>
    <w:p w:rsidR="00B35367" w:rsidRPr="00612DA8" w:rsidRDefault="00B35367" w:rsidP="00612DA8">
      <w:pPr>
        <w:pStyle w:val="a9"/>
        <w:numPr>
          <w:ilvl w:val="0"/>
          <w:numId w:val="53"/>
        </w:numPr>
        <w:spacing w:after="0"/>
        <w:rPr>
          <w:rFonts w:ascii="Times New Roman" w:hAnsi="Times New Roman" w:cs="Times New Roman"/>
          <w:b/>
          <w:sz w:val="28"/>
          <w:szCs w:val="28"/>
        </w:rPr>
      </w:pPr>
      <w:r w:rsidRPr="00612DA8">
        <w:rPr>
          <w:rFonts w:ascii="Times New Roman" w:hAnsi="Times New Roman" w:cs="Times New Roman"/>
          <w:color w:val="000000" w:themeColor="text1"/>
          <w:sz w:val="28"/>
          <w:szCs w:val="28"/>
        </w:rPr>
        <w:t>"Конвенция о защите прав человека и основных свобод" (Заключена в г. Риме 04.11.1950) (с изм. от 13.05.2004) (вместе с "Протоколом [N 1]" (Подписан в г. Париже 20.03.1952), "Протоколом N 4 об обеспечении некоторых прав и свобод помимо тех, которые уже включены в Конвенцию и первый Протокол к ней" (Подписан в г. Страсбурге 16.09.1963), "Протоколом N 7" (Подписан в г. Страсбурге 22.11.1984))</w:t>
      </w:r>
    </w:p>
    <w:p w:rsidR="00B35367" w:rsidRPr="00612DA8" w:rsidRDefault="00B35367" w:rsidP="00612DA8">
      <w:pPr>
        <w:pStyle w:val="1"/>
        <w:numPr>
          <w:ilvl w:val="0"/>
          <w:numId w:val="53"/>
        </w:numPr>
        <w:shd w:val="clear" w:color="auto" w:fill="FFFFFF"/>
        <w:spacing w:before="0" w:line="276" w:lineRule="auto"/>
        <w:jc w:val="both"/>
        <w:rPr>
          <w:rFonts w:ascii="Times New Roman" w:hAnsi="Times New Roman" w:cs="Times New Roman"/>
          <w:b/>
          <w:color w:val="000000" w:themeColor="text1"/>
          <w:sz w:val="28"/>
          <w:szCs w:val="28"/>
          <w:shd w:val="clear" w:color="auto" w:fill="FFFFFF"/>
        </w:rPr>
      </w:pPr>
      <w:r w:rsidRPr="00612DA8">
        <w:rPr>
          <w:rFonts w:ascii="Times New Roman" w:hAnsi="Times New Roman" w:cs="Times New Roman"/>
          <w:color w:val="000000" w:themeColor="text1"/>
          <w:sz w:val="28"/>
          <w:szCs w:val="28"/>
        </w:rPr>
        <w:t>2."Конституция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Российская газета</w:t>
      </w:r>
      <w:r w:rsidRPr="00612DA8">
        <w:rPr>
          <w:rFonts w:ascii="Times New Roman" w:hAnsi="Times New Roman" w:cs="Times New Roman"/>
          <w:color w:val="000000" w:themeColor="text1"/>
          <w:sz w:val="28"/>
          <w:szCs w:val="28"/>
          <w:shd w:val="clear" w:color="auto" w:fill="FFFFFF"/>
        </w:rPr>
        <w:t>. 1993.-25 декабря.- № 237.</w:t>
      </w:r>
    </w:p>
    <w:p w:rsidR="00B35367" w:rsidRPr="00612DA8" w:rsidRDefault="00B35367" w:rsidP="00612DA8">
      <w:pPr>
        <w:pStyle w:val="a9"/>
        <w:numPr>
          <w:ilvl w:val="0"/>
          <w:numId w:val="53"/>
        </w:numPr>
        <w:shd w:val="clear" w:color="auto" w:fill="FFFFFF"/>
        <w:spacing w:after="0"/>
        <w:jc w:val="both"/>
        <w:rPr>
          <w:rFonts w:ascii="Times New Roman" w:hAnsi="Times New Roman" w:cs="Times New Roman"/>
          <w:color w:val="000000" w:themeColor="text1"/>
          <w:sz w:val="28"/>
          <w:szCs w:val="28"/>
          <w:shd w:val="clear" w:color="auto" w:fill="FFFFFF"/>
        </w:rPr>
      </w:pPr>
      <w:r w:rsidRPr="00612DA8">
        <w:rPr>
          <w:rFonts w:ascii="Times New Roman" w:hAnsi="Times New Roman" w:cs="Times New Roman"/>
          <w:b/>
          <w:bCs/>
          <w:color w:val="000000" w:themeColor="text1"/>
          <w:sz w:val="28"/>
          <w:szCs w:val="28"/>
        </w:rPr>
        <w:t>«</w:t>
      </w:r>
      <w:r w:rsidRPr="00612DA8">
        <w:rPr>
          <w:rFonts w:ascii="Times New Roman" w:eastAsia="Times New Roman" w:hAnsi="Times New Roman" w:cs="Times New Roman"/>
          <w:bCs/>
          <w:color w:val="000000" w:themeColor="text1"/>
          <w:sz w:val="28"/>
          <w:szCs w:val="28"/>
        </w:rPr>
        <w:t>ГРАЖДАНСКИЙ КОДЕКС РОССИЙСКОЙ ФЕДЕРАЦИИ</w:t>
      </w:r>
      <w:bookmarkStart w:id="12" w:name="dst100006"/>
      <w:bookmarkEnd w:id="12"/>
      <w:r w:rsidRPr="00612DA8">
        <w:rPr>
          <w:rFonts w:ascii="Times New Roman" w:eastAsia="Times New Roman" w:hAnsi="Times New Roman" w:cs="Times New Roman"/>
          <w:bCs/>
          <w:color w:val="000000" w:themeColor="text1"/>
          <w:sz w:val="28"/>
          <w:szCs w:val="28"/>
        </w:rPr>
        <w:t xml:space="preserve"> ЧАСТЬ ПЕРВАЯ» от 3</w:t>
      </w:r>
      <w:r w:rsidRPr="00612DA8">
        <w:rPr>
          <w:rFonts w:ascii="Times New Roman" w:eastAsia="Times New Roman" w:hAnsi="Times New Roman" w:cs="Times New Roman"/>
          <w:color w:val="000000" w:themeColor="text1"/>
          <w:sz w:val="28"/>
          <w:szCs w:val="28"/>
        </w:rPr>
        <w:t>0 ноября 1994 </w:t>
      </w:r>
      <w:proofErr w:type="spellStart"/>
      <w:r w:rsidRPr="00612DA8">
        <w:rPr>
          <w:rFonts w:ascii="Times New Roman" w:eastAsia="Times New Roman" w:hAnsi="Times New Roman" w:cs="Times New Roman"/>
          <w:color w:val="000000" w:themeColor="text1"/>
          <w:sz w:val="28"/>
          <w:szCs w:val="28"/>
        </w:rPr>
        <w:t>года</w:t>
      </w:r>
      <w:proofErr w:type="gramStart"/>
      <w:r w:rsidRPr="00612DA8">
        <w:rPr>
          <w:rFonts w:ascii="Times New Roman" w:eastAsia="Times New Roman" w:hAnsi="Times New Roman" w:cs="Times New Roman"/>
          <w:color w:val="000000" w:themeColor="text1"/>
          <w:sz w:val="28"/>
          <w:szCs w:val="28"/>
        </w:rPr>
        <w:t>N</w:t>
      </w:r>
      <w:proofErr w:type="spellEnd"/>
      <w:proofErr w:type="gramEnd"/>
      <w:r w:rsidRPr="00612DA8">
        <w:rPr>
          <w:rFonts w:ascii="Times New Roman" w:eastAsia="Times New Roman" w:hAnsi="Times New Roman" w:cs="Times New Roman"/>
          <w:color w:val="000000" w:themeColor="text1"/>
          <w:sz w:val="28"/>
          <w:szCs w:val="28"/>
        </w:rPr>
        <w:t> 51-ФЗ.// Российская газета</w:t>
      </w:r>
      <w:r w:rsidRPr="00612DA8">
        <w:rPr>
          <w:rFonts w:ascii="Times New Roman" w:eastAsia="Times New Roman" w:hAnsi="Times New Roman" w:cs="Times New Roman"/>
          <w:b/>
          <w:bCs/>
          <w:color w:val="000000" w:themeColor="text1"/>
          <w:sz w:val="28"/>
          <w:szCs w:val="28"/>
        </w:rPr>
        <w:t xml:space="preserve"> </w:t>
      </w:r>
      <w:r w:rsidRPr="00612DA8">
        <w:rPr>
          <w:rFonts w:ascii="Times New Roman" w:hAnsi="Times New Roman" w:cs="Times New Roman"/>
          <w:color w:val="000000" w:themeColor="text1"/>
          <w:sz w:val="28"/>
          <w:szCs w:val="28"/>
          <w:shd w:val="clear" w:color="auto" w:fill="FFFFFF"/>
        </w:rPr>
        <w:t>.1994 г. N 238-239.</w:t>
      </w:r>
    </w:p>
    <w:p w:rsidR="00B35367" w:rsidRPr="00612DA8" w:rsidRDefault="00B35367" w:rsidP="00612DA8">
      <w:pPr>
        <w:pStyle w:val="a8"/>
        <w:numPr>
          <w:ilvl w:val="0"/>
          <w:numId w:val="53"/>
        </w:numPr>
        <w:spacing w:after="0" w:line="276" w:lineRule="auto"/>
        <w:jc w:val="both"/>
        <w:rPr>
          <w:color w:val="000000" w:themeColor="text1"/>
          <w:sz w:val="28"/>
          <w:szCs w:val="28"/>
        </w:rPr>
      </w:pPr>
      <w:r w:rsidRPr="00612DA8">
        <w:rPr>
          <w:color w:val="000000" w:themeColor="text1"/>
          <w:sz w:val="28"/>
          <w:szCs w:val="28"/>
        </w:rPr>
        <w:t>Ершов Ю. Охрана права на изображение [Текст]//ЭЖ-Юрист.- 2007.- № 9.- С.3.</w:t>
      </w:r>
    </w:p>
    <w:p w:rsidR="00B35367" w:rsidRPr="00612DA8" w:rsidRDefault="00B35367" w:rsidP="00612DA8">
      <w:pPr>
        <w:pStyle w:val="a8"/>
        <w:numPr>
          <w:ilvl w:val="0"/>
          <w:numId w:val="53"/>
        </w:numPr>
        <w:spacing w:after="0" w:line="276" w:lineRule="auto"/>
        <w:jc w:val="both"/>
        <w:rPr>
          <w:b/>
          <w:color w:val="000000" w:themeColor="text1"/>
          <w:sz w:val="28"/>
          <w:szCs w:val="28"/>
        </w:rPr>
      </w:pPr>
      <w:r w:rsidRPr="00612DA8">
        <w:rPr>
          <w:color w:val="000000"/>
          <w:sz w:val="28"/>
          <w:szCs w:val="28"/>
        </w:rPr>
        <w:t>Научно-практический комментарий к Конституции Российской Федерации / отв. ред. В. В. Лазарев. М., 2001.</w:t>
      </w:r>
    </w:p>
    <w:p w:rsidR="00B35367" w:rsidRPr="00612DA8" w:rsidRDefault="00B35367" w:rsidP="00612DA8">
      <w:pPr>
        <w:pStyle w:val="a9"/>
        <w:numPr>
          <w:ilvl w:val="0"/>
          <w:numId w:val="53"/>
        </w:numPr>
        <w:spacing w:after="0"/>
        <w:jc w:val="both"/>
        <w:rPr>
          <w:rFonts w:ascii="Times New Roman" w:hAnsi="Times New Roman" w:cs="Times New Roman"/>
          <w:bCs/>
          <w:color w:val="000000" w:themeColor="text1"/>
          <w:sz w:val="28"/>
          <w:szCs w:val="28"/>
        </w:rPr>
      </w:pPr>
      <w:r w:rsidRPr="00612DA8">
        <w:rPr>
          <w:rFonts w:ascii="Times New Roman" w:hAnsi="Times New Roman" w:cs="Times New Roman"/>
          <w:bCs/>
          <w:color w:val="000000" w:themeColor="text1"/>
          <w:sz w:val="28"/>
          <w:szCs w:val="28"/>
        </w:rPr>
        <w:t>Обзор практики рассмотрения судами дел по спорам о защите чести, достоинства и деловой репутации (утв. Президиумом Верховного Суда Российской Федерации 16 марта 2016 г.)</w:t>
      </w:r>
      <w:r w:rsidRPr="00612DA8">
        <w:rPr>
          <w:rFonts w:ascii="Times New Roman" w:hAnsi="Times New Roman" w:cs="Times New Roman"/>
          <w:color w:val="000000" w:themeColor="text1"/>
          <w:sz w:val="28"/>
          <w:szCs w:val="28"/>
        </w:rPr>
        <w:t xml:space="preserve"> //Бюллетень Верховного Суда Российской Федерации, октябрь 2016 г., N 10.</w:t>
      </w:r>
    </w:p>
    <w:p w:rsidR="00B35367" w:rsidRPr="00612DA8" w:rsidRDefault="00B35367" w:rsidP="00612DA8">
      <w:pPr>
        <w:pStyle w:val="a9"/>
        <w:numPr>
          <w:ilvl w:val="0"/>
          <w:numId w:val="53"/>
        </w:numPr>
        <w:shd w:val="clear" w:color="auto" w:fill="FFFFFF"/>
        <w:spacing w:after="0"/>
        <w:jc w:val="both"/>
        <w:outlineLvl w:val="0"/>
        <w:rPr>
          <w:rFonts w:ascii="Times New Roman" w:eastAsia="Times New Roman" w:hAnsi="Times New Roman" w:cs="Times New Roman"/>
          <w:bCs/>
          <w:color w:val="000000" w:themeColor="text1"/>
          <w:kern w:val="36"/>
          <w:sz w:val="28"/>
          <w:szCs w:val="28"/>
        </w:rPr>
      </w:pPr>
      <w:r w:rsidRPr="00612DA8">
        <w:rPr>
          <w:rFonts w:ascii="Times New Roman" w:eastAsia="Times New Roman" w:hAnsi="Times New Roman" w:cs="Times New Roman"/>
          <w:bCs/>
          <w:color w:val="000000" w:themeColor="text1"/>
          <w:kern w:val="36"/>
          <w:sz w:val="28"/>
          <w:szCs w:val="28"/>
        </w:rPr>
        <w:t>Постановление Пленума Верховного Суда РФ от 24.02.2005 N 3 "О судебной практике по делам о защите чести и достоинства граждан, а также деловой репутации граждан и юридических лиц"</w:t>
      </w:r>
      <w:r w:rsidRPr="00612DA8">
        <w:rPr>
          <w:rFonts w:ascii="Times New Roman" w:hAnsi="Times New Roman" w:cs="Times New Roman"/>
          <w:color w:val="000000" w:themeColor="text1"/>
          <w:sz w:val="28"/>
          <w:szCs w:val="28"/>
        </w:rPr>
        <w:t xml:space="preserve"> //Российская газета.-2005.-№80.</w:t>
      </w:r>
    </w:p>
    <w:p w:rsidR="00B35367" w:rsidRPr="00612DA8" w:rsidRDefault="00B35367" w:rsidP="00612DA8">
      <w:pPr>
        <w:pStyle w:val="a9"/>
        <w:numPr>
          <w:ilvl w:val="0"/>
          <w:numId w:val="53"/>
        </w:numPr>
        <w:spacing w:after="0"/>
        <w:jc w:val="both"/>
        <w:rPr>
          <w:rFonts w:ascii="Times New Roman" w:hAnsi="Times New Roman" w:cs="Times New Roman"/>
          <w:color w:val="000000" w:themeColor="text1"/>
          <w:sz w:val="28"/>
          <w:szCs w:val="28"/>
        </w:rPr>
      </w:pPr>
      <w:r w:rsidRPr="00612DA8">
        <w:rPr>
          <w:rFonts w:ascii="Times New Roman" w:hAnsi="Times New Roman" w:cs="Times New Roman"/>
          <w:color w:val="000000" w:themeColor="text1"/>
          <w:sz w:val="28"/>
          <w:szCs w:val="28"/>
        </w:rPr>
        <w:lastRenderedPageBreak/>
        <w:t xml:space="preserve">Решение Интинского городского суда от 5 июля 2017 года. По делу № 2-2610/2017г. "По иску </w:t>
      </w:r>
      <w:proofErr w:type="spellStart"/>
      <w:r w:rsidRPr="00612DA8">
        <w:rPr>
          <w:rFonts w:ascii="Times New Roman" w:hAnsi="Times New Roman" w:cs="Times New Roman"/>
          <w:color w:val="000000" w:themeColor="text1"/>
          <w:sz w:val="28"/>
          <w:szCs w:val="28"/>
        </w:rPr>
        <w:t>Захаркиной</w:t>
      </w:r>
      <w:proofErr w:type="spellEnd"/>
      <w:r w:rsidRPr="00612DA8">
        <w:rPr>
          <w:rFonts w:ascii="Times New Roman" w:hAnsi="Times New Roman" w:cs="Times New Roman"/>
          <w:color w:val="000000" w:themeColor="text1"/>
          <w:sz w:val="28"/>
          <w:szCs w:val="28"/>
        </w:rPr>
        <w:t xml:space="preserve"> Ю.М. к </w:t>
      </w:r>
      <w:proofErr w:type="spellStart"/>
      <w:r w:rsidRPr="00612DA8">
        <w:rPr>
          <w:rFonts w:ascii="Times New Roman" w:hAnsi="Times New Roman" w:cs="Times New Roman"/>
          <w:color w:val="000000" w:themeColor="text1"/>
          <w:sz w:val="28"/>
          <w:szCs w:val="28"/>
        </w:rPr>
        <w:t>Титовец</w:t>
      </w:r>
      <w:proofErr w:type="spellEnd"/>
      <w:r w:rsidRPr="00612DA8">
        <w:rPr>
          <w:rFonts w:ascii="Times New Roman" w:hAnsi="Times New Roman" w:cs="Times New Roman"/>
          <w:color w:val="000000" w:themeColor="text1"/>
          <w:sz w:val="28"/>
          <w:szCs w:val="28"/>
        </w:rPr>
        <w:t xml:space="preserve"> Л.В. " //https://rospravosudie.com/</w:t>
      </w:r>
    </w:p>
    <w:p w:rsidR="00B35367" w:rsidRPr="00612DA8" w:rsidRDefault="00B35367" w:rsidP="00612DA8">
      <w:pPr>
        <w:spacing w:after="0" w:line="276" w:lineRule="auto"/>
        <w:jc w:val="both"/>
        <w:rPr>
          <w:rFonts w:ascii="Times New Roman" w:hAnsi="Times New Roman" w:cs="Times New Roman"/>
          <w:sz w:val="28"/>
          <w:szCs w:val="28"/>
        </w:rPr>
      </w:pPr>
    </w:p>
    <w:p w:rsidR="00725F7F" w:rsidRPr="00612DA8" w:rsidRDefault="00725F7F" w:rsidP="00612DA8">
      <w:pPr>
        <w:widowControl w:val="0"/>
        <w:autoSpaceDE w:val="0"/>
        <w:autoSpaceDN w:val="0"/>
        <w:adjustRightInd w:val="0"/>
        <w:spacing w:after="0" w:line="276" w:lineRule="auto"/>
        <w:jc w:val="both"/>
        <w:rPr>
          <w:rFonts w:ascii="Times New Roman" w:hAnsi="Times New Roman" w:cs="Times New Roman"/>
          <w:b/>
          <w:i/>
          <w:sz w:val="28"/>
          <w:szCs w:val="28"/>
        </w:rPr>
      </w:pPr>
      <w:r w:rsidRPr="00612DA8">
        <w:rPr>
          <w:rFonts w:ascii="Times New Roman" w:hAnsi="Times New Roman" w:cs="Times New Roman"/>
          <w:b/>
          <w:i/>
          <w:sz w:val="28"/>
          <w:szCs w:val="28"/>
        </w:rPr>
        <w:t xml:space="preserve">Об авторе: </w:t>
      </w:r>
    </w:p>
    <w:p w:rsidR="008A7508" w:rsidRPr="00612DA8" w:rsidRDefault="00725F7F" w:rsidP="00612DA8">
      <w:pPr>
        <w:widowControl w:val="0"/>
        <w:autoSpaceDE w:val="0"/>
        <w:autoSpaceDN w:val="0"/>
        <w:adjustRightInd w:val="0"/>
        <w:spacing w:after="0" w:line="276" w:lineRule="auto"/>
        <w:jc w:val="both"/>
        <w:rPr>
          <w:rFonts w:ascii="Times New Roman" w:hAnsi="Times New Roman" w:cs="Times New Roman"/>
          <w:b/>
          <w:i/>
          <w:sz w:val="28"/>
          <w:szCs w:val="28"/>
        </w:rPr>
      </w:pPr>
      <w:r w:rsidRPr="00612DA8">
        <w:rPr>
          <w:rFonts w:ascii="Times New Roman" w:eastAsia="Calibri" w:hAnsi="Times New Roman" w:cs="Times New Roman"/>
          <w:b/>
          <w:i/>
          <w:sz w:val="28"/>
          <w:szCs w:val="28"/>
        </w:rPr>
        <w:t>Володина К.В</w:t>
      </w:r>
      <w:r w:rsidRPr="00612DA8">
        <w:rPr>
          <w:rFonts w:ascii="Times New Roman" w:eastAsia="Calibri" w:hAnsi="Times New Roman" w:cs="Times New Roman"/>
          <w:b/>
          <w:sz w:val="28"/>
          <w:szCs w:val="28"/>
        </w:rPr>
        <w:t>.-</w:t>
      </w:r>
      <w:r w:rsidR="008A7508" w:rsidRPr="00612DA8">
        <w:rPr>
          <w:rFonts w:ascii="Times New Roman" w:hAnsi="Times New Roman" w:cs="Times New Roman"/>
          <w:color w:val="000000" w:themeColor="text1"/>
          <w:sz w:val="28"/>
          <w:szCs w:val="28"/>
        </w:rPr>
        <w:t xml:space="preserve">студентка 2 курса юридического факультета 21 группы Тверского государственного университета (170100, г. Тверь, ул. Желябова, 33), </w:t>
      </w:r>
    </w:p>
    <w:p w:rsidR="00B35367" w:rsidRPr="00612DA8" w:rsidRDefault="00B35367" w:rsidP="00612DA8">
      <w:pPr>
        <w:pStyle w:val="p1"/>
        <w:spacing w:line="276" w:lineRule="auto"/>
        <w:rPr>
          <w:rFonts w:ascii="Times New Roman" w:hAnsi="Times New Roman"/>
          <w:color w:val="000000" w:themeColor="text1"/>
          <w:sz w:val="28"/>
          <w:szCs w:val="28"/>
        </w:rPr>
      </w:pPr>
    </w:p>
    <w:p w:rsidR="00B35367" w:rsidRPr="00612DA8" w:rsidRDefault="00735198" w:rsidP="00612DA8">
      <w:pPr>
        <w:pStyle w:val="p1"/>
        <w:spacing w:line="276" w:lineRule="auto"/>
        <w:jc w:val="center"/>
        <w:rPr>
          <w:rFonts w:ascii="Times New Roman" w:hAnsi="Times New Roman"/>
          <w:b/>
          <w:color w:val="000000" w:themeColor="text1"/>
          <w:sz w:val="28"/>
          <w:szCs w:val="28"/>
        </w:rPr>
      </w:pPr>
      <w:r w:rsidRPr="00612DA8">
        <w:rPr>
          <w:rFonts w:ascii="Times New Roman" w:hAnsi="Times New Roman"/>
          <w:b/>
          <w:color w:val="000000" w:themeColor="text1"/>
          <w:sz w:val="28"/>
          <w:szCs w:val="28"/>
        </w:rPr>
        <w:t>ТРАДИЦИИ В РЕГУЛИРОВАНИИ МУНИЦИПАЛЬНЫХ ОТНОШЕНИЙ</w:t>
      </w:r>
    </w:p>
    <w:p w:rsidR="00405B82" w:rsidRPr="00612DA8" w:rsidRDefault="00405B82" w:rsidP="00612DA8">
      <w:pPr>
        <w:pStyle w:val="a9"/>
        <w:spacing w:after="0"/>
        <w:jc w:val="right"/>
        <w:rPr>
          <w:rFonts w:ascii="Times New Roman" w:eastAsia="Times New Roman" w:hAnsi="Times New Roman" w:cs="Times New Roman"/>
          <w:b/>
          <w:bCs/>
          <w:i/>
          <w:sz w:val="28"/>
          <w:szCs w:val="28"/>
        </w:rPr>
      </w:pPr>
    </w:p>
    <w:p w:rsidR="00B35367" w:rsidRPr="00612DA8" w:rsidRDefault="00B35367" w:rsidP="00612DA8">
      <w:pPr>
        <w:pStyle w:val="a9"/>
        <w:spacing w:after="0"/>
        <w:jc w:val="right"/>
        <w:rPr>
          <w:rFonts w:ascii="Times New Roman" w:eastAsia="Times New Roman" w:hAnsi="Times New Roman" w:cs="Times New Roman"/>
          <w:b/>
          <w:bCs/>
          <w:i/>
          <w:sz w:val="28"/>
          <w:szCs w:val="28"/>
        </w:rPr>
      </w:pPr>
      <w:r w:rsidRPr="00612DA8">
        <w:rPr>
          <w:rFonts w:ascii="Times New Roman" w:eastAsia="Times New Roman" w:hAnsi="Times New Roman" w:cs="Times New Roman"/>
          <w:b/>
          <w:bCs/>
          <w:i/>
          <w:sz w:val="28"/>
          <w:szCs w:val="28"/>
        </w:rPr>
        <w:t>Воронин</w:t>
      </w:r>
      <w:r w:rsidR="00725F7F" w:rsidRPr="00612DA8">
        <w:rPr>
          <w:rFonts w:ascii="Times New Roman" w:eastAsia="Times New Roman" w:hAnsi="Times New Roman" w:cs="Times New Roman"/>
          <w:b/>
          <w:bCs/>
          <w:i/>
          <w:sz w:val="28"/>
          <w:szCs w:val="28"/>
        </w:rPr>
        <w:t xml:space="preserve"> </w:t>
      </w:r>
      <w:r w:rsidR="00735198" w:rsidRPr="00612DA8">
        <w:rPr>
          <w:rFonts w:ascii="Times New Roman" w:eastAsia="Times New Roman" w:hAnsi="Times New Roman" w:cs="Times New Roman"/>
          <w:b/>
          <w:bCs/>
          <w:i/>
          <w:sz w:val="28"/>
          <w:szCs w:val="28"/>
        </w:rPr>
        <w:t>А.В.</w:t>
      </w:r>
    </w:p>
    <w:p w:rsidR="00B35367" w:rsidRPr="00612DA8" w:rsidRDefault="00B35367" w:rsidP="00612DA8">
      <w:pPr>
        <w:pStyle w:val="a9"/>
        <w:spacing w:after="0"/>
        <w:ind w:left="0"/>
        <w:jc w:val="both"/>
        <w:rPr>
          <w:rFonts w:ascii="Times New Roman" w:eastAsia="Times New Roman" w:hAnsi="Times New Roman" w:cs="Times New Roman"/>
          <w:sz w:val="28"/>
          <w:szCs w:val="28"/>
        </w:rPr>
      </w:pPr>
      <w:r w:rsidRPr="00612DA8">
        <w:rPr>
          <w:rFonts w:ascii="Times New Roman" w:eastAsia="Times New Roman" w:hAnsi="Times New Roman" w:cs="Times New Roman"/>
          <w:sz w:val="28"/>
          <w:szCs w:val="28"/>
        </w:rPr>
        <w:t xml:space="preserve">В статье анализируются различные дефиниции понятия правовой традиции, даётся авторское определение. Приведены исторические примеры становления данной формы регуляции муниципальных отношений. Проведён анализ практики применения традиций на основе действующего законодательства и утвердившейся в науке доктрины. Рассмотрены смежные понятия. </w:t>
      </w:r>
    </w:p>
    <w:p w:rsidR="00B35367" w:rsidRPr="00612DA8" w:rsidRDefault="00B35367" w:rsidP="00612DA8">
      <w:pPr>
        <w:pStyle w:val="a9"/>
        <w:spacing w:after="0"/>
        <w:ind w:left="0" w:firstLine="851"/>
        <w:jc w:val="both"/>
        <w:rPr>
          <w:rFonts w:ascii="Times New Roman" w:eastAsia="Times New Roman" w:hAnsi="Times New Roman" w:cs="Times New Roman"/>
          <w:sz w:val="28"/>
          <w:szCs w:val="28"/>
        </w:rPr>
      </w:pPr>
    </w:p>
    <w:p w:rsidR="00B35367" w:rsidRPr="00612DA8" w:rsidRDefault="00B35367" w:rsidP="00612DA8">
      <w:pPr>
        <w:pStyle w:val="a9"/>
        <w:spacing w:after="0"/>
        <w:ind w:left="0" w:firstLine="851"/>
        <w:jc w:val="both"/>
        <w:rPr>
          <w:rFonts w:ascii="Times New Roman" w:eastAsia="Times New Roman" w:hAnsi="Times New Roman" w:cs="Times New Roman"/>
          <w:sz w:val="28"/>
          <w:szCs w:val="28"/>
        </w:rPr>
      </w:pPr>
      <w:r w:rsidRPr="00612DA8">
        <w:rPr>
          <w:rFonts w:ascii="Times New Roman" w:eastAsia="Times New Roman" w:hAnsi="Times New Roman" w:cs="Times New Roman"/>
          <w:sz w:val="28"/>
          <w:szCs w:val="28"/>
        </w:rPr>
        <w:t>Анализ юридической литературы и правовой жизни разных стран показывает, что в мире существовало и существует множество форм (источников) права. Все когда-либо имевшие место формы (источники) права перечислить трудно, но наиболее важными и широко известными являются следующие: правовой обычай, нормативно-правовые акты государственных органов, правовые договоры, нормативно-правовые акты, принимаемые с санкции государства общественными организациями, прецеденты</w:t>
      </w:r>
      <w:r w:rsidRPr="00612DA8">
        <w:rPr>
          <w:rFonts w:ascii="Times New Roman" w:eastAsia="Times New Roman" w:hAnsi="Times New Roman" w:cs="Times New Roman"/>
          <w:sz w:val="28"/>
          <w:szCs w:val="28"/>
          <w:vertAlign w:val="superscript"/>
        </w:rPr>
        <w:footnoteReference w:id="47"/>
      </w:r>
      <w:r w:rsidRPr="00612DA8">
        <w:rPr>
          <w:rFonts w:ascii="Times New Roman" w:eastAsia="Times New Roman" w:hAnsi="Times New Roman" w:cs="Times New Roman"/>
          <w:sz w:val="28"/>
          <w:szCs w:val="28"/>
        </w:rPr>
        <w:t xml:space="preserve">. В настоящее время всё больше актуализируется проблема применения традиций в регулировании общественных отношений. Без понимания сущности традиции трудно сделать вывод о том, какое значение она приобретает в конкретных правовых отраслях. Необходимо отметить, что в настоящей работе традиции будут рассматриваться в правовом аспекте. Поэтому уместно использование понятия «правовые традиции». </w:t>
      </w:r>
    </w:p>
    <w:p w:rsidR="00B35367" w:rsidRPr="00612DA8" w:rsidRDefault="00B35367" w:rsidP="00612DA8">
      <w:pPr>
        <w:pStyle w:val="a9"/>
        <w:spacing w:after="0"/>
        <w:ind w:left="0" w:firstLine="851"/>
        <w:jc w:val="both"/>
        <w:rPr>
          <w:rFonts w:ascii="Times New Roman" w:eastAsia="Times New Roman" w:hAnsi="Times New Roman" w:cs="Times New Roman"/>
          <w:sz w:val="28"/>
          <w:szCs w:val="28"/>
        </w:rPr>
      </w:pPr>
      <w:r w:rsidRPr="00612DA8">
        <w:rPr>
          <w:rFonts w:ascii="Times New Roman" w:eastAsia="Times New Roman" w:hAnsi="Times New Roman" w:cs="Times New Roman"/>
          <w:sz w:val="28"/>
          <w:szCs w:val="28"/>
        </w:rPr>
        <w:t xml:space="preserve">Р.С. </w:t>
      </w:r>
      <w:proofErr w:type="spellStart"/>
      <w:r w:rsidRPr="00612DA8">
        <w:rPr>
          <w:rFonts w:ascii="Times New Roman" w:eastAsia="Times New Roman" w:hAnsi="Times New Roman" w:cs="Times New Roman"/>
          <w:sz w:val="28"/>
          <w:szCs w:val="28"/>
        </w:rPr>
        <w:t>Сулипов</w:t>
      </w:r>
      <w:proofErr w:type="spellEnd"/>
      <w:r w:rsidRPr="00612DA8">
        <w:rPr>
          <w:rFonts w:ascii="Times New Roman" w:eastAsia="Times New Roman" w:hAnsi="Times New Roman" w:cs="Times New Roman"/>
          <w:sz w:val="28"/>
          <w:szCs w:val="28"/>
        </w:rPr>
        <w:t xml:space="preserve"> указывает, что правовые традиции представляют собой единство исторически сформированного, критически осмысленного коллективного опыта правовой деятельности, основанного на господствующих в обществе представлениях о праве и справедливости, </w:t>
      </w:r>
      <w:r w:rsidRPr="00612DA8">
        <w:rPr>
          <w:rFonts w:ascii="Times New Roman" w:eastAsia="Times New Roman" w:hAnsi="Times New Roman" w:cs="Times New Roman"/>
          <w:sz w:val="28"/>
          <w:szCs w:val="28"/>
        </w:rPr>
        <w:lastRenderedPageBreak/>
        <w:t>сохранение и воспроизведение которого обеспечивает устойчивость всей правовой системы и ее последовательное, «плавное» развитие</w:t>
      </w:r>
      <w:r w:rsidRPr="00612DA8">
        <w:rPr>
          <w:rStyle w:val="ac"/>
          <w:rFonts w:ascii="Times New Roman" w:eastAsia="Times New Roman" w:hAnsi="Times New Roman" w:cs="Times New Roman"/>
          <w:sz w:val="28"/>
          <w:szCs w:val="28"/>
        </w:rPr>
        <w:footnoteReference w:id="48"/>
      </w:r>
      <w:r w:rsidRPr="00612DA8">
        <w:rPr>
          <w:rFonts w:ascii="Times New Roman" w:eastAsia="Times New Roman" w:hAnsi="Times New Roman" w:cs="Times New Roman"/>
          <w:sz w:val="28"/>
          <w:szCs w:val="28"/>
        </w:rPr>
        <w:t>.</w:t>
      </w:r>
    </w:p>
    <w:p w:rsidR="00B35367" w:rsidRPr="00612DA8" w:rsidRDefault="00B35367" w:rsidP="00612DA8">
      <w:pPr>
        <w:pStyle w:val="a9"/>
        <w:spacing w:after="0"/>
        <w:ind w:left="0" w:firstLine="851"/>
        <w:jc w:val="both"/>
        <w:rPr>
          <w:rFonts w:ascii="Times New Roman" w:eastAsia="Times New Roman" w:hAnsi="Times New Roman" w:cs="Times New Roman"/>
          <w:sz w:val="28"/>
          <w:szCs w:val="28"/>
        </w:rPr>
      </w:pPr>
      <w:r w:rsidRPr="00612DA8">
        <w:rPr>
          <w:rFonts w:ascii="Times New Roman" w:eastAsia="Times New Roman" w:hAnsi="Times New Roman" w:cs="Times New Roman"/>
          <w:sz w:val="28"/>
          <w:szCs w:val="28"/>
        </w:rPr>
        <w:t>Сарингулян К.С. писал, что правовая традиция – это особый вид традиции, в которой кроме характеристик информационной модели, содержится предписание, императивное требование. Специфическая черта правовой традиции – ее регулятивная направленность. «Регулятивный потенциал, заключенный в норме, обусловливает наличие в ней, наряду со стереотипностью, также и признака императивности»</w:t>
      </w:r>
      <w:r w:rsidRPr="00612DA8">
        <w:rPr>
          <w:rStyle w:val="ac"/>
          <w:rFonts w:ascii="Times New Roman" w:eastAsia="Times New Roman" w:hAnsi="Times New Roman" w:cs="Times New Roman"/>
          <w:sz w:val="28"/>
          <w:szCs w:val="28"/>
        </w:rPr>
        <w:footnoteReference w:id="49"/>
      </w:r>
      <w:r w:rsidRPr="00612DA8">
        <w:rPr>
          <w:rFonts w:ascii="Times New Roman" w:eastAsia="Times New Roman" w:hAnsi="Times New Roman" w:cs="Times New Roman"/>
          <w:sz w:val="28"/>
          <w:szCs w:val="28"/>
        </w:rPr>
        <w:t>.</w:t>
      </w:r>
    </w:p>
    <w:p w:rsidR="00B35367" w:rsidRPr="00612DA8" w:rsidRDefault="00B35367" w:rsidP="00612DA8">
      <w:pPr>
        <w:pStyle w:val="a9"/>
        <w:spacing w:after="0"/>
        <w:ind w:left="0" w:firstLine="851"/>
        <w:jc w:val="both"/>
        <w:rPr>
          <w:rFonts w:ascii="Times New Roman" w:eastAsia="Times New Roman" w:hAnsi="Times New Roman" w:cs="Times New Roman"/>
          <w:sz w:val="28"/>
          <w:szCs w:val="28"/>
        </w:rPr>
      </w:pPr>
      <w:r w:rsidRPr="00612DA8">
        <w:rPr>
          <w:rFonts w:ascii="Times New Roman" w:eastAsia="Times New Roman" w:hAnsi="Times New Roman" w:cs="Times New Roman"/>
          <w:sz w:val="28"/>
          <w:szCs w:val="28"/>
        </w:rPr>
        <w:t>По нашему мнению, правовая традиция – это признанная государством в устоявшемся правиле поведения форма выражения (</w:t>
      </w:r>
      <w:proofErr w:type="spellStart"/>
      <w:r w:rsidRPr="00612DA8">
        <w:rPr>
          <w:rFonts w:ascii="Times New Roman" w:eastAsia="Times New Roman" w:hAnsi="Times New Roman" w:cs="Times New Roman"/>
          <w:sz w:val="28"/>
          <w:szCs w:val="28"/>
        </w:rPr>
        <w:t>объективирования</w:t>
      </w:r>
      <w:proofErr w:type="spellEnd"/>
      <w:r w:rsidRPr="00612DA8">
        <w:rPr>
          <w:rFonts w:ascii="Times New Roman" w:eastAsia="Times New Roman" w:hAnsi="Times New Roman" w:cs="Times New Roman"/>
          <w:sz w:val="28"/>
          <w:szCs w:val="28"/>
        </w:rPr>
        <w:t>) права, соблюдаемая различными субъектами общественных отношений. В дальнейшем мы будем придерживаться настоящей дефиниции.</w:t>
      </w:r>
    </w:p>
    <w:p w:rsidR="00B35367" w:rsidRPr="00612DA8" w:rsidRDefault="00B35367" w:rsidP="00612DA8">
      <w:pPr>
        <w:pStyle w:val="a9"/>
        <w:spacing w:after="0"/>
        <w:ind w:left="0" w:firstLine="851"/>
        <w:jc w:val="both"/>
        <w:rPr>
          <w:rFonts w:ascii="Times New Roman" w:eastAsia="Times New Roman" w:hAnsi="Times New Roman" w:cs="Times New Roman"/>
          <w:sz w:val="28"/>
          <w:szCs w:val="28"/>
        </w:rPr>
      </w:pPr>
      <w:r w:rsidRPr="00612DA8">
        <w:rPr>
          <w:rFonts w:ascii="Times New Roman" w:eastAsia="Times New Roman" w:hAnsi="Times New Roman" w:cs="Times New Roman"/>
          <w:sz w:val="28"/>
          <w:szCs w:val="28"/>
        </w:rPr>
        <w:t xml:space="preserve">Ярким примером того, как традиции оказывают своё влияние на законодательство, является «Русская правда». Именно в силу традиций основной общественной единицей, о которой говорится в «Русской Правде», является не род, а «мир», то есть сельская община. </w:t>
      </w:r>
    </w:p>
    <w:p w:rsidR="00B35367" w:rsidRPr="00612DA8" w:rsidRDefault="00B35367" w:rsidP="00612DA8">
      <w:pPr>
        <w:pStyle w:val="a9"/>
        <w:spacing w:after="0"/>
        <w:ind w:left="0" w:firstLine="851"/>
        <w:jc w:val="both"/>
        <w:rPr>
          <w:rFonts w:ascii="Times New Roman" w:eastAsia="Times New Roman" w:hAnsi="Times New Roman" w:cs="Times New Roman"/>
          <w:sz w:val="28"/>
          <w:szCs w:val="28"/>
        </w:rPr>
      </w:pPr>
      <w:r w:rsidRPr="00612DA8">
        <w:rPr>
          <w:rFonts w:ascii="Times New Roman" w:eastAsia="Times New Roman" w:hAnsi="Times New Roman" w:cs="Times New Roman"/>
          <w:sz w:val="28"/>
          <w:szCs w:val="28"/>
        </w:rPr>
        <w:t>Обращаясь к значению традиции в муниципальном праве, следует уяснить понятие источников муниципального права в целом. Они представляют собой исходящие от государства или официально признаваемые им формы выражения и закрепления норм муниципального права, придания им общеобязательного характера</w:t>
      </w:r>
      <w:r w:rsidRPr="00612DA8">
        <w:rPr>
          <w:rFonts w:ascii="Times New Roman" w:eastAsia="Times New Roman" w:hAnsi="Times New Roman" w:cs="Times New Roman"/>
          <w:sz w:val="28"/>
          <w:szCs w:val="28"/>
          <w:vertAlign w:val="superscript"/>
        </w:rPr>
        <w:footnoteReference w:id="50"/>
      </w:r>
      <w:r w:rsidRPr="00612DA8">
        <w:rPr>
          <w:rFonts w:ascii="Times New Roman" w:eastAsia="Times New Roman" w:hAnsi="Times New Roman" w:cs="Times New Roman"/>
          <w:sz w:val="28"/>
          <w:szCs w:val="28"/>
        </w:rPr>
        <w:t xml:space="preserve">. </w:t>
      </w:r>
    </w:p>
    <w:p w:rsidR="00B35367" w:rsidRPr="00612DA8" w:rsidRDefault="00B35367" w:rsidP="00612DA8">
      <w:pPr>
        <w:pStyle w:val="a9"/>
        <w:spacing w:after="0"/>
        <w:ind w:left="0" w:firstLine="851"/>
        <w:jc w:val="both"/>
        <w:rPr>
          <w:rFonts w:ascii="Times New Roman" w:eastAsia="Times New Roman" w:hAnsi="Times New Roman" w:cs="Times New Roman"/>
          <w:sz w:val="28"/>
          <w:szCs w:val="28"/>
        </w:rPr>
      </w:pPr>
      <w:r w:rsidRPr="00612DA8">
        <w:rPr>
          <w:rFonts w:ascii="Times New Roman" w:eastAsia="Times New Roman" w:hAnsi="Times New Roman" w:cs="Times New Roman"/>
          <w:sz w:val="28"/>
          <w:szCs w:val="28"/>
        </w:rPr>
        <w:t xml:space="preserve">Как источник муниципального права РФ традиция имеет огромное значение. Дело в том, что в состав Российской Федерации входит множество субъектов, муниципальных образований. А без учёта исторических, культурных традиций не может быть и речи об организации и осуществлении местного самоуправления. </w:t>
      </w:r>
    </w:p>
    <w:p w:rsidR="00B35367" w:rsidRPr="00612DA8" w:rsidRDefault="00EB10FF" w:rsidP="00612DA8">
      <w:pPr>
        <w:pStyle w:val="a9"/>
        <w:spacing w:after="0"/>
        <w:ind w:left="0" w:firstLine="851"/>
        <w:jc w:val="both"/>
        <w:rPr>
          <w:rFonts w:ascii="Times New Roman" w:eastAsia="Times New Roman" w:hAnsi="Times New Roman" w:cs="Times New Roman"/>
          <w:sz w:val="28"/>
          <w:szCs w:val="28"/>
        </w:rPr>
      </w:pPr>
      <w:r w:rsidRPr="00612DA8">
        <w:rPr>
          <w:rFonts w:ascii="Times New Roman" w:eastAsia="Times New Roman" w:hAnsi="Times New Roman" w:cs="Times New Roman"/>
          <w:sz w:val="28"/>
          <w:szCs w:val="28"/>
        </w:rPr>
        <w:t xml:space="preserve">В рамках феномена </w:t>
      </w:r>
      <w:proofErr w:type="spellStart"/>
      <w:r w:rsidRPr="00612DA8">
        <w:rPr>
          <w:rFonts w:ascii="Times New Roman" w:eastAsia="Times New Roman" w:hAnsi="Times New Roman" w:cs="Times New Roman"/>
          <w:sz w:val="28"/>
          <w:szCs w:val="28"/>
        </w:rPr>
        <w:t>конституционализации</w:t>
      </w:r>
      <w:proofErr w:type="spellEnd"/>
      <w:r w:rsidRPr="00612DA8">
        <w:rPr>
          <w:rFonts w:ascii="Times New Roman" w:eastAsia="Times New Roman" w:hAnsi="Times New Roman" w:cs="Times New Roman"/>
          <w:sz w:val="28"/>
          <w:szCs w:val="28"/>
        </w:rPr>
        <w:t xml:space="preserve"> </w:t>
      </w:r>
      <w:r w:rsidR="00B35367" w:rsidRPr="00612DA8">
        <w:rPr>
          <w:rFonts w:ascii="Times New Roman" w:eastAsia="Times New Roman" w:hAnsi="Times New Roman" w:cs="Times New Roman"/>
          <w:sz w:val="28"/>
          <w:szCs w:val="28"/>
        </w:rPr>
        <w:t>различного рода общественных отношений следует обратиться к положению ч. 1 ст. 131 Конституции РФ, устанавливающей, что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r w:rsidR="00B35367" w:rsidRPr="00612DA8">
        <w:rPr>
          <w:rFonts w:ascii="Times New Roman" w:eastAsia="Times New Roman" w:hAnsi="Times New Roman" w:cs="Times New Roman"/>
          <w:sz w:val="28"/>
          <w:szCs w:val="28"/>
          <w:vertAlign w:val="superscript"/>
        </w:rPr>
        <w:footnoteReference w:id="51"/>
      </w:r>
      <w:r w:rsidR="00B35367" w:rsidRPr="00612DA8">
        <w:rPr>
          <w:rFonts w:ascii="Times New Roman" w:eastAsia="Times New Roman" w:hAnsi="Times New Roman" w:cs="Times New Roman"/>
          <w:sz w:val="28"/>
          <w:szCs w:val="28"/>
        </w:rPr>
        <w:t xml:space="preserve">. Данное </w:t>
      </w:r>
      <w:r w:rsidR="00B35367" w:rsidRPr="00612DA8">
        <w:rPr>
          <w:rFonts w:ascii="Times New Roman" w:eastAsia="Times New Roman" w:hAnsi="Times New Roman" w:cs="Times New Roman"/>
          <w:sz w:val="28"/>
          <w:szCs w:val="28"/>
        </w:rPr>
        <w:lastRenderedPageBreak/>
        <w:t xml:space="preserve">положение констатирует факт учёта традиции при организации деятельности местного самоуправления. </w:t>
      </w:r>
    </w:p>
    <w:p w:rsidR="00B35367" w:rsidRPr="00612DA8" w:rsidRDefault="00B35367" w:rsidP="00612DA8">
      <w:pPr>
        <w:pStyle w:val="a9"/>
        <w:spacing w:after="0"/>
        <w:ind w:left="0" w:firstLine="851"/>
        <w:jc w:val="both"/>
        <w:rPr>
          <w:rFonts w:ascii="Times New Roman" w:eastAsia="Times New Roman" w:hAnsi="Times New Roman" w:cs="Times New Roman"/>
          <w:sz w:val="28"/>
          <w:szCs w:val="28"/>
        </w:rPr>
      </w:pPr>
      <w:r w:rsidRPr="00612DA8">
        <w:rPr>
          <w:rFonts w:ascii="Times New Roman" w:eastAsia="Times New Roman" w:hAnsi="Times New Roman" w:cs="Times New Roman"/>
          <w:sz w:val="28"/>
          <w:szCs w:val="28"/>
        </w:rPr>
        <w:t>В соответствии с ч. 2 ст. 1 Федерального закона от 06.10.2003 №131-ФЗ «Об общих принципах организации местного самоуправления в Российской Федерации» местное самоуправление в Российской Федерации – это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 Так, традиции находят своё отражение и в отраслевом законодательстве</w:t>
      </w:r>
      <w:r w:rsidRPr="00612DA8">
        <w:rPr>
          <w:rStyle w:val="ac"/>
          <w:rFonts w:ascii="Times New Roman" w:eastAsia="Times New Roman" w:hAnsi="Times New Roman" w:cs="Times New Roman"/>
          <w:sz w:val="28"/>
          <w:szCs w:val="28"/>
        </w:rPr>
        <w:footnoteReference w:id="52"/>
      </w:r>
      <w:r w:rsidRPr="00612DA8">
        <w:rPr>
          <w:rFonts w:ascii="Times New Roman" w:eastAsia="Times New Roman" w:hAnsi="Times New Roman" w:cs="Times New Roman"/>
          <w:sz w:val="28"/>
          <w:szCs w:val="28"/>
        </w:rPr>
        <w:t xml:space="preserve">. </w:t>
      </w:r>
    </w:p>
    <w:p w:rsidR="00B35367" w:rsidRPr="00612DA8" w:rsidRDefault="00B35367" w:rsidP="00612DA8">
      <w:pPr>
        <w:pStyle w:val="a9"/>
        <w:spacing w:after="0"/>
        <w:ind w:left="0" w:firstLine="851"/>
        <w:jc w:val="both"/>
        <w:rPr>
          <w:rFonts w:ascii="Times New Roman" w:eastAsia="Times New Roman" w:hAnsi="Times New Roman" w:cs="Times New Roman"/>
          <w:sz w:val="28"/>
          <w:szCs w:val="28"/>
        </w:rPr>
      </w:pPr>
      <w:r w:rsidRPr="00612DA8">
        <w:rPr>
          <w:rFonts w:ascii="Times New Roman" w:eastAsia="Times New Roman" w:hAnsi="Times New Roman" w:cs="Times New Roman"/>
          <w:sz w:val="28"/>
          <w:szCs w:val="28"/>
        </w:rPr>
        <w:t xml:space="preserve">Также нельзя не упомянуть о том, что Конституционный Суд РФ как единственный легитимный субъект </w:t>
      </w:r>
      <w:proofErr w:type="spellStart"/>
      <w:r w:rsidRPr="00612DA8">
        <w:rPr>
          <w:rFonts w:ascii="Times New Roman" w:eastAsia="Times New Roman" w:hAnsi="Times New Roman" w:cs="Times New Roman"/>
          <w:sz w:val="28"/>
          <w:szCs w:val="28"/>
        </w:rPr>
        <w:t>конституционализации</w:t>
      </w:r>
      <w:proofErr w:type="spellEnd"/>
      <w:r w:rsidRPr="00612DA8">
        <w:rPr>
          <w:rFonts w:ascii="Times New Roman" w:eastAsia="Times New Roman" w:hAnsi="Times New Roman" w:cs="Times New Roman"/>
          <w:sz w:val="28"/>
          <w:szCs w:val="28"/>
        </w:rPr>
        <w:t xml:space="preserve"> в России констатировал, что территориальное устройство местного самоуправления жестко не связано с административно-территориальным делением, перечень территорий муниципальных образований является открытым, и эти территории устанавливаются в соответствии с законами субъектов Федерации с учетом исторических и местных традиций. </w:t>
      </w:r>
    </w:p>
    <w:p w:rsidR="00B35367" w:rsidRPr="00612DA8" w:rsidRDefault="00B35367" w:rsidP="00612DA8">
      <w:pPr>
        <w:pStyle w:val="a9"/>
        <w:spacing w:after="0"/>
        <w:ind w:left="0" w:firstLine="851"/>
        <w:jc w:val="both"/>
        <w:rPr>
          <w:rFonts w:ascii="Times New Roman" w:eastAsia="Times New Roman" w:hAnsi="Times New Roman" w:cs="Times New Roman"/>
          <w:sz w:val="28"/>
          <w:szCs w:val="28"/>
        </w:rPr>
      </w:pPr>
      <w:proofErr w:type="gramStart"/>
      <w:r w:rsidRPr="00612DA8">
        <w:rPr>
          <w:rFonts w:ascii="Times New Roman" w:eastAsia="Times New Roman" w:hAnsi="Times New Roman" w:cs="Times New Roman"/>
          <w:sz w:val="28"/>
          <w:szCs w:val="28"/>
        </w:rPr>
        <w:t>Признание традиции как сложившегося устойчивого и широко применяемого правила поведения содержит Федеральный закон от 30 апреля 1999 г. №82-ФЗ «О гарантиях прав коренных малочисленных народов Российской Федерации»</w:t>
      </w:r>
      <w:r w:rsidRPr="00612DA8">
        <w:rPr>
          <w:rFonts w:ascii="Times New Roman" w:eastAsia="Times New Roman" w:hAnsi="Times New Roman" w:cs="Times New Roman"/>
          <w:sz w:val="28"/>
          <w:szCs w:val="28"/>
          <w:vertAlign w:val="superscript"/>
        </w:rPr>
        <w:footnoteReference w:id="53"/>
      </w:r>
      <w:r w:rsidRPr="00612DA8">
        <w:rPr>
          <w:rFonts w:ascii="Times New Roman" w:eastAsia="Times New Roman" w:hAnsi="Times New Roman" w:cs="Times New Roman"/>
          <w:sz w:val="28"/>
          <w:szCs w:val="28"/>
        </w:rPr>
        <w:t xml:space="preserve">. П. 4 </w:t>
      </w:r>
      <w:r w:rsidR="007C1F0B" w:rsidRPr="00612DA8">
        <w:rPr>
          <w:rFonts w:ascii="Times New Roman" w:eastAsia="Times New Roman" w:hAnsi="Times New Roman" w:cs="Times New Roman"/>
          <w:sz w:val="28"/>
          <w:szCs w:val="28"/>
        </w:rPr>
        <w:t>ст. 1 приведённого ФЗ указывает</w:t>
      </w:r>
      <w:r w:rsidRPr="00612DA8">
        <w:rPr>
          <w:rFonts w:ascii="Times New Roman" w:eastAsia="Times New Roman" w:hAnsi="Times New Roman" w:cs="Times New Roman"/>
          <w:sz w:val="28"/>
          <w:szCs w:val="28"/>
        </w:rPr>
        <w:t xml:space="preserve"> на то, что общины и иные формы </w:t>
      </w:r>
      <w:r w:rsidR="00EB10FF" w:rsidRPr="00612DA8">
        <w:rPr>
          <w:rFonts w:ascii="Times New Roman" w:eastAsia="Times New Roman" w:hAnsi="Times New Roman" w:cs="Times New Roman"/>
          <w:sz w:val="28"/>
          <w:szCs w:val="28"/>
        </w:rPr>
        <w:t xml:space="preserve">общественного самоуправления – </w:t>
      </w:r>
      <w:r w:rsidRPr="00612DA8">
        <w:rPr>
          <w:rFonts w:ascii="Times New Roman" w:eastAsia="Times New Roman" w:hAnsi="Times New Roman" w:cs="Times New Roman"/>
          <w:sz w:val="28"/>
          <w:szCs w:val="28"/>
        </w:rPr>
        <w:t>формы  самоорганизации  лиц, относящихся   к   малочисленным   народам   и    объединяемых    по кровнородственному  (семья,  род) и (или) территориально-соседскому принципам</w:t>
      </w:r>
      <w:proofErr w:type="gramEnd"/>
      <w:r w:rsidRPr="00612DA8">
        <w:rPr>
          <w:rFonts w:ascii="Times New Roman" w:eastAsia="Times New Roman" w:hAnsi="Times New Roman" w:cs="Times New Roman"/>
          <w:sz w:val="28"/>
          <w:szCs w:val="28"/>
        </w:rPr>
        <w:t xml:space="preserve">, создаются в целях защиты их исконной среды  обитания, сохранения  и  развития традиционных образа жизни,  хозяйствования, промыслов и культуры. Органы местного самоуправления, в свою очередь, обеспечивают права малочисленных народов. Под традиционным образом жизни в этой связи понимается исторически сложившийся способ жизнеобеспечения малочисленных народов, основанный на историческом опыте их предков в области </w:t>
      </w:r>
      <w:r w:rsidRPr="00612DA8">
        <w:rPr>
          <w:rFonts w:ascii="Times New Roman" w:eastAsia="Times New Roman" w:hAnsi="Times New Roman" w:cs="Times New Roman"/>
          <w:sz w:val="28"/>
          <w:szCs w:val="28"/>
        </w:rPr>
        <w:lastRenderedPageBreak/>
        <w:t>природопользования, самобытной социальной организации проживания, самобытной культуры, сохранения обычаев и верований</w:t>
      </w:r>
      <w:r w:rsidRPr="00612DA8">
        <w:rPr>
          <w:rFonts w:ascii="Times New Roman" w:eastAsia="Times New Roman" w:hAnsi="Times New Roman" w:cs="Times New Roman"/>
          <w:sz w:val="28"/>
          <w:szCs w:val="28"/>
          <w:vertAlign w:val="superscript"/>
        </w:rPr>
        <w:footnoteReference w:id="54"/>
      </w:r>
      <w:r w:rsidRPr="00612DA8">
        <w:rPr>
          <w:rFonts w:ascii="Times New Roman" w:eastAsia="Times New Roman" w:hAnsi="Times New Roman" w:cs="Times New Roman"/>
          <w:sz w:val="28"/>
          <w:szCs w:val="28"/>
        </w:rPr>
        <w:t xml:space="preserve">. </w:t>
      </w:r>
    </w:p>
    <w:p w:rsidR="00B35367" w:rsidRPr="00612DA8" w:rsidRDefault="00B35367" w:rsidP="00612DA8">
      <w:pPr>
        <w:pStyle w:val="a9"/>
        <w:spacing w:after="0"/>
        <w:ind w:left="0" w:firstLine="851"/>
        <w:jc w:val="both"/>
        <w:rPr>
          <w:rFonts w:ascii="Times New Roman" w:eastAsia="Times New Roman" w:hAnsi="Times New Roman" w:cs="Times New Roman"/>
          <w:sz w:val="28"/>
          <w:szCs w:val="28"/>
        </w:rPr>
      </w:pPr>
      <w:r w:rsidRPr="00612DA8">
        <w:rPr>
          <w:rFonts w:ascii="Times New Roman" w:eastAsia="Times New Roman" w:hAnsi="Times New Roman" w:cs="Times New Roman"/>
          <w:sz w:val="28"/>
          <w:szCs w:val="28"/>
        </w:rPr>
        <w:t>Примером того, как традиции населения на территории муниципального образования, где проживают и ведут традиционный образ жизни малочисленные народы, повлияли на формирование структуры органов местного самоуправления, может послужить Тазовский район Ямало-Ненецкого автономного округа. Здесь в структуре местной администрации создано структурное подразделение – Кочевая приемная главы муниципального образования, обеспечивающая оперативную работу с обращениями граждан из числа коренных малочисленных народов Севера</w:t>
      </w:r>
      <w:r w:rsidRPr="00612DA8">
        <w:rPr>
          <w:rFonts w:ascii="Times New Roman" w:eastAsia="Times New Roman" w:hAnsi="Times New Roman" w:cs="Times New Roman"/>
          <w:sz w:val="28"/>
          <w:szCs w:val="28"/>
          <w:vertAlign w:val="superscript"/>
        </w:rPr>
        <w:footnoteReference w:id="55"/>
      </w:r>
      <w:r w:rsidRPr="00612DA8">
        <w:rPr>
          <w:rFonts w:ascii="Times New Roman" w:eastAsia="Times New Roman" w:hAnsi="Times New Roman" w:cs="Times New Roman"/>
          <w:sz w:val="28"/>
          <w:szCs w:val="28"/>
        </w:rPr>
        <w:t xml:space="preserve">. </w:t>
      </w:r>
    </w:p>
    <w:p w:rsidR="00B35367" w:rsidRPr="00612DA8" w:rsidRDefault="00B35367" w:rsidP="00612DA8">
      <w:pPr>
        <w:pStyle w:val="a9"/>
        <w:spacing w:after="0"/>
        <w:ind w:left="0" w:firstLine="851"/>
        <w:jc w:val="both"/>
        <w:rPr>
          <w:rFonts w:ascii="Times New Roman" w:eastAsia="Times New Roman" w:hAnsi="Times New Roman" w:cs="Times New Roman"/>
          <w:sz w:val="28"/>
          <w:szCs w:val="28"/>
        </w:rPr>
      </w:pPr>
      <w:r w:rsidRPr="00612DA8">
        <w:rPr>
          <w:rFonts w:ascii="Times New Roman" w:eastAsia="Times New Roman" w:hAnsi="Times New Roman" w:cs="Times New Roman"/>
          <w:sz w:val="28"/>
          <w:szCs w:val="28"/>
        </w:rPr>
        <w:t xml:space="preserve">Таким образом, можно сделать вывод, что, придя из глубины веков, традиция является не просто одним из общих источников права, но и конкретизирует своё воздействие на уровне муниципальных образований, находящихся в пределах территории Российской Федерации. Развитие местного самоуправления с учётом интересов населения, изучение образа жизни людей в целом предполагает дальнейшее улучшение условий жизни граждан, не нарушая целостность обозначенной в работе формы выражения права, а лишь усиливая её воздействие посредством совершенствования соответствующей правовой базы. </w:t>
      </w:r>
    </w:p>
    <w:p w:rsidR="007C1F0B" w:rsidRPr="00612DA8" w:rsidRDefault="00F802A6" w:rsidP="00612DA8">
      <w:pPr>
        <w:spacing w:after="0" w:line="276" w:lineRule="auto"/>
        <w:rPr>
          <w:rFonts w:ascii="Times New Roman" w:hAnsi="Times New Roman" w:cs="Times New Roman"/>
          <w:b/>
          <w:sz w:val="28"/>
          <w:szCs w:val="28"/>
        </w:rPr>
      </w:pPr>
      <w:r w:rsidRPr="00612DA8">
        <w:rPr>
          <w:rFonts w:ascii="Times New Roman" w:hAnsi="Times New Roman" w:cs="Times New Roman"/>
          <w:b/>
          <w:sz w:val="28"/>
          <w:szCs w:val="28"/>
        </w:rPr>
        <w:t xml:space="preserve">Список </w:t>
      </w:r>
      <w:r w:rsidR="007C1F0B" w:rsidRPr="00612DA8">
        <w:rPr>
          <w:rFonts w:ascii="Times New Roman" w:hAnsi="Times New Roman" w:cs="Times New Roman"/>
          <w:b/>
          <w:sz w:val="28"/>
          <w:szCs w:val="28"/>
        </w:rPr>
        <w:t>источников:</w:t>
      </w:r>
    </w:p>
    <w:p w:rsidR="00B35367" w:rsidRPr="00612DA8" w:rsidRDefault="00B35367" w:rsidP="00612DA8">
      <w:pPr>
        <w:pStyle w:val="a9"/>
        <w:spacing w:after="0"/>
        <w:ind w:left="0" w:firstLine="851"/>
        <w:jc w:val="both"/>
        <w:rPr>
          <w:rFonts w:ascii="Times New Roman" w:eastAsia="Times New Roman" w:hAnsi="Times New Roman" w:cs="Times New Roman"/>
          <w:sz w:val="28"/>
          <w:szCs w:val="28"/>
        </w:rPr>
      </w:pPr>
      <w:r w:rsidRPr="00612DA8">
        <w:rPr>
          <w:rFonts w:ascii="Times New Roman" w:eastAsia="Times New Roman" w:hAnsi="Times New Roman" w:cs="Times New Roman"/>
          <w:sz w:val="28"/>
          <w:szCs w:val="28"/>
        </w:rPr>
        <w:t xml:space="preserve">1. </w:t>
      </w:r>
      <w:proofErr w:type="spellStart"/>
      <w:r w:rsidRPr="00612DA8">
        <w:rPr>
          <w:rFonts w:ascii="Times New Roman" w:eastAsia="Times New Roman" w:hAnsi="Times New Roman" w:cs="Times New Roman"/>
          <w:sz w:val="28"/>
          <w:szCs w:val="28"/>
        </w:rPr>
        <w:t>Кутафин</w:t>
      </w:r>
      <w:proofErr w:type="spellEnd"/>
      <w:r w:rsidRPr="00612DA8">
        <w:rPr>
          <w:rFonts w:ascii="Times New Roman" w:eastAsia="Times New Roman" w:hAnsi="Times New Roman" w:cs="Times New Roman"/>
          <w:sz w:val="28"/>
          <w:szCs w:val="28"/>
        </w:rPr>
        <w:t xml:space="preserve"> О.Е., Фадеев В.И. Муниципальное право Российской Федерации. Москва: Проспект, 2009. – 672 с.</w:t>
      </w:r>
    </w:p>
    <w:p w:rsidR="00B35367" w:rsidRPr="00612DA8" w:rsidRDefault="00B35367" w:rsidP="00612DA8">
      <w:pPr>
        <w:pStyle w:val="a9"/>
        <w:spacing w:after="0"/>
        <w:ind w:left="0" w:firstLine="851"/>
        <w:jc w:val="both"/>
        <w:rPr>
          <w:rFonts w:ascii="Times New Roman" w:eastAsia="Times New Roman" w:hAnsi="Times New Roman" w:cs="Times New Roman"/>
          <w:sz w:val="28"/>
          <w:szCs w:val="28"/>
        </w:rPr>
      </w:pPr>
      <w:r w:rsidRPr="00612DA8">
        <w:rPr>
          <w:rFonts w:ascii="Times New Roman" w:eastAsia="Times New Roman" w:hAnsi="Times New Roman" w:cs="Times New Roman"/>
          <w:sz w:val="28"/>
          <w:szCs w:val="28"/>
        </w:rPr>
        <w:t>2. Марченко М.Н. Тео</w:t>
      </w:r>
      <w:r w:rsidR="00EB10FF" w:rsidRPr="00612DA8">
        <w:rPr>
          <w:rFonts w:ascii="Times New Roman" w:eastAsia="Times New Roman" w:hAnsi="Times New Roman" w:cs="Times New Roman"/>
          <w:sz w:val="28"/>
          <w:szCs w:val="28"/>
        </w:rPr>
        <w:t>рия государства и права. Москва</w:t>
      </w:r>
      <w:r w:rsidRPr="00612DA8">
        <w:rPr>
          <w:rFonts w:ascii="Times New Roman" w:eastAsia="Times New Roman" w:hAnsi="Times New Roman" w:cs="Times New Roman"/>
          <w:sz w:val="28"/>
          <w:szCs w:val="28"/>
        </w:rPr>
        <w:t xml:space="preserve">: Проспект, 2017. – 432 с.  </w:t>
      </w:r>
    </w:p>
    <w:p w:rsidR="00B35367" w:rsidRPr="00612DA8" w:rsidRDefault="00B35367" w:rsidP="00612DA8">
      <w:pPr>
        <w:pStyle w:val="a9"/>
        <w:spacing w:after="0"/>
        <w:ind w:left="0" w:firstLine="851"/>
        <w:jc w:val="both"/>
        <w:rPr>
          <w:rFonts w:ascii="Times New Roman" w:eastAsia="Times New Roman" w:hAnsi="Times New Roman" w:cs="Times New Roman"/>
          <w:sz w:val="28"/>
          <w:szCs w:val="28"/>
        </w:rPr>
      </w:pPr>
      <w:r w:rsidRPr="00612DA8">
        <w:rPr>
          <w:rFonts w:ascii="Times New Roman" w:eastAsia="Times New Roman" w:hAnsi="Times New Roman" w:cs="Times New Roman"/>
          <w:sz w:val="28"/>
          <w:szCs w:val="28"/>
        </w:rPr>
        <w:t>3. Сарингулян К.С. Культура и</w:t>
      </w:r>
      <w:r w:rsidR="00EB10FF" w:rsidRPr="00612DA8">
        <w:rPr>
          <w:rFonts w:ascii="Times New Roman" w:eastAsia="Times New Roman" w:hAnsi="Times New Roman" w:cs="Times New Roman"/>
          <w:sz w:val="28"/>
          <w:szCs w:val="28"/>
        </w:rPr>
        <w:t xml:space="preserve"> регуляция деятельности. Ереван</w:t>
      </w:r>
      <w:r w:rsidRPr="00612DA8">
        <w:rPr>
          <w:rFonts w:ascii="Times New Roman" w:eastAsia="Times New Roman" w:hAnsi="Times New Roman" w:cs="Times New Roman"/>
          <w:sz w:val="28"/>
          <w:szCs w:val="28"/>
        </w:rPr>
        <w:t xml:space="preserve">: АН АрмССР, 1986. – 258 с. </w:t>
      </w:r>
    </w:p>
    <w:p w:rsidR="00B35367" w:rsidRPr="00612DA8" w:rsidRDefault="00B35367" w:rsidP="00612DA8">
      <w:pPr>
        <w:pStyle w:val="a9"/>
        <w:spacing w:after="0"/>
        <w:ind w:left="0" w:firstLine="851"/>
        <w:jc w:val="both"/>
        <w:rPr>
          <w:rFonts w:ascii="Times New Roman" w:eastAsia="Times New Roman" w:hAnsi="Times New Roman" w:cs="Times New Roman"/>
          <w:sz w:val="28"/>
          <w:szCs w:val="28"/>
        </w:rPr>
      </w:pPr>
      <w:r w:rsidRPr="00612DA8">
        <w:rPr>
          <w:rFonts w:ascii="Times New Roman" w:eastAsia="Times New Roman" w:hAnsi="Times New Roman" w:cs="Times New Roman"/>
          <w:sz w:val="28"/>
          <w:szCs w:val="28"/>
        </w:rPr>
        <w:t xml:space="preserve">4. Чеботарев Г.Н. Муниципальное право России: Учебник. Москва: </w:t>
      </w:r>
      <w:proofErr w:type="spellStart"/>
      <w:r w:rsidRPr="00612DA8">
        <w:rPr>
          <w:rFonts w:ascii="Times New Roman" w:eastAsia="Times New Roman" w:hAnsi="Times New Roman" w:cs="Times New Roman"/>
          <w:sz w:val="28"/>
          <w:szCs w:val="28"/>
        </w:rPr>
        <w:t>Юристъ</w:t>
      </w:r>
      <w:proofErr w:type="spellEnd"/>
      <w:r w:rsidRPr="00612DA8">
        <w:rPr>
          <w:rFonts w:ascii="Times New Roman" w:eastAsia="Times New Roman" w:hAnsi="Times New Roman" w:cs="Times New Roman"/>
          <w:sz w:val="28"/>
          <w:szCs w:val="28"/>
        </w:rPr>
        <w:t>, 2005. – 382 с.</w:t>
      </w:r>
    </w:p>
    <w:p w:rsidR="00B35367" w:rsidRPr="00612DA8" w:rsidRDefault="00B35367" w:rsidP="00612DA8">
      <w:pPr>
        <w:pStyle w:val="a9"/>
        <w:spacing w:after="0"/>
        <w:ind w:left="0" w:firstLine="851"/>
        <w:jc w:val="both"/>
        <w:rPr>
          <w:rFonts w:ascii="Times New Roman" w:eastAsia="Times New Roman" w:hAnsi="Times New Roman" w:cs="Times New Roman"/>
          <w:sz w:val="28"/>
          <w:szCs w:val="28"/>
        </w:rPr>
      </w:pPr>
      <w:r w:rsidRPr="00612DA8">
        <w:rPr>
          <w:rFonts w:ascii="Times New Roman" w:eastAsia="Times New Roman" w:hAnsi="Times New Roman" w:cs="Times New Roman"/>
          <w:sz w:val="28"/>
          <w:szCs w:val="28"/>
        </w:rPr>
        <w:t>5. Арбузов С.В. Договоры, соглашения и обычаи как источники муниципального права // Вестник Омского университета. Серия «Право». 2007. № 2 (11). – 134 с.</w:t>
      </w:r>
    </w:p>
    <w:p w:rsidR="00B35367" w:rsidRPr="00612DA8" w:rsidRDefault="00B35367" w:rsidP="00612DA8">
      <w:pPr>
        <w:pStyle w:val="a9"/>
        <w:spacing w:after="0"/>
        <w:ind w:left="0" w:firstLine="851"/>
        <w:jc w:val="both"/>
        <w:rPr>
          <w:rFonts w:ascii="Times New Roman" w:eastAsia="Times New Roman" w:hAnsi="Times New Roman" w:cs="Times New Roman"/>
          <w:sz w:val="28"/>
          <w:szCs w:val="28"/>
        </w:rPr>
      </w:pPr>
      <w:r w:rsidRPr="00612DA8">
        <w:rPr>
          <w:rFonts w:ascii="Times New Roman" w:eastAsia="Times New Roman" w:hAnsi="Times New Roman" w:cs="Times New Roman"/>
          <w:sz w:val="28"/>
          <w:szCs w:val="28"/>
        </w:rPr>
        <w:t xml:space="preserve">6. </w:t>
      </w:r>
      <w:proofErr w:type="spellStart"/>
      <w:r w:rsidRPr="00612DA8">
        <w:rPr>
          <w:rFonts w:ascii="Times New Roman" w:eastAsia="Times New Roman" w:hAnsi="Times New Roman" w:cs="Times New Roman"/>
          <w:sz w:val="28"/>
          <w:szCs w:val="28"/>
        </w:rPr>
        <w:t>Сулимов</w:t>
      </w:r>
      <w:proofErr w:type="spellEnd"/>
      <w:r w:rsidRPr="00612DA8">
        <w:rPr>
          <w:rFonts w:ascii="Times New Roman" w:eastAsia="Times New Roman" w:hAnsi="Times New Roman" w:cs="Times New Roman"/>
          <w:sz w:val="28"/>
          <w:szCs w:val="28"/>
        </w:rPr>
        <w:t xml:space="preserve"> Р.С. Понятие и признаки правовых традиций: теоретический аспект // Вестник Пермского университета. Пермь: Юридические науки. </w:t>
      </w:r>
      <w:proofErr w:type="spellStart"/>
      <w:r w:rsidRPr="00612DA8">
        <w:rPr>
          <w:rFonts w:ascii="Times New Roman" w:eastAsia="Times New Roman" w:hAnsi="Times New Roman" w:cs="Times New Roman"/>
          <w:sz w:val="28"/>
          <w:szCs w:val="28"/>
        </w:rPr>
        <w:t>Вып</w:t>
      </w:r>
      <w:proofErr w:type="spellEnd"/>
      <w:r w:rsidRPr="00612DA8">
        <w:rPr>
          <w:rFonts w:ascii="Times New Roman" w:eastAsia="Times New Roman" w:hAnsi="Times New Roman" w:cs="Times New Roman"/>
          <w:sz w:val="28"/>
          <w:szCs w:val="28"/>
        </w:rPr>
        <w:t xml:space="preserve">. 4 (10). 2010. – 216 с. </w:t>
      </w:r>
    </w:p>
    <w:p w:rsidR="00B35367" w:rsidRPr="00612DA8" w:rsidRDefault="00B35367" w:rsidP="00612DA8">
      <w:pPr>
        <w:pStyle w:val="a9"/>
        <w:spacing w:after="0"/>
        <w:ind w:left="0" w:firstLine="851"/>
        <w:jc w:val="both"/>
        <w:rPr>
          <w:rFonts w:ascii="Times New Roman" w:eastAsia="Times New Roman" w:hAnsi="Times New Roman" w:cs="Times New Roman"/>
          <w:sz w:val="28"/>
          <w:szCs w:val="28"/>
        </w:rPr>
      </w:pPr>
      <w:r w:rsidRPr="00612DA8">
        <w:rPr>
          <w:rFonts w:ascii="Times New Roman" w:eastAsia="Times New Roman" w:hAnsi="Times New Roman" w:cs="Times New Roman"/>
          <w:sz w:val="28"/>
          <w:szCs w:val="28"/>
        </w:rPr>
        <w:t>7. Конституция Российской Федерации от 12.12.1993 б/н // СЗ РФ от 2014 г., № 31, ст. 4398.</w:t>
      </w:r>
    </w:p>
    <w:p w:rsidR="00B35367" w:rsidRPr="00612DA8" w:rsidRDefault="00B35367" w:rsidP="00612DA8">
      <w:pPr>
        <w:pStyle w:val="a9"/>
        <w:spacing w:after="0"/>
        <w:ind w:left="0" w:firstLine="851"/>
        <w:jc w:val="both"/>
        <w:rPr>
          <w:rFonts w:ascii="Times New Roman" w:eastAsia="Times New Roman" w:hAnsi="Times New Roman" w:cs="Times New Roman"/>
          <w:sz w:val="28"/>
          <w:szCs w:val="28"/>
        </w:rPr>
      </w:pPr>
      <w:r w:rsidRPr="00612DA8">
        <w:rPr>
          <w:rFonts w:ascii="Times New Roman" w:eastAsia="Times New Roman" w:hAnsi="Times New Roman" w:cs="Times New Roman"/>
          <w:sz w:val="28"/>
          <w:szCs w:val="28"/>
        </w:rPr>
        <w:lastRenderedPageBreak/>
        <w:t xml:space="preserve">8. Федеральный закон от 30 апреля 1999 г. №82-ФЗ «О гарантиях прав коренных малочисленных народов Российской Федерации» // СЗ РФ, 03.05.1999, № 18, ст. 2208. </w:t>
      </w:r>
    </w:p>
    <w:p w:rsidR="00B35367" w:rsidRPr="00612DA8" w:rsidRDefault="00B35367" w:rsidP="00612DA8">
      <w:pPr>
        <w:pStyle w:val="a9"/>
        <w:spacing w:after="0"/>
        <w:ind w:left="0" w:firstLine="851"/>
        <w:jc w:val="both"/>
        <w:rPr>
          <w:rFonts w:ascii="Times New Roman" w:eastAsia="Times New Roman" w:hAnsi="Times New Roman" w:cs="Times New Roman"/>
          <w:sz w:val="28"/>
          <w:szCs w:val="28"/>
        </w:rPr>
      </w:pPr>
      <w:r w:rsidRPr="00612DA8">
        <w:rPr>
          <w:rFonts w:ascii="Times New Roman" w:eastAsia="Times New Roman" w:hAnsi="Times New Roman" w:cs="Times New Roman"/>
          <w:sz w:val="28"/>
          <w:szCs w:val="28"/>
        </w:rPr>
        <w:t xml:space="preserve">9. Федеральный закон от 06.10.2003 N 131-ФЗ (ред. от 18.04.2018) "Об общих принципах организации местного самоуправления в Российской Федерации" (с изм. и доп., вступ. в силу с 01.05.2018) // СЗ РФ, 06.10.2003, № 40, ст. 3822. </w:t>
      </w:r>
    </w:p>
    <w:p w:rsidR="00725F7F" w:rsidRPr="00612DA8" w:rsidRDefault="00725F7F" w:rsidP="00612DA8">
      <w:pPr>
        <w:widowControl w:val="0"/>
        <w:autoSpaceDE w:val="0"/>
        <w:autoSpaceDN w:val="0"/>
        <w:adjustRightInd w:val="0"/>
        <w:spacing w:after="0" w:line="276" w:lineRule="auto"/>
        <w:jc w:val="both"/>
        <w:rPr>
          <w:rFonts w:ascii="Times New Roman" w:hAnsi="Times New Roman" w:cs="Times New Roman"/>
          <w:b/>
          <w:i/>
          <w:sz w:val="28"/>
          <w:szCs w:val="28"/>
        </w:rPr>
      </w:pPr>
    </w:p>
    <w:p w:rsidR="00725F7F" w:rsidRPr="00612DA8" w:rsidRDefault="00725F7F" w:rsidP="00612DA8">
      <w:pPr>
        <w:widowControl w:val="0"/>
        <w:autoSpaceDE w:val="0"/>
        <w:autoSpaceDN w:val="0"/>
        <w:adjustRightInd w:val="0"/>
        <w:spacing w:after="0" w:line="276" w:lineRule="auto"/>
        <w:jc w:val="both"/>
        <w:rPr>
          <w:rFonts w:ascii="Times New Roman" w:hAnsi="Times New Roman" w:cs="Times New Roman"/>
          <w:b/>
          <w:i/>
          <w:sz w:val="28"/>
          <w:szCs w:val="28"/>
        </w:rPr>
      </w:pPr>
      <w:r w:rsidRPr="00612DA8">
        <w:rPr>
          <w:rFonts w:ascii="Times New Roman" w:hAnsi="Times New Roman" w:cs="Times New Roman"/>
          <w:b/>
          <w:i/>
          <w:sz w:val="28"/>
          <w:szCs w:val="28"/>
        </w:rPr>
        <w:t xml:space="preserve">Об авторе: </w:t>
      </w:r>
    </w:p>
    <w:p w:rsidR="00725F7F" w:rsidRPr="00612DA8" w:rsidRDefault="00725F7F" w:rsidP="00612DA8">
      <w:pPr>
        <w:spacing w:after="0" w:line="276" w:lineRule="auto"/>
        <w:rPr>
          <w:rFonts w:ascii="Times New Roman" w:eastAsia="Times New Roman" w:hAnsi="Times New Roman" w:cs="Times New Roman"/>
          <w:b/>
          <w:bCs/>
          <w:i/>
          <w:sz w:val="28"/>
          <w:szCs w:val="28"/>
        </w:rPr>
      </w:pPr>
      <w:r w:rsidRPr="00612DA8">
        <w:rPr>
          <w:rFonts w:ascii="Times New Roman" w:eastAsia="Times New Roman" w:hAnsi="Times New Roman" w:cs="Times New Roman"/>
          <w:b/>
          <w:bCs/>
          <w:i/>
          <w:sz w:val="28"/>
          <w:szCs w:val="28"/>
        </w:rPr>
        <w:t xml:space="preserve">Воронин А.В. </w:t>
      </w:r>
      <w:r w:rsidRPr="00612DA8">
        <w:rPr>
          <w:rFonts w:ascii="Times New Roman" w:hAnsi="Times New Roman" w:cs="Times New Roman"/>
          <w:color w:val="000000" w:themeColor="text1"/>
          <w:sz w:val="28"/>
          <w:szCs w:val="28"/>
        </w:rPr>
        <w:t xml:space="preserve">студент 2 курса юридического факультета 21 группы Тверского государственного университета (170100, г. Тверь, ул. Желябова, 33), </w:t>
      </w:r>
    </w:p>
    <w:p w:rsidR="00B35367" w:rsidRPr="00612DA8" w:rsidRDefault="00B35367" w:rsidP="00612DA8">
      <w:pPr>
        <w:pStyle w:val="a9"/>
        <w:spacing w:after="0"/>
        <w:ind w:left="0" w:firstLine="851"/>
        <w:jc w:val="both"/>
        <w:rPr>
          <w:rFonts w:ascii="Times New Roman" w:eastAsia="Times New Roman" w:hAnsi="Times New Roman" w:cs="Times New Roman"/>
          <w:sz w:val="28"/>
          <w:szCs w:val="28"/>
        </w:rPr>
      </w:pPr>
    </w:p>
    <w:p w:rsidR="00735198" w:rsidRPr="00612DA8" w:rsidRDefault="00735198" w:rsidP="00612DA8">
      <w:pPr>
        <w:pStyle w:val="a9"/>
        <w:spacing w:after="0"/>
        <w:ind w:left="0" w:firstLine="851"/>
        <w:jc w:val="both"/>
        <w:rPr>
          <w:rFonts w:ascii="Times New Roman" w:eastAsia="Times New Roman" w:hAnsi="Times New Roman" w:cs="Times New Roman"/>
          <w:color w:val="FF0000"/>
          <w:sz w:val="28"/>
          <w:szCs w:val="28"/>
        </w:rPr>
      </w:pPr>
    </w:p>
    <w:p w:rsidR="00735198" w:rsidRPr="00612DA8" w:rsidRDefault="00735198" w:rsidP="00612DA8">
      <w:pPr>
        <w:pStyle w:val="a9"/>
        <w:spacing w:after="0"/>
        <w:ind w:left="0" w:firstLine="851"/>
        <w:jc w:val="both"/>
        <w:rPr>
          <w:rFonts w:ascii="Times New Roman" w:eastAsia="Times New Roman" w:hAnsi="Times New Roman" w:cs="Times New Roman"/>
          <w:sz w:val="28"/>
          <w:szCs w:val="28"/>
        </w:rPr>
      </w:pPr>
    </w:p>
    <w:p w:rsidR="00B35367" w:rsidRPr="00612DA8" w:rsidRDefault="00735198" w:rsidP="00612DA8">
      <w:pPr>
        <w:spacing w:after="0" w:line="276" w:lineRule="auto"/>
        <w:ind w:firstLine="709"/>
        <w:jc w:val="center"/>
        <w:rPr>
          <w:rFonts w:ascii="Times New Roman" w:hAnsi="Times New Roman" w:cs="Times New Roman"/>
          <w:b/>
          <w:sz w:val="28"/>
          <w:szCs w:val="28"/>
        </w:rPr>
      </w:pPr>
      <w:r w:rsidRPr="00612DA8">
        <w:rPr>
          <w:rFonts w:ascii="Times New Roman" w:hAnsi="Times New Roman" w:cs="Times New Roman"/>
          <w:b/>
          <w:sz w:val="28"/>
          <w:szCs w:val="28"/>
        </w:rPr>
        <w:t>АКТЫ КОНСТИТУЦИОННОГО СУДА РОССИЙСКОЙ ФЕДЕРАЦИИ КАК ИСТОЧНИК ПРАВА</w:t>
      </w:r>
    </w:p>
    <w:p w:rsidR="00405B82" w:rsidRPr="00612DA8" w:rsidRDefault="00405B82" w:rsidP="00612DA8">
      <w:pPr>
        <w:spacing w:after="0" w:line="276" w:lineRule="auto"/>
        <w:ind w:firstLine="709"/>
        <w:jc w:val="right"/>
        <w:rPr>
          <w:rFonts w:ascii="Times New Roman" w:hAnsi="Times New Roman" w:cs="Times New Roman"/>
          <w:i/>
          <w:sz w:val="28"/>
          <w:szCs w:val="28"/>
        </w:rPr>
      </w:pPr>
    </w:p>
    <w:p w:rsidR="00B35367" w:rsidRPr="00612DA8" w:rsidRDefault="00B35367" w:rsidP="00612DA8">
      <w:pPr>
        <w:spacing w:after="0" w:line="276" w:lineRule="auto"/>
        <w:ind w:firstLine="709"/>
        <w:jc w:val="right"/>
        <w:rPr>
          <w:rFonts w:ascii="Times New Roman" w:hAnsi="Times New Roman" w:cs="Times New Roman"/>
          <w:b/>
          <w:i/>
          <w:sz w:val="28"/>
          <w:szCs w:val="28"/>
        </w:rPr>
      </w:pPr>
      <w:r w:rsidRPr="00612DA8">
        <w:rPr>
          <w:rFonts w:ascii="Times New Roman" w:hAnsi="Times New Roman" w:cs="Times New Roman"/>
          <w:i/>
          <w:sz w:val="28"/>
          <w:szCs w:val="28"/>
        </w:rPr>
        <w:t xml:space="preserve"> </w:t>
      </w:r>
      <w:r w:rsidRPr="00612DA8">
        <w:rPr>
          <w:rFonts w:ascii="Times New Roman" w:hAnsi="Times New Roman" w:cs="Times New Roman"/>
          <w:b/>
          <w:i/>
          <w:sz w:val="28"/>
          <w:szCs w:val="28"/>
        </w:rPr>
        <w:t>Гладилин</w:t>
      </w:r>
      <w:r w:rsidR="00735198" w:rsidRPr="00612DA8">
        <w:rPr>
          <w:rFonts w:ascii="Times New Roman" w:hAnsi="Times New Roman" w:cs="Times New Roman"/>
          <w:b/>
          <w:i/>
          <w:sz w:val="28"/>
          <w:szCs w:val="28"/>
        </w:rPr>
        <w:t xml:space="preserve"> Д.А.</w:t>
      </w:r>
    </w:p>
    <w:p w:rsidR="00B35367" w:rsidRPr="00612DA8" w:rsidRDefault="00B35367"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Аннотация: в статье анализируются подходы к проблеме восприятия (или его отсутствия) актов Конституционного Суда Российской Федерации в качестве источников права, произведена попытка субъективно уточнить каждый из них, опираясь на мнения авторов, их придерживающихся, раскрыть необходимость принятия данных актов как источников права.</w:t>
      </w:r>
    </w:p>
    <w:p w:rsidR="00B35367" w:rsidRPr="00612DA8" w:rsidRDefault="00B35367"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Конституционный Суд Российской Федерации (далее – Конституционный Суд РФ) занимает особое место как в системе органов государственной власти, так и в системе высших судебных органов, являясь особой инстанцией, решающей вопросы права и осуществляющей конституционный контроль за «законодательным применением национальной конституции»</w:t>
      </w:r>
      <w:r w:rsidRPr="00612DA8">
        <w:rPr>
          <w:rStyle w:val="ac"/>
          <w:rFonts w:ascii="Times New Roman" w:hAnsi="Times New Roman" w:cs="Times New Roman"/>
          <w:sz w:val="28"/>
          <w:szCs w:val="28"/>
        </w:rPr>
        <w:footnoteReference w:id="56"/>
      </w:r>
      <w:r w:rsidRPr="00612DA8">
        <w:rPr>
          <w:rFonts w:ascii="Times New Roman" w:hAnsi="Times New Roman" w:cs="Times New Roman"/>
          <w:sz w:val="28"/>
          <w:szCs w:val="28"/>
        </w:rPr>
        <w:t xml:space="preserve">, который неуместно отождествлять с судебным. В российской науке среди авторов возникают споры, касающиеся актов Конституционного Суда РФ: являются ли они источником права или же нельзя признать за ними качество таковых? Ответ на данный вопрос мы постараемся дать в работе. </w:t>
      </w:r>
    </w:p>
    <w:p w:rsidR="00B35367" w:rsidRPr="00612DA8" w:rsidRDefault="00B35367"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Для </w:t>
      </w:r>
      <w:proofErr w:type="spellStart"/>
      <w:r w:rsidRPr="00612DA8">
        <w:rPr>
          <w:rFonts w:ascii="Times New Roman" w:hAnsi="Times New Roman" w:cs="Times New Roman"/>
          <w:sz w:val="28"/>
          <w:szCs w:val="28"/>
        </w:rPr>
        <w:t>тогочтобы</w:t>
      </w:r>
      <w:proofErr w:type="spellEnd"/>
      <w:r w:rsidRPr="00612DA8">
        <w:rPr>
          <w:rFonts w:ascii="Times New Roman" w:hAnsi="Times New Roman" w:cs="Times New Roman"/>
          <w:sz w:val="28"/>
          <w:szCs w:val="28"/>
        </w:rPr>
        <w:t xml:space="preserve"> грамотно подойти к теме нашей работы, необходимо разобраться с терминологией, задав определенные рамки для понятия </w:t>
      </w:r>
      <w:r w:rsidRPr="00612DA8">
        <w:rPr>
          <w:rFonts w:ascii="Times New Roman" w:hAnsi="Times New Roman" w:cs="Times New Roman"/>
          <w:sz w:val="28"/>
          <w:szCs w:val="28"/>
        </w:rPr>
        <w:lastRenderedPageBreak/>
        <w:t xml:space="preserve">«источник права», которое мы будем использовать в формально-юридическом смысле. В одном из учебников по теории государства и права мы нашли следующее определение: «Под источниками (формами) права понимаются способы внешнего выражения, </w:t>
      </w:r>
      <w:proofErr w:type="spellStart"/>
      <w:r w:rsidRPr="00612DA8">
        <w:rPr>
          <w:rFonts w:ascii="Times New Roman" w:hAnsi="Times New Roman" w:cs="Times New Roman"/>
          <w:sz w:val="28"/>
          <w:szCs w:val="28"/>
        </w:rPr>
        <w:t>объективирования</w:t>
      </w:r>
      <w:proofErr w:type="spellEnd"/>
      <w:r w:rsidRPr="00612DA8">
        <w:rPr>
          <w:rFonts w:ascii="Times New Roman" w:hAnsi="Times New Roman" w:cs="Times New Roman"/>
          <w:sz w:val="28"/>
          <w:szCs w:val="28"/>
        </w:rPr>
        <w:t xml:space="preserve"> тех правил поведения, которые сконцентрированы в нормах права, благодаря чему они могут действовать, влиять на общественные отношения, на их возникновение, изменение, прекращение»</w:t>
      </w:r>
      <w:r w:rsidRPr="00612DA8">
        <w:rPr>
          <w:rStyle w:val="ac"/>
          <w:rFonts w:ascii="Times New Roman" w:hAnsi="Times New Roman" w:cs="Times New Roman"/>
          <w:sz w:val="28"/>
          <w:szCs w:val="28"/>
        </w:rPr>
        <w:footnoteReference w:id="57"/>
      </w:r>
      <w:r w:rsidRPr="00612DA8">
        <w:rPr>
          <w:rFonts w:ascii="Times New Roman" w:hAnsi="Times New Roman" w:cs="Times New Roman"/>
          <w:sz w:val="28"/>
          <w:szCs w:val="28"/>
        </w:rPr>
        <w:t>. Существуют различные виды источников права, но в контексте рассматриваемой нами темы наиболее интересным является судебный прецедент, представляющий собой</w:t>
      </w:r>
      <w:r w:rsidR="00405B82" w:rsidRPr="00612DA8">
        <w:rPr>
          <w:rFonts w:ascii="Times New Roman" w:hAnsi="Times New Roman" w:cs="Times New Roman"/>
          <w:sz w:val="28"/>
          <w:szCs w:val="28"/>
        </w:rPr>
        <w:t xml:space="preserve"> </w:t>
      </w:r>
      <w:r w:rsidRPr="00612DA8">
        <w:rPr>
          <w:rFonts w:ascii="Times New Roman" w:hAnsi="Times New Roman" w:cs="Times New Roman"/>
          <w:sz w:val="28"/>
          <w:szCs w:val="28"/>
        </w:rPr>
        <w:t>«решение компетентного судебного органа, имеющее обязательную силу для решения других аналогичных дел»</w:t>
      </w:r>
      <w:r w:rsidRPr="00612DA8">
        <w:rPr>
          <w:rStyle w:val="ac"/>
          <w:rFonts w:ascii="Times New Roman" w:hAnsi="Times New Roman" w:cs="Times New Roman"/>
          <w:sz w:val="28"/>
          <w:szCs w:val="28"/>
        </w:rPr>
        <w:footnoteReference w:id="58"/>
      </w:r>
      <w:r w:rsidRPr="00612DA8">
        <w:rPr>
          <w:rFonts w:ascii="Times New Roman" w:hAnsi="Times New Roman" w:cs="Times New Roman"/>
          <w:sz w:val="28"/>
          <w:szCs w:val="28"/>
        </w:rPr>
        <w:t xml:space="preserve">. Поиск указанных в данных нами ранее определениях признаков в актах Конституционного Суда РФ – наша дальнейшая цель. </w:t>
      </w:r>
    </w:p>
    <w:p w:rsidR="00B35367" w:rsidRPr="00612DA8" w:rsidRDefault="00B35367"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Первый признак связан в целом с определением источника права и, в частности, с тем, что он представляет собой способ внешнего </w:t>
      </w:r>
      <w:proofErr w:type="spellStart"/>
      <w:r w:rsidRPr="00612DA8">
        <w:rPr>
          <w:rFonts w:ascii="Times New Roman" w:hAnsi="Times New Roman" w:cs="Times New Roman"/>
          <w:sz w:val="28"/>
          <w:szCs w:val="28"/>
        </w:rPr>
        <w:t>объективирования</w:t>
      </w:r>
      <w:proofErr w:type="spellEnd"/>
      <w:r w:rsidRPr="00612DA8">
        <w:rPr>
          <w:rFonts w:ascii="Times New Roman" w:hAnsi="Times New Roman" w:cs="Times New Roman"/>
          <w:sz w:val="28"/>
          <w:szCs w:val="28"/>
        </w:rPr>
        <w:t xml:space="preserve"> правил, сконцентрированных в нормах права. Для того, чтобы доказать, что этот признак в полной мере присущ актам Конституционного Суда, необходимо обратиться к ФКЗ «О Конституционном Суде РФ» и к текстам самих решений. Нужно сразу отметить, что наличие текстов решений и их официальное опубликование в соответствии со статьей 78 указанного ФКЗ, свидетельствует как о внешней объективации (текстуальное выражение), так и о том, что каждый гражданин может ознакомиться с текстом решений, что для нормы права является важным. </w:t>
      </w:r>
    </w:p>
    <w:p w:rsidR="00B35367" w:rsidRPr="00612DA8" w:rsidRDefault="00B35367"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По поводу </w:t>
      </w:r>
      <w:proofErr w:type="spellStart"/>
      <w:r w:rsidRPr="00612DA8">
        <w:rPr>
          <w:rFonts w:ascii="Times New Roman" w:hAnsi="Times New Roman" w:cs="Times New Roman"/>
          <w:sz w:val="28"/>
          <w:szCs w:val="28"/>
        </w:rPr>
        <w:t>объективирования</w:t>
      </w:r>
      <w:proofErr w:type="spellEnd"/>
      <w:r w:rsidRPr="00612DA8">
        <w:rPr>
          <w:rFonts w:ascii="Times New Roman" w:hAnsi="Times New Roman" w:cs="Times New Roman"/>
          <w:sz w:val="28"/>
          <w:szCs w:val="28"/>
        </w:rPr>
        <w:t xml:space="preserve"> правил, сконцентрированных в нормах права (наличие норм права) в самих решениях Конституционного Суда РФ существует множество точек зрения. Так, одна из позиций звучит следующим образом: учитывая обязательность решений Конституционного Суда РФ на территории всей страны, а также то, что он своими постановлениями правомочен отменять неконституционные законы, мы вынуждены признать за такими его постановлениями силу источников права (своеобразный правотворческий орган с </w:t>
      </w:r>
      <w:proofErr w:type="spellStart"/>
      <w:r w:rsidRPr="00612DA8">
        <w:rPr>
          <w:rFonts w:ascii="Times New Roman" w:hAnsi="Times New Roman" w:cs="Times New Roman"/>
          <w:sz w:val="28"/>
          <w:szCs w:val="28"/>
        </w:rPr>
        <w:t>отменительной</w:t>
      </w:r>
      <w:proofErr w:type="spellEnd"/>
      <w:r w:rsidRPr="00612DA8">
        <w:rPr>
          <w:rFonts w:ascii="Times New Roman" w:hAnsi="Times New Roman" w:cs="Times New Roman"/>
          <w:sz w:val="28"/>
          <w:szCs w:val="28"/>
        </w:rPr>
        <w:t xml:space="preserve"> функцией)</w:t>
      </w:r>
      <w:r w:rsidRPr="00612DA8">
        <w:rPr>
          <w:rStyle w:val="ac"/>
          <w:rFonts w:ascii="Times New Roman" w:hAnsi="Times New Roman" w:cs="Times New Roman"/>
          <w:sz w:val="28"/>
          <w:szCs w:val="28"/>
        </w:rPr>
        <w:footnoteReference w:id="59"/>
      </w:r>
      <w:r w:rsidRPr="00612DA8">
        <w:rPr>
          <w:rFonts w:ascii="Times New Roman" w:hAnsi="Times New Roman" w:cs="Times New Roman"/>
          <w:sz w:val="28"/>
          <w:szCs w:val="28"/>
        </w:rPr>
        <w:t xml:space="preserve">. Такой взгляд имеет место, но, по нашему мнению, не полностью отражает действительность. Для того, чтобы увидеть судебное правотворчество </w:t>
      </w:r>
      <w:r w:rsidRPr="00612DA8">
        <w:rPr>
          <w:rFonts w:ascii="Times New Roman" w:hAnsi="Times New Roman" w:cs="Times New Roman"/>
          <w:sz w:val="28"/>
          <w:szCs w:val="28"/>
        </w:rPr>
        <w:lastRenderedPageBreak/>
        <w:t>Конституционного Суда не только в контексте отмены неконституционных положений, но еще и в установлении новых правил поведения, достаточно обратиться к недавнему</w:t>
      </w:r>
      <w:r w:rsidR="00EB10FF" w:rsidRPr="00612DA8">
        <w:rPr>
          <w:rFonts w:ascii="Times New Roman" w:hAnsi="Times New Roman" w:cs="Times New Roman"/>
          <w:sz w:val="28"/>
          <w:szCs w:val="28"/>
        </w:rPr>
        <w:t xml:space="preserve"> </w:t>
      </w:r>
      <w:r w:rsidRPr="00612DA8">
        <w:rPr>
          <w:rFonts w:ascii="Times New Roman" w:hAnsi="Times New Roman" w:cs="Times New Roman"/>
          <w:sz w:val="28"/>
          <w:szCs w:val="28"/>
        </w:rPr>
        <w:t>Постановлению Конституционного Суда РФ от 17.04.2018 №15-П «По делу о проверке конституционности положений подпункта «</w:t>
      </w:r>
      <w:proofErr w:type="spellStart"/>
      <w:r w:rsidRPr="00612DA8">
        <w:rPr>
          <w:rFonts w:ascii="Times New Roman" w:hAnsi="Times New Roman" w:cs="Times New Roman"/>
          <w:sz w:val="28"/>
          <w:szCs w:val="28"/>
        </w:rPr>
        <w:t>а»п</w:t>
      </w:r>
      <w:proofErr w:type="spellEnd"/>
      <w:r w:rsidRPr="00612DA8">
        <w:rPr>
          <w:rFonts w:ascii="Times New Roman" w:hAnsi="Times New Roman" w:cs="Times New Roman"/>
          <w:sz w:val="28"/>
          <w:szCs w:val="28"/>
        </w:rPr>
        <w:t xml:space="preserve">. 2 ст. 24 Федерального закона «О воинской обязанности и военной службе» в связи с жалобой гражданина П.А. Спиридонова и запросом </w:t>
      </w:r>
      <w:proofErr w:type="spellStart"/>
      <w:r w:rsidRPr="00612DA8">
        <w:rPr>
          <w:rFonts w:ascii="Times New Roman" w:hAnsi="Times New Roman" w:cs="Times New Roman"/>
          <w:sz w:val="28"/>
          <w:szCs w:val="28"/>
        </w:rPr>
        <w:t>Бугульминского</w:t>
      </w:r>
      <w:proofErr w:type="spellEnd"/>
      <w:r w:rsidRPr="00612DA8">
        <w:rPr>
          <w:rFonts w:ascii="Times New Roman" w:hAnsi="Times New Roman" w:cs="Times New Roman"/>
          <w:sz w:val="28"/>
          <w:szCs w:val="28"/>
        </w:rPr>
        <w:t xml:space="preserve"> городского суда Республики Татарстан». В результате анализа Конституционный Суд пришел к тому, что рассматриваемые положения являются неконституционными, и постановил до внесения соответствующих изменений законодателем пользоваться отличным от указанного в законе правилом поведения, а именно: «впредь до внесения в правовое регулирование надлежащих изменений, вытекающих из настоящего Постановления, правоприменительные органы не должны учитывать факт предоставления отсрочки от призыва на военную службу в соответствии с абзацем вторым подпункта «а» пункта 2 статьи 24 Федерального закона «О воинской обязанности и военной службе» гражданину, обучающемуся по очной форме обучения в образовательной организации или научной организации по имеющим государственную аккредитацию программам магистратуры, если он не имеет диплома специалиста или диплома магистра и поступил на обучение по программам магистратуры в год получения высшего образования по программам </w:t>
      </w:r>
      <w:proofErr w:type="spellStart"/>
      <w:r w:rsidRPr="00612DA8">
        <w:rPr>
          <w:rFonts w:ascii="Times New Roman" w:hAnsi="Times New Roman" w:cs="Times New Roman"/>
          <w:sz w:val="28"/>
          <w:szCs w:val="28"/>
        </w:rPr>
        <w:t>бакалавриата</w:t>
      </w:r>
      <w:proofErr w:type="spellEnd"/>
      <w:r w:rsidRPr="00612DA8">
        <w:rPr>
          <w:rFonts w:ascii="Times New Roman" w:hAnsi="Times New Roman" w:cs="Times New Roman"/>
          <w:sz w:val="28"/>
          <w:szCs w:val="28"/>
        </w:rPr>
        <w:t>»</w:t>
      </w:r>
      <w:r w:rsidRPr="00612DA8">
        <w:rPr>
          <w:rStyle w:val="ac"/>
          <w:rFonts w:ascii="Times New Roman" w:hAnsi="Times New Roman" w:cs="Times New Roman"/>
          <w:sz w:val="28"/>
          <w:szCs w:val="28"/>
        </w:rPr>
        <w:footnoteReference w:id="60"/>
      </w:r>
      <w:r w:rsidRPr="00612DA8">
        <w:rPr>
          <w:rFonts w:ascii="Times New Roman" w:hAnsi="Times New Roman" w:cs="Times New Roman"/>
          <w:sz w:val="28"/>
          <w:szCs w:val="28"/>
        </w:rPr>
        <w:t>.</w:t>
      </w:r>
    </w:p>
    <w:p w:rsidR="00B35367" w:rsidRPr="00612DA8" w:rsidRDefault="00B35367"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Приведенный выше пример является подтверждением того, что Конституционный Суд РФ, как отмечал Н.В. </w:t>
      </w:r>
      <w:proofErr w:type="spellStart"/>
      <w:r w:rsidRPr="00612DA8">
        <w:rPr>
          <w:rFonts w:ascii="Times New Roman" w:hAnsi="Times New Roman" w:cs="Times New Roman"/>
          <w:sz w:val="28"/>
          <w:szCs w:val="28"/>
        </w:rPr>
        <w:t>Витрук</w:t>
      </w:r>
      <w:proofErr w:type="spellEnd"/>
      <w:r w:rsidRPr="00612DA8">
        <w:rPr>
          <w:rFonts w:ascii="Times New Roman" w:hAnsi="Times New Roman" w:cs="Times New Roman"/>
          <w:sz w:val="28"/>
          <w:szCs w:val="28"/>
        </w:rPr>
        <w:t>, «в известном смысле и в известных пределах, творит право, определяя тенденции развития законодательства, создавая прецеденты толкования Конституции и законов, заполняя пробелы в самой Конституции»</w:t>
      </w:r>
      <w:r w:rsidRPr="00612DA8">
        <w:rPr>
          <w:rStyle w:val="ac"/>
          <w:rFonts w:ascii="Times New Roman" w:hAnsi="Times New Roman" w:cs="Times New Roman"/>
          <w:sz w:val="28"/>
          <w:szCs w:val="28"/>
        </w:rPr>
        <w:footnoteReference w:id="61"/>
      </w:r>
      <w:r w:rsidRPr="00612DA8">
        <w:rPr>
          <w:rFonts w:ascii="Times New Roman" w:hAnsi="Times New Roman" w:cs="Times New Roman"/>
          <w:sz w:val="28"/>
          <w:szCs w:val="28"/>
        </w:rPr>
        <w:t>. Необходимо также сказать, что не все акты (решения) Конституционного Суда РФ имеют вид постановлений, являющихся итоговым решением Конституционного Суда РФ по существу любого из вопросов, перечисленных в ФКЗ «О Конституционном Суде Российской Федерации»</w:t>
      </w:r>
      <w:r w:rsidRPr="00612DA8">
        <w:rPr>
          <w:rStyle w:val="ac"/>
          <w:rFonts w:ascii="Times New Roman" w:hAnsi="Times New Roman" w:cs="Times New Roman"/>
          <w:sz w:val="28"/>
          <w:szCs w:val="28"/>
        </w:rPr>
        <w:footnoteReference w:id="62"/>
      </w:r>
      <w:r w:rsidRPr="00612DA8">
        <w:rPr>
          <w:rFonts w:ascii="Times New Roman" w:hAnsi="Times New Roman" w:cs="Times New Roman"/>
          <w:sz w:val="28"/>
          <w:szCs w:val="28"/>
        </w:rPr>
        <w:t xml:space="preserve">. Наряду с ними существуют в соответствии со ст. 71 заключения и определения. Заключение, являющееся итоговым решением Конституционного </w:t>
      </w:r>
      <w:proofErr w:type="spellStart"/>
      <w:r w:rsidRPr="00612DA8">
        <w:rPr>
          <w:rFonts w:ascii="Times New Roman" w:hAnsi="Times New Roman" w:cs="Times New Roman"/>
          <w:sz w:val="28"/>
          <w:szCs w:val="28"/>
        </w:rPr>
        <w:t>Судапо</w:t>
      </w:r>
      <w:proofErr w:type="spellEnd"/>
      <w:r w:rsidRPr="00612DA8">
        <w:rPr>
          <w:rFonts w:ascii="Times New Roman" w:hAnsi="Times New Roman" w:cs="Times New Roman"/>
          <w:sz w:val="28"/>
          <w:szCs w:val="28"/>
        </w:rPr>
        <w:t xml:space="preserve"> существу </w:t>
      </w:r>
      <w:r w:rsidRPr="00612DA8">
        <w:rPr>
          <w:rFonts w:ascii="Times New Roman" w:hAnsi="Times New Roman" w:cs="Times New Roman"/>
          <w:sz w:val="28"/>
          <w:szCs w:val="28"/>
        </w:rPr>
        <w:lastRenderedPageBreak/>
        <w:t>запроса о соблюдении установленного порядка выдвижения обвинения Президента Российской Федерации в государственной измене или совершении иного тяжкого преступления, не является источником права, так как никакого правила в себе не содержит. Оно представляет собой лишь подтверждение легальности процедуры. Определениями называются «все иные решения Конституционного Суда Российской Федерации, принимаемые в ходе осуществления конституционного судопроизводства»</w:t>
      </w:r>
      <w:r w:rsidRPr="00612DA8">
        <w:rPr>
          <w:rStyle w:val="ac"/>
          <w:rFonts w:ascii="Times New Roman" w:hAnsi="Times New Roman" w:cs="Times New Roman"/>
          <w:sz w:val="28"/>
          <w:szCs w:val="28"/>
        </w:rPr>
        <w:footnoteReference w:id="63"/>
      </w:r>
      <w:r w:rsidRPr="00612DA8">
        <w:rPr>
          <w:rFonts w:ascii="Times New Roman" w:hAnsi="Times New Roman" w:cs="Times New Roman"/>
          <w:sz w:val="28"/>
          <w:szCs w:val="28"/>
        </w:rPr>
        <w:t>. Чаще всего они содержат в себе отказ в принятии к рассмотрению запроса, поскольку он не отвечает требованиям Федерального</w:t>
      </w:r>
      <w:r w:rsidR="007C1F0B" w:rsidRPr="00612DA8">
        <w:rPr>
          <w:rFonts w:ascii="Times New Roman" w:hAnsi="Times New Roman" w:cs="Times New Roman"/>
          <w:sz w:val="28"/>
          <w:szCs w:val="28"/>
        </w:rPr>
        <w:t xml:space="preserve"> </w:t>
      </w:r>
      <w:r w:rsidRPr="00612DA8">
        <w:rPr>
          <w:rFonts w:ascii="Times New Roman" w:hAnsi="Times New Roman" w:cs="Times New Roman"/>
          <w:sz w:val="28"/>
          <w:szCs w:val="28"/>
        </w:rPr>
        <w:t>конституционного закона «О Конституционном Суде Российской</w:t>
      </w:r>
      <w:r w:rsidR="007C1F0B" w:rsidRPr="00612DA8">
        <w:rPr>
          <w:rFonts w:ascii="Times New Roman" w:hAnsi="Times New Roman" w:cs="Times New Roman"/>
          <w:sz w:val="28"/>
          <w:szCs w:val="28"/>
        </w:rPr>
        <w:t xml:space="preserve"> </w:t>
      </w:r>
      <w:r w:rsidRPr="00612DA8">
        <w:rPr>
          <w:rFonts w:ascii="Times New Roman" w:hAnsi="Times New Roman" w:cs="Times New Roman"/>
          <w:sz w:val="28"/>
          <w:szCs w:val="28"/>
        </w:rPr>
        <w:t>Федерации», в соответствии с которыми такого рода обращения в</w:t>
      </w:r>
      <w:r w:rsidR="007C1F0B" w:rsidRPr="00612DA8">
        <w:rPr>
          <w:rFonts w:ascii="Times New Roman" w:hAnsi="Times New Roman" w:cs="Times New Roman"/>
          <w:sz w:val="28"/>
          <w:szCs w:val="28"/>
        </w:rPr>
        <w:t xml:space="preserve"> </w:t>
      </w:r>
      <w:r w:rsidRPr="00612DA8">
        <w:rPr>
          <w:rFonts w:ascii="Times New Roman" w:hAnsi="Times New Roman" w:cs="Times New Roman"/>
          <w:sz w:val="28"/>
          <w:szCs w:val="28"/>
        </w:rPr>
        <w:t>Конституционный Суд РФ признаются допустимыми. На наш взгляд, они также не являются источниками права. Поэтому особое внимание мы уделяем именно постановлениям. Но необходимо также отметить и то, что не все постановления носят характер «негативного правотворчества». Зачастую они признают соответствующими Конституции Российской Федерации (далее – Конституции РФ) те или иные положения. Путь, по которому они пришли к данному выводу, мысли и доводы, положенные в основу такого взгляда, называются правовой позицией Конституционного Суда РФ. Относительно ее обязательности Конституционный Суд безо всякой двусмысленности в ряде своих постановлений указывает: «Правоприменительные решения в отношении гражданина …в истолковании,</w:t>
      </w:r>
      <w:r w:rsidR="007C1F0B" w:rsidRPr="00612DA8">
        <w:rPr>
          <w:rFonts w:ascii="Times New Roman" w:hAnsi="Times New Roman" w:cs="Times New Roman"/>
          <w:sz w:val="28"/>
          <w:szCs w:val="28"/>
        </w:rPr>
        <w:t xml:space="preserve"> </w:t>
      </w:r>
      <w:r w:rsidRPr="00612DA8">
        <w:rPr>
          <w:rFonts w:ascii="Times New Roman" w:hAnsi="Times New Roman" w:cs="Times New Roman"/>
          <w:sz w:val="28"/>
          <w:szCs w:val="28"/>
        </w:rPr>
        <w:t>расходящемся с его</w:t>
      </w:r>
      <w:r w:rsidR="007C1F0B" w:rsidRPr="00612DA8">
        <w:rPr>
          <w:rFonts w:ascii="Times New Roman" w:hAnsi="Times New Roman" w:cs="Times New Roman"/>
          <w:sz w:val="28"/>
          <w:szCs w:val="28"/>
        </w:rPr>
        <w:t xml:space="preserve"> </w:t>
      </w:r>
      <w:r w:rsidRPr="00612DA8">
        <w:rPr>
          <w:rFonts w:ascii="Times New Roman" w:hAnsi="Times New Roman" w:cs="Times New Roman"/>
          <w:sz w:val="28"/>
          <w:szCs w:val="28"/>
        </w:rPr>
        <w:t>конституционно-правовым смыслом, выявленным в</w:t>
      </w:r>
      <w:r w:rsidR="007C1F0B" w:rsidRPr="00612DA8">
        <w:rPr>
          <w:rFonts w:ascii="Times New Roman" w:hAnsi="Times New Roman" w:cs="Times New Roman"/>
          <w:sz w:val="28"/>
          <w:szCs w:val="28"/>
        </w:rPr>
        <w:t xml:space="preserve"> </w:t>
      </w:r>
      <w:r w:rsidRPr="00612DA8">
        <w:rPr>
          <w:rFonts w:ascii="Times New Roman" w:hAnsi="Times New Roman" w:cs="Times New Roman"/>
          <w:sz w:val="28"/>
          <w:szCs w:val="28"/>
        </w:rPr>
        <w:t>настоящем</w:t>
      </w:r>
      <w:r w:rsidR="007C1F0B" w:rsidRPr="00612DA8">
        <w:rPr>
          <w:rFonts w:ascii="Times New Roman" w:hAnsi="Times New Roman" w:cs="Times New Roman"/>
          <w:sz w:val="28"/>
          <w:szCs w:val="28"/>
        </w:rPr>
        <w:t xml:space="preserve"> </w:t>
      </w:r>
      <w:r w:rsidRPr="00612DA8">
        <w:rPr>
          <w:rFonts w:ascii="Times New Roman" w:hAnsi="Times New Roman" w:cs="Times New Roman"/>
          <w:sz w:val="28"/>
          <w:szCs w:val="28"/>
        </w:rPr>
        <w:t>Постановлении, подлежат пересмотру в установленном порядке». Тем самым он указывает на обязательность своей правовой позиции. Судья Конституционного Суда РФ Г.А. Гаджиев также говорит о том, что «в мире юридических явлений правовые позиции</w:t>
      </w:r>
      <w:r w:rsidR="007C1F0B" w:rsidRPr="00612DA8">
        <w:rPr>
          <w:rFonts w:ascii="Times New Roman" w:hAnsi="Times New Roman" w:cs="Times New Roman"/>
          <w:sz w:val="28"/>
          <w:szCs w:val="28"/>
        </w:rPr>
        <w:t xml:space="preserve"> </w:t>
      </w:r>
      <w:r w:rsidRPr="00612DA8">
        <w:rPr>
          <w:rFonts w:ascii="Times New Roman" w:hAnsi="Times New Roman" w:cs="Times New Roman"/>
          <w:sz w:val="28"/>
          <w:szCs w:val="28"/>
        </w:rPr>
        <w:t xml:space="preserve">Конституционного Суда ближе всего находятся к </w:t>
      </w:r>
      <w:proofErr w:type="spellStart"/>
      <w:r w:rsidRPr="00612DA8">
        <w:rPr>
          <w:rFonts w:ascii="Times New Roman" w:hAnsi="Times New Roman" w:cs="Times New Roman"/>
          <w:sz w:val="28"/>
          <w:szCs w:val="28"/>
        </w:rPr>
        <w:t>raciodecidendi</w:t>
      </w:r>
      <w:proofErr w:type="spellEnd"/>
      <w:r w:rsidRPr="00612DA8">
        <w:rPr>
          <w:rFonts w:ascii="Times New Roman" w:hAnsi="Times New Roman" w:cs="Times New Roman"/>
          <w:sz w:val="28"/>
          <w:szCs w:val="28"/>
        </w:rPr>
        <w:t>, и в силу этого именно правовые позиции Конституционного Суда</w:t>
      </w:r>
      <w:r w:rsidR="007C1F0B" w:rsidRPr="00612DA8">
        <w:rPr>
          <w:rFonts w:ascii="Times New Roman" w:hAnsi="Times New Roman" w:cs="Times New Roman"/>
          <w:sz w:val="28"/>
          <w:szCs w:val="28"/>
        </w:rPr>
        <w:t xml:space="preserve"> </w:t>
      </w:r>
      <w:r w:rsidRPr="00612DA8">
        <w:rPr>
          <w:rFonts w:ascii="Times New Roman" w:hAnsi="Times New Roman" w:cs="Times New Roman"/>
          <w:sz w:val="28"/>
          <w:szCs w:val="28"/>
        </w:rPr>
        <w:t>следует считать источниками права»</w:t>
      </w:r>
      <w:r w:rsidRPr="00612DA8">
        <w:rPr>
          <w:rStyle w:val="ac"/>
          <w:rFonts w:ascii="Times New Roman" w:hAnsi="Times New Roman" w:cs="Times New Roman"/>
          <w:sz w:val="28"/>
          <w:szCs w:val="28"/>
        </w:rPr>
        <w:footnoteReference w:id="64"/>
      </w:r>
      <w:r w:rsidRPr="00612DA8">
        <w:rPr>
          <w:rFonts w:ascii="Times New Roman" w:hAnsi="Times New Roman" w:cs="Times New Roman"/>
          <w:sz w:val="28"/>
          <w:szCs w:val="28"/>
        </w:rPr>
        <w:t>. Но для нас ближе тезис, сформулированный Л. В. Лазаревым: «Если следовать традиционному пониманию источников</w:t>
      </w:r>
      <w:r w:rsidR="007C1F0B" w:rsidRPr="00612DA8">
        <w:rPr>
          <w:rFonts w:ascii="Times New Roman" w:hAnsi="Times New Roman" w:cs="Times New Roman"/>
          <w:sz w:val="28"/>
          <w:szCs w:val="28"/>
        </w:rPr>
        <w:t xml:space="preserve"> </w:t>
      </w:r>
      <w:r w:rsidRPr="00612DA8">
        <w:rPr>
          <w:rFonts w:ascii="Times New Roman" w:hAnsi="Times New Roman" w:cs="Times New Roman"/>
          <w:sz w:val="28"/>
          <w:szCs w:val="28"/>
        </w:rPr>
        <w:t>права в юридическом смысле как формы нормативного</w:t>
      </w:r>
      <w:r w:rsidR="007C1F0B" w:rsidRPr="00612DA8">
        <w:rPr>
          <w:rFonts w:ascii="Times New Roman" w:hAnsi="Times New Roman" w:cs="Times New Roman"/>
          <w:sz w:val="28"/>
          <w:szCs w:val="28"/>
        </w:rPr>
        <w:t xml:space="preserve"> </w:t>
      </w:r>
      <w:r w:rsidRPr="00612DA8">
        <w:rPr>
          <w:rFonts w:ascii="Times New Roman" w:hAnsi="Times New Roman" w:cs="Times New Roman"/>
          <w:sz w:val="28"/>
          <w:szCs w:val="28"/>
        </w:rPr>
        <w:t xml:space="preserve">выражения права, то источником права являются решения Конституционного Суда как нормативно-интерпретационные акты, а </w:t>
      </w:r>
      <w:r w:rsidRPr="00612DA8">
        <w:rPr>
          <w:rFonts w:ascii="Times New Roman" w:hAnsi="Times New Roman" w:cs="Times New Roman"/>
          <w:sz w:val="28"/>
          <w:szCs w:val="28"/>
        </w:rPr>
        <w:lastRenderedPageBreak/>
        <w:t>правовые позиции – выраженным в них «правом»</w:t>
      </w:r>
      <w:r w:rsidRPr="00612DA8">
        <w:rPr>
          <w:rStyle w:val="ac"/>
          <w:rFonts w:ascii="Times New Roman" w:hAnsi="Times New Roman" w:cs="Times New Roman"/>
          <w:sz w:val="28"/>
          <w:szCs w:val="28"/>
        </w:rPr>
        <w:footnoteReference w:id="65"/>
      </w:r>
      <w:r w:rsidRPr="00612DA8">
        <w:rPr>
          <w:rFonts w:ascii="Times New Roman" w:hAnsi="Times New Roman" w:cs="Times New Roman"/>
          <w:sz w:val="28"/>
          <w:szCs w:val="28"/>
        </w:rPr>
        <w:t>. Такого рода взгляд логично коррелирует с высказываемой нами точкой зрения.</w:t>
      </w:r>
    </w:p>
    <w:p w:rsidR="00B35367" w:rsidRPr="00612DA8" w:rsidRDefault="00B35367"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Второй признак, связанный с определением судебного прецедента как источника права, предполагает наличие таких качеств, как новизна (создание нового правила) и обязательность. Мы считаем, что лучше начать с обязательности, так как с ней не связано никаких споров: ст.6 ФКЗ «О Конституционном Суде Российской Федерации» гласит, что «решения Конституционного Суда Российской Федерации обязательны на всей территории Российской Федерации для всех представительных, исполнительных и судебных органов государственной власти, органов местного самоуправления, предприятий, учреждений, организаций, должностных лиц, граждан и их объединений». По поводу новизны норм, исполнение которых предписывает впоследствии Конституционный Суд РФ, в российской науке ведутся споры. Многие авторы говорят о том, что эти самые нормы существуют лишь в неразрывной связи с толкуемой, теряя всякий смысл вне контекста. Но Комментарий к Конституции Российской Федерации под редакцией Л.В. Лазарева и В.Д. </w:t>
      </w:r>
      <w:proofErr w:type="spellStart"/>
      <w:r w:rsidRPr="00612DA8">
        <w:rPr>
          <w:rFonts w:ascii="Times New Roman" w:hAnsi="Times New Roman" w:cs="Times New Roman"/>
          <w:sz w:val="28"/>
          <w:szCs w:val="28"/>
        </w:rPr>
        <w:t>Зорькина</w:t>
      </w:r>
      <w:proofErr w:type="spellEnd"/>
      <w:r w:rsidRPr="00612DA8">
        <w:rPr>
          <w:rFonts w:ascii="Times New Roman" w:hAnsi="Times New Roman" w:cs="Times New Roman"/>
          <w:sz w:val="28"/>
          <w:szCs w:val="28"/>
        </w:rPr>
        <w:t xml:space="preserve"> содержит следующий контраргумент: «То обстоятельство, что данные специальные нормы, отсутствующие в</w:t>
      </w:r>
      <w:r w:rsidR="007C1F0B" w:rsidRPr="00612DA8">
        <w:rPr>
          <w:rFonts w:ascii="Times New Roman" w:hAnsi="Times New Roman" w:cs="Times New Roman"/>
          <w:sz w:val="28"/>
          <w:szCs w:val="28"/>
        </w:rPr>
        <w:t xml:space="preserve"> </w:t>
      </w:r>
      <w:r w:rsidRPr="00612DA8">
        <w:rPr>
          <w:rFonts w:ascii="Times New Roman" w:hAnsi="Times New Roman" w:cs="Times New Roman"/>
          <w:sz w:val="28"/>
          <w:szCs w:val="28"/>
        </w:rPr>
        <w:t>законе, появились в результате толкования (интерпретации) ряда законодательных норм процессуального и материального характера, не отменяет их относительно</w:t>
      </w:r>
      <w:r w:rsidR="00735198" w:rsidRPr="00612DA8">
        <w:rPr>
          <w:rFonts w:ascii="Times New Roman" w:hAnsi="Times New Roman" w:cs="Times New Roman"/>
          <w:sz w:val="28"/>
          <w:szCs w:val="28"/>
        </w:rPr>
        <w:t xml:space="preserve"> </w:t>
      </w:r>
      <w:r w:rsidRPr="00612DA8">
        <w:rPr>
          <w:rFonts w:ascii="Times New Roman" w:hAnsi="Times New Roman" w:cs="Times New Roman"/>
          <w:sz w:val="28"/>
          <w:szCs w:val="28"/>
        </w:rPr>
        <w:t>самостоятельной роли в механизме правового регулирования»</w:t>
      </w:r>
      <w:r w:rsidRPr="00612DA8">
        <w:rPr>
          <w:rStyle w:val="ac"/>
          <w:rFonts w:ascii="Times New Roman" w:hAnsi="Times New Roman" w:cs="Times New Roman"/>
          <w:sz w:val="28"/>
          <w:szCs w:val="28"/>
        </w:rPr>
        <w:footnoteReference w:id="66"/>
      </w:r>
      <w:r w:rsidRPr="00612DA8">
        <w:rPr>
          <w:rFonts w:ascii="Times New Roman" w:hAnsi="Times New Roman" w:cs="Times New Roman"/>
          <w:sz w:val="28"/>
          <w:szCs w:val="28"/>
        </w:rPr>
        <w:t xml:space="preserve">. Мы предпочитаем вторую позицию, так как, на наш взгляд, она более достоверно отражает характер норм, создаваемых в рамках своей компетенции Конституционным Судом РФ, так как они существуют в некотором «отрыве» от толкуемой нормы, создавая иное, отличное в некоторой степени от предыдущего правило, основанное на конституционно-правовом истолковании, что является очень важным. Право – это не то, что устанавливает законодатель, а то, что должен установить. Конституционный Суд РФ и занимается генерацией того самого «должного» права, что подтверждают его постановления. </w:t>
      </w:r>
    </w:p>
    <w:p w:rsidR="00B35367" w:rsidRPr="00612DA8" w:rsidRDefault="00B35367"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Противники восприятия актов Конституционного Суда РФ в качестве аргументов приводят доводы связанные, в первую очередь, с тем, что, если Конституционный Суд «творит» право, мы не можем не признавать за его актами</w:t>
      </w:r>
      <w:r w:rsidR="00735198" w:rsidRPr="00612DA8">
        <w:rPr>
          <w:rFonts w:ascii="Times New Roman" w:hAnsi="Times New Roman" w:cs="Times New Roman"/>
          <w:sz w:val="28"/>
          <w:szCs w:val="28"/>
        </w:rPr>
        <w:t xml:space="preserve"> </w:t>
      </w:r>
      <w:r w:rsidRPr="00612DA8">
        <w:rPr>
          <w:rFonts w:ascii="Times New Roman" w:hAnsi="Times New Roman" w:cs="Times New Roman"/>
          <w:sz w:val="28"/>
          <w:szCs w:val="28"/>
        </w:rPr>
        <w:t xml:space="preserve">качество источников права, а это нарушает принцип разделения властей, закрепленный в ст. 10 Конституции РФ. Правотворчество при такой </w:t>
      </w:r>
      <w:r w:rsidRPr="00612DA8">
        <w:rPr>
          <w:rFonts w:ascii="Times New Roman" w:hAnsi="Times New Roman" w:cs="Times New Roman"/>
          <w:sz w:val="28"/>
          <w:szCs w:val="28"/>
        </w:rPr>
        <w:lastRenderedPageBreak/>
        <w:t>позиции ассоциируется, в первую очередь, с законодательными органами, но этот подход игнорирует предшествующую правотворчеству</w:t>
      </w:r>
      <w:r w:rsidR="00735198" w:rsidRPr="00612DA8">
        <w:rPr>
          <w:rFonts w:ascii="Times New Roman" w:hAnsi="Times New Roman" w:cs="Times New Roman"/>
          <w:sz w:val="28"/>
          <w:szCs w:val="28"/>
        </w:rPr>
        <w:t xml:space="preserve"> </w:t>
      </w:r>
      <w:r w:rsidRPr="00612DA8">
        <w:rPr>
          <w:rFonts w:ascii="Times New Roman" w:hAnsi="Times New Roman" w:cs="Times New Roman"/>
          <w:sz w:val="28"/>
          <w:szCs w:val="28"/>
        </w:rPr>
        <w:t>«интеллектуально-нравственную связь с правом»</w:t>
      </w:r>
      <w:r w:rsidRPr="00612DA8">
        <w:rPr>
          <w:rStyle w:val="ac"/>
          <w:rFonts w:ascii="Times New Roman" w:hAnsi="Times New Roman" w:cs="Times New Roman"/>
          <w:sz w:val="28"/>
          <w:szCs w:val="28"/>
        </w:rPr>
        <w:footnoteReference w:id="67"/>
      </w:r>
      <w:r w:rsidRPr="00612DA8">
        <w:rPr>
          <w:rFonts w:ascii="Times New Roman" w:hAnsi="Times New Roman" w:cs="Times New Roman"/>
          <w:sz w:val="28"/>
          <w:szCs w:val="28"/>
        </w:rPr>
        <w:t xml:space="preserve">, которая, вне всяких сомнений, имеется у Конституционного Суда РФ. При этом подходе необходимо также пристально взглянуть на подзаконное правотворчество органов исполнительной власти (которое, между прочим, не противоречит Конституции РФ, а, следовательно, и деятельность Конституционного Суда РФ происходит в допустимых рамках: она не покушается ни на высшую юридическую силу Конституции РФ, ни на верховенство закона). </w:t>
      </w:r>
    </w:p>
    <w:p w:rsidR="00B35367" w:rsidRPr="00612DA8" w:rsidRDefault="00B35367"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Второй аргумент, отрицающий качество источника права у актов Конституционного Суда, в своей основе содержит тезис о несамостоятельности и отсутствии новизны у устанавливаемых им правовых предписаний. Контраргумент был изложен выше. </w:t>
      </w:r>
    </w:p>
    <w:p w:rsidR="00B35367" w:rsidRPr="00612DA8" w:rsidRDefault="00B35367"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Третий аргумент связан с тем, что в Российской Федерации судебный прецедент не признается в качестве источника права (но есть ряд ученых, которые утверждают, что прецедентное право является на нынешнем этапе состоявшейся формой российского права), а акты Конституционного Суда носят прецедентный характер (хотя самим судебным прецедентом, по мнению ряда ученых, не являются). Данный аргумент, на наш взгляд, является достаточно спорным, и его разбору можно посвятить отдельную работу, касающуюся непосредственно судебной практики и судебного прецедента как источников российского права, рассуждения о которых связаны с процессами глобализации, интеграции и определенной унификации, происходящими в мире. </w:t>
      </w:r>
    </w:p>
    <w:p w:rsidR="00B35367" w:rsidRPr="00612DA8" w:rsidRDefault="00B35367"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Помимо</w:t>
      </w:r>
      <w:r w:rsidR="00735198" w:rsidRPr="00612DA8">
        <w:rPr>
          <w:rFonts w:ascii="Times New Roman" w:hAnsi="Times New Roman" w:cs="Times New Roman"/>
          <w:sz w:val="28"/>
          <w:szCs w:val="28"/>
        </w:rPr>
        <w:t xml:space="preserve"> </w:t>
      </w:r>
      <w:r w:rsidRPr="00612DA8">
        <w:rPr>
          <w:rFonts w:ascii="Times New Roman" w:hAnsi="Times New Roman" w:cs="Times New Roman"/>
          <w:sz w:val="28"/>
          <w:szCs w:val="28"/>
        </w:rPr>
        <w:t>позиций, противопоставленных друг другу (восприятие в качестве источников права актов Конституционного Суда РФ или отсутствие такового), существуют еще несколько, которые трудно отнести в тот или иной «лагерь». Таким является взгляд на акты Конституционного Суда РФ как на источники исключительно Конституционного права. Так, по мнению А.И. Мелихова, проблема статуса правовых позиций Конституционного Суда, состоит не столько в вопросе о признании или</w:t>
      </w:r>
      <w:r w:rsidR="00735198" w:rsidRPr="00612DA8">
        <w:rPr>
          <w:rFonts w:ascii="Times New Roman" w:hAnsi="Times New Roman" w:cs="Times New Roman"/>
          <w:sz w:val="28"/>
          <w:szCs w:val="28"/>
        </w:rPr>
        <w:t xml:space="preserve"> </w:t>
      </w:r>
      <w:r w:rsidRPr="00612DA8">
        <w:rPr>
          <w:rFonts w:ascii="Times New Roman" w:hAnsi="Times New Roman" w:cs="Times New Roman"/>
          <w:sz w:val="28"/>
          <w:szCs w:val="28"/>
        </w:rPr>
        <w:t>непризнании их источником права, сколько в определении круга</w:t>
      </w:r>
      <w:r w:rsidR="00735198" w:rsidRPr="00612DA8">
        <w:rPr>
          <w:rFonts w:ascii="Times New Roman" w:hAnsi="Times New Roman" w:cs="Times New Roman"/>
          <w:sz w:val="28"/>
          <w:szCs w:val="28"/>
        </w:rPr>
        <w:t xml:space="preserve"> </w:t>
      </w:r>
      <w:r w:rsidRPr="00612DA8">
        <w:rPr>
          <w:rFonts w:ascii="Times New Roman" w:hAnsi="Times New Roman" w:cs="Times New Roman"/>
          <w:sz w:val="28"/>
          <w:szCs w:val="28"/>
        </w:rPr>
        <w:t>правоотношений, по поводу которых возможно формирование</w:t>
      </w:r>
      <w:r w:rsidR="00735198" w:rsidRPr="00612DA8">
        <w:rPr>
          <w:rFonts w:ascii="Times New Roman" w:hAnsi="Times New Roman" w:cs="Times New Roman"/>
          <w:sz w:val="28"/>
          <w:szCs w:val="28"/>
        </w:rPr>
        <w:t xml:space="preserve"> </w:t>
      </w:r>
      <w:r w:rsidRPr="00612DA8">
        <w:rPr>
          <w:rFonts w:ascii="Times New Roman" w:hAnsi="Times New Roman" w:cs="Times New Roman"/>
          <w:sz w:val="28"/>
          <w:szCs w:val="28"/>
        </w:rPr>
        <w:t>Конституционным Судом РФ</w:t>
      </w:r>
      <w:r w:rsidR="00735198" w:rsidRPr="00612DA8">
        <w:rPr>
          <w:rFonts w:ascii="Times New Roman" w:hAnsi="Times New Roman" w:cs="Times New Roman"/>
          <w:sz w:val="28"/>
          <w:szCs w:val="28"/>
        </w:rPr>
        <w:t xml:space="preserve"> </w:t>
      </w:r>
      <w:r w:rsidRPr="00612DA8">
        <w:rPr>
          <w:rFonts w:ascii="Times New Roman" w:hAnsi="Times New Roman" w:cs="Times New Roman"/>
          <w:sz w:val="28"/>
          <w:szCs w:val="28"/>
        </w:rPr>
        <w:t>подобных</w:t>
      </w:r>
      <w:r w:rsidR="00735198" w:rsidRPr="00612DA8">
        <w:rPr>
          <w:rFonts w:ascii="Times New Roman" w:hAnsi="Times New Roman" w:cs="Times New Roman"/>
          <w:sz w:val="28"/>
          <w:szCs w:val="28"/>
        </w:rPr>
        <w:t xml:space="preserve"> </w:t>
      </w:r>
      <w:r w:rsidRPr="00612DA8">
        <w:rPr>
          <w:rFonts w:ascii="Times New Roman" w:hAnsi="Times New Roman" w:cs="Times New Roman"/>
          <w:sz w:val="28"/>
          <w:szCs w:val="28"/>
        </w:rPr>
        <w:t>нормативных предписаний</w:t>
      </w:r>
      <w:r w:rsidRPr="00612DA8">
        <w:rPr>
          <w:rStyle w:val="ac"/>
          <w:rFonts w:ascii="Times New Roman" w:hAnsi="Times New Roman" w:cs="Times New Roman"/>
          <w:sz w:val="28"/>
          <w:szCs w:val="28"/>
        </w:rPr>
        <w:footnoteReference w:id="68"/>
      </w:r>
      <w:r w:rsidRPr="00612DA8">
        <w:rPr>
          <w:rFonts w:ascii="Times New Roman" w:hAnsi="Times New Roman" w:cs="Times New Roman"/>
          <w:sz w:val="28"/>
          <w:szCs w:val="28"/>
        </w:rPr>
        <w:t xml:space="preserve">. Он считает, что постановления не должны содержать в себе новых конкретных отраслевых норм, так как их создание </w:t>
      </w:r>
      <w:r w:rsidRPr="00612DA8">
        <w:rPr>
          <w:rFonts w:ascii="Times New Roman" w:hAnsi="Times New Roman" w:cs="Times New Roman"/>
          <w:sz w:val="28"/>
          <w:szCs w:val="28"/>
        </w:rPr>
        <w:lastRenderedPageBreak/>
        <w:t xml:space="preserve">является прерогативой законодателя, а, следовательно, акты Конституционного Суда РФ могут быть лишь источником Конституционного права. Но данная мысль, на наш взгляд, является в определенной степени неверной, так как все отраслевое законодательство детализирует положения, заложенные в Конституции РФ, а, следовательно, акты Конституционного Суда РФ могут быть и их источниками. </w:t>
      </w:r>
    </w:p>
    <w:p w:rsidR="00B35367" w:rsidRPr="00612DA8" w:rsidRDefault="00B35367"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Еще одна позиция, заслуживающая внимания, в своей основе содержит следующую мысль: судебную практику высших судов и, в частности Конституционного Суда РФ, необходимо воспринимать как источник права в материальном смысле (а не в формально-юридическом, как мы обозначили в начале работы). Это подразумевает то, что акты содержат в себе лишь идею, предпосылку для формирования должного права. Конечный свой вид и определенное значение эта идея приобретает уже по завершению </w:t>
      </w:r>
      <w:proofErr w:type="spellStart"/>
      <w:r w:rsidRPr="00612DA8">
        <w:rPr>
          <w:rFonts w:ascii="Times New Roman" w:hAnsi="Times New Roman" w:cs="Times New Roman"/>
          <w:sz w:val="28"/>
          <w:szCs w:val="28"/>
        </w:rPr>
        <w:t>правообразовательного</w:t>
      </w:r>
      <w:proofErr w:type="spellEnd"/>
      <w:r w:rsidRPr="00612DA8">
        <w:rPr>
          <w:rFonts w:ascii="Times New Roman" w:hAnsi="Times New Roman" w:cs="Times New Roman"/>
          <w:sz w:val="28"/>
          <w:szCs w:val="28"/>
        </w:rPr>
        <w:t xml:space="preserve"> процесса. </w:t>
      </w:r>
    </w:p>
    <w:p w:rsidR="00B35367" w:rsidRPr="00612DA8" w:rsidRDefault="00B35367"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Мы являемся сторонниками позиции признания актов Конституционного Суда РФ в качестве источников права без ограничений, озвученных нами выше («негативный законодатель», «источник исключительно Конституционного права»). При этом мы исходим из признаков, характерных для источника права и, в частности, для судебного прецедента, а также из особенности положения Конституционного Суда РФ, которую мы отметили в самом начале работы. </w:t>
      </w:r>
    </w:p>
    <w:p w:rsidR="00B35367" w:rsidRPr="00612DA8" w:rsidRDefault="00B35367"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Исходя из проведенного нами анализа различных точек зрений по поводу актов Конституционного Суда РФ, мы считаем необходимым сказать, что они должны восприниматься как источник права, составная часть правовой системы Российской Федерации. Через них происходит актуализация тех самых основных прав, заложенных в Конституции РФ, ликвидация пробелов в законодательстве, создание единства правового поля, преодоление несовершенства законов.</w:t>
      </w:r>
    </w:p>
    <w:p w:rsidR="00A6636B" w:rsidRPr="00612DA8" w:rsidRDefault="00A6636B" w:rsidP="00612DA8">
      <w:pPr>
        <w:widowControl w:val="0"/>
        <w:autoSpaceDE w:val="0"/>
        <w:autoSpaceDN w:val="0"/>
        <w:adjustRightInd w:val="0"/>
        <w:spacing w:after="0" w:line="276" w:lineRule="auto"/>
        <w:jc w:val="both"/>
        <w:rPr>
          <w:rFonts w:ascii="Times New Roman" w:hAnsi="Times New Roman" w:cs="Times New Roman"/>
          <w:b/>
          <w:i/>
          <w:sz w:val="28"/>
          <w:szCs w:val="28"/>
        </w:rPr>
      </w:pPr>
    </w:p>
    <w:p w:rsidR="00725F7F" w:rsidRPr="00612DA8" w:rsidRDefault="00725F7F" w:rsidP="00612DA8">
      <w:pPr>
        <w:widowControl w:val="0"/>
        <w:autoSpaceDE w:val="0"/>
        <w:autoSpaceDN w:val="0"/>
        <w:adjustRightInd w:val="0"/>
        <w:spacing w:after="0" w:line="276" w:lineRule="auto"/>
        <w:jc w:val="both"/>
        <w:rPr>
          <w:rFonts w:ascii="Times New Roman" w:hAnsi="Times New Roman" w:cs="Times New Roman"/>
          <w:b/>
          <w:i/>
          <w:sz w:val="28"/>
          <w:szCs w:val="28"/>
        </w:rPr>
      </w:pPr>
      <w:r w:rsidRPr="00612DA8">
        <w:rPr>
          <w:rFonts w:ascii="Times New Roman" w:hAnsi="Times New Roman" w:cs="Times New Roman"/>
          <w:b/>
          <w:i/>
          <w:sz w:val="28"/>
          <w:szCs w:val="28"/>
        </w:rPr>
        <w:t xml:space="preserve">Об авторе: </w:t>
      </w:r>
    </w:p>
    <w:p w:rsidR="00725F7F" w:rsidRPr="00612DA8" w:rsidRDefault="00725F7F" w:rsidP="00612DA8">
      <w:pPr>
        <w:spacing w:after="0" w:line="276" w:lineRule="auto"/>
        <w:rPr>
          <w:rFonts w:ascii="Times New Roman" w:eastAsia="Times New Roman" w:hAnsi="Times New Roman" w:cs="Times New Roman"/>
          <w:b/>
          <w:bCs/>
          <w:i/>
          <w:sz w:val="28"/>
          <w:szCs w:val="28"/>
        </w:rPr>
      </w:pPr>
      <w:r w:rsidRPr="00612DA8">
        <w:rPr>
          <w:rFonts w:ascii="Times New Roman" w:hAnsi="Times New Roman" w:cs="Times New Roman"/>
          <w:b/>
          <w:i/>
          <w:sz w:val="28"/>
          <w:szCs w:val="28"/>
        </w:rPr>
        <w:t>Гладилин Д.А</w:t>
      </w:r>
      <w:r w:rsidRPr="00612DA8">
        <w:rPr>
          <w:rFonts w:ascii="Times New Roman" w:eastAsia="Times New Roman" w:hAnsi="Times New Roman" w:cs="Times New Roman"/>
          <w:b/>
          <w:bCs/>
          <w:i/>
          <w:sz w:val="28"/>
          <w:szCs w:val="28"/>
        </w:rPr>
        <w:t xml:space="preserve">.- </w:t>
      </w:r>
      <w:r w:rsidRPr="00612DA8">
        <w:rPr>
          <w:rFonts w:ascii="Times New Roman" w:hAnsi="Times New Roman" w:cs="Times New Roman"/>
          <w:color w:val="000000" w:themeColor="text1"/>
          <w:sz w:val="28"/>
          <w:szCs w:val="28"/>
        </w:rPr>
        <w:t>студент 1 курса юридического факультета 11 группы Тверского государственного университета (1701</w:t>
      </w:r>
      <w:r w:rsidR="00A856EA" w:rsidRPr="00612DA8">
        <w:rPr>
          <w:rFonts w:ascii="Times New Roman" w:hAnsi="Times New Roman" w:cs="Times New Roman"/>
          <w:color w:val="000000" w:themeColor="text1"/>
          <w:sz w:val="28"/>
          <w:szCs w:val="28"/>
        </w:rPr>
        <w:t>00, г. Тверь, ул. Желябова, 33)</w:t>
      </w:r>
      <w:r w:rsidRPr="00612DA8">
        <w:rPr>
          <w:rFonts w:ascii="Times New Roman" w:hAnsi="Times New Roman" w:cs="Times New Roman"/>
          <w:color w:val="000000" w:themeColor="text1"/>
          <w:sz w:val="28"/>
          <w:szCs w:val="28"/>
        </w:rPr>
        <w:t xml:space="preserve"> </w:t>
      </w:r>
    </w:p>
    <w:p w:rsidR="00B35367" w:rsidRPr="00612DA8" w:rsidRDefault="00B35367" w:rsidP="00612DA8">
      <w:pPr>
        <w:spacing w:after="0" w:line="276" w:lineRule="auto"/>
        <w:ind w:firstLine="709"/>
        <w:jc w:val="both"/>
        <w:rPr>
          <w:rFonts w:ascii="Times New Roman" w:hAnsi="Times New Roman" w:cs="Times New Roman"/>
          <w:sz w:val="28"/>
          <w:szCs w:val="28"/>
        </w:rPr>
      </w:pPr>
    </w:p>
    <w:p w:rsidR="007C1F0B" w:rsidRPr="00612DA8" w:rsidRDefault="007C1F0B" w:rsidP="00612DA8">
      <w:pPr>
        <w:spacing w:after="0" w:line="276" w:lineRule="auto"/>
        <w:ind w:firstLine="709"/>
        <w:jc w:val="both"/>
        <w:rPr>
          <w:rFonts w:ascii="Times New Roman" w:hAnsi="Times New Roman" w:cs="Times New Roman"/>
          <w:sz w:val="28"/>
          <w:szCs w:val="28"/>
        </w:rPr>
      </w:pPr>
    </w:p>
    <w:p w:rsidR="00B35367" w:rsidRPr="00612DA8" w:rsidRDefault="00735198" w:rsidP="00612DA8">
      <w:pPr>
        <w:pStyle w:val="af3"/>
        <w:spacing w:line="276" w:lineRule="auto"/>
        <w:jc w:val="center"/>
        <w:rPr>
          <w:rFonts w:ascii="Times New Roman" w:eastAsia="Times New Roman" w:hAnsi="Times New Roman" w:cs="Times New Roman"/>
          <w:b/>
          <w:bCs/>
          <w:sz w:val="28"/>
          <w:szCs w:val="28"/>
        </w:rPr>
      </w:pPr>
      <w:r w:rsidRPr="00612DA8">
        <w:rPr>
          <w:rFonts w:ascii="Times New Roman" w:hAnsi="Times New Roman" w:cs="Times New Roman"/>
          <w:b/>
          <w:bCs/>
          <w:sz w:val="28"/>
          <w:szCs w:val="28"/>
        </w:rPr>
        <w:t>КОМПЕНСАЦИЯ МОРАЛЬНОГО ВРЕДА ПРИ ЗАЩИТЕ АВТОРСКИХ ПРАВ</w:t>
      </w:r>
    </w:p>
    <w:p w:rsidR="007C1F0B" w:rsidRPr="00612DA8" w:rsidRDefault="00B35367" w:rsidP="00612DA8">
      <w:pPr>
        <w:pStyle w:val="af3"/>
        <w:spacing w:line="276" w:lineRule="auto"/>
        <w:jc w:val="right"/>
        <w:rPr>
          <w:rFonts w:ascii="Times New Roman" w:eastAsia="Times New Roman" w:hAnsi="Times New Roman" w:cs="Times New Roman"/>
          <w:b/>
          <w:bCs/>
          <w:i/>
          <w:sz w:val="28"/>
          <w:szCs w:val="28"/>
        </w:rPr>
      </w:pPr>
      <w:r w:rsidRPr="00612DA8">
        <w:rPr>
          <w:rFonts w:ascii="Times New Roman" w:hAnsi="Times New Roman" w:cs="Times New Roman"/>
          <w:b/>
          <w:bCs/>
          <w:i/>
          <w:sz w:val="28"/>
          <w:szCs w:val="28"/>
        </w:rPr>
        <w:t>Дронова А.И.</w:t>
      </w:r>
    </w:p>
    <w:p w:rsidR="00B35367" w:rsidRPr="00612DA8" w:rsidRDefault="00B35367" w:rsidP="00612DA8">
      <w:pPr>
        <w:pStyle w:val="af3"/>
        <w:spacing w:line="276" w:lineRule="auto"/>
        <w:rPr>
          <w:rFonts w:ascii="Times New Roman" w:eastAsia="Times New Roman" w:hAnsi="Times New Roman" w:cs="Times New Roman"/>
          <w:b/>
          <w:bCs/>
          <w:i/>
          <w:sz w:val="28"/>
          <w:szCs w:val="28"/>
        </w:rPr>
      </w:pPr>
      <w:r w:rsidRPr="00612DA8">
        <w:rPr>
          <w:rFonts w:ascii="Times New Roman" w:eastAsia="Times New Roman" w:hAnsi="Times New Roman" w:cs="Times New Roman"/>
          <w:sz w:val="28"/>
          <w:szCs w:val="28"/>
        </w:rPr>
        <w:lastRenderedPageBreak/>
        <w:t>Вопросы компенсации морального вреда как никогда являются актуальными</w:t>
      </w:r>
      <w:r w:rsidRPr="00612DA8">
        <w:rPr>
          <w:rFonts w:ascii="Times New Roman" w:hAnsi="Times New Roman" w:cs="Times New Roman"/>
          <w:sz w:val="28"/>
          <w:szCs w:val="28"/>
        </w:rPr>
        <w:t>, в особенности при защите авторских</w:t>
      </w:r>
      <w:r w:rsidR="007C1F0B" w:rsidRPr="00612DA8">
        <w:rPr>
          <w:rFonts w:ascii="Times New Roman" w:hAnsi="Times New Roman" w:cs="Times New Roman"/>
          <w:sz w:val="28"/>
          <w:szCs w:val="28"/>
        </w:rPr>
        <w:t xml:space="preserve"> прав. Это обусловлено наличием </w:t>
      </w:r>
      <w:r w:rsidRPr="00612DA8">
        <w:rPr>
          <w:rFonts w:ascii="Times New Roman" w:hAnsi="Times New Roman" w:cs="Times New Roman"/>
          <w:sz w:val="28"/>
          <w:szCs w:val="28"/>
        </w:rPr>
        <w:t>проблем как в теории, так и в практике.</w:t>
      </w:r>
    </w:p>
    <w:p w:rsidR="00B35367" w:rsidRPr="00612DA8" w:rsidRDefault="00B35367" w:rsidP="00612DA8">
      <w:pPr>
        <w:pStyle w:val="af3"/>
        <w:spacing w:line="276" w:lineRule="auto"/>
        <w:rPr>
          <w:rFonts w:ascii="Times New Roman" w:eastAsia="Times New Roman" w:hAnsi="Times New Roman" w:cs="Times New Roman"/>
          <w:sz w:val="28"/>
          <w:szCs w:val="28"/>
        </w:rPr>
      </w:pPr>
      <w:r w:rsidRPr="00612DA8">
        <w:rPr>
          <w:rFonts w:ascii="Times New Roman" w:eastAsia="Times New Roman" w:hAnsi="Times New Roman" w:cs="Times New Roman"/>
          <w:sz w:val="28"/>
          <w:szCs w:val="28"/>
        </w:rPr>
        <w:tab/>
        <w:t>Данные вопросы были и остаются предметом дискуссии</w:t>
      </w:r>
      <w:r w:rsidRPr="00612DA8">
        <w:rPr>
          <w:rFonts w:ascii="Times New Roman" w:hAnsi="Times New Roman" w:cs="Times New Roman"/>
          <w:sz w:val="28"/>
          <w:szCs w:val="28"/>
        </w:rPr>
        <w:t xml:space="preserve">, в частности можно выделить следующих ученых, которые внесли весомый вклад в развитие данного института. К ним можно отнести </w:t>
      </w:r>
      <w:proofErr w:type="spellStart"/>
      <w:r w:rsidRPr="00612DA8">
        <w:rPr>
          <w:rFonts w:ascii="Times New Roman" w:hAnsi="Times New Roman" w:cs="Times New Roman"/>
          <w:sz w:val="28"/>
          <w:szCs w:val="28"/>
        </w:rPr>
        <w:t>Эрделевского</w:t>
      </w:r>
      <w:proofErr w:type="spellEnd"/>
      <w:r w:rsidRPr="00612DA8">
        <w:rPr>
          <w:rFonts w:ascii="Times New Roman" w:hAnsi="Times New Roman" w:cs="Times New Roman"/>
          <w:sz w:val="28"/>
          <w:szCs w:val="28"/>
        </w:rPr>
        <w:t xml:space="preserve"> А.М., Пешкову О.А., Мирских И.Ю., </w:t>
      </w:r>
      <w:proofErr w:type="spellStart"/>
      <w:r w:rsidRPr="00612DA8">
        <w:rPr>
          <w:rFonts w:ascii="Times New Roman" w:hAnsi="Times New Roman" w:cs="Times New Roman"/>
          <w:sz w:val="28"/>
          <w:szCs w:val="28"/>
        </w:rPr>
        <w:t>Файн</w:t>
      </w:r>
      <w:proofErr w:type="spellEnd"/>
      <w:r w:rsidRPr="00612DA8">
        <w:rPr>
          <w:rFonts w:ascii="Times New Roman" w:hAnsi="Times New Roman" w:cs="Times New Roman"/>
          <w:sz w:val="28"/>
          <w:szCs w:val="28"/>
        </w:rPr>
        <w:t xml:space="preserve"> В.А. и других.</w:t>
      </w:r>
    </w:p>
    <w:p w:rsidR="00B35367" w:rsidRPr="00612DA8" w:rsidRDefault="00B35367" w:rsidP="00612DA8">
      <w:pPr>
        <w:pStyle w:val="af3"/>
        <w:spacing w:line="276" w:lineRule="auto"/>
        <w:rPr>
          <w:rFonts w:ascii="Times New Roman" w:eastAsia="Times New Roman" w:hAnsi="Times New Roman" w:cs="Times New Roman"/>
          <w:sz w:val="28"/>
          <w:szCs w:val="28"/>
        </w:rPr>
      </w:pPr>
      <w:r w:rsidRPr="00612DA8">
        <w:rPr>
          <w:rFonts w:ascii="Times New Roman" w:eastAsia="Times New Roman" w:hAnsi="Times New Roman" w:cs="Times New Roman"/>
          <w:sz w:val="28"/>
          <w:szCs w:val="28"/>
        </w:rPr>
        <w:tab/>
        <w:t>Прежде всего необходимо определить</w:t>
      </w:r>
      <w:r w:rsidRPr="00612DA8">
        <w:rPr>
          <w:rFonts w:ascii="Times New Roman" w:hAnsi="Times New Roman" w:cs="Times New Roman"/>
          <w:sz w:val="28"/>
          <w:szCs w:val="28"/>
        </w:rPr>
        <w:t>, что что следует понимать под защитой авторских прав. Под защитой авторских прав следует понимать интересов их обладателей при их нарушении и оспаривании. Способам защиты законодатель посвятил статью 12 ГК РФ, которая применима и при защите авторских прав, поскольку носит общий характер (ст. 1250 ГК РФ). Защите личных неимущественных прав посвящена ст. 1251 ГК РФ, в которой выделен такой способ защиты, как компенсация морального вреда.</w:t>
      </w:r>
      <w:r w:rsidRPr="00612DA8">
        <w:rPr>
          <w:rFonts w:ascii="Times New Roman" w:hAnsi="Times New Roman" w:cs="Times New Roman"/>
          <w:sz w:val="28"/>
          <w:szCs w:val="28"/>
        </w:rPr>
        <w:tab/>
      </w:r>
    </w:p>
    <w:p w:rsidR="00B35367" w:rsidRPr="00612DA8" w:rsidRDefault="00B35367" w:rsidP="00612DA8">
      <w:pPr>
        <w:pStyle w:val="af3"/>
        <w:spacing w:line="276" w:lineRule="auto"/>
        <w:jc w:val="both"/>
        <w:rPr>
          <w:rFonts w:ascii="Times New Roman" w:eastAsia="Times New Roman" w:hAnsi="Times New Roman" w:cs="Times New Roman"/>
          <w:sz w:val="28"/>
          <w:szCs w:val="28"/>
        </w:rPr>
      </w:pPr>
      <w:r w:rsidRPr="00612DA8">
        <w:rPr>
          <w:rFonts w:ascii="Times New Roman" w:eastAsia="Times New Roman" w:hAnsi="Times New Roman" w:cs="Times New Roman"/>
          <w:sz w:val="28"/>
          <w:szCs w:val="28"/>
        </w:rPr>
        <w:tab/>
        <w:t>Необходимо отметить</w:t>
      </w:r>
      <w:r w:rsidRPr="00612DA8">
        <w:rPr>
          <w:rFonts w:ascii="Times New Roman" w:hAnsi="Times New Roman" w:cs="Times New Roman"/>
          <w:sz w:val="28"/>
          <w:szCs w:val="28"/>
        </w:rPr>
        <w:t>, что компенсация морального вреда, применимая в случае нарушения личных неимущественных прав автора, и компенсация, упомянутая в пункте 3 статьи 1252 ГК РФ, взыскиваемая вместо возмещения убытков, являются различными способами защиты. Так, компенсация морального вреда используется исключительно в случае нарушения таких авторских прав, как право авторства, право автора на имя, право на неприкосновенность произведения и право на обнародование произведения.  Отметим, что компенсация морального вреда отнесена к личному неимущественному вреду</w:t>
      </w:r>
      <w:r w:rsidRPr="00612DA8">
        <w:rPr>
          <w:rFonts w:ascii="Times New Roman" w:eastAsia="Times New Roman" w:hAnsi="Times New Roman" w:cs="Times New Roman"/>
          <w:sz w:val="28"/>
          <w:szCs w:val="28"/>
          <w:vertAlign w:val="superscript"/>
        </w:rPr>
        <w:footnoteReference w:id="69"/>
      </w:r>
      <w:r w:rsidRPr="00612DA8">
        <w:rPr>
          <w:rFonts w:ascii="Times New Roman" w:hAnsi="Times New Roman" w:cs="Times New Roman"/>
          <w:sz w:val="28"/>
          <w:szCs w:val="28"/>
        </w:rPr>
        <w:t>. Такая позиция поддерживается и Верховным судом РФ в противовес позициям судов общей юрисдикции, рассматривающим такие дела в первой и второй инстанции. Так, суды, «руководствуясь статьями 151 и 1251 ГК РФ, взыскивают в пользу истца компенсацию морального вреда за нарушение ответчиками его прав на распоряжени</w:t>
      </w:r>
      <w:r w:rsidR="007C1F0B" w:rsidRPr="00612DA8">
        <w:rPr>
          <w:rFonts w:ascii="Times New Roman" w:hAnsi="Times New Roman" w:cs="Times New Roman"/>
          <w:sz w:val="28"/>
          <w:szCs w:val="28"/>
        </w:rPr>
        <w:t xml:space="preserve">е результатом </w:t>
      </w:r>
      <w:proofErr w:type="spellStart"/>
      <w:r w:rsidR="007C1F0B" w:rsidRPr="00612DA8">
        <w:rPr>
          <w:rFonts w:ascii="Times New Roman" w:hAnsi="Times New Roman" w:cs="Times New Roman"/>
          <w:sz w:val="28"/>
          <w:szCs w:val="28"/>
        </w:rPr>
        <w:t>интеллектуальнои</w:t>
      </w:r>
      <w:proofErr w:type="spellEnd"/>
      <w:r w:rsidR="007C1F0B" w:rsidRPr="00612DA8">
        <w:rPr>
          <w:rFonts w:ascii="Times New Roman" w:hAnsi="Times New Roman" w:cs="Times New Roman"/>
          <w:sz w:val="28"/>
          <w:szCs w:val="28"/>
        </w:rPr>
        <w:t xml:space="preserve">̆ </w:t>
      </w:r>
      <w:r w:rsidRPr="00612DA8">
        <w:rPr>
          <w:rFonts w:ascii="Times New Roman" w:hAnsi="Times New Roman" w:cs="Times New Roman"/>
          <w:sz w:val="28"/>
          <w:szCs w:val="28"/>
        </w:rPr>
        <w:t>деятельности, сочтя их личными неимущественными правами.</w:t>
      </w:r>
    </w:p>
    <w:p w:rsidR="00B35367" w:rsidRPr="00612DA8" w:rsidRDefault="00B35367" w:rsidP="00612DA8">
      <w:pPr>
        <w:pStyle w:val="af3"/>
        <w:spacing w:line="276" w:lineRule="auto"/>
        <w:jc w:val="both"/>
        <w:rPr>
          <w:rFonts w:ascii="Times New Roman" w:eastAsia="Times New Roman" w:hAnsi="Times New Roman" w:cs="Times New Roman"/>
          <w:sz w:val="28"/>
          <w:szCs w:val="28"/>
        </w:rPr>
      </w:pPr>
      <w:r w:rsidRPr="00612DA8">
        <w:rPr>
          <w:rFonts w:ascii="Times New Roman" w:eastAsia="Times New Roman" w:hAnsi="Times New Roman" w:cs="Times New Roman"/>
          <w:sz w:val="28"/>
          <w:szCs w:val="28"/>
        </w:rPr>
        <w:tab/>
      </w:r>
    </w:p>
    <w:p w:rsidR="00B35367" w:rsidRPr="00612DA8" w:rsidRDefault="00B35367" w:rsidP="00612DA8">
      <w:pPr>
        <w:pStyle w:val="af3"/>
        <w:spacing w:line="276" w:lineRule="auto"/>
        <w:jc w:val="both"/>
        <w:rPr>
          <w:rFonts w:ascii="Times New Roman" w:hAnsi="Times New Roman" w:cs="Times New Roman"/>
          <w:sz w:val="28"/>
          <w:szCs w:val="28"/>
        </w:rPr>
      </w:pPr>
      <w:r w:rsidRPr="00612DA8">
        <w:rPr>
          <w:rFonts w:ascii="Times New Roman" w:eastAsia="Times New Roman" w:hAnsi="Times New Roman" w:cs="Times New Roman"/>
          <w:sz w:val="28"/>
          <w:szCs w:val="28"/>
        </w:rPr>
        <w:tab/>
        <w:t>Обратимся к судебной практике</w:t>
      </w:r>
      <w:r w:rsidRPr="00612DA8">
        <w:rPr>
          <w:rFonts w:ascii="Times New Roman" w:hAnsi="Times New Roman" w:cs="Times New Roman"/>
          <w:sz w:val="28"/>
          <w:szCs w:val="28"/>
        </w:rPr>
        <w:t>. Так, Московским городским судом в апелляционной инстанции было принято решение о том, что «</w:t>
      </w:r>
      <w:proofErr w:type="spellStart"/>
      <w:r w:rsidRPr="00612DA8">
        <w:rPr>
          <w:rFonts w:ascii="Times New Roman" w:hAnsi="Times New Roman" w:cs="Times New Roman"/>
          <w:sz w:val="28"/>
          <w:szCs w:val="28"/>
        </w:rPr>
        <w:t>действия</w:t>
      </w:r>
      <w:proofErr w:type="spellEnd"/>
      <w:r w:rsidRPr="00612DA8">
        <w:rPr>
          <w:rFonts w:ascii="Times New Roman" w:hAnsi="Times New Roman" w:cs="Times New Roman"/>
          <w:sz w:val="28"/>
          <w:szCs w:val="28"/>
        </w:rPr>
        <w:t xml:space="preserve"> ответчика заключались только в использовании фотографических произведений истца путем продажи книги, </w:t>
      </w:r>
      <w:proofErr w:type="spellStart"/>
      <w:r w:rsidRPr="00612DA8">
        <w:rPr>
          <w:rFonts w:ascii="Times New Roman" w:hAnsi="Times New Roman" w:cs="Times New Roman"/>
          <w:sz w:val="28"/>
          <w:szCs w:val="28"/>
        </w:rPr>
        <w:t>содержащеи</w:t>
      </w:r>
      <w:proofErr w:type="spellEnd"/>
      <w:r w:rsidRPr="00612DA8">
        <w:rPr>
          <w:rFonts w:ascii="Times New Roman" w:hAnsi="Times New Roman" w:cs="Times New Roman"/>
          <w:sz w:val="28"/>
          <w:szCs w:val="28"/>
        </w:rPr>
        <w:t xml:space="preserve">̆ фотографии, автором которых является истец. Такими </w:t>
      </w:r>
      <w:proofErr w:type="spellStart"/>
      <w:r w:rsidRPr="00612DA8">
        <w:rPr>
          <w:rFonts w:ascii="Times New Roman" w:hAnsi="Times New Roman" w:cs="Times New Roman"/>
          <w:sz w:val="28"/>
          <w:szCs w:val="28"/>
        </w:rPr>
        <w:t>действиями</w:t>
      </w:r>
      <w:proofErr w:type="spellEnd"/>
      <w:r w:rsidRPr="00612DA8">
        <w:rPr>
          <w:rFonts w:ascii="Times New Roman" w:hAnsi="Times New Roman" w:cs="Times New Roman"/>
          <w:sz w:val="28"/>
          <w:szCs w:val="28"/>
        </w:rPr>
        <w:t xml:space="preserve"> ответчика было нарушено </w:t>
      </w:r>
      <w:r w:rsidRPr="00612DA8">
        <w:rPr>
          <w:rFonts w:ascii="Times New Roman" w:hAnsi="Times New Roman" w:cs="Times New Roman"/>
          <w:sz w:val="28"/>
          <w:szCs w:val="28"/>
        </w:rPr>
        <w:lastRenderedPageBreak/>
        <w:t xml:space="preserve">только исключительное право истца на фотографические произведения. Какие-либо </w:t>
      </w:r>
      <w:proofErr w:type="spellStart"/>
      <w:r w:rsidRPr="00612DA8">
        <w:rPr>
          <w:rFonts w:ascii="Times New Roman" w:hAnsi="Times New Roman" w:cs="Times New Roman"/>
          <w:sz w:val="28"/>
          <w:szCs w:val="28"/>
        </w:rPr>
        <w:t>действия</w:t>
      </w:r>
      <w:proofErr w:type="spellEnd"/>
      <w:r w:rsidRPr="00612DA8">
        <w:rPr>
          <w:rFonts w:ascii="Times New Roman" w:hAnsi="Times New Roman" w:cs="Times New Roman"/>
          <w:sz w:val="28"/>
          <w:szCs w:val="28"/>
        </w:rPr>
        <w:t>, посягающие на личные неимущественные права Б.Г. как автора фотографических произведений (право авторства, право на имя, право на неприкосновенность произведения) ответчиком не совершались»</w:t>
      </w:r>
      <w:r w:rsidRPr="00612DA8">
        <w:rPr>
          <w:rFonts w:ascii="Times New Roman" w:eastAsia="Times New Roman" w:hAnsi="Times New Roman" w:cs="Times New Roman"/>
          <w:sz w:val="28"/>
          <w:szCs w:val="28"/>
          <w:vertAlign w:val="superscript"/>
        </w:rPr>
        <w:footnoteReference w:id="70"/>
      </w:r>
      <w:r w:rsidRPr="00612DA8">
        <w:rPr>
          <w:rFonts w:ascii="Times New Roman" w:hAnsi="Times New Roman" w:cs="Times New Roman"/>
          <w:sz w:val="28"/>
          <w:szCs w:val="28"/>
        </w:rPr>
        <w:t xml:space="preserve">. Отсюда требование о компенсации морального вреда, заявленное истцом, не может быть удовлетворено. </w:t>
      </w:r>
    </w:p>
    <w:p w:rsidR="00B35367" w:rsidRPr="00612DA8" w:rsidRDefault="00B35367" w:rsidP="00612DA8">
      <w:pPr>
        <w:pStyle w:val="af3"/>
        <w:spacing w:line="276" w:lineRule="auto"/>
        <w:jc w:val="both"/>
        <w:rPr>
          <w:rFonts w:ascii="Times New Roman" w:eastAsia="Times" w:hAnsi="Times New Roman" w:cs="Times New Roman"/>
          <w:sz w:val="28"/>
          <w:szCs w:val="28"/>
        </w:rPr>
      </w:pPr>
      <w:r w:rsidRPr="00612DA8">
        <w:rPr>
          <w:rFonts w:ascii="Times New Roman" w:eastAsia="Times New Roman" w:hAnsi="Times New Roman" w:cs="Times New Roman"/>
          <w:sz w:val="28"/>
          <w:szCs w:val="28"/>
        </w:rPr>
        <w:tab/>
        <w:t xml:space="preserve">Аналогичное решение было принято </w:t>
      </w:r>
      <w:r w:rsidRPr="00612DA8">
        <w:rPr>
          <w:rFonts w:ascii="Times New Roman" w:hAnsi="Times New Roman" w:cs="Times New Roman"/>
          <w:sz w:val="28"/>
          <w:szCs w:val="28"/>
        </w:rPr>
        <w:t>Судебной коллегией по гражданским делам Омского областного суда во второй инстанции по делу об опубликовании литературного очерка без согласия автора на интернет-сайте. Суд указал, что «ответчик, опубликовав на своем сайте произведение истца, указал истца автором произведения, текст очерка не исказил. Ответчик не осуществил обнародование данного произведения, поскольку это сделал сам истец в газете. Таким образом, личные неимущественные права истца, предусмотренные ст. 1265-1269 ГК РФ), ответчик не нарушил»</w:t>
      </w:r>
      <w:r w:rsidRPr="00612DA8">
        <w:rPr>
          <w:rFonts w:ascii="Times New Roman" w:eastAsia="Times New Roman" w:hAnsi="Times New Roman" w:cs="Times New Roman"/>
          <w:sz w:val="28"/>
          <w:szCs w:val="28"/>
          <w:vertAlign w:val="superscript"/>
        </w:rPr>
        <w:footnoteReference w:id="71"/>
      </w:r>
      <w:r w:rsidRPr="00612DA8">
        <w:rPr>
          <w:rFonts w:ascii="Times New Roman" w:hAnsi="Times New Roman" w:cs="Times New Roman"/>
          <w:sz w:val="28"/>
          <w:szCs w:val="28"/>
        </w:rPr>
        <w:t>. Следовательно, оснований для компенсации морального вреда не имеется.</w:t>
      </w:r>
    </w:p>
    <w:p w:rsidR="00B35367" w:rsidRPr="00612DA8" w:rsidRDefault="00B35367" w:rsidP="00612DA8">
      <w:pPr>
        <w:pStyle w:val="af3"/>
        <w:spacing w:line="276" w:lineRule="auto"/>
        <w:jc w:val="both"/>
        <w:rPr>
          <w:rFonts w:ascii="Times New Roman" w:eastAsia="Times New Roman" w:hAnsi="Times New Roman" w:cs="Times New Roman"/>
          <w:sz w:val="28"/>
          <w:szCs w:val="28"/>
        </w:rPr>
      </w:pPr>
      <w:r w:rsidRPr="00612DA8">
        <w:rPr>
          <w:rFonts w:ascii="Times New Roman" w:eastAsia="Times New Roman" w:hAnsi="Times New Roman" w:cs="Times New Roman"/>
          <w:sz w:val="28"/>
          <w:szCs w:val="28"/>
        </w:rPr>
        <w:tab/>
        <w:t>В силу того</w:t>
      </w:r>
      <w:r w:rsidRPr="00612DA8">
        <w:rPr>
          <w:rFonts w:ascii="Times New Roman" w:hAnsi="Times New Roman" w:cs="Times New Roman"/>
          <w:sz w:val="28"/>
          <w:szCs w:val="28"/>
        </w:rPr>
        <w:t xml:space="preserve">, что законодатель не разъясняет порядок применения компенсации морального вреда в случае нарушения авторских прав в соответствующей главе, то ее размер и условия применения определяется положениями о компенсации морального вреда, закрепленными в статьях 151, 1099-1101 ГК РФ. </w:t>
      </w:r>
    </w:p>
    <w:p w:rsidR="00B35367" w:rsidRPr="00612DA8" w:rsidRDefault="00B35367" w:rsidP="00612DA8">
      <w:pPr>
        <w:pStyle w:val="af3"/>
        <w:spacing w:line="276" w:lineRule="auto"/>
        <w:jc w:val="both"/>
        <w:rPr>
          <w:rFonts w:ascii="Times New Roman" w:eastAsia="Times New Roman" w:hAnsi="Times New Roman" w:cs="Times New Roman"/>
          <w:sz w:val="28"/>
          <w:szCs w:val="28"/>
        </w:rPr>
      </w:pPr>
      <w:r w:rsidRPr="00612DA8">
        <w:rPr>
          <w:rFonts w:ascii="Times New Roman" w:eastAsia="Times New Roman" w:hAnsi="Times New Roman" w:cs="Times New Roman"/>
          <w:sz w:val="28"/>
          <w:szCs w:val="28"/>
        </w:rPr>
        <w:tab/>
        <w:t>Обратимся к понятию морального вреда</w:t>
      </w:r>
      <w:r w:rsidRPr="00612DA8">
        <w:rPr>
          <w:rFonts w:ascii="Times New Roman" w:hAnsi="Times New Roman" w:cs="Times New Roman"/>
          <w:sz w:val="28"/>
          <w:szCs w:val="28"/>
        </w:rPr>
        <w:t>. Согласно статье 151 ГК РФ, если гражданину причинен моральный вред (физические или нравственные ст</w:t>
      </w:r>
      <w:r w:rsidR="007C1F0B" w:rsidRPr="00612DA8">
        <w:rPr>
          <w:rFonts w:ascii="Times New Roman" w:hAnsi="Times New Roman" w:cs="Times New Roman"/>
          <w:sz w:val="28"/>
          <w:szCs w:val="28"/>
        </w:rPr>
        <w:t>радания) действиями, нарушающими</w:t>
      </w:r>
      <w:r w:rsidRPr="00612DA8">
        <w:rPr>
          <w:rFonts w:ascii="Times New Roman" w:hAnsi="Times New Roman" w:cs="Times New Roman"/>
          <w:sz w:val="28"/>
          <w:szCs w:val="28"/>
        </w:rPr>
        <w:t xml:space="preserve">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морального вреда. Разделяю позицию законодателя и считаю, что в ст. 151 ГК РФ содержится легальное определение морального вреда. Однако отмечу, что данную позицию поддерживают не все ученые, и вопрос о понятии морального вреда остается дискуссионным в науке.</w:t>
      </w:r>
    </w:p>
    <w:p w:rsidR="00B35367" w:rsidRPr="00612DA8" w:rsidRDefault="00B35367" w:rsidP="00612DA8">
      <w:pPr>
        <w:pStyle w:val="af3"/>
        <w:spacing w:line="276" w:lineRule="auto"/>
        <w:jc w:val="both"/>
        <w:rPr>
          <w:rFonts w:ascii="Times New Roman" w:eastAsia="Times New Roman" w:hAnsi="Times New Roman" w:cs="Times New Roman"/>
          <w:sz w:val="28"/>
          <w:szCs w:val="28"/>
        </w:rPr>
      </w:pPr>
      <w:r w:rsidRPr="00612DA8">
        <w:rPr>
          <w:rFonts w:ascii="Times New Roman" w:eastAsia="Times New Roman" w:hAnsi="Times New Roman" w:cs="Times New Roman"/>
          <w:sz w:val="28"/>
          <w:szCs w:val="28"/>
        </w:rPr>
        <w:tab/>
        <w:t>Заслуживает внимания вопрос о круге лиц</w:t>
      </w:r>
      <w:r w:rsidRPr="00612DA8">
        <w:rPr>
          <w:rFonts w:ascii="Times New Roman" w:hAnsi="Times New Roman" w:cs="Times New Roman"/>
          <w:sz w:val="28"/>
          <w:szCs w:val="28"/>
        </w:rPr>
        <w:t xml:space="preserve">, имеющих право на предъявление иска о компенсации морального вреда при защите авторских прав. Норма о компенсации морального вреда при нарушении авторских прав «не предусматривает право на компенсацию морального вреда всех </w:t>
      </w:r>
      <w:proofErr w:type="spellStart"/>
      <w:r w:rsidRPr="00612DA8">
        <w:rPr>
          <w:rFonts w:ascii="Times New Roman" w:hAnsi="Times New Roman" w:cs="Times New Roman"/>
          <w:sz w:val="28"/>
          <w:szCs w:val="28"/>
        </w:rPr>
        <w:t>правообладателеи</w:t>
      </w:r>
      <w:proofErr w:type="spellEnd"/>
      <w:r w:rsidRPr="00612DA8">
        <w:rPr>
          <w:rFonts w:ascii="Times New Roman" w:hAnsi="Times New Roman" w:cs="Times New Roman"/>
          <w:sz w:val="28"/>
          <w:szCs w:val="28"/>
        </w:rPr>
        <w:t xml:space="preserve">̆ при нарушении их прав, а только авторов и лиц, указанных </w:t>
      </w:r>
      <w:r w:rsidRPr="00612DA8">
        <w:rPr>
          <w:rFonts w:ascii="Times New Roman" w:hAnsi="Times New Roman" w:cs="Times New Roman"/>
          <w:sz w:val="28"/>
          <w:szCs w:val="28"/>
        </w:rPr>
        <w:lastRenderedPageBreak/>
        <w:t>в нормах п. 2 ст. 1251 ГК РФ»</w:t>
      </w:r>
      <w:r w:rsidRPr="00612DA8">
        <w:rPr>
          <w:rFonts w:ascii="Times New Roman" w:eastAsia="Times New Roman" w:hAnsi="Times New Roman" w:cs="Times New Roman"/>
          <w:sz w:val="28"/>
          <w:szCs w:val="28"/>
          <w:vertAlign w:val="superscript"/>
        </w:rPr>
        <w:footnoteReference w:id="72"/>
      </w:r>
      <w:r w:rsidRPr="00612DA8">
        <w:rPr>
          <w:rFonts w:ascii="Times New Roman" w:hAnsi="Times New Roman" w:cs="Times New Roman"/>
          <w:sz w:val="28"/>
          <w:szCs w:val="28"/>
        </w:rPr>
        <w:t>. Кроме того, важно отметить, что «истцом по всем видам исков о компенсации морального вреда может быть только физическое лицо, которому причинены физические или нравственные страдания. Юридические лица не могут быть истцами по этой категории дел»</w:t>
      </w:r>
      <w:r w:rsidRPr="00612DA8">
        <w:rPr>
          <w:rFonts w:ascii="Times New Roman" w:eastAsia="Times New Roman" w:hAnsi="Times New Roman" w:cs="Times New Roman"/>
          <w:sz w:val="28"/>
          <w:szCs w:val="28"/>
          <w:vertAlign w:val="superscript"/>
        </w:rPr>
        <w:footnoteReference w:id="73"/>
      </w:r>
      <w:r w:rsidRPr="00612DA8">
        <w:rPr>
          <w:rFonts w:ascii="Times New Roman" w:hAnsi="Times New Roman" w:cs="Times New Roman"/>
          <w:sz w:val="28"/>
          <w:szCs w:val="28"/>
        </w:rPr>
        <w:t xml:space="preserve">. На взгляд О.А. </w:t>
      </w:r>
      <w:proofErr w:type="spellStart"/>
      <w:r w:rsidRPr="00612DA8">
        <w:rPr>
          <w:rFonts w:ascii="Times New Roman" w:hAnsi="Times New Roman" w:cs="Times New Roman"/>
          <w:sz w:val="28"/>
          <w:szCs w:val="28"/>
        </w:rPr>
        <w:t>Пешковои</w:t>
      </w:r>
      <w:proofErr w:type="spellEnd"/>
      <w:r w:rsidRPr="00612DA8">
        <w:rPr>
          <w:rFonts w:ascii="Times New Roman" w:hAnsi="Times New Roman" w:cs="Times New Roman"/>
          <w:sz w:val="28"/>
          <w:szCs w:val="28"/>
        </w:rPr>
        <w:t xml:space="preserve">̆, юридическим лицам </w:t>
      </w:r>
      <w:proofErr w:type="spellStart"/>
      <w:r w:rsidRPr="00612DA8">
        <w:rPr>
          <w:rFonts w:ascii="Times New Roman" w:hAnsi="Times New Roman" w:cs="Times New Roman"/>
          <w:sz w:val="28"/>
          <w:szCs w:val="28"/>
        </w:rPr>
        <w:t>моральныи</w:t>
      </w:r>
      <w:proofErr w:type="spellEnd"/>
      <w:r w:rsidRPr="00612DA8">
        <w:rPr>
          <w:rFonts w:ascii="Times New Roman" w:hAnsi="Times New Roman" w:cs="Times New Roman"/>
          <w:sz w:val="28"/>
          <w:szCs w:val="28"/>
        </w:rPr>
        <w:t xml:space="preserve">̆ вред компенсироваться не должен. В противном случае </w:t>
      </w:r>
      <w:proofErr w:type="spellStart"/>
      <w:r w:rsidRPr="00612DA8">
        <w:rPr>
          <w:rFonts w:ascii="Times New Roman" w:hAnsi="Times New Roman" w:cs="Times New Roman"/>
          <w:sz w:val="28"/>
          <w:szCs w:val="28"/>
        </w:rPr>
        <w:t>произойдет</w:t>
      </w:r>
      <w:proofErr w:type="spellEnd"/>
      <w:r w:rsidRPr="00612DA8">
        <w:rPr>
          <w:rFonts w:ascii="Times New Roman" w:hAnsi="Times New Roman" w:cs="Times New Roman"/>
          <w:sz w:val="28"/>
          <w:szCs w:val="28"/>
        </w:rPr>
        <w:t xml:space="preserve"> смешение двух самостоятельных элементов системы гражданского права: института компенсации морального вреда и института защиты чести, достоинства и </w:t>
      </w:r>
      <w:proofErr w:type="spellStart"/>
      <w:r w:rsidRPr="00612DA8">
        <w:rPr>
          <w:rFonts w:ascii="Times New Roman" w:hAnsi="Times New Roman" w:cs="Times New Roman"/>
          <w:sz w:val="28"/>
          <w:szCs w:val="28"/>
        </w:rPr>
        <w:t>деловои</w:t>
      </w:r>
      <w:proofErr w:type="spellEnd"/>
      <w:r w:rsidRPr="00612DA8">
        <w:rPr>
          <w:rFonts w:ascii="Times New Roman" w:hAnsi="Times New Roman" w:cs="Times New Roman"/>
          <w:sz w:val="28"/>
          <w:szCs w:val="28"/>
        </w:rPr>
        <w:t xml:space="preserve">̆ репутации, </w:t>
      </w:r>
      <w:proofErr w:type="spellStart"/>
      <w:r w:rsidRPr="00612DA8">
        <w:rPr>
          <w:rFonts w:ascii="Times New Roman" w:hAnsi="Times New Roman" w:cs="Times New Roman"/>
          <w:sz w:val="28"/>
          <w:szCs w:val="28"/>
        </w:rPr>
        <w:t>каждыи</w:t>
      </w:r>
      <w:proofErr w:type="spellEnd"/>
      <w:r w:rsidRPr="00612DA8">
        <w:rPr>
          <w:rFonts w:ascii="Times New Roman" w:hAnsi="Times New Roman" w:cs="Times New Roman"/>
          <w:sz w:val="28"/>
          <w:szCs w:val="28"/>
        </w:rPr>
        <w:t xml:space="preserve">̆ из которых имеет </w:t>
      </w:r>
      <w:proofErr w:type="spellStart"/>
      <w:r w:rsidRPr="00612DA8">
        <w:rPr>
          <w:rFonts w:ascii="Times New Roman" w:hAnsi="Times New Roman" w:cs="Times New Roman"/>
          <w:sz w:val="28"/>
          <w:szCs w:val="28"/>
        </w:rPr>
        <w:t>собственныи</w:t>
      </w:r>
      <w:proofErr w:type="spellEnd"/>
      <w:r w:rsidRPr="00612DA8">
        <w:rPr>
          <w:rFonts w:ascii="Times New Roman" w:hAnsi="Times New Roman" w:cs="Times New Roman"/>
          <w:sz w:val="28"/>
          <w:szCs w:val="28"/>
        </w:rPr>
        <w:t>̆ предмет и объект защиты</w:t>
      </w:r>
      <w:r w:rsidRPr="00612DA8">
        <w:rPr>
          <w:rFonts w:ascii="Times New Roman" w:eastAsia="Times New Roman" w:hAnsi="Times New Roman" w:cs="Times New Roman"/>
          <w:sz w:val="28"/>
          <w:szCs w:val="28"/>
          <w:vertAlign w:val="superscript"/>
        </w:rPr>
        <w:footnoteReference w:id="74"/>
      </w:r>
      <w:r w:rsidRPr="00612DA8">
        <w:rPr>
          <w:rFonts w:ascii="Times New Roman" w:hAnsi="Times New Roman" w:cs="Times New Roman"/>
          <w:sz w:val="28"/>
          <w:szCs w:val="28"/>
        </w:rPr>
        <w:t xml:space="preserve">. Такое мнение подтверждается позициями судов высших инстанций. Так, в Определении Конституционного суда от 4 декабря 2003 года содержится позиция, что «поскольку юридическая природа организаций как юридических лиц не пред полагает </w:t>
      </w:r>
      <w:proofErr w:type="spellStart"/>
      <w:r w:rsidRPr="00612DA8">
        <w:rPr>
          <w:rFonts w:ascii="Times New Roman" w:hAnsi="Times New Roman" w:cs="Times New Roman"/>
          <w:sz w:val="28"/>
          <w:szCs w:val="28"/>
        </w:rPr>
        <w:t>претерпевания</w:t>
      </w:r>
      <w:proofErr w:type="spellEnd"/>
      <w:r w:rsidRPr="00612DA8">
        <w:rPr>
          <w:rFonts w:ascii="Times New Roman" w:hAnsi="Times New Roman" w:cs="Times New Roman"/>
          <w:sz w:val="28"/>
          <w:szCs w:val="28"/>
        </w:rPr>
        <w:t xml:space="preserve"> ими физических или нравственных страданий в результате распространения порочащих их деловую репутацию сведений, то компенсация морального вреда юридическому лицу противоречит самому существу данного способа защиты нарушенных гражданских прав»</w:t>
      </w:r>
      <w:r w:rsidRPr="00612DA8">
        <w:rPr>
          <w:rFonts w:ascii="Times New Roman" w:eastAsia="Times New Roman" w:hAnsi="Times New Roman" w:cs="Times New Roman"/>
          <w:sz w:val="28"/>
          <w:szCs w:val="28"/>
          <w:vertAlign w:val="superscript"/>
        </w:rPr>
        <w:footnoteReference w:id="75"/>
      </w:r>
      <w:r w:rsidRPr="00612DA8">
        <w:rPr>
          <w:rFonts w:ascii="Times New Roman" w:hAnsi="Times New Roman" w:cs="Times New Roman"/>
          <w:sz w:val="28"/>
          <w:szCs w:val="28"/>
        </w:rPr>
        <w:t>.</w:t>
      </w:r>
    </w:p>
    <w:p w:rsidR="00B35367" w:rsidRPr="00612DA8" w:rsidRDefault="00B35367" w:rsidP="00612DA8">
      <w:pPr>
        <w:pStyle w:val="af3"/>
        <w:spacing w:line="276" w:lineRule="auto"/>
        <w:jc w:val="both"/>
        <w:rPr>
          <w:rFonts w:ascii="Times New Roman" w:eastAsia="Times New Roman" w:hAnsi="Times New Roman" w:cs="Times New Roman"/>
          <w:sz w:val="28"/>
          <w:szCs w:val="28"/>
        </w:rPr>
      </w:pPr>
      <w:r w:rsidRPr="00612DA8">
        <w:rPr>
          <w:rFonts w:ascii="Times New Roman" w:eastAsia="Times New Roman" w:hAnsi="Times New Roman" w:cs="Times New Roman"/>
          <w:sz w:val="28"/>
          <w:szCs w:val="28"/>
        </w:rPr>
        <w:tab/>
        <w:t xml:space="preserve">Нравственные и физические страдания человек испытывает в результате действий </w:t>
      </w:r>
      <w:r w:rsidRPr="00612DA8">
        <w:rPr>
          <w:rFonts w:ascii="Times New Roman" w:hAnsi="Times New Roman" w:cs="Times New Roman"/>
          <w:sz w:val="28"/>
          <w:szCs w:val="28"/>
        </w:rPr>
        <w:t>(бездействия) других лиц. Однако это не означает, что во всех случаях он приобретает право на компенсацию морального вреда. Так, право на компенсацию морального вреда возникает при наличии следующих условий:</w:t>
      </w:r>
    </w:p>
    <w:p w:rsidR="00B35367" w:rsidRPr="00612DA8" w:rsidRDefault="00B35367" w:rsidP="00612DA8">
      <w:pPr>
        <w:pStyle w:val="af3"/>
        <w:numPr>
          <w:ilvl w:val="0"/>
          <w:numId w:val="12"/>
        </w:numPr>
        <w:spacing w:line="276" w:lineRule="auto"/>
        <w:jc w:val="both"/>
        <w:rPr>
          <w:rFonts w:ascii="Times New Roman" w:eastAsia="Times New Roman" w:hAnsi="Times New Roman" w:cs="Times New Roman"/>
          <w:position w:val="4"/>
          <w:sz w:val="28"/>
          <w:szCs w:val="28"/>
        </w:rPr>
      </w:pPr>
      <w:proofErr w:type="spellStart"/>
      <w:r w:rsidRPr="00612DA8">
        <w:rPr>
          <w:rFonts w:ascii="Times New Roman" w:hAnsi="Times New Roman" w:cs="Times New Roman"/>
          <w:sz w:val="28"/>
          <w:szCs w:val="28"/>
        </w:rPr>
        <w:t>претерпевание</w:t>
      </w:r>
      <w:proofErr w:type="spellEnd"/>
      <w:r w:rsidRPr="00612DA8">
        <w:rPr>
          <w:rFonts w:ascii="Times New Roman" w:hAnsi="Times New Roman" w:cs="Times New Roman"/>
          <w:sz w:val="28"/>
          <w:szCs w:val="28"/>
        </w:rPr>
        <w:t xml:space="preserve"> морального вреда;</w:t>
      </w:r>
    </w:p>
    <w:p w:rsidR="00B35367" w:rsidRPr="00612DA8" w:rsidRDefault="00B35367" w:rsidP="00612DA8">
      <w:pPr>
        <w:pStyle w:val="af3"/>
        <w:numPr>
          <w:ilvl w:val="0"/>
          <w:numId w:val="13"/>
        </w:numPr>
        <w:spacing w:line="276" w:lineRule="auto"/>
        <w:jc w:val="both"/>
        <w:rPr>
          <w:rFonts w:ascii="Times New Roman" w:eastAsia="Times New Roman" w:hAnsi="Times New Roman" w:cs="Times New Roman"/>
          <w:position w:val="4"/>
          <w:sz w:val="28"/>
          <w:szCs w:val="28"/>
        </w:rPr>
      </w:pPr>
      <w:r w:rsidRPr="00612DA8">
        <w:rPr>
          <w:rFonts w:ascii="Times New Roman" w:hAnsi="Times New Roman" w:cs="Times New Roman"/>
          <w:sz w:val="28"/>
          <w:szCs w:val="28"/>
        </w:rPr>
        <w:t xml:space="preserve">неправомерное действие (бездействие) </w:t>
      </w:r>
      <w:proofErr w:type="spellStart"/>
      <w:r w:rsidRPr="00612DA8">
        <w:rPr>
          <w:rFonts w:ascii="Times New Roman" w:hAnsi="Times New Roman" w:cs="Times New Roman"/>
          <w:sz w:val="28"/>
          <w:szCs w:val="28"/>
        </w:rPr>
        <w:t>причинителя</w:t>
      </w:r>
      <w:proofErr w:type="spellEnd"/>
      <w:r w:rsidRPr="00612DA8">
        <w:rPr>
          <w:rFonts w:ascii="Times New Roman" w:hAnsi="Times New Roman" w:cs="Times New Roman"/>
          <w:sz w:val="28"/>
          <w:szCs w:val="28"/>
        </w:rPr>
        <w:t xml:space="preserve"> вреда;</w:t>
      </w:r>
    </w:p>
    <w:p w:rsidR="00B35367" w:rsidRPr="00612DA8" w:rsidRDefault="00B35367" w:rsidP="00612DA8">
      <w:pPr>
        <w:pStyle w:val="af3"/>
        <w:numPr>
          <w:ilvl w:val="0"/>
          <w:numId w:val="14"/>
        </w:numPr>
        <w:spacing w:line="276" w:lineRule="auto"/>
        <w:jc w:val="both"/>
        <w:rPr>
          <w:rFonts w:ascii="Times New Roman" w:eastAsia="Times New Roman" w:hAnsi="Times New Roman" w:cs="Times New Roman"/>
          <w:position w:val="4"/>
          <w:sz w:val="28"/>
          <w:szCs w:val="28"/>
        </w:rPr>
      </w:pPr>
      <w:r w:rsidRPr="00612DA8">
        <w:rPr>
          <w:rFonts w:ascii="Times New Roman" w:hAnsi="Times New Roman" w:cs="Times New Roman"/>
          <w:sz w:val="28"/>
          <w:szCs w:val="28"/>
        </w:rPr>
        <w:t>причинная связь между неправомерным действием и моральным вредом;</w:t>
      </w:r>
    </w:p>
    <w:p w:rsidR="00B35367" w:rsidRPr="00612DA8" w:rsidRDefault="00B35367" w:rsidP="00612DA8">
      <w:pPr>
        <w:pStyle w:val="af3"/>
        <w:numPr>
          <w:ilvl w:val="0"/>
          <w:numId w:val="15"/>
        </w:numPr>
        <w:spacing w:line="276" w:lineRule="auto"/>
        <w:jc w:val="both"/>
        <w:rPr>
          <w:rFonts w:ascii="Times New Roman" w:eastAsia="Times New Roman" w:hAnsi="Times New Roman" w:cs="Times New Roman"/>
          <w:position w:val="4"/>
          <w:sz w:val="28"/>
          <w:szCs w:val="28"/>
        </w:rPr>
      </w:pPr>
      <w:r w:rsidRPr="00612DA8">
        <w:rPr>
          <w:rFonts w:ascii="Times New Roman" w:hAnsi="Times New Roman" w:cs="Times New Roman"/>
          <w:sz w:val="28"/>
          <w:szCs w:val="28"/>
        </w:rPr>
        <w:t xml:space="preserve">вина </w:t>
      </w:r>
      <w:proofErr w:type="spellStart"/>
      <w:r w:rsidRPr="00612DA8">
        <w:rPr>
          <w:rFonts w:ascii="Times New Roman" w:hAnsi="Times New Roman" w:cs="Times New Roman"/>
          <w:sz w:val="28"/>
          <w:szCs w:val="28"/>
        </w:rPr>
        <w:t>причинителя</w:t>
      </w:r>
      <w:proofErr w:type="spellEnd"/>
      <w:r w:rsidRPr="00612DA8">
        <w:rPr>
          <w:rFonts w:ascii="Times New Roman" w:eastAsia="Times New Roman" w:hAnsi="Times New Roman" w:cs="Times New Roman"/>
          <w:sz w:val="28"/>
          <w:szCs w:val="28"/>
          <w:vertAlign w:val="superscript"/>
        </w:rPr>
        <w:footnoteReference w:id="76"/>
      </w:r>
      <w:r w:rsidRPr="00612DA8">
        <w:rPr>
          <w:rFonts w:ascii="Times New Roman" w:hAnsi="Times New Roman" w:cs="Times New Roman"/>
          <w:sz w:val="28"/>
          <w:szCs w:val="28"/>
        </w:rPr>
        <w:t>.</w:t>
      </w:r>
    </w:p>
    <w:p w:rsidR="00B35367" w:rsidRPr="00612DA8" w:rsidRDefault="00B35367" w:rsidP="00612DA8">
      <w:pPr>
        <w:pStyle w:val="af3"/>
        <w:spacing w:line="276" w:lineRule="auto"/>
        <w:jc w:val="both"/>
        <w:rPr>
          <w:rFonts w:ascii="Times New Roman" w:eastAsia="Times New Roman" w:hAnsi="Times New Roman" w:cs="Times New Roman"/>
          <w:sz w:val="28"/>
          <w:szCs w:val="28"/>
        </w:rPr>
      </w:pPr>
      <w:r w:rsidRPr="00612DA8">
        <w:rPr>
          <w:rFonts w:ascii="Times New Roman" w:eastAsia="Times New Roman" w:hAnsi="Times New Roman" w:cs="Times New Roman"/>
          <w:sz w:val="28"/>
          <w:szCs w:val="28"/>
        </w:rPr>
        <w:lastRenderedPageBreak/>
        <w:tab/>
        <w:t>Размер компенсации морального вреда определяется судом в зависимости от характера причиненных потерпевшему физических и нравственных страданий</w:t>
      </w:r>
      <w:r w:rsidRPr="00612DA8">
        <w:rPr>
          <w:rFonts w:ascii="Times New Roman" w:hAnsi="Times New Roman" w:cs="Times New Roman"/>
          <w:sz w:val="28"/>
          <w:szCs w:val="28"/>
        </w:rPr>
        <w:t xml:space="preserve">, а также степени вины </w:t>
      </w:r>
      <w:proofErr w:type="spellStart"/>
      <w:r w:rsidRPr="00612DA8">
        <w:rPr>
          <w:rFonts w:ascii="Times New Roman" w:hAnsi="Times New Roman" w:cs="Times New Roman"/>
          <w:sz w:val="28"/>
          <w:szCs w:val="28"/>
        </w:rPr>
        <w:t>причинителя</w:t>
      </w:r>
      <w:proofErr w:type="spellEnd"/>
      <w:r w:rsidRPr="00612DA8">
        <w:rPr>
          <w:rFonts w:ascii="Times New Roman" w:hAnsi="Times New Roman" w:cs="Times New Roman"/>
          <w:sz w:val="28"/>
          <w:szCs w:val="28"/>
        </w:rPr>
        <w:t xml:space="preserve"> вреда в случаях, когда вина является основанием для такого возмещения</w:t>
      </w:r>
      <w:r w:rsidRPr="00612DA8">
        <w:rPr>
          <w:rFonts w:ascii="Times New Roman" w:eastAsia="Times New Roman" w:hAnsi="Times New Roman" w:cs="Times New Roman"/>
          <w:sz w:val="28"/>
          <w:szCs w:val="28"/>
          <w:vertAlign w:val="superscript"/>
        </w:rPr>
        <w:footnoteReference w:id="77"/>
      </w:r>
      <w:r w:rsidRPr="00612DA8">
        <w:rPr>
          <w:rFonts w:ascii="Times New Roman" w:hAnsi="Times New Roman" w:cs="Times New Roman"/>
          <w:sz w:val="28"/>
          <w:szCs w:val="28"/>
        </w:rPr>
        <w:t xml:space="preserve">. То есть по сути имеет место быть судебное усмотрение в части решения вопроса относительно размера компенсации. Поскольку практика показывает, что по схожим делам принимается совершенно разные решения о размере компенсации, то представляется необходимым внести некоторые изменения в действующее законодательство. «При принятии решения суд должен разрешить вопрос о лицах, которым было доступно произведение (например, при нарушении права на неприкосновенность). Если же в произведение были внесены изменения помимо воли автора, то необходимо учитывать степень изменения произведения, насколько был искажен </w:t>
      </w:r>
      <w:proofErr w:type="spellStart"/>
      <w:r w:rsidRPr="00612DA8">
        <w:rPr>
          <w:rFonts w:ascii="Times New Roman" w:hAnsi="Times New Roman" w:cs="Times New Roman"/>
          <w:sz w:val="28"/>
          <w:szCs w:val="28"/>
        </w:rPr>
        <w:t>изначальныи</w:t>
      </w:r>
      <w:proofErr w:type="spellEnd"/>
      <w:r w:rsidRPr="00612DA8">
        <w:rPr>
          <w:rFonts w:ascii="Times New Roman" w:hAnsi="Times New Roman" w:cs="Times New Roman"/>
          <w:sz w:val="28"/>
          <w:szCs w:val="28"/>
        </w:rPr>
        <w:t xml:space="preserve">̆ смысл, </w:t>
      </w:r>
      <w:proofErr w:type="spellStart"/>
      <w:r w:rsidRPr="00612DA8">
        <w:rPr>
          <w:rFonts w:ascii="Times New Roman" w:hAnsi="Times New Roman" w:cs="Times New Roman"/>
          <w:sz w:val="28"/>
          <w:szCs w:val="28"/>
        </w:rPr>
        <w:t>заложенныи</w:t>
      </w:r>
      <w:proofErr w:type="spellEnd"/>
      <w:r w:rsidRPr="00612DA8">
        <w:rPr>
          <w:rFonts w:ascii="Times New Roman" w:hAnsi="Times New Roman" w:cs="Times New Roman"/>
          <w:sz w:val="28"/>
          <w:szCs w:val="28"/>
        </w:rPr>
        <w:t>̆ автором. Думается, что законодательное закрепление данных критериев позволило бы ускорить рассмотрение дел в судах, а также упростило процедуру расчета размера морального вреда»</w:t>
      </w:r>
      <w:r w:rsidRPr="00612DA8">
        <w:rPr>
          <w:rFonts w:ascii="Times New Roman" w:eastAsia="Times New Roman" w:hAnsi="Times New Roman" w:cs="Times New Roman"/>
          <w:sz w:val="28"/>
          <w:szCs w:val="28"/>
          <w:vertAlign w:val="superscript"/>
        </w:rPr>
        <w:footnoteReference w:id="78"/>
      </w:r>
      <w:r w:rsidRPr="00612DA8">
        <w:rPr>
          <w:rFonts w:ascii="Times New Roman" w:hAnsi="Times New Roman" w:cs="Times New Roman"/>
          <w:sz w:val="28"/>
          <w:szCs w:val="28"/>
        </w:rPr>
        <w:t>.</w:t>
      </w:r>
    </w:p>
    <w:p w:rsidR="00B35367" w:rsidRPr="00612DA8" w:rsidRDefault="00B35367" w:rsidP="00612DA8">
      <w:pPr>
        <w:pStyle w:val="af3"/>
        <w:spacing w:line="276" w:lineRule="auto"/>
        <w:jc w:val="both"/>
        <w:rPr>
          <w:rFonts w:ascii="Times New Roman" w:eastAsia="Times New Roman" w:hAnsi="Times New Roman" w:cs="Times New Roman"/>
          <w:sz w:val="28"/>
          <w:szCs w:val="28"/>
        </w:rPr>
      </w:pPr>
      <w:r w:rsidRPr="00612DA8">
        <w:rPr>
          <w:rFonts w:ascii="Times New Roman" w:eastAsia="Times New Roman" w:hAnsi="Times New Roman" w:cs="Times New Roman"/>
          <w:sz w:val="28"/>
          <w:szCs w:val="28"/>
        </w:rPr>
        <w:tab/>
      </w:r>
      <w:proofErr w:type="spellStart"/>
      <w:r w:rsidRPr="00612DA8">
        <w:rPr>
          <w:rFonts w:ascii="Times New Roman" w:eastAsia="Times New Roman" w:hAnsi="Times New Roman" w:cs="Times New Roman"/>
          <w:sz w:val="28"/>
          <w:szCs w:val="28"/>
        </w:rPr>
        <w:t>Эрделевский</w:t>
      </w:r>
      <w:proofErr w:type="spellEnd"/>
      <w:r w:rsidRPr="00612DA8">
        <w:rPr>
          <w:rFonts w:ascii="Times New Roman" w:eastAsia="Times New Roman" w:hAnsi="Times New Roman" w:cs="Times New Roman"/>
          <w:sz w:val="28"/>
          <w:szCs w:val="28"/>
        </w:rPr>
        <w:t xml:space="preserve"> А</w:t>
      </w:r>
      <w:r w:rsidRPr="00612DA8">
        <w:rPr>
          <w:rFonts w:ascii="Times New Roman" w:hAnsi="Times New Roman" w:cs="Times New Roman"/>
          <w:sz w:val="28"/>
          <w:szCs w:val="28"/>
        </w:rPr>
        <w:t xml:space="preserve">.М. указывает, что «в качестве заслуживающих внимания обстоятельств для определения размера компенсации морального вреда, причиненного нарушением авторских прав, следует учитывать: </w:t>
      </w:r>
    </w:p>
    <w:p w:rsidR="00B35367" w:rsidRPr="00612DA8" w:rsidRDefault="00B35367" w:rsidP="00612DA8">
      <w:pPr>
        <w:pStyle w:val="af3"/>
        <w:spacing w:line="276" w:lineRule="auto"/>
        <w:jc w:val="both"/>
        <w:rPr>
          <w:rFonts w:ascii="Times New Roman" w:eastAsia="Times New Roman" w:hAnsi="Times New Roman" w:cs="Times New Roman"/>
          <w:sz w:val="28"/>
          <w:szCs w:val="28"/>
        </w:rPr>
      </w:pPr>
      <w:r w:rsidRPr="00612DA8">
        <w:rPr>
          <w:rFonts w:ascii="Times New Roman" w:hAnsi="Times New Roman" w:cs="Times New Roman"/>
          <w:sz w:val="28"/>
          <w:szCs w:val="28"/>
        </w:rPr>
        <w:t xml:space="preserve">- количество незаконно распространенных экземпляров произведения; </w:t>
      </w:r>
    </w:p>
    <w:p w:rsidR="00B35367" w:rsidRPr="00612DA8" w:rsidRDefault="00B35367" w:rsidP="00612DA8">
      <w:pPr>
        <w:pStyle w:val="af3"/>
        <w:spacing w:line="276" w:lineRule="auto"/>
        <w:jc w:val="both"/>
        <w:rPr>
          <w:rFonts w:ascii="Times New Roman" w:eastAsia="Times New Roman" w:hAnsi="Times New Roman" w:cs="Times New Roman"/>
          <w:sz w:val="28"/>
          <w:szCs w:val="28"/>
        </w:rPr>
      </w:pPr>
      <w:r w:rsidRPr="00612DA8">
        <w:rPr>
          <w:rFonts w:ascii="Times New Roman" w:hAnsi="Times New Roman" w:cs="Times New Roman"/>
          <w:sz w:val="28"/>
          <w:szCs w:val="28"/>
        </w:rPr>
        <w:t xml:space="preserve">- характер искажения произведения и степень нарушения его смысла, степень умаления чести и достоинства автора; </w:t>
      </w:r>
    </w:p>
    <w:p w:rsidR="00B35367" w:rsidRPr="00612DA8" w:rsidRDefault="00B35367" w:rsidP="00612DA8">
      <w:pPr>
        <w:pStyle w:val="af3"/>
        <w:numPr>
          <w:ilvl w:val="0"/>
          <w:numId w:val="16"/>
        </w:numPr>
        <w:spacing w:line="276" w:lineRule="auto"/>
        <w:ind w:left="305" w:hanging="305"/>
        <w:jc w:val="both"/>
        <w:rPr>
          <w:rFonts w:ascii="Times New Roman" w:eastAsia="Times New Roman" w:hAnsi="Times New Roman" w:cs="Times New Roman"/>
          <w:position w:val="4"/>
          <w:sz w:val="28"/>
          <w:szCs w:val="28"/>
        </w:rPr>
      </w:pPr>
      <w:r w:rsidRPr="00612DA8">
        <w:rPr>
          <w:rFonts w:ascii="Times New Roman" w:hAnsi="Times New Roman" w:cs="Times New Roman"/>
          <w:sz w:val="28"/>
          <w:szCs w:val="28"/>
        </w:rPr>
        <w:t>восстанавливаемость нарушенного права (например, при незаконном раскрытии издательством имени автора, пожелавшего опубликовать произведение под псевдонимом, невозможно восстановить положение, существовавшее до нарушения права)»</w:t>
      </w:r>
      <w:r w:rsidRPr="00612DA8">
        <w:rPr>
          <w:rFonts w:ascii="Times New Roman" w:eastAsia="Times New Roman" w:hAnsi="Times New Roman" w:cs="Times New Roman"/>
          <w:sz w:val="28"/>
          <w:szCs w:val="28"/>
          <w:vertAlign w:val="superscript"/>
        </w:rPr>
        <w:footnoteReference w:id="79"/>
      </w:r>
      <w:r w:rsidRPr="00612DA8">
        <w:rPr>
          <w:rFonts w:ascii="Times New Roman" w:hAnsi="Times New Roman" w:cs="Times New Roman"/>
          <w:sz w:val="28"/>
          <w:szCs w:val="28"/>
        </w:rPr>
        <w:t>.</w:t>
      </w:r>
    </w:p>
    <w:p w:rsidR="00B35367" w:rsidRPr="00612DA8" w:rsidRDefault="00B35367" w:rsidP="00612DA8">
      <w:pPr>
        <w:pStyle w:val="af3"/>
        <w:spacing w:line="276" w:lineRule="auto"/>
        <w:jc w:val="both"/>
        <w:rPr>
          <w:rFonts w:ascii="Times New Roman" w:eastAsia="Times New Roman" w:hAnsi="Times New Roman" w:cs="Times New Roman"/>
          <w:sz w:val="28"/>
          <w:szCs w:val="28"/>
        </w:rPr>
      </w:pPr>
      <w:r w:rsidRPr="00612DA8">
        <w:rPr>
          <w:rFonts w:ascii="Times New Roman" w:eastAsia="Times New Roman" w:hAnsi="Times New Roman" w:cs="Times New Roman"/>
          <w:sz w:val="28"/>
          <w:szCs w:val="28"/>
        </w:rPr>
        <w:tab/>
        <w:t>Однако Кировским районным судом г</w:t>
      </w:r>
      <w:r w:rsidRPr="00612DA8">
        <w:rPr>
          <w:rFonts w:ascii="Times New Roman" w:hAnsi="Times New Roman" w:cs="Times New Roman"/>
          <w:sz w:val="28"/>
          <w:szCs w:val="28"/>
        </w:rPr>
        <w:t xml:space="preserve">. Екатеринбурга не были учтены указанные обстоятельства. Так, в судебном решении по делу о размещении фотографических снимков в газете без указания авторства «Судом установлено нарушение ответчиком авторских прав истца, что является основанием для удовлетворения требования о взыскании компенсации морального вреда и публикации решения суда о допущенном нарушении на основании </w:t>
      </w:r>
      <w:hyperlink r:id="rId26" w:history="1">
        <w:r w:rsidRPr="00612DA8">
          <w:rPr>
            <w:rStyle w:val="af"/>
            <w:rFonts w:ascii="Times New Roman" w:hAnsi="Times New Roman" w:cs="Times New Roman"/>
            <w:sz w:val="28"/>
            <w:szCs w:val="28"/>
          </w:rPr>
          <w:t>ст. 1251 Гражданского кодекса Российской Федерации</w:t>
        </w:r>
      </w:hyperlink>
      <w:r w:rsidRPr="00612DA8">
        <w:rPr>
          <w:rFonts w:ascii="Times New Roman" w:hAnsi="Times New Roman" w:cs="Times New Roman"/>
          <w:sz w:val="28"/>
          <w:szCs w:val="28"/>
        </w:rPr>
        <w:t xml:space="preserve">. В </w:t>
      </w:r>
      <w:r w:rsidRPr="00612DA8">
        <w:rPr>
          <w:rFonts w:ascii="Times New Roman" w:hAnsi="Times New Roman" w:cs="Times New Roman"/>
          <w:sz w:val="28"/>
          <w:szCs w:val="28"/>
        </w:rPr>
        <w:lastRenderedPageBreak/>
        <w:t>соответствии со ст., ст. 151, 1101 Гражданского кодекса Российской Федерации, с учётом требований разумности и справедливости, оценив степень физических и нравственных страданий, причинённых истцу нарушением авторских прав, суд определяет соразмерной компенсацию морального вреда»</w:t>
      </w:r>
      <w:r w:rsidRPr="00612DA8">
        <w:rPr>
          <w:rFonts w:ascii="Times New Roman" w:eastAsia="Times New Roman" w:hAnsi="Times New Roman" w:cs="Times New Roman"/>
          <w:sz w:val="28"/>
          <w:szCs w:val="28"/>
        </w:rPr>
        <w:footnoteReference w:id="80"/>
      </w:r>
      <w:r w:rsidRPr="00612DA8">
        <w:rPr>
          <w:rFonts w:ascii="Times New Roman" w:hAnsi="Times New Roman" w:cs="Times New Roman"/>
          <w:sz w:val="28"/>
          <w:szCs w:val="28"/>
        </w:rPr>
        <w:t>. Как мы видим, указаний на какие-либо особые, характерные именно для авторских прав обстоятельства, нет.</w:t>
      </w:r>
    </w:p>
    <w:p w:rsidR="00305BBA" w:rsidRPr="00612DA8" w:rsidRDefault="00B35367" w:rsidP="00612DA8">
      <w:pPr>
        <w:pStyle w:val="af3"/>
        <w:spacing w:line="276" w:lineRule="auto"/>
        <w:jc w:val="both"/>
        <w:rPr>
          <w:rFonts w:ascii="Times New Roman" w:hAnsi="Times New Roman" w:cs="Times New Roman"/>
          <w:i/>
          <w:iCs/>
          <w:sz w:val="28"/>
          <w:szCs w:val="28"/>
        </w:rPr>
      </w:pPr>
      <w:r w:rsidRPr="00612DA8">
        <w:rPr>
          <w:rFonts w:ascii="Times New Roman" w:eastAsia="Times New Roman" w:hAnsi="Times New Roman" w:cs="Times New Roman"/>
          <w:sz w:val="28"/>
          <w:szCs w:val="28"/>
        </w:rPr>
        <w:tab/>
      </w:r>
      <w:r w:rsidRPr="00612DA8">
        <w:rPr>
          <w:rFonts w:ascii="Times New Roman" w:hAnsi="Times New Roman" w:cs="Times New Roman"/>
          <w:i/>
          <w:iCs/>
          <w:sz w:val="28"/>
          <w:szCs w:val="28"/>
        </w:rPr>
        <w:t>Таким образом, существует необходимость внесения изменений в нормы действующего законодательства о защите авторских прав в целях конкретизации порядка взыскания компенсации морального вреда и определения ее размера. Перечень обстоятельств, которые необходимо учитывать при определении размера компенсации, также целесообразно закрепить законодательно. Кроме того, есть проблема в противоречии между частью третьей ГК РФ и положениях о субъектах, обладающих правом обратиться в суд с требованием о компенсации морального вреда, так как законодательством предусмотрен переход прав на произведение наследникам в случае смерти автора, однако каким образом наследники, например, 7 очереди могут осуществлять какие-либо перешедшие им авторские права, не ясно.</w:t>
      </w:r>
    </w:p>
    <w:p w:rsidR="00A856EA" w:rsidRPr="00612DA8" w:rsidRDefault="00A856EA" w:rsidP="00612DA8">
      <w:pPr>
        <w:widowControl w:val="0"/>
        <w:autoSpaceDE w:val="0"/>
        <w:autoSpaceDN w:val="0"/>
        <w:adjustRightInd w:val="0"/>
        <w:spacing w:after="0" w:line="276" w:lineRule="auto"/>
        <w:jc w:val="both"/>
        <w:rPr>
          <w:rFonts w:ascii="Times New Roman" w:hAnsi="Times New Roman" w:cs="Times New Roman"/>
          <w:b/>
          <w:i/>
          <w:sz w:val="28"/>
          <w:szCs w:val="28"/>
        </w:rPr>
      </w:pPr>
    </w:p>
    <w:p w:rsidR="00725F7F" w:rsidRPr="00612DA8" w:rsidRDefault="00725F7F" w:rsidP="00612DA8">
      <w:pPr>
        <w:widowControl w:val="0"/>
        <w:autoSpaceDE w:val="0"/>
        <w:autoSpaceDN w:val="0"/>
        <w:adjustRightInd w:val="0"/>
        <w:spacing w:after="0" w:line="276" w:lineRule="auto"/>
        <w:jc w:val="both"/>
        <w:rPr>
          <w:rFonts w:ascii="Times New Roman" w:hAnsi="Times New Roman" w:cs="Times New Roman"/>
          <w:b/>
          <w:i/>
          <w:sz w:val="28"/>
          <w:szCs w:val="28"/>
        </w:rPr>
      </w:pPr>
      <w:r w:rsidRPr="00612DA8">
        <w:rPr>
          <w:rFonts w:ascii="Times New Roman" w:hAnsi="Times New Roman" w:cs="Times New Roman"/>
          <w:b/>
          <w:i/>
          <w:sz w:val="28"/>
          <w:szCs w:val="28"/>
        </w:rPr>
        <w:t xml:space="preserve">Об авторе: </w:t>
      </w:r>
    </w:p>
    <w:p w:rsidR="00725F7F" w:rsidRPr="00612DA8" w:rsidRDefault="00725F7F" w:rsidP="00612DA8">
      <w:pPr>
        <w:spacing w:after="0" w:line="276" w:lineRule="auto"/>
        <w:rPr>
          <w:rFonts w:ascii="Times New Roman" w:eastAsia="Times New Roman" w:hAnsi="Times New Roman" w:cs="Times New Roman"/>
          <w:b/>
          <w:bCs/>
          <w:i/>
          <w:sz w:val="28"/>
          <w:szCs w:val="28"/>
        </w:rPr>
      </w:pPr>
      <w:r w:rsidRPr="00612DA8">
        <w:rPr>
          <w:rFonts w:ascii="Times New Roman" w:hAnsi="Times New Roman" w:cs="Times New Roman"/>
          <w:b/>
          <w:i/>
          <w:sz w:val="28"/>
          <w:szCs w:val="28"/>
        </w:rPr>
        <w:t>Дронова А.И</w:t>
      </w:r>
      <w:r w:rsidRPr="00612DA8">
        <w:rPr>
          <w:rFonts w:ascii="Times New Roman" w:eastAsia="Times New Roman" w:hAnsi="Times New Roman" w:cs="Times New Roman"/>
          <w:b/>
          <w:bCs/>
          <w:i/>
          <w:sz w:val="28"/>
          <w:szCs w:val="28"/>
        </w:rPr>
        <w:t xml:space="preserve">.- </w:t>
      </w:r>
      <w:r w:rsidRPr="00612DA8">
        <w:rPr>
          <w:rFonts w:ascii="Times New Roman" w:hAnsi="Times New Roman" w:cs="Times New Roman"/>
          <w:color w:val="000000" w:themeColor="text1"/>
          <w:sz w:val="28"/>
          <w:szCs w:val="28"/>
        </w:rPr>
        <w:t>студент</w:t>
      </w:r>
      <w:r w:rsidR="00A6636B" w:rsidRPr="00612DA8">
        <w:rPr>
          <w:rFonts w:ascii="Times New Roman" w:hAnsi="Times New Roman" w:cs="Times New Roman"/>
          <w:color w:val="000000" w:themeColor="text1"/>
          <w:sz w:val="28"/>
          <w:szCs w:val="28"/>
        </w:rPr>
        <w:t xml:space="preserve">ка 3 </w:t>
      </w:r>
      <w:r w:rsidRPr="00612DA8">
        <w:rPr>
          <w:rFonts w:ascii="Times New Roman" w:hAnsi="Times New Roman" w:cs="Times New Roman"/>
          <w:color w:val="000000" w:themeColor="text1"/>
          <w:sz w:val="28"/>
          <w:szCs w:val="28"/>
        </w:rPr>
        <w:t>курса юридического факультета 31 группы Тверского государственного университета (1701</w:t>
      </w:r>
      <w:r w:rsidR="00A856EA" w:rsidRPr="00612DA8">
        <w:rPr>
          <w:rFonts w:ascii="Times New Roman" w:hAnsi="Times New Roman" w:cs="Times New Roman"/>
          <w:color w:val="000000" w:themeColor="text1"/>
          <w:sz w:val="28"/>
          <w:szCs w:val="28"/>
        </w:rPr>
        <w:t>00, г. Тверь, ул. Желябова, 33)</w:t>
      </w:r>
      <w:r w:rsidRPr="00612DA8">
        <w:rPr>
          <w:rFonts w:ascii="Times New Roman" w:hAnsi="Times New Roman" w:cs="Times New Roman"/>
          <w:color w:val="000000" w:themeColor="text1"/>
          <w:sz w:val="28"/>
          <w:szCs w:val="28"/>
        </w:rPr>
        <w:t xml:space="preserve"> </w:t>
      </w:r>
    </w:p>
    <w:p w:rsidR="00B35367" w:rsidRPr="00612DA8" w:rsidRDefault="00B35367" w:rsidP="00612DA8">
      <w:pPr>
        <w:pStyle w:val="af3"/>
        <w:spacing w:line="276" w:lineRule="auto"/>
        <w:jc w:val="both"/>
        <w:rPr>
          <w:rFonts w:ascii="Times New Roman" w:eastAsia="Times New Roman" w:hAnsi="Times New Roman" w:cs="Times New Roman"/>
          <w:i/>
          <w:iCs/>
          <w:color w:val="FF0000"/>
          <w:sz w:val="28"/>
          <w:szCs w:val="28"/>
        </w:rPr>
      </w:pPr>
    </w:p>
    <w:p w:rsidR="00B35367" w:rsidRPr="00612DA8" w:rsidRDefault="00B35367" w:rsidP="00612DA8">
      <w:pPr>
        <w:spacing w:after="0" w:line="276" w:lineRule="auto"/>
        <w:jc w:val="both"/>
        <w:rPr>
          <w:rFonts w:ascii="Times New Roman" w:eastAsia="Times New Roman" w:hAnsi="Times New Roman" w:cs="Times New Roman"/>
          <w:color w:val="000000" w:themeColor="text1"/>
          <w:sz w:val="28"/>
          <w:szCs w:val="28"/>
        </w:rPr>
      </w:pPr>
    </w:p>
    <w:p w:rsidR="00A856EA" w:rsidRPr="00612DA8" w:rsidRDefault="00A856EA" w:rsidP="00612DA8">
      <w:pPr>
        <w:pStyle w:val="ad"/>
        <w:spacing w:line="276" w:lineRule="auto"/>
        <w:ind w:left="774" w:right="130" w:hanging="80"/>
        <w:jc w:val="center"/>
        <w:rPr>
          <w:rFonts w:ascii="Times New Roman" w:hAnsi="Times New Roman" w:cs="Times New Roman"/>
          <w:b/>
          <w:bCs/>
          <w:sz w:val="28"/>
          <w:szCs w:val="28"/>
        </w:rPr>
      </w:pPr>
    </w:p>
    <w:p w:rsidR="00B35367" w:rsidRPr="00612DA8" w:rsidRDefault="00B35367" w:rsidP="00612DA8">
      <w:pPr>
        <w:pStyle w:val="ad"/>
        <w:spacing w:line="276" w:lineRule="auto"/>
        <w:ind w:left="774" w:right="130" w:hanging="80"/>
        <w:jc w:val="center"/>
        <w:rPr>
          <w:rFonts w:ascii="Times New Roman" w:eastAsia="Times New Roman" w:hAnsi="Times New Roman" w:cs="Times New Roman"/>
          <w:b/>
          <w:bCs/>
          <w:sz w:val="28"/>
          <w:szCs w:val="28"/>
        </w:rPr>
      </w:pPr>
      <w:r w:rsidRPr="00612DA8">
        <w:rPr>
          <w:rFonts w:ascii="Times New Roman" w:hAnsi="Times New Roman" w:cs="Times New Roman"/>
          <w:b/>
          <w:bCs/>
          <w:sz w:val="28"/>
          <w:szCs w:val="28"/>
        </w:rPr>
        <w:t>ОБЩАЯ ХАРАКТЕРИСТИКА ПРАКТИКИ ПРИМЕНЕНИЯ ПОЛОЖЕНИЙ ГЛАВЫ 59 ГК РФ ПРИ РАССМОТРЕНИИ ДЕЛ О ЗАЩИТЕ ИЗБИРАТЕЛЬНЫХ ПРАВ И ПРАВА НА УЧАСТИЕ В РЕФЕРЕНДУМЕ ГРАЖДАН РОССИЙСКОЙ ФЕДЕРАЦИИ.</w:t>
      </w:r>
    </w:p>
    <w:p w:rsidR="00A856EA" w:rsidRPr="00612DA8" w:rsidRDefault="00A856EA" w:rsidP="00612DA8">
      <w:pPr>
        <w:pStyle w:val="ad"/>
        <w:spacing w:line="276" w:lineRule="auto"/>
        <w:ind w:left="774" w:right="130" w:hanging="80"/>
        <w:jc w:val="right"/>
        <w:rPr>
          <w:rFonts w:ascii="Times New Roman" w:hAnsi="Times New Roman" w:cs="Times New Roman"/>
          <w:b/>
          <w:bCs/>
          <w:i/>
          <w:sz w:val="28"/>
          <w:szCs w:val="28"/>
        </w:rPr>
      </w:pPr>
      <w:r w:rsidRPr="00612DA8">
        <w:rPr>
          <w:rFonts w:ascii="Times New Roman" w:hAnsi="Times New Roman" w:cs="Times New Roman"/>
          <w:b/>
          <w:bCs/>
          <w:i/>
          <w:sz w:val="28"/>
          <w:szCs w:val="28"/>
        </w:rPr>
        <w:t xml:space="preserve">  </w:t>
      </w:r>
    </w:p>
    <w:p w:rsidR="00B35367" w:rsidRPr="00612DA8" w:rsidRDefault="00B35367" w:rsidP="00612DA8">
      <w:pPr>
        <w:pStyle w:val="ad"/>
        <w:spacing w:line="276" w:lineRule="auto"/>
        <w:ind w:left="774" w:right="130" w:hanging="80"/>
        <w:jc w:val="right"/>
        <w:rPr>
          <w:rFonts w:ascii="Times New Roman" w:eastAsia="Times New Roman" w:hAnsi="Times New Roman" w:cs="Times New Roman"/>
          <w:b/>
          <w:bCs/>
          <w:i/>
          <w:sz w:val="28"/>
          <w:szCs w:val="28"/>
        </w:rPr>
      </w:pPr>
      <w:r w:rsidRPr="00612DA8">
        <w:rPr>
          <w:rFonts w:ascii="Times New Roman" w:hAnsi="Times New Roman" w:cs="Times New Roman"/>
          <w:b/>
          <w:bCs/>
          <w:i/>
          <w:sz w:val="28"/>
          <w:szCs w:val="28"/>
        </w:rPr>
        <w:t>Дронова А.И.</w:t>
      </w:r>
    </w:p>
    <w:p w:rsidR="00B35367" w:rsidRPr="00612DA8" w:rsidRDefault="00B35367" w:rsidP="00612DA8">
      <w:pPr>
        <w:pStyle w:val="Af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91"/>
        </w:tabs>
        <w:spacing w:line="276" w:lineRule="auto"/>
        <w:jc w:val="both"/>
        <w:rPr>
          <w:rFonts w:ascii="Times New Roman" w:eastAsia="Times New Roman" w:hAnsi="Times New Roman" w:cs="Times New Roman"/>
          <w:sz w:val="28"/>
          <w:szCs w:val="28"/>
        </w:rPr>
      </w:pPr>
      <w:r w:rsidRPr="00612DA8">
        <w:rPr>
          <w:rFonts w:ascii="Times New Roman" w:hAnsi="Times New Roman" w:cs="Times New Roman"/>
          <w:sz w:val="28"/>
          <w:szCs w:val="28"/>
        </w:rPr>
        <w:t>В статье рассмотрены вопросы применения положений главы 59 ГК РФ в случае нарушения избирательных прав граждан Российской Федерации. Проведен анализ практики и выведена классификация такого рода споров.</w:t>
      </w:r>
    </w:p>
    <w:p w:rsidR="00B35367" w:rsidRPr="00612DA8" w:rsidRDefault="00B35367" w:rsidP="00612DA8">
      <w:pPr>
        <w:pStyle w:val="Af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91"/>
        </w:tabs>
        <w:spacing w:line="276" w:lineRule="auto"/>
        <w:jc w:val="both"/>
        <w:rPr>
          <w:rFonts w:ascii="Times New Roman" w:eastAsia="Times New Roman" w:hAnsi="Times New Roman" w:cs="Times New Roman"/>
          <w:sz w:val="28"/>
          <w:szCs w:val="28"/>
        </w:rPr>
      </w:pPr>
      <w:r w:rsidRPr="00612DA8">
        <w:rPr>
          <w:rFonts w:ascii="Times New Roman" w:eastAsia="Times New Roman" w:hAnsi="Times New Roman" w:cs="Times New Roman"/>
          <w:b/>
          <w:bCs/>
          <w:sz w:val="28"/>
          <w:szCs w:val="28"/>
        </w:rPr>
        <w:lastRenderedPageBreak/>
        <w:tab/>
      </w:r>
      <w:r w:rsidRPr="00612DA8">
        <w:rPr>
          <w:rFonts w:ascii="Times New Roman" w:hAnsi="Times New Roman" w:cs="Times New Roman"/>
          <w:sz w:val="28"/>
          <w:szCs w:val="28"/>
        </w:rPr>
        <w:t>В современных условиях развития Российского общества как демократического, большое значение приобретают политические конституционные права граждан. Главенствующую роль среди них занимают избирательные права, закрепленные в ст.32 Конституции Российской Федерации</w:t>
      </w:r>
      <w:r w:rsidRPr="00612DA8">
        <w:rPr>
          <w:rFonts w:ascii="Times New Roman" w:eastAsia="Times New Roman" w:hAnsi="Times New Roman" w:cs="Times New Roman"/>
          <w:sz w:val="28"/>
          <w:szCs w:val="28"/>
          <w:vertAlign w:val="superscript"/>
        </w:rPr>
        <w:footnoteReference w:id="81"/>
      </w:r>
      <w:r w:rsidRPr="00612DA8">
        <w:rPr>
          <w:rFonts w:ascii="Times New Roman" w:hAnsi="Times New Roman" w:cs="Times New Roman"/>
          <w:sz w:val="28"/>
          <w:szCs w:val="28"/>
        </w:rPr>
        <w:t>, включающие в себя право избирать и быть избранным, то есть активное и пассивное избирательное право.</w:t>
      </w:r>
    </w:p>
    <w:p w:rsidR="00B35367" w:rsidRPr="00612DA8" w:rsidRDefault="00B35367" w:rsidP="00612DA8">
      <w:pPr>
        <w:pStyle w:val="Af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spacing w:line="276" w:lineRule="auto"/>
        <w:jc w:val="both"/>
        <w:rPr>
          <w:rFonts w:ascii="Times New Roman" w:eastAsia="Times New Roman" w:hAnsi="Times New Roman" w:cs="Times New Roman"/>
          <w:sz w:val="28"/>
          <w:szCs w:val="28"/>
        </w:rPr>
      </w:pPr>
      <w:r w:rsidRPr="00612DA8">
        <w:rPr>
          <w:rFonts w:ascii="Times New Roman" w:eastAsia="Times New Roman" w:hAnsi="Times New Roman" w:cs="Times New Roman"/>
          <w:sz w:val="28"/>
          <w:szCs w:val="28"/>
        </w:rPr>
        <w:tab/>
      </w:r>
      <w:r w:rsidRPr="00612DA8">
        <w:rPr>
          <w:rFonts w:ascii="Times New Roman" w:hAnsi="Times New Roman" w:cs="Times New Roman"/>
          <w:sz w:val="28"/>
          <w:szCs w:val="28"/>
        </w:rPr>
        <w:t>Юридическая научная литература не уделяет должного внимания вопросам практики применения норм о возмещении вреда, причиненного избирательным правам граждан. Избирательное законодательство РФ не предусматривает механизма восстановления нарушенных избирательных прав граждан компенсаторными способами защиты. Подобные способы закреплены в гражданском законодательстве. Конкретно статья 12 Гражданского кодекса РФ</w:t>
      </w:r>
      <w:r w:rsidRPr="00612DA8">
        <w:rPr>
          <w:rFonts w:ascii="Times New Roman" w:eastAsia="Times New Roman" w:hAnsi="Times New Roman" w:cs="Times New Roman"/>
          <w:sz w:val="28"/>
          <w:szCs w:val="28"/>
          <w:vertAlign w:val="superscript"/>
        </w:rPr>
        <w:footnoteReference w:id="82"/>
      </w:r>
      <w:r w:rsidRPr="00612DA8">
        <w:rPr>
          <w:rFonts w:ascii="Times New Roman" w:hAnsi="Times New Roman" w:cs="Times New Roman"/>
          <w:sz w:val="28"/>
          <w:szCs w:val="28"/>
        </w:rPr>
        <w:t xml:space="preserve"> указывает в том числе, что «защита гражданских прав осуществляется путем возмещения убытков и компенсации морального вреда. </w:t>
      </w:r>
    </w:p>
    <w:p w:rsidR="00B35367" w:rsidRPr="00612DA8" w:rsidRDefault="00B35367" w:rsidP="00612DA8">
      <w:pPr>
        <w:pStyle w:val="Af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spacing w:line="276" w:lineRule="auto"/>
        <w:jc w:val="both"/>
        <w:rPr>
          <w:rFonts w:ascii="Times New Roman" w:eastAsia="Times New Roman" w:hAnsi="Times New Roman" w:cs="Times New Roman"/>
          <w:sz w:val="28"/>
          <w:szCs w:val="28"/>
        </w:rPr>
      </w:pPr>
      <w:r w:rsidRPr="00612DA8">
        <w:rPr>
          <w:rFonts w:ascii="Times New Roman" w:eastAsia="Times New Roman" w:hAnsi="Times New Roman" w:cs="Times New Roman"/>
          <w:sz w:val="28"/>
          <w:szCs w:val="28"/>
        </w:rPr>
        <w:tab/>
      </w:r>
      <w:r w:rsidRPr="00612DA8">
        <w:rPr>
          <w:rFonts w:ascii="Times New Roman" w:hAnsi="Times New Roman" w:cs="Times New Roman"/>
          <w:sz w:val="28"/>
          <w:szCs w:val="28"/>
        </w:rPr>
        <w:t>Однако в законодат</w:t>
      </w:r>
      <w:r w:rsidR="00EB10FF" w:rsidRPr="00612DA8">
        <w:rPr>
          <w:rFonts w:ascii="Times New Roman" w:hAnsi="Times New Roman" w:cs="Times New Roman"/>
          <w:sz w:val="28"/>
          <w:szCs w:val="28"/>
        </w:rPr>
        <w:t xml:space="preserve">ельстве нашей страны </w:t>
      </w:r>
      <w:proofErr w:type="spellStart"/>
      <w:r w:rsidR="00EB10FF" w:rsidRPr="00612DA8">
        <w:rPr>
          <w:rFonts w:ascii="Times New Roman" w:hAnsi="Times New Roman" w:cs="Times New Roman"/>
          <w:sz w:val="28"/>
          <w:szCs w:val="28"/>
        </w:rPr>
        <w:t>отсутсвует</w:t>
      </w:r>
      <w:proofErr w:type="spellEnd"/>
      <w:r w:rsidR="00EB10FF" w:rsidRPr="00612DA8">
        <w:rPr>
          <w:rFonts w:ascii="Times New Roman" w:hAnsi="Times New Roman" w:cs="Times New Roman"/>
          <w:sz w:val="28"/>
          <w:szCs w:val="28"/>
        </w:rPr>
        <w:t xml:space="preserve"> </w:t>
      </w:r>
      <w:r w:rsidRPr="00612DA8">
        <w:rPr>
          <w:rFonts w:ascii="Times New Roman" w:hAnsi="Times New Roman" w:cs="Times New Roman"/>
          <w:sz w:val="28"/>
          <w:szCs w:val="28"/>
        </w:rPr>
        <w:t>четко прописанный механизм применения таких гражданско-правовых способов защиты по отношению к нарушенным конституционным правам.</w:t>
      </w:r>
      <w:r w:rsidR="00EB10FF" w:rsidRPr="00612DA8">
        <w:rPr>
          <w:rFonts w:ascii="Times New Roman" w:hAnsi="Times New Roman" w:cs="Times New Roman"/>
          <w:sz w:val="28"/>
          <w:szCs w:val="28"/>
        </w:rPr>
        <w:t xml:space="preserve"> </w:t>
      </w:r>
      <w:r w:rsidRPr="00612DA8">
        <w:rPr>
          <w:rFonts w:ascii="Times New Roman" w:hAnsi="Times New Roman" w:cs="Times New Roman"/>
          <w:sz w:val="28"/>
          <w:szCs w:val="28"/>
        </w:rPr>
        <w:t>Несмотря на отсутствие запретов применения указанной схемы, практика её использования гражданами для защиты своих избирательных прав скудна и неоднозначна. Поскольку практика по данным вопр</w:t>
      </w:r>
      <w:r w:rsidR="0035379D" w:rsidRPr="00612DA8">
        <w:rPr>
          <w:rFonts w:ascii="Times New Roman" w:hAnsi="Times New Roman" w:cs="Times New Roman"/>
          <w:sz w:val="28"/>
          <w:szCs w:val="28"/>
        </w:rPr>
        <w:t xml:space="preserve">осам довольно </w:t>
      </w:r>
      <w:r w:rsidRPr="00612DA8">
        <w:rPr>
          <w:rFonts w:ascii="Times New Roman" w:hAnsi="Times New Roman" w:cs="Times New Roman"/>
          <w:sz w:val="28"/>
          <w:szCs w:val="28"/>
        </w:rPr>
        <w:t>противоречива, возникает необходимость более глубокого и всестороннего изучения вопросов практики применения положений Главы 59 ГК РФ при рассмотрении дел о защите нарушенных избирательных прав.</w:t>
      </w:r>
    </w:p>
    <w:p w:rsidR="00B35367" w:rsidRPr="00612DA8" w:rsidRDefault="00B35367" w:rsidP="00612DA8">
      <w:pPr>
        <w:pStyle w:val="a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91"/>
          <w:tab w:val="left" w:pos="8991"/>
          <w:tab w:val="left" w:pos="8991"/>
        </w:tabs>
        <w:spacing w:after="0"/>
        <w:ind w:left="0"/>
        <w:jc w:val="both"/>
        <w:rPr>
          <w:rFonts w:ascii="Times New Roman" w:eastAsia="Times New Roman" w:hAnsi="Times New Roman" w:cs="Times New Roman"/>
          <w:sz w:val="28"/>
          <w:szCs w:val="28"/>
        </w:rPr>
      </w:pPr>
      <w:r w:rsidRPr="00612DA8">
        <w:rPr>
          <w:rFonts w:ascii="Times New Roman" w:eastAsia="Times New Roman" w:hAnsi="Times New Roman" w:cs="Times New Roman"/>
          <w:sz w:val="28"/>
          <w:szCs w:val="28"/>
        </w:rPr>
        <w:tab/>
      </w:r>
      <w:r w:rsidRPr="00612DA8">
        <w:rPr>
          <w:rFonts w:ascii="Times New Roman" w:hAnsi="Times New Roman" w:cs="Times New Roman"/>
          <w:sz w:val="28"/>
          <w:szCs w:val="28"/>
        </w:rPr>
        <w:t>Мной бы</w:t>
      </w:r>
      <w:r w:rsidR="0035379D" w:rsidRPr="00612DA8">
        <w:rPr>
          <w:rFonts w:ascii="Times New Roman" w:hAnsi="Times New Roman" w:cs="Times New Roman"/>
          <w:sz w:val="28"/>
          <w:szCs w:val="28"/>
        </w:rPr>
        <w:t xml:space="preserve">ла предпринята попытка анализа </w:t>
      </w:r>
      <w:r w:rsidRPr="00612DA8">
        <w:rPr>
          <w:rFonts w:ascii="Times New Roman" w:hAnsi="Times New Roman" w:cs="Times New Roman"/>
          <w:sz w:val="28"/>
          <w:szCs w:val="28"/>
        </w:rPr>
        <w:t>судебной практики с целью установления факта применения таких норм, а также наличия тех или иных проблем в их применении.</w:t>
      </w:r>
    </w:p>
    <w:p w:rsidR="00B35367" w:rsidRPr="00612DA8" w:rsidRDefault="00B35367" w:rsidP="00612DA8">
      <w:pPr>
        <w:pStyle w:val="a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91"/>
          <w:tab w:val="left" w:pos="8991"/>
          <w:tab w:val="left" w:pos="8991"/>
        </w:tabs>
        <w:spacing w:after="0"/>
        <w:ind w:left="0"/>
        <w:jc w:val="both"/>
        <w:rPr>
          <w:rFonts w:ascii="Times New Roman" w:eastAsia="Times New Roman" w:hAnsi="Times New Roman" w:cs="Times New Roman"/>
          <w:sz w:val="28"/>
          <w:szCs w:val="28"/>
        </w:rPr>
      </w:pPr>
      <w:r w:rsidRPr="00612DA8">
        <w:rPr>
          <w:rFonts w:ascii="Times New Roman" w:eastAsia="Times New Roman" w:hAnsi="Times New Roman" w:cs="Times New Roman"/>
          <w:sz w:val="28"/>
          <w:szCs w:val="28"/>
        </w:rPr>
        <w:tab/>
      </w:r>
      <w:r w:rsidRPr="00612DA8">
        <w:rPr>
          <w:rFonts w:ascii="Times New Roman" w:hAnsi="Times New Roman" w:cs="Times New Roman"/>
          <w:sz w:val="28"/>
          <w:szCs w:val="28"/>
        </w:rPr>
        <w:t xml:space="preserve">В теории гражданского права (в </w:t>
      </w:r>
      <w:proofErr w:type="spellStart"/>
      <w:r w:rsidRPr="00612DA8">
        <w:rPr>
          <w:rFonts w:ascii="Times New Roman" w:hAnsi="Times New Roman" w:cs="Times New Roman"/>
          <w:sz w:val="28"/>
          <w:szCs w:val="28"/>
        </w:rPr>
        <w:t>цивилистичес</w:t>
      </w:r>
      <w:r w:rsidR="0035379D" w:rsidRPr="00612DA8">
        <w:rPr>
          <w:rFonts w:ascii="Times New Roman" w:hAnsi="Times New Roman" w:cs="Times New Roman"/>
          <w:sz w:val="28"/>
          <w:szCs w:val="28"/>
        </w:rPr>
        <w:t>кой</w:t>
      </w:r>
      <w:proofErr w:type="spellEnd"/>
      <w:r w:rsidR="0035379D" w:rsidRPr="00612DA8">
        <w:rPr>
          <w:rFonts w:ascii="Times New Roman" w:hAnsi="Times New Roman" w:cs="Times New Roman"/>
          <w:sz w:val="28"/>
          <w:szCs w:val="28"/>
        </w:rPr>
        <w:t xml:space="preserve"> науке) вопросам применения </w:t>
      </w:r>
      <w:r w:rsidRPr="00612DA8">
        <w:rPr>
          <w:rFonts w:ascii="Times New Roman" w:hAnsi="Times New Roman" w:cs="Times New Roman"/>
          <w:sz w:val="28"/>
          <w:szCs w:val="28"/>
        </w:rPr>
        <w:t xml:space="preserve">положений главы 59 при нарушении избирательных прав отсутствует разнообразие научных источников, в том числе монографий в силу новизны и </w:t>
      </w:r>
      <w:proofErr w:type="spellStart"/>
      <w:r w:rsidRPr="00612DA8">
        <w:rPr>
          <w:rFonts w:ascii="Times New Roman" w:hAnsi="Times New Roman" w:cs="Times New Roman"/>
          <w:sz w:val="28"/>
          <w:szCs w:val="28"/>
        </w:rPr>
        <w:t>неизученности</w:t>
      </w:r>
      <w:proofErr w:type="spellEnd"/>
      <w:r w:rsidRPr="00612DA8">
        <w:rPr>
          <w:rFonts w:ascii="Times New Roman" w:hAnsi="Times New Roman" w:cs="Times New Roman"/>
          <w:sz w:val="28"/>
          <w:szCs w:val="28"/>
        </w:rPr>
        <w:t xml:space="preserve"> темы. Соответственно о каких-либо дореволюционных и советских источниках речи быть не может. Однако вопросам темы выступления посвящены работы таких современных авторов, как </w:t>
      </w:r>
      <w:proofErr w:type="spellStart"/>
      <w:r w:rsidRPr="00612DA8">
        <w:rPr>
          <w:rFonts w:ascii="Times New Roman" w:hAnsi="Times New Roman" w:cs="Times New Roman"/>
          <w:sz w:val="28"/>
          <w:szCs w:val="28"/>
        </w:rPr>
        <w:t>Девицкий</w:t>
      </w:r>
      <w:proofErr w:type="spellEnd"/>
      <w:r w:rsidRPr="00612DA8">
        <w:rPr>
          <w:rFonts w:ascii="Times New Roman" w:hAnsi="Times New Roman" w:cs="Times New Roman"/>
          <w:sz w:val="28"/>
          <w:szCs w:val="28"/>
        </w:rPr>
        <w:t xml:space="preserve"> Э.И., Игнатенко В.В., Лебедев А.О., </w:t>
      </w:r>
      <w:proofErr w:type="spellStart"/>
      <w:r w:rsidRPr="00612DA8">
        <w:rPr>
          <w:rFonts w:ascii="Times New Roman" w:hAnsi="Times New Roman" w:cs="Times New Roman"/>
          <w:sz w:val="28"/>
          <w:szCs w:val="28"/>
        </w:rPr>
        <w:t>Чаплинский</w:t>
      </w:r>
      <w:proofErr w:type="spellEnd"/>
      <w:r w:rsidRPr="00612DA8">
        <w:rPr>
          <w:rFonts w:ascii="Times New Roman" w:hAnsi="Times New Roman" w:cs="Times New Roman"/>
          <w:sz w:val="28"/>
          <w:szCs w:val="28"/>
        </w:rPr>
        <w:t xml:space="preserve"> А.В., Яровой А.В.</w:t>
      </w:r>
    </w:p>
    <w:p w:rsidR="00B35367" w:rsidRPr="00612DA8" w:rsidRDefault="00B35367" w:rsidP="00612DA8">
      <w:pPr>
        <w:pStyle w:val="a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91"/>
          <w:tab w:val="left" w:pos="8991"/>
          <w:tab w:val="left" w:pos="8991"/>
        </w:tabs>
        <w:spacing w:after="0"/>
        <w:ind w:left="0"/>
        <w:jc w:val="both"/>
        <w:rPr>
          <w:rFonts w:ascii="Times New Roman" w:eastAsia="Times New Roman" w:hAnsi="Times New Roman" w:cs="Times New Roman"/>
          <w:sz w:val="28"/>
          <w:szCs w:val="28"/>
        </w:rPr>
      </w:pPr>
      <w:r w:rsidRPr="00612DA8">
        <w:rPr>
          <w:rFonts w:ascii="Times New Roman" w:eastAsia="Times New Roman" w:hAnsi="Times New Roman" w:cs="Times New Roman"/>
          <w:sz w:val="28"/>
          <w:szCs w:val="28"/>
        </w:rPr>
        <w:lastRenderedPageBreak/>
        <w:tab/>
      </w:r>
      <w:r w:rsidRPr="00612DA8">
        <w:rPr>
          <w:rFonts w:ascii="Times New Roman" w:hAnsi="Times New Roman" w:cs="Times New Roman"/>
          <w:sz w:val="28"/>
          <w:szCs w:val="28"/>
        </w:rPr>
        <w:t>Для применения статей главы 59 ГК РФ при рассмотрении споров о нарушении избирательных прав граждан необходимо определиться с порядком и основанием их применения. Все дело в том, что, как уже было сказано, на законодательном уровне этот вопрос не урегулирован. Таким образом, судам каждый раз необходимо указывать при принятии решений, на каком основании они считают возможным применение гражданско-правовых способов защиты права по отношению к нарушенным конституционным правам. Следовательно, применение положений ГК РФ имеет связь с конституционным правом России и непосредственно связано с институтом личных неимущественных прав и компенсацией морального вреда.</w:t>
      </w:r>
    </w:p>
    <w:p w:rsidR="00B35367" w:rsidRPr="00612DA8" w:rsidRDefault="00B35367" w:rsidP="00612DA8">
      <w:pPr>
        <w:pStyle w:val="B"/>
        <w:spacing w:line="276" w:lineRule="auto"/>
        <w:jc w:val="both"/>
        <w:rPr>
          <w:rFonts w:ascii="Times New Roman" w:eastAsia="Times New Roman" w:hAnsi="Times New Roman" w:cs="Times New Roman"/>
          <w:sz w:val="28"/>
          <w:szCs w:val="28"/>
        </w:rPr>
      </w:pPr>
      <w:r w:rsidRPr="00612DA8">
        <w:rPr>
          <w:rFonts w:ascii="Times New Roman" w:eastAsia="Times New Roman" w:hAnsi="Times New Roman" w:cs="Times New Roman"/>
          <w:sz w:val="28"/>
          <w:szCs w:val="28"/>
        </w:rPr>
        <w:tab/>
      </w:r>
      <w:r w:rsidRPr="00612DA8">
        <w:rPr>
          <w:rFonts w:ascii="Times New Roman" w:hAnsi="Times New Roman" w:cs="Times New Roman"/>
          <w:sz w:val="28"/>
          <w:szCs w:val="28"/>
        </w:rPr>
        <w:t>Судебная практика по данной категории споров начала складываться только в конце 1990-х - начале 2000-х годов. Причем, на наш взгляд, отправной точкой в разрешении вопроса о возможности применения таких способов защиты, как компенсация морального вреда и возмещение убытков, является правовая позиция Конституционного Суда РФ, которая заключается буквально в следующем: «суды должны находить адекватные формы и способы защиты пассивного и активного избирательного права и не могут, признавая незаконным отказ в регистрации лица кандидатом, ограничиваться одной только констатацией нарушения избирательных прав»</w:t>
      </w:r>
      <w:r w:rsidRPr="00612DA8">
        <w:rPr>
          <w:rFonts w:ascii="Times New Roman" w:eastAsia="Times New Roman" w:hAnsi="Times New Roman" w:cs="Times New Roman"/>
          <w:sz w:val="28"/>
          <w:szCs w:val="28"/>
          <w:vertAlign w:val="superscript"/>
        </w:rPr>
        <w:footnoteReference w:id="83"/>
      </w:r>
      <w:r w:rsidRPr="00612DA8">
        <w:rPr>
          <w:rFonts w:ascii="Times New Roman" w:hAnsi="Times New Roman" w:cs="Times New Roman"/>
          <w:sz w:val="28"/>
          <w:szCs w:val="28"/>
        </w:rPr>
        <w:t>. Принципиальное значение имеет положение о том, что «принцип соразмерности требует использования в каждом конкретном случае нарушений избирательных прав соответствующего способа восстановления или компенсации, учитывающего их специфику»</w:t>
      </w:r>
      <w:r w:rsidRPr="00612DA8">
        <w:rPr>
          <w:rFonts w:ascii="Times New Roman" w:eastAsia="Times New Roman" w:hAnsi="Times New Roman" w:cs="Times New Roman"/>
          <w:sz w:val="28"/>
          <w:szCs w:val="28"/>
          <w:vertAlign w:val="superscript"/>
        </w:rPr>
        <w:footnoteReference w:id="84"/>
      </w:r>
      <w:r w:rsidRPr="00612DA8">
        <w:rPr>
          <w:rFonts w:ascii="Times New Roman" w:hAnsi="Times New Roman" w:cs="Times New Roman"/>
          <w:sz w:val="28"/>
          <w:szCs w:val="28"/>
        </w:rPr>
        <w:t xml:space="preserve"> и любой причиненный незаконными действиями вред избирательным правам граждан должен быть возмещен. </w:t>
      </w:r>
    </w:p>
    <w:p w:rsidR="00B35367" w:rsidRPr="00612DA8" w:rsidRDefault="00B35367" w:rsidP="00612DA8">
      <w:pPr>
        <w:pStyle w:val="B"/>
        <w:spacing w:line="276" w:lineRule="auto"/>
        <w:jc w:val="both"/>
        <w:rPr>
          <w:rFonts w:ascii="Times New Roman" w:eastAsia="Times New Roman" w:hAnsi="Times New Roman" w:cs="Times New Roman"/>
          <w:sz w:val="28"/>
          <w:szCs w:val="28"/>
        </w:rPr>
      </w:pPr>
      <w:r w:rsidRPr="00612DA8">
        <w:rPr>
          <w:rFonts w:ascii="Times New Roman" w:eastAsia="Times New Roman" w:hAnsi="Times New Roman" w:cs="Times New Roman"/>
          <w:sz w:val="28"/>
          <w:szCs w:val="28"/>
        </w:rPr>
        <w:tab/>
      </w:r>
      <w:r w:rsidRPr="00612DA8">
        <w:rPr>
          <w:rFonts w:ascii="Times New Roman" w:hAnsi="Times New Roman" w:cs="Times New Roman"/>
          <w:sz w:val="28"/>
          <w:szCs w:val="28"/>
        </w:rPr>
        <w:t>Из анализа судебной практики можно выделить характерные черты всех споров, возникающих на основании требований о возмещении вреда, причиненного избирательным правам граждан:</w:t>
      </w:r>
    </w:p>
    <w:p w:rsidR="00B35367" w:rsidRPr="00612DA8" w:rsidRDefault="00B35367" w:rsidP="00612DA8">
      <w:pPr>
        <w:pStyle w:val="B"/>
        <w:numPr>
          <w:ilvl w:val="0"/>
          <w:numId w:val="3"/>
        </w:numPr>
        <w:tabs>
          <w:tab w:val="left" w:pos="360"/>
          <w:tab w:val="left" w:pos="458"/>
          <w:tab w:val="left" w:pos="712"/>
          <w:tab w:val="left" w:pos="1467"/>
        </w:tabs>
        <w:spacing w:line="276" w:lineRule="auto"/>
        <w:ind w:left="664" w:hanging="174"/>
        <w:jc w:val="both"/>
        <w:rPr>
          <w:rFonts w:ascii="Times New Roman" w:eastAsia="Times New Roman" w:hAnsi="Times New Roman" w:cs="Times New Roman"/>
          <w:sz w:val="28"/>
          <w:szCs w:val="28"/>
        </w:rPr>
      </w:pPr>
      <w:r w:rsidRPr="00612DA8">
        <w:rPr>
          <w:rFonts w:ascii="Times New Roman" w:hAnsi="Times New Roman" w:cs="Times New Roman"/>
          <w:sz w:val="28"/>
          <w:szCs w:val="28"/>
        </w:rPr>
        <w:t>Особый предмет спора и защищаемого таким образом права - восстановление активного или пассивного избирательного права;</w:t>
      </w:r>
    </w:p>
    <w:p w:rsidR="00B35367" w:rsidRPr="00612DA8" w:rsidRDefault="00B35367" w:rsidP="00612DA8">
      <w:pPr>
        <w:pStyle w:val="B"/>
        <w:numPr>
          <w:ilvl w:val="0"/>
          <w:numId w:val="3"/>
        </w:numPr>
        <w:tabs>
          <w:tab w:val="left" w:pos="360"/>
          <w:tab w:val="left" w:pos="458"/>
          <w:tab w:val="left" w:pos="712"/>
          <w:tab w:val="left" w:pos="1467"/>
        </w:tabs>
        <w:spacing w:line="276" w:lineRule="auto"/>
        <w:ind w:left="664" w:hanging="174"/>
        <w:jc w:val="both"/>
        <w:rPr>
          <w:rFonts w:ascii="Times New Roman" w:eastAsia="Times New Roman" w:hAnsi="Times New Roman" w:cs="Times New Roman"/>
          <w:sz w:val="28"/>
          <w:szCs w:val="28"/>
        </w:rPr>
      </w:pPr>
      <w:r w:rsidRPr="00612DA8">
        <w:rPr>
          <w:rFonts w:ascii="Times New Roman" w:hAnsi="Times New Roman" w:cs="Times New Roman"/>
          <w:sz w:val="28"/>
          <w:szCs w:val="28"/>
        </w:rPr>
        <w:t>Особый субъектный состав - всегда присутствует или кандидат, или избирательная комиссия;</w:t>
      </w:r>
    </w:p>
    <w:p w:rsidR="00B35367" w:rsidRPr="00612DA8" w:rsidRDefault="00B35367" w:rsidP="00612DA8">
      <w:pPr>
        <w:pStyle w:val="B"/>
        <w:numPr>
          <w:ilvl w:val="0"/>
          <w:numId w:val="3"/>
        </w:numPr>
        <w:tabs>
          <w:tab w:val="left" w:pos="360"/>
          <w:tab w:val="left" w:pos="458"/>
          <w:tab w:val="left" w:pos="712"/>
          <w:tab w:val="left" w:pos="1467"/>
        </w:tabs>
        <w:spacing w:line="276" w:lineRule="auto"/>
        <w:ind w:left="664" w:hanging="174"/>
        <w:jc w:val="both"/>
        <w:rPr>
          <w:rFonts w:ascii="Times New Roman" w:eastAsia="Times New Roman" w:hAnsi="Times New Roman" w:cs="Times New Roman"/>
          <w:sz w:val="28"/>
          <w:szCs w:val="28"/>
        </w:rPr>
      </w:pPr>
      <w:r w:rsidRPr="00612DA8">
        <w:rPr>
          <w:rFonts w:ascii="Times New Roman" w:hAnsi="Times New Roman" w:cs="Times New Roman"/>
          <w:sz w:val="28"/>
          <w:szCs w:val="28"/>
        </w:rPr>
        <w:lastRenderedPageBreak/>
        <w:t>Определенные гражданско-правовые способы защиты, обусловленные спецификой предмета спора, - компенсация морального вреда и возмещение убытков.</w:t>
      </w:r>
    </w:p>
    <w:p w:rsidR="00B35367" w:rsidRPr="00612DA8" w:rsidRDefault="00B35367" w:rsidP="00612DA8">
      <w:pPr>
        <w:pStyle w:val="B"/>
        <w:spacing w:line="276" w:lineRule="auto"/>
        <w:jc w:val="both"/>
        <w:rPr>
          <w:rFonts w:ascii="Times New Roman" w:eastAsia="Times New Roman" w:hAnsi="Times New Roman" w:cs="Times New Roman"/>
          <w:sz w:val="28"/>
          <w:szCs w:val="28"/>
        </w:rPr>
      </w:pPr>
      <w:r w:rsidRPr="00612DA8">
        <w:rPr>
          <w:rFonts w:ascii="Times New Roman" w:eastAsia="Times New Roman" w:hAnsi="Times New Roman" w:cs="Times New Roman"/>
          <w:sz w:val="28"/>
          <w:szCs w:val="28"/>
        </w:rPr>
        <w:tab/>
      </w:r>
      <w:r w:rsidRPr="00612DA8">
        <w:rPr>
          <w:rFonts w:ascii="Times New Roman" w:hAnsi="Times New Roman" w:cs="Times New Roman"/>
          <w:sz w:val="28"/>
          <w:szCs w:val="28"/>
        </w:rPr>
        <w:t xml:space="preserve">Проведя анализ подобранных судебных актов, можно выявить основные общие группы таких решений. Во-первых, они различаются по содержащемуся в исковом заявлении требованию. Анализ судебной практики показывает, что в рамках избирательных кампаний наиболее часто граждане потерпевшие обращаются с требованием о возмещении морального вреда в связи с распространением не соответствующих действительности сведений, порочащих честь, достоинство или деловую репутацию гражданина (кандидата в депутаты или на выборную должность). Но бывают и случаи, когда граждане обращаются с требованиями о возмещении убытков. Такое требование истцы как правило связывают с неудавшейся предвыборной агитацией, считая, что в случае отсутствия нарушения их избирательных прав, результат предвыборной кампании был бы положительным. Например, об этом свидетельствует решение по делу </w:t>
      </w:r>
      <w:proofErr w:type="spellStart"/>
      <w:r w:rsidRPr="00612DA8">
        <w:rPr>
          <w:rFonts w:ascii="Times New Roman" w:hAnsi="Times New Roman" w:cs="Times New Roman"/>
          <w:sz w:val="28"/>
          <w:szCs w:val="28"/>
        </w:rPr>
        <w:t>Турик</w:t>
      </w:r>
      <w:proofErr w:type="spellEnd"/>
      <w:r w:rsidRPr="00612DA8">
        <w:rPr>
          <w:rFonts w:ascii="Times New Roman" w:hAnsi="Times New Roman" w:cs="Times New Roman"/>
          <w:sz w:val="28"/>
          <w:szCs w:val="28"/>
        </w:rPr>
        <w:t xml:space="preserve"> А.С.</w:t>
      </w:r>
      <w:r w:rsidRPr="00612DA8">
        <w:rPr>
          <w:rFonts w:ascii="Times New Roman" w:eastAsia="Times New Roman" w:hAnsi="Times New Roman" w:cs="Times New Roman"/>
          <w:sz w:val="28"/>
          <w:szCs w:val="28"/>
          <w:vertAlign w:val="superscript"/>
        </w:rPr>
        <w:footnoteReference w:id="85"/>
      </w:r>
      <w:r w:rsidRPr="00612DA8">
        <w:rPr>
          <w:rFonts w:ascii="Times New Roman" w:hAnsi="Times New Roman" w:cs="Times New Roman"/>
          <w:sz w:val="28"/>
          <w:szCs w:val="28"/>
        </w:rPr>
        <w:t>, который о</w:t>
      </w:r>
      <w:r w:rsidRPr="00612DA8">
        <w:rPr>
          <w:rFonts w:ascii="Times New Roman" w:hAnsi="Times New Roman" w:cs="Times New Roman"/>
          <w:color w:val="323232"/>
          <w:sz w:val="28"/>
          <w:szCs w:val="28"/>
          <w:u w:color="323232"/>
        </w:rPr>
        <w:t>бращаясь в суд, просит компенсировать ему моральный вред, причинённый незаконным решением Окружной избирательной комиссии одномандатного избирательного округа № 5, в результате чего он в течение почти месяца не мог участвовать в избирательной компании, был лишён возможности вести предвыборную агитацию, а также взыскать материальный ущерб, выразившийся в том, что им были затрачены личные денежные средства на предвыборную компанию, которые в связи с поздним вступлением в предвыборную компанию, не могли быть потрачены эффективно, и по сути, стали его убытками.</w:t>
      </w:r>
    </w:p>
    <w:p w:rsidR="00B35367" w:rsidRPr="00612DA8" w:rsidRDefault="00B35367" w:rsidP="00612DA8">
      <w:pPr>
        <w:pStyle w:val="B"/>
        <w:spacing w:line="276" w:lineRule="auto"/>
        <w:jc w:val="both"/>
        <w:rPr>
          <w:rFonts w:ascii="Times New Roman" w:eastAsia="Times New Roman" w:hAnsi="Times New Roman" w:cs="Times New Roman"/>
          <w:sz w:val="28"/>
          <w:szCs w:val="28"/>
        </w:rPr>
      </w:pPr>
      <w:r w:rsidRPr="00612DA8">
        <w:rPr>
          <w:rFonts w:ascii="Times New Roman" w:eastAsia="Times New Roman" w:hAnsi="Times New Roman" w:cs="Times New Roman"/>
          <w:sz w:val="28"/>
          <w:szCs w:val="28"/>
        </w:rPr>
        <w:tab/>
      </w:r>
      <w:r w:rsidRPr="00612DA8">
        <w:rPr>
          <w:rFonts w:ascii="Times New Roman" w:hAnsi="Times New Roman" w:cs="Times New Roman"/>
          <w:sz w:val="28"/>
          <w:szCs w:val="28"/>
        </w:rPr>
        <w:t xml:space="preserve">Во-вторых, все судебные решения по исследуемым вопросам можно разделить по виду нарушаемого права. Потерпевшие обращаются в суд не только за восстановлением пассивного избирательного права, но и активного, то есть права избирать. Так, избирательные комиссии, по мнению </w:t>
      </w:r>
      <w:proofErr w:type="spellStart"/>
      <w:r w:rsidRPr="00612DA8">
        <w:rPr>
          <w:rFonts w:ascii="Times New Roman" w:hAnsi="Times New Roman" w:cs="Times New Roman"/>
          <w:sz w:val="28"/>
          <w:szCs w:val="28"/>
        </w:rPr>
        <w:t>Быструшкина</w:t>
      </w:r>
      <w:proofErr w:type="spellEnd"/>
      <w:r w:rsidRPr="00612DA8">
        <w:rPr>
          <w:rFonts w:ascii="Times New Roman" w:hAnsi="Times New Roman" w:cs="Times New Roman"/>
          <w:sz w:val="28"/>
          <w:szCs w:val="28"/>
        </w:rPr>
        <w:t xml:space="preserve"> А.В.</w:t>
      </w:r>
      <w:r w:rsidRPr="00612DA8">
        <w:rPr>
          <w:rFonts w:ascii="Times New Roman" w:eastAsia="Times New Roman" w:hAnsi="Times New Roman" w:cs="Times New Roman"/>
          <w:sz w:val="28"/>
          <w:szCs w:val="28"/>
          <w:vertAlign w:val="superscript"/>
        </w:rPr>
        <w:footnoteReference w:id="86"/>
      </w:r>
      <w:r w:rsidRPr="00612DA8">
        <w:rPr>
          <w:rFonts w:ascii="Times New Roman" w:hAnsi="Times New Roman" w:cs="Times New Roman"/>
          <w:sz w:val="28"/>
          <w:szCs w:val="28"/>
        </w:rPr>
        <w:t xml:space="preserve">, не обеспечили ему реализацию активного избирательного права, так как не предоставила открепительное </w:t>
      </w:r>
      <w:r w:rsidRPr="00612DA8">
        <w:rPr>
          <w:rFonts w:ascii="Times New Roman" w:hAnsi="Times New Roman" w:cs="Times New Roman"/>
          <w:sz w:val="28"/>
          <w:szCs w:val="28"/>
        </w:rPr>
        <w:lastRenderedPageBreak/>
        <w:t>удостоверение для голосования, тем самым лишив его возможности принять участие в голосовании.</w:t>
      </w:r>
    </w:p>
    <w:p w:rsidR="00B35367" w:rsidRPr="00612DA8" w:rsidRDefault="00B35367" w:rsidP="00612DA8">
      <w:pPr>
        <w:pStyle w:val="B"/>
        <w:spacing w:line="276" w:lineRule="auto"/>
        <w:jc w:val="both"/>
        <w:rPr>
          <w:rFonts w:ascii="Times New Roman" w:eastAsia="Times New Roman" w:hAnsi="Times New Roman" w:cs="Times New Roman"/>
          <w:sz w:val="28"/>
          <w:szCs w:val="28"/>
        </w:rPr>
      </w:pPr>
      <w:r w:rsidRPr="00612DA8">
        <w:rPr>
          <w:rFonts w:ascii="Times New Roman" w:eastAsia="Times New Roman" w:hAnsi="Times New Roman" w:cs="Times New Roman"/>
          <w:sz w:val="28"/>
          <w:szCs w:val="28"/>
        </w:rPr>
        <w:tab/>
      </w:r>
      <w:r w:rsidRPr="00612DA8">
        <w:rPr>
          <w:rFonts w:ascii="Times New Roman" w:hAnsi="Times New Roman" w:cs="Times New Roman"/>
          <w:sz w:val="28"/>
          <w:szCs w:val="28"/>
        </w:rPr>
        <w:t xml:space="preserve">За защитой пассивного избирательного права, исходя из субъектного состава его обладателей, могут обращаться кандидаты в депутаты или кандидаты на выборные должности, которым был причинен какой-либо вред. Соснина В.П., которой было отказано в регистрации в качестве кандидата, обратилась в суд с требованием о признании отказа незаконным и как следствие таких незаконных действий комиссии, требовала возмещения понесенных ею убытков на избирательную кампанию. Однако в связи с тем, что каких-либо незаконных действий со стороны органов местного самоуправления в данной ситуации не усматривается и доказательств этому в порядке </w:t>
      </w:r>
      <w:hyperlink r:id="rId27" w:history="1">
        <w:r w:rsidRPr="00612DA8">
          <w:rPr>
            <w:rStyle w:val="Hyperlink1"/>
            <w:rFonts w:ascii="Times New Roman" w:hAnsi="Times New Roman" w:cs="Times New Roman"/>
          </w:rPr>
          <w:t>ст. 56 ГПК РФ</w:t>
        </w:r>
      </w:hyperlink>
      <w:r w:rsidRPr="00612DA8">
        <w:rPr>
          <w:rFonts w:ascii="Times New Roman" w:hAnsi="Times New Roman" w:cs="Times New Roman"/>
          <w:sz w:val="28"/>
          <w:szCs w:val="28"/>
        </w:rPr>
        <w:t xml:space="preserve"> Сосниной В.П. не представлено, суд не находит оснований для удовлетворения заявленного по указанному правовому основанию требования</w:t>
      </w:r>
      <w:r w:rsidRPr="00612DA8">
        <w:rPr>
          <w:rFonts w:ascii="Times New Roman" w:eastAsia="Times New Roman" w:hAnsi="Times New Roman" w:cs="Times New Roman"/>
          <w:sz w:val="28"/>
          <w:szCs w:val="28"/>
          <w:vertAlign w:val="superscript"/>
        </w:rPr>
        <w:footnoteReference w:id="87"/>
      </w:r>
      <w:r w:rsidRPr="00612DA8">
        <w:rPr>
          <w:rFonts w:ascii="Times New Roman" w:hAnsi="Times New Roman" w:cs="Times New Roman"/>
          <w:sz w:val="28"/>
          <w:szCs w:val="28"/>
        </w:rPr>
        <w:t>. Истец Д.</w:t>
      </w:r>
      <w:r w:rsidRPr="00612DA8">
        <w:rPr>
          <w:rFonts w:ascii="Times New Roman" w:eastAsia="Times New Roman" w:hAnsi="Times New Roman" w:cs="Times New Roman"/>
          <w:sz w:val="28"/>
          <w:szCs w:val="28"/>
          <w:vertAlign w:val="superscript"/>
        </w:rPr>
        <w:footnoteReference w:id="88"/>
      </w:r>
      <w:r w:rsidRPr="00612DA8">
        <w:rPr>
          <w:rFonts w:ascii="Times New Roman" w:hAnsi="Times New Roman" w:cs="Times New Roman"/>
          <w:sz w:val="28"/>
          <w:szCs w:val="28"/>
        </w:rPr>
        <w:t xml:space="preserve">, кандидат в депутаты Государственной Думы РФ, обратился за защитой таких прав, как право на выделение бесплатного эфирного времени и на финансирование его избирательной кампании. Такие права могут принадлежать исключительно лицу, которое зарегистрировано в качестве кандидата. То есть речь идет только о пассивном избирательном праве. </w:t>
      </w:r>
    </w:p>
    <w:p w:rsidR="00B35367" w:rsidRPr="00612DA8" w:rsidRDefault="00B35367" w:rsidP="00612DA8">
      <w:pPr>
        <w:pStyle w:val="B"/>
        <w:spacing w:line="276" w:lineRule="auto"/>
        <w:jc w:val="both"/>
        <w:rPr>
          <w:rFonts w:ascii="Times New Roman" w:eastAsia="Times New Roman" w:hAnsi="Times New Roman" w:cs="Times New Roman"/>
          <w:sz w:val="28"/>
          <w:szCs w:val="28"/>
        </w:rPr>
      </w:pPr>
      <w:r w:rsidRPr="00612DA8">
        <w:rPr>
          <w:rFonts w:ascii="Times New Roman" w:eastAsia="Times New Roman" w:hAnsi="Times New Roman" w:cs="Times New Roman"/>
          <w:sz w:val="28"/>
          <w:szCs w:val="28"/>
        </w:rPr>
        <w:tab/>
      </w:r>
      <w:r w:rsidRPr="00612DA8">
        <w:rPr>
          <w:rFonts w:ascii="Times New Roman" w:hAnsi="Times New Roman" w:cs="Times New Roman"/>
          <w:sz w:val="28"/>
          <w:szCs w:val="28"/>
        </w:rPr>
        <w:t>Также споры о восстановлении нарушенного избирательного права могут разделя</w:t>
      </w:r>
      <w:r w:rsidR="00EB10FF" w:rsidRPr="00612DA8">
        <w:rPr>
          <w:rFonts w:ascii="Times New Roman" w:hAnsi="Times New Roman" w:cs="Times New Roman"/>
          <w:sz w:val="28"/>
          <w:szCs w:val="28"/>
        </w:rPr>
        <w:t xml:space="preserve">ться по виду ответчика, то есть </w:t>
      </w:r>
      <w:proofErr w:type="spellStart"/>
      <w:r w:rsidRPr="00612DA8">
        <w:rPr>
          <w:rFonts w:ascii="Times New Roman" w:hAnsi="Times New Roman" w:cs="Times New Roman"/>
          <w:sz w:val="28"/>
          <w:szCs w:val="28"/>
        </w:rPr>
        <w:t>причинителя</w:t>
      </w:r>
      <w:proofErr w:type="spellEnd"/>
      <w:r w:rsidRPr="00612DA8">
        <w:rPr>
          <w:rFonts w:ascii="Times New Roman" w:hAnsi="Times New Roman" w:cs="Times New Roman"/>
          <w:sz w:val="28"/>
          <w:szCs w:val="28"/>
        </w:rPr>
        <w:t xml:space="preserve"> вреда и ответственного за его причинение. Это значит, что иски могут быть направлены к избирательным комиссиям как организаторам выборов, тем или иным образом</w:t>
      </w:r>
      <w:r w:rsidR="00A856EA" w:rsidRPr="00612DA8">
        <w:rPr>
          <w:rFonts w:ascii="Times New Roman" w:hAnsi="Times New Roman" w:cs="Times New Roman"/>
          <w:sz w:val="28"/>
          <w:szCs w:val="28"/>
        </w:rPr>
        <w:t>,</w:t>
      </w:r>
      <w:r w:rsidRPr="00612DA8">
        <w:rPr>
          <w:rFonts w:ascii="Times New Roman" w:hAnsi="Times New Roman" w:cs="Times New Roman"/>
          <w:sz w:val="28"/>
          <w:szCs w:val="28"/>
        </w:rPr>
        <w:t xml:space="preserve"> нарушившим избирательные права граждан, или к гражданам. Во втором случае, эти споры как правило связаны с распространением недостоверных сведений и нарушением права на честь, достоинство и деловую репутацию. Так, например, Титов А.А. обратился в суд с требованием о компенсации морального вреда</w:t>
      </w:r>
      <w:r w:rsidRPr="00612DA8">
        <w:rPr>
          <w:rFonts w:ascii="Times New Roman" w:eastAsia="Times New Roman" w:hAnsi="Times New Roman" w:cs="Times New Roman"/>
          <w:sz w:val="28"/>
          <w:szCs w:val="28"/>
          <w:vertAlign w:val="superscript"/>
        </w:rPr>
        <w:footnoteReference w:id="89"/>
      </w:r>
      <w:r w:rsidRPr="00612DA8">
        <w:rPr>
          <w:rFonts w:ascii="Times New Roman" w:hAnsi="Times New Roman" w:cs="Times New Roman"/>
          <w:sz w:val="28"/>
          <w:szCs w:val="28"/>
        </w:rPr>
        <w:t xml:space="preserve">. Свои требования </w:t>
      </w:r>
      <w:r w:rsidRPr="00612DA8">
        <w:rPr>
          <w:rFonts w:ascii="Times New Roman" w:hAnsi="Times New Roman" w:cs="Times New Roman"/>
          <w:sz w:val="28"/>
          <w:szCs w:val="28"/>
        </w:rPr>
        <w:lastRenderedPageBreak/>
        <w:t xml:space="preserve">мотивировал тем, что 09.03.2010 г. ему стало известно, что в агитационном материале кандидата на должность главы Соловьева П.А. имеется статья Сомова Г.Г., содержащая порочащие, недостоверные сведения несоответствующие действительности, ущемляющие его права и законные интересы. В статье агитационного материала содержатся несоответствующие действительности, порочащие сведения, которые не имели места в реальности. Распространением данной отрицательной и клеветнической информации, была оскорблена деловая репутация истца, как Главы района, неукоснительно соблюдающего действующее законодательство, и никогда не позволяющего себе совершить какое-либо противоправное действие, за которое предусмотрена уголовная либо административная ответственность. </w:t>
      </w:r>
    </w:p>
    <w:p w:rsidR="00B35367" w:rsidRPr="00612DA8" w:rsidRDefault="00B35367" w:rsidP="00612DA8">
      <w:pPr>
        <w:pStyle w:val="B"/>
        <w:spacing w:line="276" w:lineRule="auto"/>
        <w:jc w:val="both"/>
        <w:rPr>
          <w:rFonts w:ascii="Times New Roman" w:eastAsia="Times New Roman" w:hAnsi="Times New Roman" w:cs="Times New Roman"/>
          <w:sz w:val="28"/>
          <w:szCs w:val="28"/>
        </w:rPr>
      </w:pPr>
      <w:r w:rsidRPr="00612DA8">
        <w:rPr>
          <w:rFonts w:ascii="Times New Roman" w:eastAsia="Times New Roman" w:hAnsi="Times New Roman" w:cs="Times New Roman"/>
          <w:sz w:val="28"/>
          <w:szCs w:val="28"/>
        </w:rPr>
        <w:tab/>
      </w:r>
      <w:r w:rsidRPr="00612DA8">
        <w:rPr>
          <w:rFonts w:ascii="Times New Roman" w:hAnsi="Times New Roman" w:cs="Times New Roman"/>
          <w:sz w:val="28"/>
          <w:szCs w:val="28"/>
        </w:rPr>
        <w:t xml:space="preserve">Но подобные требования могут быть предъявлены и к избирательным комиссиям на тех же основаниях. Но здесь необходимо обратить внимание на то, что в случае нарушения прав гражданина, </w:t>
      </w:r>
      <w:r w:rsidR="00A856EA" w:rsidRPr="00612DA8">
        <w:rPr>
          <w:rFonts w:ascii="Times New Roman" w:hAnsi="Times New Roman" w:cs="Times New Roman"/>
          <w:sz w:val="28"/>
          <w:szCs w:val="28"/>
        </w:rPr>
        <w:t xml:space="preserve">которое, однако, не повлекло за    </w:t>
      </w:r>
      <w:proofErr w:type="spellStart"/>
      <w:r w:rsidRPr="00612DA8">
        <w:rPr>
          <w:rFonts w:ascii="Times New Roman" w:hAnsi="Times New Roman" w:cs="Times New Roman"/>
          <w:sz w:val="28"/>
          <w:szCs w:val="28"/>
        </w:rPr>
        <w:t>собои</w:t>
      </w:r>
      <w:proofErr w:type="spellEnd"/>
      <w:r w:rsidRPr="00612DA8">
        <w:rPr>
          <w:rFonts w:ascii="Times New Roman" w:hAnsi="Times New Roman" w:cs="Times New Roman"/>
          <w:sz w:val="28"/>
          <w:szCs w:val="28"/>
        </w:rPr>
        <w:t>̆ лишения его активного или пассивного избирательного права, суд при рассмотрении иска о компенсации морального вреда должен исходить из доказанности истцом причинения ему физических и (или) нравственных страданий. А доподлинно доказать наличие таких страданий и причину их возникновения в ходе судебного разбирательства представляется почти невозможным.</w:t>
      </w:r>
    </w:p>
    <w:p w:rsidR="00B35367" w:rsidRPr="00612DA8" w:rsidRDefault="00B35367" w:rsidP="00612DA8">
      <w:pPr>
        <w:pStyle w:val="B"/>
        <w:spacing w:line="276" w:lineRule="auto"/>
        <w:jc w:val="both"/>
        <w:rPr>
          <w:rFonts w:ascii="Times New Roman" w:eastAsia="Times New Roman" w:hAnsi="Times New Roman" w:cs="Times New Roman"/>
          <w:color w:val="323232"/>
          <w:sz w:val="28"/>
          <w:szCs w:val="28"/>
          <w:u w:color="323232"/>
        </w:rPr>
      </w:pPr>
      <w:r w:rsidRPr="00612DA8">
        <w:rPr>
          <w:rFonts w:ascii="Times New Roman" w:eastAsia="Times New Roman" w:hAnsi="Times New Roman" w:cs="Times New Roman"/>
          <w:sz w:val="28"/>
          <w:szCs w:val="28"/>
        </w:rPr>
        <w:tab/>
      </w:r>
      <w:r w:rsidRPr="00612DA8">
        <w:rPr>
          <w:rFonts w:ascii="Times New Roman" w:hAnsi="Times New Roman" w:cs="Times New Roman"/>
          <w:sz w:val="28"/>
          <w:szCs w:val="28"/>
        </w:rPr>
        <w:t xml:space="preserve">Именно поэтому высок процент отказов в удовлетворении исковых требований. Если при принятии решения по телу Титова А.А. </w:t>
      </w:r>
      <w:r w:rsidRPr="00612DA8">
        <w:rPr>
          <w:rFonts w:ascii="Times New Roman" w:hAnsi="Times New Roman" w:cs="Times New Roman"/>
          <w:color w:val="323232"/>
          <w:sz w:val="28"/>
          <w:szCs w:val="28"/>
          <w:u w:color="323232"/>
        </w:rPr>
        <w:t xml:space="preserve">суд руководствовался совокупностью представленных истцом доказательств о наличии у него физических и нравственных страданий, что подтверждается различными документами (справки, выписки из амбулаторных карт и др.), поэтому обоснованно пришел к выводу о признании требования о компенсации морального вреда, то о многих других решениях нельзя сделать такого вывода. Так, доказательства, представленные </w:t>
      </w:r>
      <w:proofErr w:type="spellStart"/>
      <w:r w:rsidRPr="00612DA8">
        <w:rPr>
          <w:rFonts w:ascii="Times New Roman" w:hAnsi="Times New Roman" w:cs="Times New Roman"/>
          <w:color w:val="323232"/>
          <w:sz w:val="28"/>
          <w:szCs w:val="28"/>
          <w:u w:color="323232"/>
        </w:rPr>
        <w:t>Турик</w:t>
      </w:r>
      <w:proofErr w:type="spellEnd"/>
      <w:r w:rsidRPr="00612DA8">
        <w:rPr>
          <w:rFonts w:ascii="Times New Roman" w:hAnsi="Times New Roman" w:cs="Times New Roman"/>
          <w:color w:val="323232"/>
          <w:sz w:val="28"/>
          <w:szCs w:val="28"/>
          <w:u w:color="323232"/>
        </w:rPr>
        <w:t xml:space="preserve"> А.С., которому отказали в регистрации в качестве кандидата, в обоснование возмещения ему убытков, не являются исчерпывающими, так как из простого указания на то, что если бы его агитационная кампания прошла без затрат на восстановление нарушенного права, то результаты выборов были бы для </w:t>
      </w:r>
      <w:proofErr w:type="spellStart"/>
      <w:r w:rsidRPr="00612DA8">
        <w:rPr>
          <w:rFonts w:ascii="Times New Roman" w:hAnsi="Times New Roman" w:cs="Times New Roman"/>
          <w:color w:val="323232"/>
          <w:sz w:val="28"/>
          <w:szCs w:val="28"/>
          <w:u w:color="323232"/>
        </w:rPr>
        <w:t>Турик</w:t>
      </w:r>
      <w:proofErr w:type="spellEnd"/>
      <w:r w:rsidRPr="00612DA8">
        <w:rPr>
          <w:rFonts w:ascii="Times New Roman" w:hAnsi="Times New Roman" w:cs="Times New Roman"/>
          <w:color w:val="323232"/>
          <w:sz w:val="28"/>
          <w:szCs w:val="28"/>
          <w:u w:color="323232"/>
        </w:rPr>
        <w:t xml:space="preserve"> А.С. положительными являются голословными в силу того, что не могут иметь никаких подтверждений. Однако в этом же решении суд принял «на веру» нравственные страдания истца, так как никаких документов или свидетельских показаний, подтверждающих этот факт, им представлено не было. Суд сделал вывод о наличии морального вреда, исходя из статуса </w:t>
      </w:r>
      <w:proofErr w:type="spellStart"/>
      <w:r w:rsidRPr="00612DA8">
        <w:rPr>
          <w:rFonts w:ascii="Times New Roman" w:hAnsi="Times New Roman" w:cs="Times New Roman"/>
          <w:color w:val="323232"/>
          <w:sz w:val="28"/>
          <w:szCs w:val="28"/>
          <w:u w:color="323232"/>
        </w:rPr>
        <w:lastRenderedPageBreak/>
        <w:t>Турик</w:t>
      </w:r>
      <w:proofErr w:type="spellEnd"/>
      <w:r w:rsidRPr="00612DA8">
        <w:rPr>
          <w:rFonts w:ascii="Times New Roman" w:hAnsi="Times New Roman" w:cs="Times New Roman"/>
          <w:color w:val="323232"/>
          <w:sz w:val="28"/>
          <w:szCs w:val="28"/>
          <w:u w:color="323232"/>
        </w:rPr>
        <w:t xml:space="preserve"> А.С. и предполагая наличие переживаний в силу совершения действий по восстановлению своего пассивного избирательного права.</w:t>
      </w:r>
    </w:p>
    <w:p w:rsidR="00B35367" w:rsidRPr="00612DA8" w:rsidRDefault="00B35367" w:rsidP="00612DA8">
      <w:pPr>
        <w:pStyle w:val="B"/>
        <w:spacing w:line="276" w:lineRule="auto"/>
        <w:jc w:val="both"/>
        <w:rPr>
          <w:rFonts w:ascii="Times New Roman" w:eastAsia="Times New Roman" w:hAnsi="Times New Roman" w:cs="Times New Roman"/>
          <w:color w:val="323232"/>
          <w:sz w:val="28"/>
          <w:szCs w:val="28"/>
          <w:u w:color="323232"/>
        </w:rPr>
      </w:pPr>
      <w:r w:rsidRPr="00612DA8">
        <w:rPr>
          <w:rFonts w:ascii="Times New Roman" w:eastAsia="Times New Roman" w:hAnsi="Times New Roman" w:cs="Times New Roman"/>
          <w:color w:val="323232"/>
          <w:sz w:val="28"/>
          <w:szCs w:val="28"/>
          <w:u w:color="323232"/>
        </w:rPr>
        <w:tab/>
      </w:r>
      <w:r w:rsidRPr="00612DA8">
        <w:rPr>
          <w:rFonts w:ascii="Times New Roman" w:hAnsi="Times New Roman" w:cs="Times New Roman"/>
          <w:color w:val="323232"/>
          <w:sz w:val="28"/>
          <w:szCs w:val="28"/>
          <w:u w:color="323232"/>
        </w:rPr>
        <w:t>Другое судебное решение иллюстрирует спор, возникший из нарушения пассивного избирательного права кандидата избирательной комиссией. Нарушение, по мнению истца, выразилось в размещении его искаженной фотографии на информационном материале, чем ему были причинены нравственные страдания. Однако судом не был установлен факт распространения избирательной комиссией порочащих честь, достоинство и деловую репутацию кандидата сведений, поскольку все фотографии кандидатов были распечатаны на одинаковой бумаге и были одинаковыми по качеству, соответствующему тем, что были представлены непосредственно кандидатами.</w:t>
      </w:r>
    </w:p>
    <w:p w:rsidR="00B35367" w:rsidRPr="00612DA8" w:rsidRDefault="00B35367" w:rsidP="00612DA8">
      <w:pPr>
        <w:pStyle w:val="B"/>
        <w:spacing w:line="276" w:lineRule="auto"/>
        <w:jc w:val="both"/>
        <w:rPr>
          <w:rFonts w:ascii="Times New Roman" w:eastAsia="Times New Roman" w:hAnsi="Times New Roman" w:cs="Times New Roman"/>
          <w:sz w:val="28"/>
          <w:szCs w:val="28"/>
        </w:rPr>
      </w:pPr>
      <w:r w:rsidRPr="00612DA8">
        <w:rPr>
          <w:rFonts w:ascii="Times New Roman" w:eastAsia="Times New Roman" w:hAnsi="Times New Roman" w:cs="Times New Roman"/>
          <w:color w:val="323232"/>
          <w:sz w:val="28"/>
          <w:szCs w:val="28"/>
          <w:u w:color="323232"/>
        </w:rPr>
        <w:tab/>
      </w:r>
      <w:r w:rsidRPr="00612DA8">
        <w:rPr>
          <w:rFonts w:ascii="Times New Roman" w:hAnsi="Times New Roman" w:cs="Times New Roman"/>
          <w:sz w:val="28"/>
          <w:szCs w:val="28"/>
        </w:rPr>
        <w:t>Таким образом, объективно можно сделать вывод о разнообразии судебной практики по спорам о возмещении вреда, возникающим из нарушений избирательных прав граждан. В основном, проблематика таких споров сводится к сложности доказывания наличия вреда в случаях, когда право все-таки было реализовано гражданином. Относительно дел, когда право нарушено таким образом, что в рамках избирательной кампании у гражданина не было никаких возможностей для его реализации, исход дела зависит от наличия доказательств, представленных обеими сторонами спора.</w:t>
      </w:r>
    </w:p>
    <w:p w:rsidR="00B35367" w:rsidRPr="00612DA8" w:rsidRDefault="00B35367" w:rsidP="00612DA8">
      <w:pPr>
        <w:pStyle w:val="B"/>
        <w:spacing w:line="276" w:lineRule="auto"/>
        <w:jc w:val="both"/>
        <w:rPr>
          <w:rFonts w:ascii="Times New Roman" w:eastAsia="Times New Roman" w:hAnsi="Times New Roman" w:cs="Times New Roman"/>
          <w:sz w:val="28"/>
          <w:szCs w:val="28"/>
        </w:rPr>
      </w:pPr>
      <w:r w:rsidRPr="00612DA8">
        <w:rPr>
          <w:rFonts w:ascii="Times New Roman" w:hAnsi="Times New Roman" w:cs="Times New Roman"/>
          <w:sz w:val="28"/>
          <w:szCs w:val="28"/>
        </w:rPr>
        <w:t>Специфика исследуемых споров обусловлена особенностями предмета и субъектным составом таких дел, а также ограниченными возможностями граждан в выборе гражданско-правовых способов защиты.</w:t>
      </w:r>
    </w:p>
    <w:p w:rsidR="00B35367" w:rsidRPr="00612DA8" w:rsidRDefault="00B35367" w:rsidP="00612DA8">
      <w:pPr>
        <w:pStyle w:val="B"/>
        <w:spacing w:line="276" w:lineRule="auto"/>
        <w:jc w:val="both"/>
        <w:rPr>
          <w:rFonts w:ascii="Times New Roman" w:eastAsia="Times New Roman" w:hAnsi="Times New Roman" w:cs="Times New Roman"/>
          <w:sz w:val="28"/>
          <w:szCs w:val="28"/>
        </w:rPr>
      </w:pPr>
      <w:r w:rsidRPr="00612DA8">
        <w:rPr>
          <w:rFonts w:ascii="Times New Roman" w:eastAsia="Times New Roman" w:hAnsi="Times New Roman" w:cs="Times New Roman"/>
          <w:sz w:val="28"/>
          <w:szCs w:val="28"/>
        </w:rPr>
        <w:tab/>
      </w:r>
      <w:r w:rsidRPr="00612DA8">
        <w:rPr>
          <w:rFonts w:ascii="Times New Roman" w:hAnsi="Times New Roman" w:cs="Times New Roman"/>
          <w:sz w:val="28"/>
          <w:szCs w:val="28"/>
        </w:rPr>
        <w:t>Поскольку механизм возмещения вреда за нарушение конституционных прав граждан не предусмотрен на законодательном уровне, а сложился из правоприменительной практики, возникает необходимость в четкой формулировке порядка применения положений статьи 59 ГК РФ по отношению к нарушениям избирательного законодательства Российской Федерации.</w:t>
      </w:r>
    </w:p>
    <w:p w:rsidR="00B35367" w:rsidRPr="00612DA8" w:rsidRDefault="00B35367" w:rsidP="00612DA8">
      <w:pPr>
        <w:pStyle w:val="B"/>
        <w:spacing w:line="276" w:lineRule="auto"/>
        <w:jc w:val="both"/>
        <w:rPr>
          <w:rFonts w:ascii="Times New Roman" w:eastAsia="Times New Roman" w:hAnsi="Times New Roman" w:cs="Times New Roman"/>
          <w:color w:val="323232"/>
          <w:sz w:val="28"/>
          <w:szCs w:val="28"/>
          <w:u w:color="323232"/>
        </w:rPr>
      </w:pPr>
    </w:p>
    <w:p w:rsidR="00B35367" w:rsidRPr="00612DA8" w:rsidRDefault="00F802A6" w:rsidP="00612DA8">
      <w:pPr>
        <w:pStyle w:val="a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91"/>
        </w:tabs>
        <w:spacing w:after="0"/>
        <w:ind w:left="0"/>
        <w:rPr>
          <w:rFonts w:ascii="Times New Roman" w:eastAsia="Times New Roman" w:hAnsi="Times New Roman" w:cs="Times New Roman"/>
          <w:b/>
          <w:bCs/>
          <w:sz w:val="28"/>
          <w:szCs w:val="28"/>
        </w:rPr>
      </w:pPr>
      <w:r w:rsidRPr="00612DA8">
        <w:rPr>
          <w:rFonts w:ascii="Times New Roman" w:eastAsia="Times New Roman" w:hAnsi="Times New Roman" w:cs="Times New Roman"/>
          <w:b/>
          <w:bCs/>
          <w:sz w:val="28"/>
          <w:szCs w:val="28"/>
        </w:rPr>
        <w:t>Список источников:</w:t>
      </w:r>
    </w:p>
    <w:p w:rsidR="00B35367" w:rsidRPr="00612DA8" w:rsidRDefault="00B35367" w:rsidP="00612DA8">
      <w:pPr>
        <w:pStyle w:val="a9"/>
        <w:numPr>
          <w:ilvl w:val="0"/>
          <w:numId w:val="54"/>
        </w:numPr>
        <w:pBdr>
          <w:top w:val="nil"/>
          <w:left w:val="nil"/>
          <w:bottom w:val="nil"/>
          <w:right w:val="nil"/>
          <w:between w:val="nil"/>
          <w:bar w:val="nil"/>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8991"/>
        </w:tabs>
        <w:spacing w:after="0"/>
        <w:jc w:val="both"/>
        <w:rPr>
          <w:rFonts w:ascii="Times New Roman" w:eastAsia="Times New Roman" w:hAnsi="Times New Roman" w:cs="Times New Roman"/>
          <w:sz w:val="28"/>
          <w:szCs w:val="28"/>
        </w:rPr>
      </w:pPr>
      <w:r w:rsidRPr="00612DA8">
        <w:rPr>
          <w:rFonts w:ascii="Times New Roman" w:hAnsi="Times New Roman" w:cs="Times New Roman"/>
          <w:sz w:val="28"/>
          <w:szCs w:val="28"/>
        </w:rPr>
        <w:t>Конституция Российской Федерации (принята всенародным голосованием 12.12.1993): с учетом поправок // Собрание законодательства РФ. - 2014. - № 31. - Ст. 4398;</w:t>
      </w:r>
    </w:p>
    <w:p w:rsidR="00B35367" w:rsidRPr="00612DA8" w:rsidRDefault="00B35367" w:rsidP="00612DA8">
      <w:pPr>
        <w:pStyle w:val="a9"/>
        <w:numPr>
          <w:ilvl w:val="0"/>
          <w:numId w:val="54"/>
        </w:numPr>
        <w:pBdr>
          <w:top w:val="nil"/>
          <w:left w:val="nil"/>
          <w:bottom w:val="nil"/>
          <w:right w:val="nil"/>
          <w:between w:val="nil"/>
          <w:bar w:val="nil"/>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8991"/>
        </w:tabs>
        <w:spacing w:after="0"/>
        <w:contextualSpacing w:val="0"/>
        <w:jc w:val="both"/>
        <w:rPr>
          <w:rFonts w:ascii="Times New Roman" w:eastAsia="Times New Roman" w:hAnsi="Times New Roman" w:cs="Times New Roman"/>
          <w:sz w:val="28"/>
          <w:szCs w:val="28"/>
        </w:rPr>
      </w:pPr>
      <w:r w:rsidRPr="00612DA8">
        <w:rPr>
          <w:rFonts w:ascii="Times New Roman" w:hAnsi="Times New Roman" w:cs="Times New Roman"/>
          <w:sz w:val="28"/>
          <w:szCs w:val="28"/>
        </w:rPr>
        <w:t>Гражданский кодекс Российской Федерации (часть первая)" от 30.11.1994 N 51-ФЗ // Собрание законодательства РФ. - 1994. - № 32. - Ст. 3301;</w:t>
      </w:r>
    </w:p>
    <w:p w:rsidR="00B35367" w:rsidRPr="00612DA8" w:rsidRDefault="00B35367" w:rsidP="00612DA8">
      <w:pPr>
        <w:pStyle w:val="a9"/>
        <w:numPr>
          <w:ilvl w:val="0"/>
          <w:numId w:val="54"/>
        </w:numPr>
        <w:pBdr>
          <w:top w:val="nil"/>
          <w:left w:val="nil"/>
          <w:bottom w:val="nil"/>
          <w:right w:val="nil"/>
          <w:between w:val="nil"/>
          <w:bar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8991"/>
        </w:tabs>
        <w:spacing w:after="0"/>
        <w:contextualSpacing w:val="0"/>
        <w:jc w:val="both"/>
        <w:rPr>
          <w:rFonts w:ascii="Times New Roman" w:eastAsia="Times New Roman" w:hAnsi="Times New Roman" w:cs="Times New Roman"/>
          <w:sz w:val="28"/>
          <w:szCs w:val="28"/>
        </w:rPr>
      </w:pPr>
      <w:r w:rsidRPr="00612DA8">
        <w:rPr>
          <w:rFonts w:ascii="Times New Roman" w:hAnsi="Times New Roman" w:cs="Times New Roman"/>
          <w:sz w:val="28"/>
          <w:szCs w:val="28"/>
        </w:rPr>
        <w:t xml:space="preserve">Постановление Конституционного Суда РФ от 15 января 2002 г. N 1-П "По делу о проверке конституционности отдельных положений </w:t>
      </w:r>
      <w:r w:rsidRPr="00612DA8">
        <w:rPr>
          <w:rFonts w:ascii="Times New Roman" w:hAnsi="Times New Roman" w:cs="Times New Roman"/>
          <w:sz w:val="28"/>
          <w:szCs w:val="28"/>
        </w:rPr>
        <w:lastRenderedPageBreak/>
        <w:t>статьи 64 Федерального закона "Об основных гарантиях избирательных прав и права на участие в референдуме граждан Российской Федерации" и статьи 92 Федерального закона "О выборах депутатов Государственной Думы Федерального Собрания Российской Федерации" в связи с жалобой гражданина А.М.</w:t>
      </w:r>
      <w:r w:rsidR="00A856EA" w:rsidRPr="00612DA8">
        <w:rPr>
          <w:rFonts w:ascii="Times New Roman" w:hAnsi="Times New Roman" w:cs="Times New Roman"/>
          <w:sz w:val="28"/>
          <w:szCs w:val="28"/>
        </w:rPr>
        <w:t xml:space="preserve"> </w:t>
      </w:r>
      <w:proofErr w:type="spellStart"/>
      <w:r w:rsidRPr="00612DA8">
        <w:rPr>
          <w:rFonts w:ascii="Times New Roman" w:hAnsi="Times New Roman" w:cs="Times New Roman"/>
          <w:sz w:val="28"/>
          <w:szCs w:val="28"/>
        </w:rPr>
        <w:t>Траспова</w:t>
      </w:r>
      <w:proofErr w:type="spellEnd"/>
      <w:r w:rsidRPr="00612DA8">
        <w:rPr>
          <w:rFonts w:ascii="Times New Roman" w:hAnsi="Times New Roman" w:cs="Times New Roman"/>
          <w:sz w:val="28"/>
          <w:szCs w:val="28"/>
        </w:rPr>
        <w:t>» / Собрание законодательства РФ. - 2002. - №6. - Ст. 626.;</w:t>
      </w:r>
    </w:p>
    <w:p w:rsidR="00B35367" w:rsidRPr="00612DA8" w:rsidRDefault="00B35367" w:rsidP="00612DA8">
      <w:pPr>
        <w:pStyle w:val="a9"/>
        <w:numPr>
          <w:ilvl w:val="0"/>
          <w:numId w:val="54"/>
        </w:numPr>
        <w:pBdr>
          <w:top w:val="nil"/>
          <w:left w:val="nil"/>
          <w:bottom w:val="nil"/>
          <w:right w:val="nil"/>
          <w:between w:val="nil"/>
          <w:bar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8991"/>
        </w:tabs>
        <w:spacing w:after="0"/>
        <w:contextualSpacing w:val="0"/>
        <w:jc w:val="both"/>
        <w:rPr>
          <w:rFonts w:ascii="Times New Roman" w:eastAsia="Times New Roman" w:hAnsi="Times New Roman" w:cs="Times New Roman"/>
          <w:sz w:val="28"/>
          <w:szCs w:val="28"/>
        </w:rPr>
      </w:pPr>
      <w:r w:rsidRPr="00612DA8">
        <w:rPr>
          <w:rFonts w:ascii="Times New Roman" w:hAnsi="Times New Roman" w:cs="Times New Roman"/>
          <w:sz w:val="28"/>
          <w:szCs w:val="28"/>
        </w:rPr>
        <w:t xml:space="preserve">Определение Верховного Суда РФ от 04.05.2000 N 38-Г00-7 / URL: </w:t>
      </w:r>
      <w:hyperlink r:id="rId28" w:anchor="09377915780059993" w:history="1">
        <w:r w:rsidRPr="00612DA8">
          <w:rPr>
            <w:rStyle w:val="Hyperlink3"/>
            <w:rFonts w:ascii="Times New Roman" w:hAnsi="Times New Roman" w:cs="Times New Roman"/>
          </w:rPr>
          <w:t>http://www.consultant.ru/cons/cgi/online.cgi?req=doc&amp;ts=208476546309781068954616785&amp;cacheid=DC749CE6C1291476F318D05F4DEE31D3&amp;mode=splus&amp;base=ARB002&amp;n=33018&amp;rnd=D915B0EA3C965A6860A4F76C8DE4BBDD#09377915780059993</w:t>
        </w:r>
      </w:hyperlink>
      <w:r w:rsidRPr="00612DA8">
        <w:rPr>
          <w:rFonts w:ascii="Times New Roman" w:hAnsi="Times New Roman" w:cs="Times New Roman"/>
          <w:sz w:val="28"/>
          <w:szCs w:val="28"/>
        </w:rPr>
        <w:t xml:space="preserve">; </w:t>
      </w:r>
    </w:p>
    <w:p w:rsidR="00B35367" w:rsidRPr="00612DA8" w:rsidRDefault="00B35367" w:rsidP="00612DA8">
      <w:pPr>
        <w:pStyle w:val="a9"/>
        <w:numPr>
          <w:ilvl w:val="0"/>
          <w:numId w:val="54"/>
        </w:numPr>
        <w:pBdr>
          <w:top w:val="nil"/>
          <w:left w:val="nil"/>
          <w:bottom w:val="nil"/>
          <w:right w:val="nil"/>
          <w:between w:val="nil"/>
          <w:bar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8991"/>
        </w:tabs>
        <w:spacing w:after="0"/>
        <w:contextualSpacing w:val="0"/>
        <w:jc w:val="both"/>
        <w:rPr>
          <w:rFonts w:ascii="Times New Roman" w:eastAsia="Times New Roman" w:hAnsi="Times New Roman" w:cs="Times New Roman"/>
          <w:sz w:val="28"/>
          <w:szCs w:val="28"/>
        </w:rPr>
      </w:pPr>
      <w:r w:rsidRPr="00612DA8">
        <w:rPr>
          <w:rFonts w:ascii="Times New Roman" w:hAnsi="Times New Roman" w:cs="Times New Roman"/>
          <w:sz w:val="28"/>
          <w:szCs w:val="28"/>
        </w:rPr>
        <w:t xml:space="preserve">Решение Свердловского районного суда г. Иркутска по делу 2-4401/2013 ~ М-4305/2013 по иску </w:t>
      </w:r>
      <w:proofErr w:type="spellStart"/>
      <w:r w:rsidRPr="00612DA8">
        <w:rPr>
          <w:rFonts w:ascii="Times New Roman" w:hAnsi="Times New Roman" w:cs="Times New Roman"/>
          <w:sz w:val="28"/>
          <w:szCs w:val="28"/>
        </w:rPr>
        <w:t>Турик</w:t>
      </w:r>
      <w:proofErr w:type="spellEnd"/>
      <w:r w:rsidRPr="00612DA8">
        <w:rPr>
          <w:rFonts w:ascii="Times New Roman" w:hAnsi="Times New Roman" w:cs="Times New Roman"/>
          <w:sz w:val="28"/>
          <w:szCs w:val="28"/>
        </w:rPr>
        <w:t xml:space="preserve"> А.С. к окружной избирательной комиссии одномандатного избирательного округа № 5 по выборам депутатов Законодательного Собрания Иркутской области второго созыва, избирательной комиссии по Иркутской области, Министерству финансов Иркутской области о компенсации морального вреда, взыскании материального ущерба от 08.11.2013 / URL: </w:t>
      </w:r>
      <w:hyperlink r:id="rId29" w:history="1">
        <w:r w:rsidRPr="00612DA8">
          <w:rPr>
            <w:rStyle w:val="Hyperlink4"/>
            <w:rFonts w:ascii="Times New Roman" w:hAnsi="Times New Roman" w:cs="Times New Roman"/>
          </w:rPr>
          <w:t>https://rospravosudie.com/court-sverdlovskij-rajonnyj-sud-g-irkutska-irkutskaya-oblast-s/act-543162428/</w:t>
        </w:r>
      </w:hyperlink>
      <w:r w:rsidRPr="00612DA8">
        <w:rPr>
          <w:rFonts w:ascii="Times New Roman" w:hAnsi="Times New Roman" w:cs="Times New Roman"/>
          <w:sz w:val="28"/>
          <w:szCs w:val="28"/>
        </w:rPr>
        <w:t>;</w:t>
      </w:r>
    </w:p>
    <w:p w:rsidR="00B35367" w:rsidRPr="00612DA8" w:rsidRDefault="00B35367" w:rsidP="00612DA8">
      <w:pPr>
        <w:pStyle w:val="a9"/>
        <w:numPr>
          <w:ilvl w:val="0"/>
          <w:numId w:val="54"/>
        </w:numPr>
        <w:pBdr>
          <w:top w:val="nil"/>
          <w:left w:val="nil"/>
          <w:bottom w:val="nil"/>
          <w:right w:val="nil"/>
          <w:between w:val="nil"/>
          <w:bar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8991"/>
        </w:tabs>
        <w:spacing w:after="0"/>
        <w:contextualSpacing w:val="0"/>
        <w:jc w:val="both"/>
        <w:rPr>
          <w:rFonts w:ascii="Times New Roman" w:eastAsia="Times New Roman" w:hAnsi="Times New Roman" w:cs="Times New Roman"/>
          <w:sz w:val="28"/>
          <w:szCs w:val="28"/>
        </w:rPr>
      </w:pPr>
      <w:r w:rsidRPr="00612DA8">
        <w:rPr>
          <w:rFonts w:ascii="Times New Roman" w:hAnsi="Times New Roman" w:cs="Times New Roman"/>
          <w:sz w:val="28"/>
          <w:szCs w:val="28"/>
        </w:rPr>
        <w:t xml:space="preserve">Решение Октябрьского районного суда г. Новосибирска по делу № 2-1293/2012 по заявлению </w:t>
      </w:r>
      <w:proofErr w:type="spellStart"/>
      <w:r w:rsidRPr="00612DA8">
        <w:rPr>
          <w:rFonts w:ascii="Times New Roman" w:hAnsi="Times New Roman" w:cs="Times New Roman"/>
          <w:sz w:val="28"/>
          <w:szCs w:val="28"/>
        </w:rPr>
        <w:t>Быструшкина</w:t>
      </w:r>
      <w:proofErr w:type="spellEnd"/>
      <w:r w:rsidRPr="00612DA8">
        <w:rPr>
          <w:rFonts w:ascii="Times New Roman" w:hAnsi="Times New Roman" w:cs="Times New Roman"/>
          <w:sz w:val="28"/>
          <w:szCs w:val="28"/>
        </w:rPr>
        <w:t xml:space="preserve"> А.В. об оспаривании действий избирательной комиссии и взыскании денежной компенсации морального вреда от 02.06.2010  [Электронный ресурс] / URL: </w:t>
      </w:r>
      <w:hyperlink r:id="rId30" w:history="1">
        <w:r w:rsidRPr="00612DA8">
          <w:rPr>
            <w:rStyle w:val="Hyperlink4"/>
            <w:rFonts w:ascii="Times New Roman" w:hAnsi="Times New Roman" w:cs="Times New Roman"/>
          </w:rPr>
          <w:t>https://rospravosudie.com/court-oktyabrskij-rajonnyj-sud-g-novosibirska-novosibirskaya-oblast-s/act-104913320/</w:t>
        </w:r>
      </w:hyperlink>
      <w:r w:rsidRPr="00612DA8">
        <w:rPr>
          <w:rFonts w:ascii="Times New Roman" w:hAnsi="Times New Roman" w:cs="Times New Roman"/>
          <w:sz w:val="28"/>
          <w:szCs w:val="28"/>
        </w:rPr>
        <w:t>;</w:t>
      </w:r>
    </w:p>
    <w:p w:rsidR="00B35367" w:rsidRPr="00612DA8" w:rsidRDefault="00B35367" w:rsidP="00612DA8">
      <w:pPr>
        <w:pStyle w:val="a9"/>
        <w:numPr>
          <w:ilvl w:val="0"/>
          <w:numId w:val="54"/>
        </w:numPr>
        <w:pBdr>
          <w:top w:val="nil"/>
          <w:left w:val="nil"/>
          <w:bottom w:val="nil"/>
          <w:right w:val="nil"/>
          <w:between w:val="nil"/>
          <w:bar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8991"/>
        </w:tabs>
        <w:spacing w:after="0"/>
        <w:contextualSpacing w:val="0"/>
        <w:jc w:val="both"/>
        <w:rPr>
          <w:rFonts w:ascii="Times New Roman" w:eastAsia="Times New Roman" w:hAnsi="Times New Roman" w:cs="Times New Roman"/>
          <w:sz w:val="28"/>
          <w:szCs w:val="28"/>
        </w:rPr>
      </w:pPr>
      <w:r w:rsidRPr="00612DA8">
        <w:rPr>
          <w:rFonts w:ascii="Times New Roman" w:hAnsi="Times New Roman" w:cs="Times New Roman"/>
          <w:sz w:val="28"/>
          <w:szCs w:val="28"/>
        </w:rPr>
        <w:t xml:space="preserve">Решение Ленинского районного суда г. Владимира по делу № 2-819/11 по иску Сосниной В.П. к Территориальной избирательной комиссии Ленинского района г. Владимира, Департаменту финансов, бюджетной и налоговой политики Администрации Владимирской области об отмене постановления Территориальной избирательной комиссии Ленинского района г. Владимира № 128 от 04 февраля 2011 года об отказе в регистрации кандидату в депутаты Совета народных депутатов города Владимира 26 созыва по одномандатному избирательному округу № 9, и о возмещении убытков, причиненных незаконными действиями государственных органов от 31.03. 2011 [Электронный ресурс] / URL: </w:t>
      </w:r>
      <w:hyperlink r:id="rId31" w:history="1">
        <w:r w:rsidRPr="00612DA8">
          <w:rPr>
            <w:rStyle w:val="Hyperlink4"/>
            <w:rFonts w:ascii="Times New Roman" w:hAnsi="Times New Roman" w:cs="Times New Roman"/>
          </w:rPr>
          <w:t>https://rospravosudie.com/court-leninskij-rajonnyj-sud-g-vladimira-vladimirskaya-oblast-s/act-102890855/</w:t>
        </w:r>
      </w:hyperlink>
      <w:r w:rsidRPr="00612DA8">
        <w:rPr>
          <w:rFonts w:ascii="Times New Roman" w:hAnsi="Times New Roman" w:cs="Times New Roman"/>
          <w:sz w:val="28"/>
          <w:szCs w:val="28"/>
        </w:rPr>
        <w:t>;</w:t>
      </w:r>
    </w:p>
    <w:p w:rsidR="001A70EF" w:rsidRPr="00612DA8" w:rsidRDefault="00B35367" w:rsidP="00612DA8">
      <w:pPr>
        <w:pStyle w:val="a9"/>
        <w:numPr>
          <w:ilvl w:val="0"/>
          <w:numId w:val="54"/>
        </w:numPr>
        <w:pBdr>
          <w:top w:val="nil"/>
          <w:left w:val="nil"/>
          <w:bottom w:val="nil"/>
          <w:right w:val="nil"/>
          <w:between w:val="nil"/>
          <w:bar w:val="nil"/>
        </w:pBd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8991"/>
        </w:tabs>
        <w:spacing w:after="0"/>
        <w:contextualSpacing w:val="0"/>
        <w:jc w:val="both"/>
        <w:rPr>
          <w:rFonts w:ascii="Times New Roman" w:eastAsia="Times New Roman" w:hAnsi="Times New Roman" w:cs="Times New Roman"/>
          <w:sz w:val="28"/>
          <w:szCs w:val="28"/>
        </w:rPr>
      </w:pPr>
      <w:r w:rsidRPr="00612DA8">
        <w:rPr>
          <w:rFonts w:ascii="Times New Roman" w:hAnsi="Times New Roman" w:cs="Times New Roman"/>
          <w:sz w:val="28"/>
          <w:szCs w:val="28"/>
        </w:rPr>
        <w:lastRenderedPageBreak/>
        <w:t xml:space="preserve">Решение </w:t>
      </w:r>
      <w:proofErr w:type="spellStart"/>
      <w:r w:rsidRPr="00612DA8">
        <w:rPr>
          <w:rFonts w:ascii="Times New Roman" w:hAnsi="Times New Roman" w:cs="Times New Roman"/>
          <w:sz w:val="28"/>
          <w:szCs w:val="28"/>
        </w:rPr>
        <w:t>Селижаровского</w:t>
      </w:r>
      <w:proofErr w:type="spellEnd"/>
      <w:r w:rsidRPr="00612DA8">
        <w:rPr>
          <w:rFonts w:ascii="Times New Roman" w:hAnsi="Times New Roman" w:cs="Times New Roman"/>
          <w:sz w:val="28"/>
          <w:szCs w:val="28"/>
        </w:rPr>
        <w:t xml:space="preserve"> районного суда Тверской области по делу [номер обезличен] по иску Титова Алексея Алексеевича к ответчику Сомову Герману Георгиевичу о защите чести, достоинства, деловой репутации и компенсации морального вреда от 05.07.2010 URL: </w:t>
      </w:r>
      <w:hyperlink r:id="rId32" w:history="1">
        <w:r w:rsidRPr="00612DA8">
          <w:rPr>
            <w:rStyle w:val="Hyperlink4"/>
            <w:rFonts w:ascii="Times New Roman" w:hAnsi="Times New Roman" w:cs="Times New Roman"/>
          </w:rPr>
          <w:t>https://rospravosudie.com/court-selizharovskij-rajonnyj-sud-tverskaya-oblast-s/act-103184975/</w:t>
        </w:r>
      </w:hyperlink>
      <w:r w:rsidRPr="00612DA8">
        <w:rPr>
          <w:rFonts w:ascii="Times New Roman" w:hAnsi="Times New Roman" w:cs="Times New Roman"/>
          <w:sz w:val="28"/>
          <w:szCs w:val="28"/>
        </w:rPr>
        <w:t>.</w:t>
      </w:r>
    </w:p>
    <w:p w:rsidR="00725F7F" w:rsidRPr="00612DA8" w:rsidRDefault="00725F7F" w:rsidP="00612DA8">
      <w:pPr>
        <w:pStyle w:val="a9"/>
        <w:widowControl w:val="0"/>
        <w:autoSpaceDE w:val="0"/>
        <w:autoSpaceDN w:val="0"/>
        <w:adjustRightInd w:val="0"/>
        <w:spacing w:after="0"/>
        <w:ind w:left="1069"/>
        <w:jc w:val="both"/>
        <w:rPr>
          <w:rFonts w:ascii="Times New Roman" w:hAnsi="Times New Roman" w:cs="Times New Roman"/>
          <w:b/>
          <w:i/>
          <w:sz w:val="28"/>
          <w:szCs w:val="28"/>
        </w:rPr>
      </w:pPr>
    </w:p>
    <w:p w:rsidR="00725F7F" w:rsidRPr="00612DA8" w:rsidRDefault="00725F7F" w:rsidP="00612DA8">
      <w:pPr>
        <w:widowControl w:val="0"/>
        <w:autoSpaceDE w:val="0"/>
        <w:autoSpaceDN w:val="0"/>
        <w:adjustRightInd w:val="0"/>
        <w:spacing w:after="0" w:line="276" w:lineRule="auto"/>
        <w:jc w:val="both"/>
        <w:rPr>
          <w:rFonts w:ascii="Times New Roman" w:hAnsi="Times New Roman" w:cs="Times New Roman"/>
          <w:b/>
          <w:i/>
          <w:sz w:val="28"/>
          <w:szCs w:val="28"/>
        </w:rPr>
      </w:pPr>
      <w:r w:rsidRPr="00612DA8">
        <w:rPr>
          <w:rFonts w:ascii="Times New Roman" w:hAnsi="Times New Roman" w:cs="Times New Roman"/>
          <w:b/>
          <w:i/>
          <w:sz w:val="28"/>
          <w:szCs w:val="28"/>
        </w:rPr>
        <w:t xml:space="preserve">Об авторе: </w:t>
      </w:r>
    </w:p>
    <w:p w:rsidR="00725F7F" w:rsidRPr="00612DA8" w:rsidRDefault="00725F7F" w:rsidP="00612DA8">
      <w:pPr>
        <w:spacing w:after="0" w:line="276" w:lineRule="auto"/>
        <w:rPr>
          <w:rFonts w:ascii="Times New Roman" w:eastAsia="Times New Roman" w:hAnsi="Times New Roman" w:cs="Times New Roman"/>
          <w:b/>
          <w:bCs/>
          <w:i/>
          <w:sz w:val="28"/>
          <w:szCs w:val="28"/>
        </w:rPr>
      </w:pPr>
      <w:r w:rsidRPr="00612DA8">
        <w:rPr>
          <w:rFonts w:ascii="Times New Roman" w:hAnsi="Times New Roman" w:cs="Times New Roman"/>
          <w:b/>
          <w:i/>
          <w:sz w:val="28"/>
          <w:szCs w:val="28"/>
        </w:rPr>
        <w:t>Дронова А.И</w:t>
      </w:r>
      <w:r w:rsidRPr="00612DA8">
        <w:rPr>
          <w:rFonts w:ascii="Times New Roman" w:eastAsia="Times New Roman" w:hAnsi="Times New Roman" w:cs="Times New Roman"/>
          <w:b/>
          <w:bCs/>
          <w:i/>
          <w:sz w:val="28"/>
          <w:szCs w:val="28"/>
        </w:rPr>
        <w:t xml:space="preserve">.- </w:t>
      </w:r>
      <w:r w:rsidR="00A6636B" w:rsidRPr="00612DA8">
        <w:rPr>
          <w:rFonts w:ascii="Times New Roman" w:hAnsi="Times New Roman" w:cs="Times New Roman"/>
          <w:color w:val="000000" w:themeColor="text1"/>
          <w:sz w:val="28"/>
          <w:szCs w:val="28"/>
        </w:rPr>
        <w:t xml:space="preserve">студентка 3 </w:t>
      </w:r>
      <w:r w:rsidRPr="00612DA8">
        <w:rPr>
          <w:rFonts w:ascii="Times New Roman" w:hAnsi="Times New Roman" w:cs="Times New Roman"/>
          <w:color w:val="000000" w:themeColor="text1"/>
          <w:sz w:val="28"/>
          <w:szCs w:val="28"/>
        </w:rPr>
        <w:t>курса юридического факультета, 31 группы Тверского государственного университета (1701</w:t>
      </w:r>
      <w:r w:rsidR="00A6636B" w:rsidRPr="00612DA8">
        <w:rPr>
          <w:rFonts w:ascii="Times New Roman" w:hAnsi="Times New Roman" w:cs="Times New Roman"/>
          <w:color w:val="000000" w:themeColor="text1"/>
          <w:sz w:val="28"/>
          <w:szCs w:val="28"/>
        </w:rPr>
        <w:t>00, г. Тверь, ул. Желябова, 33)</w:t>
      </w:r>
      <w:r w:rsidRPr="00612DA8">
        <w:rPr>
          <w:rFonts w:ascii="Times New Roman" w:hAnsi="Times New Roman" w:cs="Times New Roman"/>
          <w:color w:val="000000" w:themeColor="text1"/>
          <w:sz w:val="28"/>
          <w:szCs w:val="28"/>
        </w:rPr>
        <w:t xml:space="preserve"> </w:t>
      </w:r>
    </w:p>
    <w:p w:rsidR="00A6636B" w:rsidRPr="00612DA8" w:rsidRDefault="00A6636B" w:rsidP="00612DA8">
      <w:pPr>
        <w:tabs>
          <w:tab w:val="left" w:pos="2552"/>
        </w:tabs>
        <w:spacing w:beforeLines="30" w:before="72" w:afterLines="30" w:after="72" w:line="276" w:lineRule="auto"/>
        <w:jc w:val="center"/>
        <w:rPr>
          <w:rFonts w:ascii="Times New Roman" w:hAnsi="Times New Roman" w:cs="Times New Roman"/>
          <w:b/>
          <w:sz w:val="28"/>
          <w:szCs w:val="28"/>
        </w:rPr>
      </w:pPr>
    </w:p>
    <w:p w:rsidR="001A70EF" w:rsidRPr="00612DA8" w:rsidRDefault="001974EE" w:rsidP="00612DA8">
      <w:pPr>
        <w:tabs>
          <w:tab w:val="left" w:pos="2552"/>
        </w:tabs>
        <w:spacing w:beforeLines="30" w:before="72" w:afterLines="30" w:after="72" w:line="276" w:lineRule="auto"/>
        <w:jc w:val="center"/>
        <w:rPr>
          <w:rFonts w:ascii="Times New Roman" w:hAnsi="Times New Roman" w:cs="Times New Roman"/>
          <w:b/>
          <w:sz w:val="28"/>
          <w:szCs w:val="28"/>
        </w:rPr>
      </w:pPr>
      <w:r w:rsidRPr="00612DA8">
        <w:rPr>
          <w:rFonts w:ascii="Times New Roman" w:hAnsi="Times New Roman" w:cs="Times New Roman"/>
          <w:b/>
          <w:sz w:val="28"/>
          <w:szCs w:val="28"/>
        </w:rPr>
        <w:t>ОБЩЕСТВЕННАЯ ИНИЦИАТИВА, КАК ИНСТИТУТ ГРАЖДАНСКОГО ОБЩЕСТВА</w:t>
      </w:r>
    </w:p>
    <w:p w:rsidR="001A70EF" w:rsidRPr="00612DA8" w:rsidRDefault="00EB10FF" w:rsidP="00612DA8">
      <w:pPr>
        <w:tabs>
          <w:tab w:val="left" w:pos="2552"/>
        </w:tabs>
        <w:spacing w:beforeLines="30" w:before="72" w:afterLines="30" w:after="72" w:line="276" w:lineRule="auto"/>
        <w:ind w:firstLine="709"/>
        <w:jc w:val="right"/>
        <w:rPr>
          <w:rFonts w:ascii="Times New Roman" w:hAnsi="Times New Roman" w:cs="Times New Roman"/>
          <w:b/>
          <w:i/>
          <w:sz w:val="28"/>
          <w:szCs w:val="28"/>
        </w:rPr>
      </w:pPr>
      <w:r w:rsidRPr="00612DA8">
        <w:rPr>
          <w:rFonts w:ascii="Times New Roman" w:hAnsi="Times New Roman" w:cs="Times New Roman"/>
          <w:b/>
          <w:i/>
          <w:sz w:val="28"/>
          <w:szCs w:val="28"/>
        </w:rPr>
        <w:t xml:space="preserve">Забалканская И.К. </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Аннотация: Статья посвящена рассмотрению сущн</w:t>
      </w:r>
      <w:r w:rsidR="0035379D" w:rsidRPr="00612DA8">
        <w:rPr>
          <w:rFonts w:ascii="Times New Roman" w:hAnsi="Times New Roman" w:cs="Times New Roman"/>
          <w:sz w:val="28"/>
          <w:szCs w:val="28"/>
        </w:rPr>
        <w:t xml:space="preserve">ости общественной инициативы и </w:t>
      </w:r>
      <w:r w:rsidRPr="00612DA8">
        <w:rPr>
          <w:rFonts w:ascii="Times New Roman" w:hAnsi="Times New Roman" w:cs="Times New Roman"/>
          <w:sz w:val="28"/>
          <w:szCs w:val="28"/>
        </w:rPr>
        <w:t>определения места данного института в</w:t>
      </w:r>
      <w:r w:rsidR="001974EE" w:rsidRPr="00612DA8">
        <w:rPr>
          <w:rFonts w:ascii="Times New Roman" w:hAnsi="Times New Roman" w:cs="Times New Roman"/>
          <w:sz w:val="28"/>
          <w:szCs w:val="28"/>
        </w:rPr>
        <w:t xml:space="preserve"> </w:t>
      </w:r>
      <w:r w:rsidRPr="00612DA8">
        <w:rPr>
          <w:rFonts w:ascii="Times New Roman" w:hAnsi="Times New Roman" w:cs="Times New Roman"/>
          <w:sz w:val="28"/>
          <w:szCs w:val="28"/>
        </w:rPr>
        <w:t>гражданском обществе. Детально раскрыта работа данного института и результат</w:t>
      </w:r>
      <w:r w:rsidR="00EB10FF" w:rsidRPr="00612DA8">
        <w:rPr>
          <w:rFonts w:ascii="Times New Roman" w:hAnsi="Times New Roman" w:cs="Times New Roman"/>
          <w:sz w:val="28"/>
          <w:szCs w:val="28"/>
        </w:rPr>
        <w:t xml:space="preserve">ы его действия в государстве.  </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Одной из основ конституционного строя является принцип народовластия, который закреплен в ст.3 Конституции Российской Федерации. В данной норме провозглашается: народ осуществляет свою власть непосредственно, а также через органы государственной власти и местного самоуправления. Для того чтобы реализовать данный принцип, необходимо обеспечить общество институтами, позволяющими осуществить данное право гражданам опосредованно, не только путем выборов органов вла</w:t>
      </w:r>
      <w:r w:rsidR="00EB10FF" w:rsidRPr="00612DA8">
        <w:rPr>
          <w:rFonts w:ascii="Times New Roman" w:hAnsi="Times New Roman" w:cs="Times New Roman"/>
          <w:sz w:val="28"/>
          <w:szCs w:val="28"/>
        </w:rPr>
        <w:t>сти и должностных лиц, а так</w:t>
      </w:r>
      <w:r w:rsidR="0035379D" w:rsidRPr="00612DA8">
        <w:rPr>
          <w:rFonts w:ascii="Times New Roman" w:hAnsi="Times New Roman" w:cs="Times New Roman"/>
          <w:sz w:val="28"/>
          <w:szCs w:val="28"/>
        </w:rPr>
        <w:t>же</w:t>
      </w:r>
      <w:r w:rsidRPr="00612DA8">
        <w:rPr>
          <w:rFonts w:ascii="Times New Roman" w:hAnsi="Times New Roman" w:cs="Times New Roman"/>
          <w:sz w:val="28"/>
          <w:szCs w:val="28"/>
        </w:rPr>
        <w:t xml:space="preserve"> участвуя в процессе принятия решений государственной власти.</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Гражданская законодательная инициатива - это форма непосредственного осуществления</w:t>
      </w:r>
      <w:r w:rsidR="001974EE" w:rsidRPr="00612DA8">
        <w:rPr>
          <w:rFonts w:ascii="Times New Roman" w:hAnsi="Times New Roman" w:cs="Times New Roman"/>
          <w:sz w:val="28"/>
          <w:szCs w:val="28"/>
        </w:rPr>
        <w:t xml:space="preserve"> </w:t>
      </w:r>
      <w:r w:rsidRPr="00612DA8">
        <w:rPr>
          <w:rFonts w:ascii="Times New Roman" w:hAnsi="Times New Roman" w:cs="Times New Roman"/>
          <w:sz w:val="28"/>
          <w:szCs w:val="28"/>
        </w:rPr>
        <w:t xml:space="preserve">населением государственной власти посредством внесения законодательного предложения либо проекта нового закона, проекта закона об отмене или изменении ранее принятых законов с целью последующего принятия такого нормативного акта законодательным органом соответствующего уровня </w:t>
      </w:r>
      <w:r w:rsidRPr="00612DA8">
        <w:rPr>
          <w:rStyle w:val="ac"/>
          <w:rFonts w:ascii="Times New Roman" w:hAnsi="Times New Roman" w:cs="Times New Roman"/>
          <w:sz w:val="28"/>
          <w:szCs w:val="28"/>
        </w:rPr>
        <w:footnoteReference w:id="90"/>
      </w:r>
      <w:r w:rsidRPr="00612DA8">
        <w:rPr>
          <w:rFonts w:ascii="Times New Roman" w:hAnsi="Times New Roman" w:cs="Times New Roman"/>
          <w:sz w:val="28"/>
          <w:szCs w:val="28"/>
        </w:rPr>
        <w:t>.</w:t>
      </w:r>
    </w:p>
    <w:p w:rsidR="001A70EF" w:rsidRPr="00612DA8" w:rsidRDefault="001A70EF" w:rsidP="00612DA8">
      <w:pPr>
        <w:tabs>
          <w:tab w:val="left" w:pos="0"/>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Граждане подготавливают проект акта и собирают подписи за то, чтобы именно данный проект был рассмотрен уполномоченным органом </w:t>
      </w:r>
      <w:r w:rsidRPr="00612DA8">
        <w:rPr>
          <w:rFonts w:ascii="Times New Roman" w:hAnsi="Times New Roman" w:cs="Times New Roman"/>
          <w:sz w:val="28"/>
          <w:szCs w:val="28"/>
        </w:rPr>
        <w:lastRenderedPageBreak/>
        <w:t>власти.</w:t>
      </w:r>
      <w:r w:rsidR="001974EE" w:rsidRPr="00612DA8">
        <w:rPr>
          <w:rFonts w:ascii="Times New Roman" w:hAnsi="Times New Roman" w:cs="Times New Roman"/>
          <w:sz w:val="28"/>
          <w:szCs w:val="28"/>
        </w:rPr>
        <w:t xml:space="preserve"> </w:t>
      </w:r>
      <w:r w:rsidRPr="00612DA8">
        <w:rPr>
          <w:rFonts w:ascii="Times New Roman" w:hAnsi="Times New Roman" w:cs="Times New Roman"/>
          <w:sz w:val="28"/>
          <w:szCs w:val="28"/>
        </w:rPr>
        <w:t>Гражданская законодательная инициатива относится к исходным, первичным, формам демократии и законотворчества, выражения народом своей воли наряду с референдумом и выборами. Она дает право предложить гражданину или группе граждан, свой проект или же подмечая недостатки изменить действующий.</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Указом Президента определена цель общественной инициативы как обеспечение развития и укрепления гражданского общества, защиты прав человека и гражданина, участия граждан в управлении делами государства.</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В связи с тем, что одним из принципов становления демократии в гражданском обществе, является всеобщее развитие и укрепление, гражданской законодательной инициативы населения. Общественными инициативами считаются предложения граждан Российской Федерации по вопросам социально-экономического развития страны, совершенствования государственного и муниципального управления, направленные с использованием </w:t>
      </w:r>
      <w:proofErr w:type="spellStart"/>
      <w:r w:rsidRPr="00612DA8">
        <w:rPr>
          <w:rFonts w:ascii="Times New Roman" w:hAnsi="Times New Roman" w:cs="Times New Roman"/>
          <w:sz w:val="28"/>
          <w:szCs w:val="28"/>
        </w:rPr>
        <w:t>интернет-ресурса</w:t>
      </w:r>
      <w:proofErr w:type="spellEnd"/>
      <w:r w:rsidRPr="00612DA8">
        <w:rPr>
          <w:rFonts w:ascii="Times New Roman" w:hAnsi="Times New Roman" w:cs="Times New Roman"/>
          <w:sz w:val="28"/>
          <w:szCs w:val="28"/>
        </w:rPr>
        <w:t xml:space="preserve"> "Российская общественная инициатива"</w:t>
      </w:r>
      <w:r w:rsidRPr="00612DA8">
        <w:rPr>
          <w:rStyle w:val="ac"/>
          <w:rFonts w:ascii="Times New Roman" w:hAnsi="Times New Roman" w:cs="Times New Roman"/>
          <w:sz w:val="28"/>
          <w:szCs w:val="28"/>
        </w:rPr>
        <w:footnoteReference w:id="91"/>
      </w:r>
      <w:r w:rsidRPr="00612DA8">
        <w:rPr>
          <w:rFonts w:ascii="Times New Roman" w:hAnsi="Times New Roman" w:cs="Times New Roman"/>
          <w:sz w:val="28"/>
          <w:szCs w:val="28"/>
        </w:rPr>
        <w:t>.</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Общественная </w:t>
      </w:r>
      <w:r w:rsidR="0035379D" w:rsidRPr="00612DA8">
        <w:rPr>
          <w:rFonts w:ascii="Times New Roman" w:hAnsi="Times New Roman" w:cs="Times New Roman"/>
          <w:sz w:val="28"/>
          <w:szCs w:val="28"/>
        </w:rPr>
        <w:t xml:space="preserve">инициатива берет свое начало с </w:t>
      </w:r>
      <w:r w:rsidRPr="00612DA8">
        <w:rPr>
          <w:rFonts w:ascii="Times New Roman" w:hAnsi="Times New Roman" w:cs="Times New Roman"/>
          <w:sz w:val="28"/>
          <w:szCs w:val="28"/>
        </w:rPr>
        <w:t>6 февраля 2012 года, когда премьер-министр РФ Владимир Путин опубликовал в газете "Коммерсантъ" статью: "Демократия и качество государства", в которой предложил рассматривать в парламенте гражданские инициативы, набравшие более ста тысяч подписей в интернете.</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Начало работы РОИ было положено Указом Президента РФ № 601 от 7 мая 2012 года "Об основных направлениях совершенствования системы государственного управления". Далее последовала формирование данного органа. Концепция формирования публичного представления предложений граждан с использованием интернета для рассмотрения в Правительстве РФ была утверждена Председателем Правительства 23 августа 2012.</w:t>
      </w:r>
    </w:p>
    <w:p w:rsidR="001A70EF" w:rsidRPr="00612DA8" w:rsidRDefault="0035379D"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Далее последовал следующий шаг </w:t>
      </w:r>
      <w:r w:rsidR="001A70EF" w:rsidRPr="00612DA8">
        <w:rPr>
          <w:rFonts w:ascii="Times New Roman" w:hAnsi="Times New Roman" w:cs="Times New Roman"/>
          <w:sz w:val="28"/>
          <w:szCs w:val="28"/>
        </w:rPr>
        <w:t xml:space="preserve">- 4 марта 2013 года Указом Президента РФ № 183 "О рассмотрении общественных инициатив, направленных гражданами Российской Федерации с использованием </w:t>
      </w:r>
      <w:proofErr w:type="spellStart"/>
      <w:r w:rsidR="001A70EF" w:rsidRPr="00612DA8">
        <w:rPr>
          <w:rFonts w:ascii="Times New Roman" w:hAnsi="Times New Roman" w:cs="Times New Roman"/>
          <w:sz w:val="28"/>
          <w:szCs w:val="28"/>
        </w:rPr>
        <w:t>интернет-ресурса</w:t>
      </w:r>
      <w:proofErr w:type="spellEnd"/>
      <w:r w:rsidR="00EB10FF" w:rsidRPr="00612DA8">
        <w:rPr>
          <w:rFonts w:ascii="Times New Roman" w:hAnsi="Times New Roman" w:cs="Times New Roman"/>
          <w:sz w:val="28"/>
          <w:szCs w:val="28"/>
        </w:rPr>
        <w:t xml:space="preserve"> </w:t>
      </w:r>
      <w:r w:rsidR="001A70EF" w:rsidRPr="00612DA8">
        <w:rPr>
          <w:rFonts w:ascii="Times New Roman" w:hAnsi="Times New Roman" w:cs="Times New Roman"/>
          <w:sz w:val="28"/>
          <w:szCs w:val="28"/>
        </w:rPr>
        <w:t>"Российская общественная инициатива"", где исполнителем проекта назначен Фонд информационной демократии.</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Отправной точкой начала действия данного института, явля</w:t>
      </w:r>
      <w:r w:rsidR="0035379D" w:rsidRPr="00612DA8">
        <w:rPr>
          <w:rFonts w:ascii="Times New Roman" w:hAnsi="Times New Roman" w:cs="Times New Roman"/>
          <w:sz w:val="28"/>
          <w:szCs w:val="28"/>
        </w:rPr>
        <w:t xml:space="preserve">ется 2 апреля 2013 года, когда </w:t>
      </w:r>
      <w:r w:rsidRPr="00612DA8">
        <w:rPr>
          <w:rFonts w:ascii="Times New Roman" w:hAnsi="Times New Roman" w:cs="Times New Roman"/>
          <w:sz w:val="28"/>
          <w:szCs w:val="28"/>
        </w:rPr>
        <w:t>платформа РОИ была представлена общественности и СМИ.</w:t>
      </w:r>
    </w:p>
    <w:p w:rsidR="001A70EF" w:rsidRPr="00612DA8" w:rsidRDefault="001A70EF" w:rsidP="00612DA8">
      <w:pPr>
        <w:tabs>
          <w:tab w:val="left" w:pos="0"/>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Общественная </w:t>
      </w:r>
      <w:r w:rsidRPr="00612DA8">
        <w:rPr>
          <w:rFonts w:ascii="Times New Roman" w:hAnsi="Times New Roman" w:cs="Times New Roman"/>
          <w:sz w:val="28"/>
          <w:szCs w:val="28"/>
        </w:rPr>
        <w:tab/>
        <w:t xml:space="preserve">инициатива, как институт гражданского общества, дает гражданам возможность непосредственно осуществлять власть, создавая </w:t>
      </w:r>
      <w:r w:rsidRPr="00612DA8">
        <w:rPr>
          <w:rFonts w:ascii="Times New Roman" w:hAnsi="Times New Roman" w:cs="Times New Roman"/>
          <w:sz w:val="28"/>
          <w:szCs w:val="28"/>
        </w:rPr>
        <w:lastRenderedPageBreak/>
        <w:t xml:space="preserve">и изменяя законы, которые способствуют совершенствованию правовой системы страны и является институтом </w:t>
      </w:r>
      <w:r w:rsidR="0035379D" w:rsidRPr="00612DA8">
        <w:rPr>
          <w:rFonts w:ascii="Times New Roman" w:hAnsi="Times New Roman" w:cs="Times New Roman"/>
          <w:sz w:val="28"/>
          <w:szCs w:val="28"/>
        </w:rPr>
        <w:t xml:space="preserve">гражданского общества, который </w:t>
      </w:r>
      <w:r w:rsidRPr="00612DA8">
        <w:rPr>
          <w:rFonts w:ascii="Times New Roman" w:hAnsi="Times New Roman" w:cs="Times New Roman"/>
          <w:sz w:val="28"/>
          <w:szCs w:val="28"/>
        </w:rPr>
        <w:t xml:space="preserve">устанавливает удобную среду для осуществления контакта с государственной властью страны и способом освещения проблем гражданского общества в различных его сферах. В подтверждение данного положения, можно привести данный вывод </w:t>
      </w:r>
      <w:proofErr w:type="spellStart"/>
      <w:r w:rsidRPr="00612DA8">
        <w:rPr>
          <w:rFonts w:ascii="Times New Roman" w:hAnsi="Times New Roman" w:cs="Times New Roman"/>
          <w:sz w:val="28"/>
          <w:szCs w:val="28"/>
        </w:rPr>
        <w:t>Липчанской</w:t>
      </w:r>
      <w:proofErr w:type="spellEnd"/>
      <w:r w:rsidRPr="00612DA8">
        <w:rPr>
          <w:rFonts w:ascii="Times New Roman" w:hAnsi="Times New Roman" w:cs="Times New Roman"/>
          <w:sz w:val="28"/>
          <w:szCs w:val="28"/>
        </w:rPr>
        <w:t xml:space="preserve"> М.А.: "Особенностью правового государства является его стремление к обеспечению всестороннего развития личности, ее творческой, политической активности, что требует дальнейшего развития не только форм участия в управлении делами государства, но и разнообразных гарантий их осуществления. </w:t>
      </w:r>
      <w:proofErr w:type="gramStart"/>
      <w:r w:rsidRPr="00612DA8">
        <w:rPr>
          <w:rFonts w:ascii="Times New Roman" w:hAnsi="Times New Roman" w:cs="Times New Roman"/>
          <w:sz w:val="28"/>
          <w:szCs w:val="28"/>
        </w:rPr>
        <w:t>В силу того, что проведенный анализ выявил неоспоримое преимущественное значение избирательных форм участия граждан в управлении делами государства"</w:t>
      </w:r>
      <w:r w:rsidRPr="00612DA8">
        <w:rPr>
          <w:rStyle w:val="ac"/>
          <w:rFonts w:ascii="Times New Roman" w:hAnsi="Times New Roman" w:cs="Times New Roman"/>
          <w:sz w:val="28"/>
          <w:szCs w:val="28"/>
        </w:rPr>
        <w:footnoteReference w:id="92"/>
      </w:r>
      <w:r w:rsidRPr="00612DA8">
        <w:rPr>
          <w:rFonts w:ascii="Times New Roman" w:hAnsi="Times New Roman" w:cs="Times New Roman"/>
          <w:sz w:val="28"/>
          <w:szCs w:val="28"/>
        </w:rPr>
        <w:t>. В диссертации, автор рассматривает свою работу на федеральном уровне, отмечая проведение государством, постепенной</w:t>
      </w:r>
      <w:r w:rsidR="0035379D" w:rsidRPr="00612DA8">
        <w:rPr>
          <w:rFonts w:ascii="Times New Roman" w:hAnsi="Times New Roman" w:cs="Times New Roman"/>
          <w:sz w:val="28"/>
          <w:szCs w:val="28"/>
        </w:rPr>
        <w:t xml:space="preserve"> вовлеченности </w:t>
      </w:r>
      <w:r w:rsidR="00EB10FF" w:rsidRPr="00612DA8">
        <w:rPr>
          <w:rFonts w:ascii="Times New Roman" w:hAnsi="Times New Roman" w:cs="Times New Roman"/>
          <w:sz w:val="28"/>
          <w:szCs w:val="28"/>
        </w:rPr>
        <w:t xml:space="preserve">граждан в </w:t>
      </w:r>
      <w:r w:rsidRPr="00612DA8">
        <w:rPr>
          <w:rFonts w:ascii="Times New Roman" w:hAnsi="Times New Roman" w:cs="Times New Roman"/>
          <w:sz w:val="28"/>
          <w:szCs w:val="28"/>
        </w:rPr>
        <w:t>проявление  общественной инициативы, так как этот институт появился недавно и ему нужно время, чтобы укрепиться и дать определенные результаты.</w:t>
      </w:r>
      <w:proofErr w:type="gramEnd"/>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Схожего мнения придерживается в своей работе Е. И. Бычкова: "Имеющийся законодательный и научный потенциал правотворческой инициативы граждан сегодня используется недостаточно"</w:t>
      </w:r>
      <w:r w:rsidRPr="00612DA8">
        <w:rPr>
          <w:rStyle w:val="ac"/>
          <w:rFonts w:ascii="Times New Roman" w:hAnsi="Times New Roman" w:cs="Times New Roman"/>
          <w:sz w:val="28"/>
          <w:szCs w:val="28"/>
        </w:rPr>
        <w:footnoteReference w:id="93"/>
      </w:r>
      <w:r w:rsidRPr="00612DA8">
        <w:rPr>
          <w:rFonts w:ascii="Times New Roman" w:hAnsi="Times New Roman" w:cs="Times New Roman"/>
          <w:sz w:val="28"/>
          <w:szCs w:val="28"/>
        </w:rPr>
        <w:t>.  Автор приводит пример начала построения народовластия в обществе, начиная с муниципального уровня "подтверждает необходимость более глубокого теоретического осмысления правотворческой инициативой граждан именно как формы участия населения в осуществлении местного самоуправления и решения проблемы обеспечения эффективности ее реализации". Где считает важным начать строить общественную инициативу с муниципального уро</w:t>
      </w:r>
      <w:r w:rsidR="0035379D" w:rsidRPr="00612DA8">
        <w:rPr>
          <w:rFonts w:ascii="Times New Roman" w:hAnsi="Times New Roman" w:cs="Times New Roman"/>
          <w:sz w:val="28"/>
          <w:szCs w:val="28"/>
        </w:rPr>
        <w:t xml:space="preserve">вня, для того чтобы убрать </w:t>
      </w:r>
      <w:r w:rsidRPr="00612DA8">
        <w:rPr>
          <w:rFonts w:ascii="Times New Roman" w:hAnsi="Times New Roman" w:cs="Times New Roman"/>
          <w:sz w:val="28"/>
          <w:szCs w:val="28"/>
        </w:rPr>
        <w:t xml:space="preserve">причины, которые могут быть сдерживающим фактором, для проявления правотворчества у граждан: недоверие населения к органам власти, правовой нигилизм граждан, </w:t>
      </w:r>
      <w:proofErr w:type="spellStart"/>
      <w:r w:rsidRPr="00612DA8">
        <w:rPr>
          <w:rFonts w:ascii="Times New Roman" w:hAnsi="Times New Roman" w:cs="Times New Roman"/>
          <w:sz w:val="28"/>
          <w:szCs w:val="28"/>
        </w:rPr>
        <w:t>невладение</w:t>
      </w:r>
      <w:proofErr w:type="spellEnd"/>
      <w:r w:rsidRPr="00612DA8">
        <w:rPr>
          <w:rFonts w:ascii="Times New Roman" w:hAnsi="Times New Roman" w:cs="Times New Roman"/>
          <w:sz w:val="28"/>
          <w:szCs w:val="28"/>
        </w:rPr>
        <w:t xml:space="preserve"> приемами юридической техники.</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Если разобраться с этими причинами, более углубившись в данный институт, можно увеличить </w:t>
      </w:r>
      <w:proofErr w:type="spellStart"/>
      <w:r w:rsidRPr="00612DA8">
        <w:rPr>
          <w:rFonts w:ascii="Times New Roman" w:hAnsi="Times New Roman" w:cs="Times New Roman"/>
          <w:sz w:val="28"/>
          <w:szCs w:val="28"/>
        </w:rPr>
        <w:t>приобщенность</w:t>
      </w:r>
      <w:proofErr w:type="spellEnd"/>
      <w:r w:rsidRPr="00612DA8">
        <w:rPr>
          <w:rFonts w:ascii="Times New Roman" w:hAnsi="Times New Roman" w:cs="Times New Roman"/>
          <w:sz w:val="28"/>
          <w:szCs w:val="28"/>
        </w:rPr>
        <w:t xml:space="preserve"> граждан к проявлению своих демократических прав. Проявить общественную инициативу, может каждый </w:t>
      </w:r>
      <w:r w:rsidRPr="00612DA8">
        <w:rPr>
          <w:rFonts w:ascii="Times New Roman" w:hAnsi="Times New Roman" w:cs="Times New Roman"/>
          <w:sz w:val="28"/>
          <w:szCs w:val="28"/>
        </w:rPr>
        <w:lastRenderedPageBreak/>
        <w:t xml:space="preserve">гражданин, для этого достаточно зайти на сайт Общественной инициативы и выполнить следующие условия: </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Первым этап состоит в том, что нужно зарегистрироваться в системе Общественной инициативы, обязательно указав свои паспортные данные. Есть особое условие, для участников группы или гражданина</w:t>
      </w:r>
      <w:r w:rsidR="00A856EA" w:rsidRPr="00612DA8">
        <w:rPr>
          <w:rFonts w:ascii="Times New Roman" w:hAnsi="Times New Roman" w:cs="Times New Roman"/>
          <w:sz w:val="28"/>
          <w:szCs w:val="28"/>
        </w:rPr>
        <w:t>,</w:t>
      </w:r>
      <w:r w:rsidRPr="00612DA8">
        <w:rPr>
          <w:rFonts w:ascii="Times New Roman" w:hAnsi="Times New Roman" w:cs="Times New Roman"/>
          <w:sz w:val="28"/>
          <w:szCs w:val="28"/>
        </w:rPr>
        <w:t xml:space="preserve"> выдвигающего свой проект: достигшие возраста 18 лет, а так же зарегистрированные в федеральной государственной информационной системе</w:t>
      </w:r>
      <w:r w:rsidR="00EC6F29" w:rsidRPr="00612DA8">
        <w:rPr>
          <w:rFonts w:ascii="Times New Roman" w:hAnsi="Times New Roman" w:cs="Times New Roman"/>
          <w:sz w:val="28"/>
          <w:szCs w:val="28"/>
        </w:rPr>
        <w:t xml:space="preserve"> </w:t>
      </w:r>
      <w:r w:rsidRPr="00612DA8">
        <w:rPr>
          <w:rFonts w:ascii="Times New Roman" w:hAnsi="Times New Roman" w:cs="Times New Roman"/>
          <w:sz w:val="28"/>
          <w:szCs w:val="28"/>
        </w:rPr>
        <w:t>государственной информационной системе: «Единая система идентификац</w:t>
      </w:r>
      <w:proofErr w:type="gramStart"/>
      <w:r w:rsidRPr="00612DA8">
        <w:rPr>
          <w:rFonts w:ascii="Times New Roman" w:hAnsi="Times New Roman" w:cs="Times New Roman"/>
          <w:sz w:val="28"/>
          <w:szCs w:val="28"/>
        </w:rPr>
        <w:t>ии и ау</w:t>
      </w:r>
      <w:proofErr w:type="gramEnd"/>
      <w:r w:rsidRPr="00612DA8">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После этого, гражданин или группа</w:t>
      </w:r>
      <w:r w:rsidR="0035379D" w:rsidRPr="00612DA8">
        <w:rPr>
          <w:rFonts w:ascii="Times New Roman" w:hAnsi="Times New Roman" w:cs="Times New Roman"/>
          <w:sz w:val="28"/>
          <w:szCs w:val="28"/>
        </w:rPr>
        <w:t xml:space="preserve"> </w:t>
      </w:r>
      <w:r w:rsidRPr="00612DA8">
        <w:rPr>
          <w:rFonts w:ascii="Times New Roman" w:hAnsi="Times New Roman" w:cs="Times New Roman"/>
          <w:sz w:val="28"/>
          <w:szCs w:val="28"/>
        </w:rPr>
        <w:t>(может являться толь</w:t>
      </w:r>
      <w:r w:rsidR="0035379D" w:rsidRPr="00612DA8">
        <w:rPr>
          <w:rFonts w:ascii="Times New Roman" w:hAnsi="Times New Roman" w:cs="Times New Roman"/>
          <w:sz w:val="28"/>
          <w:szCs w:val="28"/>
        </w:rPr>
        <w:t xml:space="preserve">ко некоммерческая организация) </w:t>
      </w:r>
      <w:r w:rsidRPr="00612DA8">
        <w:rPr>
          <w:rFonts w:ascii="Times New Roman" w:hAnsi="Times New Roman" w:cs="Times New Roman"/>
          <w:sz w:val="28"/>
          <w:szCs w:val="28"/>
        </w:rPr>
        <w:t xml:space="preserve">должны оформить свою инициативу в установленном порядке. Так же гражданин или группа, должны выбрать сами на каком уровне должна приниматься их инициатива: федеральном уровне, </w:t>
      </w:r>
      <w:r w:rsidR="0035379D" w:rsidRPr="00612DA8">
        <w:rPr>
          <w:rFonts w:ascii="Times New Roman" w:hAnsi="Times New Roman" w:cs="Times New Roman"/>
          <w:sz w:val="28"/>
          <w:szCs w:val="28"/>
        </w:rPr>
        <w:t xml:space="preserve">региональном или муниципальном </w:t>
      </w:r>
      <w:r w:rsidRPr="00612DA8">
        <w:rPr>
          <w:rFonts w:ascii="Times New Roman" w:hAnsi="Times New Roman" w:cs="Times New Roman"/>
          <w:sz w:val="28"/>
          <w:szCs w:val="28"/>
        </w:rPr>
        <w:t>уровне.</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Важно, что гражданская законодательная инициатива, </w:t>
      </w:r>
      <w:r w:rsidR="0035379D" w:rsidRPr="00612DA8">
        <w:rPr>
          <w:rFonts w:ascii="Times New Roman" w:hAnsi="Times New Roman" w:cs="Times New Roman"/>
          <w:sz w:val="28"/>
          <w:szCs w:val="28"/>
        </w:rPr>
        <w:t xml:space="preserve">не допускается на рассмотрение </w:t>
      </w:r>
      <w:r w:rsidRPr="00612DA8">
        <w:rPr>
          <w:rFonts w:ascii="Times New Roman" w:hAnsi="Times New Roman" w:cs="Times New Roman"/>
          <w:sz w:val="28"/>
          <w:szCs w:val="28"/>
        </w:rPr>
        <w:t>по вопросам амнистии, налогообложения, бюджетного процесса, вопросам конституционной реформы.</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Далее предложенный проект проходит особую экспертизу, на соответствие действующему законодательству и не нарушает ли указанные правила оформления. Время проведения этой экспертизы не должно превышать двух месяцев.</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Фонд развития информационной демократии и гражданского общества «Фонд информационной демократии», который обеспечивает работу </w:t>
      </w:r>
      <w:proofErr w:type="spellStart"/>
      <w:r w:rsidRPr="00612DA8">
        <w:rPr>
          <w:rFonts w:ascii="Times New Roman" w:hAnsi="Times New Roman" w:cs="Times New Roman"/>
          <w:sz w:val="28"/>
          <w:szCs w:val="28"/>
        </w:rPr>
        <w:t>интернет-ресурса</w:t>
      </w:r>
      <w:proofErr w:type="spellEnd"/>
      <w:r w:rsidRPr="00612DA8">
        <w:rPr>
          <w:rFonts w:ascii="Times New Roman" w:hAnsi="Times New Roman" w:cs="Times New Roman"/>
          <w:sz w:val="28"/>
          <w:szCs w:val="28"/>
        </w:rPr>
        <w:t>, а также осуществляет проведение предварительной экспертизы общественной инициативы, принимает</w:t>
      </w:r>
      <w:r w:rsidR="00EC6F29" w:rsidRPr="00612DA8">
        <w:rPr>
          <w:rFonts w:ascii="Times New Roman" w:hAnsi="Times New Roman" w:cs="Times New Roman"/>
          <w:sz w:val="28"/>
          <w:szCs w:val="28"/>
        </w:rPr>
        <w:t xml:space="preserve"> решение о размещении обществен</w:t>
      </w:r>
      <w:r w:rsidRPr="00612DA8">
        <w:rPr>
          <w:rFonts w:ascii="Times New Roman" w:hAnsi="Times New Roman" w:cs="Times New Roman"/>
          <w:sz w:val="28"/>
          <w:szCs w:val="28"/>
        </w:rPr>
        <w:t>ной инициативы для голосовани</w:t>
      </w:r>
      <w:r w:rsidR="0035379D" w:rsidRPr="00612DA8">
        <w:rPr>
          <w:rFonts w:ascii="Times New Roman" w:hAnsi="Times New Roman" w:cs="Times New Roman"/>
          <w:sz w:val="28"/>
          <w:szCs w:val="28"/>
        </w:rPr>
        <w:t>я или об отказе в ее размещении</w:t>
      </w:r>
      <w:r w:rsidRPr="00612DA8">
        <w:rPr>
          <w:rFonts w:ascii="Times New Roman" w:hAnsi="Times New Roman" w:cs="Times New Roman"/>
          <w:sz w:val="28"/>
          <w:szCs w:val="28"/>
        </w:rPr>
        <w:t>.</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Уполномоченная некоммерческая организация имеет право:</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 по итогам экспертизы принять решение о размещении общественной инициативы на </w:t>
      </w:r>
      <w:proofErr w:type="spellStart"/>
      <w:r w:rsidRPr="00612DA8">
        <w:rPr>
          <w:rFonts w:ascii="Times New Roman" w:hAnsi="Times New Roman" w:cs="Times New Roman"/>
          <w:sz w:val="28"/>
          <w:szCs w:val="28"/>
        </w:rPr>
        <w:t>интернет-ресурсе</w:t>
      </w:r>
      <w:proofErr w:type="spellEnd"/>
      <w:r w:rsidRPr="00612DA8">
        <w:rPr>
          <w:rFonts w:ascii="Times New Roman" w:hAnsi="Times New Roman" w:cs="Times New Roman"/>
          <w:sz w:val="28"/>
          <w:szCs w:val="28"/>
        </w:rPr>
        <w:t xml:space="preserve"> (в разделе для голосования) или об отказе в ее размещении;</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для реализации своих функций запрашивать и получать сведения, необходимые материал</w:t>
      </w:r>
      <w:r w:rsidR="0035379D" w:rsidRPr="00612DA8">
        <w:rPr>
          <w:rFonts w:ascii="Times New Roman" w:hAnsi="Times New Roman" w:cs="Times New Roman"/>
          <w:sz w:val="28"/>
          <w:szCs w:val="28"/>
        </w:rPr>
        <w:t>ы от федеральных и региональных</w:t>
      </w:r>
      <w:r w:rsidR="00A856EA" w:rsidRPr="00612DA8">
        <w:rPr>
          <w:rFonts w:ascii="Times New Roman" w:hAnsi="Times New Roman" w:cs="Times New Roman"/>
          <w:sz w:val="28"/>
          <w:szCs w:val="28"/>
        </w:rPr>
        <w:t>,</w:t>
      </w:r>
      <w:r w:rsidR="0035379D" w:rsidRPr="00612DA8">
        <w:rPr>
          <w:rFonts w:ascii="Times New Roman" w:hAnsi="Times New Roman" w:cs="Times New Roman"/>
          <w:sz w:val="28"/>
          <w:szCs w:val="28"/>
        </w:rPr>
        <w:t xml:space="preserve"> государственных </w:t>
      </w:r>
      <w:r w:rsidRPr="00612DA8">
        <w:rPr>
          <w:rFonts w:ascii="Times New Roman" w:hAnsi="Times New Roman" w:cs="Times New Roman"/>
          <w:sz w:val="28"/>
          <w:szCs w:val="28"/>
        </w:rPr>
        <w:t>органов и органов местного самоуправления.</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lastRenderedPageBreak/>
        <w:t xml:space="preserve">Второй стадией, является проведение голосования на сайте Общественной инициативы, гражданами. </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Система голосования с использованием </w:t>
      </w:r>
      <w:proofErr w:type="spellStart"/>
      <w:r w:rsidRPr="00612DA8">
        <w:rPr>
          <w:rFonts w:ascii="Times New Roman" w:hAnsi="Times New Roman" w:cs="Times New Roman"/>
          <w:sz w:val="28"/>
          <w:szCs w:val="28"/>
        </w:rPr>
        <w:t>интернет-ресурса</w:t>
      </w:r>
      <w:proofErr w:type="spellEnd"/>
      <w:r w:rsidRPr="00612DA8">
        <w:rPr>
          <w:rFonts w:ascii="Times New Roman" w:hAnsi="Times New Roman" w:cs="Times New Roman"/>
          <w:sz w:val="28"/>
          <w:szCs w:val="28"/>
        </w:rPr>
        <w:t xml:space="preserve"> организуется по принципу один человек - один голос" и предусматривает для граждан возможность проголосовать как за инициативу, так и против нее.</w:t>
      </w:r>
      <w:r w:rsidR="00A856EA" w:rsidRPr="00612DA8">
        <w:rPr>
          <w:rFonts w:ascii="Times New Roman" w:hAnsi="Times New Roman" w:cs="Times New Roman"/>
          <w:sz w:val="28"/>
          <w:szCs w:val="28"/>
        </w:rPr>
        <w:t xml:space="preserve"> </w:t>
      </w:r>
      <w:r w:rsidRPr="00612DA8">
        <w:rPr>
          <w:rFonts w:ascii="Times New Roman" w:hAnsi="Times New Roman" w:cs="Times New Roman"/>
          <w:sz w:val="28"/>
          <w:szCs w:val="28"/>
        </w:rPr>
        <w:t>Время проведение голосования – не должно превышать года.</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Поддержанной, считается инициатива, которая в течение одного года после ее размещения на </w:t>
      </w:r>
      <w:proofErr w:type="spellStart"/>
      <w:r w:rsidRPr="00612DA8">
        <w:rPr>
          <w:rFonts w:ascii="Times New Roman" w:hAnsi="Times New Roman" w:cs="Times New Roman"/>
          <w:sz w:val="28"/>
          <w:szCs w:val="28"/>
        </w:rPr>
        <w:t>интернет-ресурсе</w:t>
      </w:r>
      <w:proofErr w:type="spellEnd"/>
      <w:r w:rsidRPr="00612DA8">
        <w:rPr>
          <w:rFonts w:ascii="Times New Roman" w:hAnsi="Times New Roman" w:cs="Times New Roman"/>
          <w:sz w:val="28"/>
          <w:szCs w:val="28"/>
        </w:rPr>
        <w:t xml:space="preserve"> получила:</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а) не менее 100 тысяч голосов граждан - в поддержку инициативы федерального уровня</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б) не менее 5% голосов граждан, постоянно проживающих на территории соответствующего субъекта Российской Федерации- в поддержку инициативы регионального уровня;</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в) не менее 5% голосов граждан, постоянно проживающих на территории соответствующего муниципального образования, - в поддержку инициативы муниципального уровня.</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г) После завершения года – если инициатива так и не набрала требуемое количество голосов, она отправляется в архив, и отсылается на рассмотрение в Государственную думу. </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Т</w:t>
      </w:r>
      <w:r w:rsidR="0035379D" w:rsidRPr="00612DA8">
        <w:rPr>
          <w:rFonts w:ascii="Times New Roman" w:hAnsi="Times New Roman" w:cs="Times New Roman"/>
          <w:sz w:val="28"/>
          <w:szCs w:val="28"/>
        </w:rPr>
        <w:t xml:space="preserve">ретий </w:t>
      </w:r>
      <w:r w:rsidRPr="00612DA8">
        <w:rPr>
          <w:rFonts w:ascii="Times New Roman" w:hAnsi="Times New Roman" w:cs="Times New Roman"/>
          <w:sz w:val="28"/>
          <w:szCs w:val="28"/>
        </w:rPr>
        <w:t>этап: Принятая инициатива рассматривается экспертной рабочей группы федерального уровня, которая определяется Правительством Российской Федерации и включает представителей федеральных органов исполнительной власти, депутатов Государственной Думы Федерального Собрания Российской Федерации, членов Совета Федерации Федерального Собрания Российской Федерации, членов Общественной палаты Российской Федерации, представителей бизнес-сообщества и общественных объединений.</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Состав экспертной рабочей группы регионального уровня определяется высшими органами исполнительной власти субъектов Российской Федерации и представ</w:t>
      </w:r>
      <w:r w:rsidR="0035379D" w:rsidRPr="00612DA8">
        <w:rPr>
          <w:rFonts w:ascii="Times New Roman" w:hAnsi="Times New Roman" w:cs="Times New Roman"/>
          <w:sz w:val="28"/>
          <w:szCs w:val="28"/>
        </w:rPr>
        <w:t>ителей общественных объединений</w:t>
      </w:r>
      <w:r w:rsidRPr="00612DA8">
        <w:rPr>
          <w:rFonts w:ascii="Times New Roman" w:hAnsi="Times New Roman" w:cs="Times New Roman"/>
          <w:sz w:val="28"/>
          <w:szCs w:val="28"/>
        </w:rPr>
        <w:t>.</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 Состав экспертной рабочей группы муниципального уровня определяется органами местного самоуправления и включает представителей этих органов, депутатов представительных органов муниципальных образований, представителей муниципальных учреждений, бизнес-сообщества и общественных объединений.</w:t>
      </w:r>
    </w:p>
    <w:p w:rsidR="001A70EF" w:rsidRPr="00612DA8" w:rsidRDefault="001A70EF" w:rsidP="00612DA8">
      <w:pPr>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По результатам экспертизы рабочая группа готовит экспертное заключение и решение, содержащее меры по реализации инициативы. В </w:t>
      </w:r>
      <w:r w:rsidRPr="00612DA8">
        <w:rPr>
          <w:rFonts w:ascii="Times New Roman" w:hAnsi="Times New Roman" w:cs="Times New Roman"/>
          <w:sz w:val="28"/>
          <w:szCs w:val="28"/>
        </w:rPr>
        <w:lastRenderedPageBreak/>
        <w:t>соответствии с распоряжением Правительства РФ от 3 июня 2013 г. № 899-р утвержден состав экспертной рабочей группы федерального уровня, которая будет рассматривать общественные инициативы, набравшие 100 тыс. голосов на сайте РОИ.</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По результатам рассмотрения общественной инициативы экспертная рабочая группа в срок, не превышающий двух месяцев, готовит заключение и о разработке соответствующего нормативного правового акта и (или) принятии иных мер по реализации инициативы, которые подписываются председателем соответствующей экспертной рабочей группы, о чем уведомляет уполномоченную некоммерческую организацию в электронном виде.</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Пятым действием, является опубликование внесенных изменений на интернет ресурс Общественная инициатива, с экспертным заключением и решением по данной инициативе.</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Нами произведен анализ общественных инициатив за 5 лет. За этот период вышло 12091 инициатив, по данным портала «Общественной инициативы» на 1 май 2018 года, на голосовании находиться 2094 инициатив. По 28 инициативам решение уже принято. Из них только 14 смогли набрать нужное количество голосов, после чего они были направле</w:t>
      </w:r>
      <w:r w:rsidR="0035379D" w:rsidRPr="00612DA8">
        <w:rPr>
          <w:rFonts w:ascii="Times New Roman" w:hAnsi="Times New Roman" w:cs="Times New Roman"/>
          <w:sz w:val="28"/>
          <w:szCs w:val="28"/>
        </w:rPr>
        <w:t xml:space="preserve">нны в Государственную Думу, но </w:t>
      </w:r>
      <w:r w:rsidRPr="00612DA8">
        <w:rPr>
          <w:rFonts w:ascii="Times New Roman" w:hAnsi="Times New Roman" w:cs="Times New Roman"/>
          <w:sz w:val="28"/>
          <w:szCs w:val="28"/>
        </w:rPr>
        <w:t>из них только 7 были одобрены, оставшиеся 7 были приняты с изменениями.</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Оставшиеся 14 инициатив, не смогли набрать нужное ко</w:t>
      </w:r>
      <w:r w:rsidR="0035379D" w:rsidRPr="00612DA8">
        <w:rPr>
          <w:rFonts w:ascii="Times New Roman" w:hAnsi="Times New Roman" w:cs="Times New Roman"/>
          <w:sz w:val="28"/>
          <w:szCs w:val="28"/>
        </w:rPr>
        <w:t xml:space="preserve">личество голосов, но все равно </w:t>
      </w:r>
      <w:r w:rsidRPr="00612DA8">
        <w:rPr>
          <w:rFonts w:ascii="Times New Roman" w:hAnsi="Times New Roman" w:cs="Times New Roman"/>
          <w:sz w:val="28"/>
          <w:szCs w:val="28"/>
        </w:rPr>
        <w:t>были отправлены в Государственную Думу и приняты. Примером может яв</w:t>
      </w:r>
      <w:r w:rsidR="0035379D" w:rsidRPr="00612DA8">
        <w:rPr>
          <w:rFonts w:ascii="Times New Roman" w:hAnsi="Times New Roman" w:cs="Times New Roman"/>
          <w:sz w:val="28"/>
          <w:szCs w:val="28"/>
        </w:rPr>
        <w:t xml:space="preserve">ляться изменение в федеральный закон </w:t>
      </w:r>
      <w:r w:rsidRPr="00612DA8">
        <w:rPr>
          <w:rFonts w:ascii="Times New Roman" w:hAnsi="Times New Roman" w:cs="Times New Roman"/>
          <w:sz w:val="28"/>
          <w:szCs w:val="28"/>
        </w:rPr>
        <w:t>№ 2124 -1 " О Средствах массовой информации" ст. 14 и 15 где внеслись изменения,</w:t>
      </w:r>
      <w:r w:rsidR="00EC6F29" w:rsidRPr="00612DA8">
        <w:rPr>
          <w:rFonts w:ascii="Times New Roman" w:hAnsi="Times New Roman" w:cs="Times New Roman"/>
          <w:sz w:val="28"/>
          <w:szCs w:val="28"/>
        </w:rPr>
        <w:t xml:space="preserve"> о запрете увеличения громкости</w:t>
      </w:r>
      <w:r w:rsidRPr="00612DA8">
        <w:rPr>
          <w:rFonts w:ascii="Times New Roman" w:hAnsi="Times New Roman" w:cs="Times New Roman"/>
          <w:sz w:val="28"/>
          <w:szCs w:val="28"/>
        </w:rPr>
        <w:t xml:space="preserve"> во</w:t>
      </w:r>
      <w:r w:rsidR="00A856EA" w:rsidRPr="00612DA8">
        <w:rPr>
          <w:rFonts w:ascii="Times New Roman" w:hAnsi="Times New Roman" w:cs="Times New Roman"/>
          <w:sz w:val="28"/>
          <w:szCs w:val="28"/>
        </w:rPr>
        <w:t xml:space="preserve"> время рекламы </w:t>
      </w:r>
      <w:r w:rsidRPr="00612DA8">
        <w:rPr>
          <w:rFonts w:ascii="Times New Roman" w:hAnsi="Times New Roman" w:cs="Times New Roman"/>
          <w:sz w:val="28"/>
          <w:szCs w:val="28"/>
        </w:rPr>
        <w:t>на телевидении. Данная инициатива, была реали</w:t>
      </w:r>
      <w:r w:rsidR="0035379D" w:rsidRPr="00612DA8">
        <w:rPr>
          <w:rFonts w:ascii="Times New Roman" w:hAnsi="Times New Roman" w:cs="Times New Roman"/>
          <w:sz w:val="28"/>
          <w:szCs w:val="28"/>
        </w:rPr>
        <w:t xml:space="preserve">зована на федеральном уровне и </w:t>
      </w:r>
      <w:r w:rsidRPr="00612DA8">
        <w:rPr>
          <w:rFonts w:ascii="Times New Roman" w:hAnsi="Times New Roman" w:cs="Times New Roman"/>
          <w:sz w:val="28"/>
          <w:szCs w:val="28"/>
        </w:rPr>
        <w:t xml:space="preserve">набрала 10604 голосов, но при рассмотрении была принята. </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Наибольшее количество голосов из списка всех принятых инициатив набрали инициативы об организации "Зеленого щита" вокруг Москвы (более 100 тысяч человек) и об отмене "нулевого промилле" в крови водителя (более 77 тысяч). Наименьшее количество голосов (2 голоса) из принятых инициатив получила муниципальная инициатива о изменении надписи на фасаде Ледового дворца города Ухты. Она также стала единственной принятой инициативой, против которой было подано больше голосов, чем за (2 голоса за, 3 против). С середины апреля 2014 года инициативы, не набравшие за 1 год 100 000 голосов, снимаются с голосования и отправляются в архив. Однако министр "Открытого правительства" Михаил </w:t>
      </w:r>
      <w:proofErr w:type="spellStart"/>
      <w:r w:rsidRPr="00612DA8">
        <w:rPr>
          <w:rFonts w:ascii="Times New Roman" w:hAnsi="Times New Roman" w:cs="Times New Roman"/>
          <w:sz w:val="28"/>
          <w:szCs w:val="28"/>
        </w:rPr>
        <w:lastRenderedPageBreak/>
        <w:t>Абызов</w:t>
      </w:r>
      <w:proofErr w:type="spellEnd"/>
      <w:r w:rsidRPr="00612DA8">
        <w:rPr>
          <w:rFonts w:ascii="Times New Roman" w:hAnsi="Times New Roman" w:cs="Times New Roman"/>
          <w:sz w:val="28"/>
          <w:szCs w:val="28"/>
        </w:rPr>
        <w:t xml:space="preserve"> распорядился всё-таки передать снятые с голосования инициативы в экспертный совет при правительстве для последующего рассмотрения. Затем рекомендации по реализации таких инициатив должны направляться в уполномоченные федеральные органы исполнительной власти.</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На голосовании сейчас находиться 2094 инициативы, среди которых лидирует инициатива: "Приравнять нападение на медицинского работника при исполнении обязанностей к нападению на полицейского</w:t>
      </w:r>
      <w:r w:rsidR="00C217E3" w:rsidRPr="00612DA8">
        <w:rPr>
          <w:rFonts w:ascii="Times New Roman" w:hAnsi="Times New Roman" w:cs="Times New Roman"/>
          <w:sz w:val="28"/>
          <w:szCs w:val="28"/>
        </w:rPr>
        <w:t xml:space="preserve"> </w:t>
      </w:r>
      <w:r w:rsidRPr="00612DA8">
        <w:rPr>
          <w:rFonts w:ascii="Times New Roman" w:hAnsi="Times New Roman" w:cs="Times New Roman"/>
          <w:sz w:val="28"/>
          <w:szCs w:val="28"/>
        </w:rPr>
        <w:t xml:space="preserve">набравшая на 1 мая 2018 год -  23 574 голоса. В данной инициативе, мы видим, насколько данная проблема волнует общество и конкретно определенный слой населения страны. </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Второй по количеству голосов, в активном голосовании, инициатива:</w:t>
      </w:r>
      <w:r w:rsidR="00C217E3" w:rsidRPr="00612DA8">
        <w:rPr>
          <w:rFonts w:ascii="Times New Roman" w:hAnsi="Times New Roman" w:cs="Times New Roman"/>
          <w:sz w:val="28"/>
          <w:szCs w:val="28"/>
        </w:rPr>
        <w:t xml:space="preserve"> </w:t>
      </w:r>
      <w:r w:rsidRPr="00612DA8">
        <w:rPr>
          <w:rFonts w:ascii="Times New Roman" w:hAnsi="Times New Roman" w:cs="Times New Roman"/>
          <w:sz w:val="28"/>
          <w:szCs w:val="28"/>
        </w:rPr>
        <w:t>"Организовать пункты сбора отработанного масла у населени</w:t>
      </w:r>
      <w:r w:rsidR="00C217E3" w:rsidRPr="00612DA8">
        <w:rPr>
          <w:rFonts w:ascii="Times New Roman" w:hAnsi="Times New Roman" w:cs="Times New Roman"/>
          <w:sz w:val="28"/>
          <w:szCs w:val="28"/>
        </w:rPr>
        <w:t xml:space="preserve">я на АЗС" За инициативу подано </w:t>
      </w:r>
      <w:r w:rsidRPr="00612DA8">
        <w:rPr>
          <w:rFonts w:ascii="Times New Roman" w:hAnsi="Times New Roman" w:cs="Times New Roman"/>
          <w:sz w:val="28"/>
          <w:szCs w:val="28"/>
        </w:rPr>
        <w:t xml:space="preserve">23 545 голосов.  Граждане предлагают организовывать на заправках пункты сбора отработанного масла, для того чтобы каждый мог </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Среди активных (</w:t>
      </w:r>
      <w:r w:rsidR="00A856EA" w:rsidRPr="00612DA8">
        <w:rPr>
          <w:rFonts w:ascii="Times New Roman" w:hAnsi="Times New Roman" w:cs="Times New Roman"/>
          <w:sz w:val="28"/>
          <w:szCs w:val="28"/>
        </w:rPr>
        <w:t xml:space="preserve">инициативы, </w:t>
      </w:r>
      <w:r w:rsidRPr="00612DA8">
        <w:rPr>
          <w:rFonts w:ascii="Times New Roman" w:hAnsi="Times New Roman" w:cs="Times New Roman"/>
          <w:sz w:val="28"/>
          <w:szCs w:val="28"/>
        </w:rPr>
        <w:t>находящиеся в голосовании), но набравших чуть меньше голосов, является инициатива</w:t>
      </w:r>
      <w:r w:rsidR="001974EE" w:rsidRPr="00612DA8">
        <w:rPr>
          <w:rFonts w:ascii="Times New Roman" w:hAnsi="Times New Roman" w:cs="Times New Roman"/>
          <w:sz w:val="28"/>
          <w:szCs w:val="28"/>
        </w:rPr>
        <w:t xml:space="preserve"> </w:t>
      </w:r>
      <w:r w:rsidRPr="00612DA8">
        <w:rPr>
          <w:rFonts w:ascii="Times New Roman" w:hAnsi="Times New Roman" w:cs="Times New Roman"/>
          <w:sz w:val="28"/>
          <w:szCs w:val="28"/>
        </w:rPr>
        <w:t xml:space="preserve">"Запретить парковаться выхлопной трубой автомобиля в окна жилых зданий ближе чем 5 метров" набравшая 21 110 голосов. </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Её авторы аргументируют свою позицию так: "В наших загруженных автотранспортом городах трудно объяснить малокультурным водителям то, что припаркованные под окнами автомобили с направленной выхлопной трубой прямо в окна проживающих там граждан, создают огромную угрозу здоровью людям в особенности проживающих на нижних этажах.</w:t>
      </w:r>
      <w:r w:rsidR="001974EE" w:rsidRPr="00612DA8">
        <w:rPr>
          <w:rFonts w:ascii="Times New Roman" w:hAnsi="Times New Roman" w:cs="Times New Roman"/>
          <w:sz w:val="28"/>
          <w:szCs w:val="28"/>
        </w:rPr>
        <w:t xml:space="preserve"> </w:t>
      </w:r>
      <w:r w:rsidRPr="00612DA8">
        <w:rPr>
          <w:rFonts w:ascii="Times New Roman" w:hAnsi="Times New Roman" w:cs="Times New Roman"/>
          <w:sz w:val="28"/>
          <w:szCs w:val="28"/>
        </w:rPr>
        <w:t xml:space="preserve">Как бы не говорили производители топлива об </w:t>
      </w:r>
      <w:proofErr w:type="spellStart"/>
      <w:r w:rsidRPr="00612DA8">
        <w:rPr>
          <w:rFonts w:ascii="Times New Roman" w:hAnsi="Times New Roman" w:cs="Times New Roman"/>
          <w:sz w:val="28"/>
          <w:szCs w:val="28"/>
        </w:rPr>
        <w:t>экологичности</w:t>
      </w:r>
      <w:proofErr w:type="spellEnd"/>
      <w:r w:rsidRPr="00612DA8">
        <w:rPr>
          <w:rFonts w:ascii="Times New Roman" w:hAnsi="Times New Roman" w:cs="Times New Roman"/>
          <w:sz w:val="28"/>
          <w:szCs w:val="28"/>
        </w:rPr>
        <w:t xml:space="preserve"> современного топлива, но никто бы из здравомыслящих людей не согласился бы провести выхлопную трубу себе в автомобиль или даже квартиру".</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На наш взгляд, есть интересные, но пока набравшие небольшое ко</w:t>
      </w:r>
      <w:r w:rsidR="00EC6F29" w:rsidRPr="00612DA8">
        <w:rPr>
          <w:rFonts w:ascii="Times New Roman" w:hAnsi="Times New Roman" w:cs="Times New Roman"/>
          <w:sz w:val="28"/>
          <w:szCs w:val="28"/>
        </w:rPr>
        <w:t xml:space="preserve">личество голосов. Так, </w:t>
      </w:r>
      <w:r w:rsidR="0035379D" w:rsidRPr="00612DA8">
        <w:rPr>
          <w:rFonts w:ascii="Times New Roman" w:hAnsi="Times New Roman" w:cs="Times New Roman"/>
          <w:sz w:val="28"/>
          <w:szCs w:val="28"/>
        </w:rPr>
        <w:t>например</w:t>
      </w:r>
      <w:r w:rsidR="00A856EA" w:rsidRPr="00612DA8">
        <w:rPr>
          <w:rFonts w:ascii="Times New Roman" w:hAnsi="Times New Roman" w:cs="Times New Roman"/>
          <w:sz w:val="28"/>
          <w:szCs w:val="28"/>
        </w:rPr>
        <w:t>,</w:t>
      </w:r>
      <w:r w:rsidR="00EC6F29" w:rsidRPr="00612DA8">
        <w:rPr>
          <w:rFonts w:ascii="Times New Roman" w:hAnsi="Times New Roman" w:cs="Times New Roman"/>
          <w:sz w:val="28"/>
          <w:szCs w:val="28"/>
        </w:rPr>
        <w:t xml:space="preserve"> </w:t>
      </w:r>
      <w:r w:rsidRPr="00612DA8">
        <w:rPr>
          <w:rFonts w:ascii="Times New Roman" w:hAnsi="Times New Roman" w:cs="Times New Roman"/>
          <w:sz w:val="28"/>
          <w:szCs w:val="28"/>
        </w:rPr>
        <w:t xml:space="preserve">"Выделять деньги из "Фонда кино" под полный возврат. Пока эта инициатива набрала 9 988 голосов. В данный момент "Фонд кино" выделяет деньги на такие фильмы как "Кавказская пленница 2", "Джентльмены, удачи", "Бременские разбойники", "Ночные стражи", последние "Ёлки". Проще говоря, есть большая вероятность, что эти фильмы были созданы только ради нецелевого использования бюджетных средств. А ведь это деньги, выделенные из карманов налогоплательщиков. </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На данный момент среди направления федерального уровня, является самым малочисленным по голосам, инициатива "Изменить налоги для увеличения бюджетов в России" она набрала 34 голоса и предложение состоит в том,</w:t>
      </w:r>
      <w:r w:rsidR="001974EE" w:rsidRPr="00612DA8">
        <w:rPr>
          <w:rFonts w:ascii="Times New Roman" w:hAnsi="Times New Roman" w:cs="Times New Roman"/>
          <w:sz w:val="28"/>
          <w:szCs w:val="28"/>
        </w:rPr>
        <w:t xml:space="preserve"> </w:t>
      </w:r>
      <w:r w:rsidR="0035379D" w:rsidRPr="00612DA8">
        <w:rPr>
          <w:rFonts w:ascii="Times New Roman" w:hAnsi="Times New Roman" w:cs="Times New Roman"/>
          <w:sz w:val="28"/>
          <w:szCs w:val="28"/>
        </w:rPr>
        <w:t>чтобы поднять выше налоги</w:t>
      </w:r>
      <w:r w:rsidRPr="00612DA8">
        <w:rPr>
          <w:rFonts w:ascii="Times New Roman" w:hAnsi="Times New Roman" w:cs="Times New Roman"/>
          <w:sz w:val="28"/>
          <w:szCs w:val="28"/>
        </w:rPr>
        <w:t>.</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lastRenderedPageBreak/>
        <w:t>Среди направления региона и муниципального уровня, лидирует в данный момент инициатива: "Прекратить выбросы сероводорода H2S в Восточном административном округе (г.</w:t>
      </w:r>
      <w:r w:rsidR="00EC6F29" w:rsidRPr="00612DA8">
        <w:rPr>
          <w:rFonts w:ascii="Times New Roman" w:hAnsi="Times New Roman" w:cs="Times New Roman"/>
          <w:sz w:val="28"/>
          <w:szCs w:val="28"/>
        </w:rPr>
        <w:t xml:space="preserve"> </w:t>
      </w:r>
      <w:r w:rsidRPr="00612DA8">
        <w:rPr>
          <w:rFonts w:ascii="Times New Roman" w:hAnsi="Times New Roman" w:cs="Times New Roman"/>
          <w:sz w:val="28"/>
          <w:szCs w:val="28"/>
        </w:rPr>
        <w:t>Москва)", набравшее 654 голоса.  При рассмотрении инициатив этого уровня, можно заметить, что большинство на</w:t>
      </w:r>
      <w:r w:rsidR="0035379D" w:rsidRPr="00612DA8">
        <w:rPr>
          <w:rFonts w:ascii="Times New Roman" w:hAnsi="Times New Roman" w:cs="Times New Roman"/>
          <w:sz w:val="28"/>
          <w:szCs w:val="28"/>
        </w:rPr>
        <w:t xml:space="preserve">правленно на </w:t>
      </w:r>
      <w:r w:rsidRPr="00612DA8">
        <w:rPr>
          <w:rFonts w:ascii="Times New Roman" w:hAnsi="Times New Roman" w:cs="Times New Roman"/>
          <w:sz w:val="28"/>
          <w:szCs w:val="28"/>
        </w:rPr>
        <w:t>изменения и предложения в городе Москва. Ни одного голоса не набрала инициатива "Оборудовать регулируемый пешеходный переход перед ТЦ Город Лефортово".</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Так же можно выд</w:t>
      </w:r>
      <w:r w:rsidR="0035379D" w:rsidRPr="00612DA8">
        <w:rPr>
          <w:rFonts w:ascii="Times New Roman" w:hAnsi="Times New Roman" w:cs="Times New Roman"/>
          <w:sz w:val="28"/>
          <w:szCs w:val="28"/>
        </w:rPr>
        <w:t>елить такие инициативы, которые</w:t>
      </w:r>
      <w:r w:rsidR="00EC6F29" w:rsidRPr="00612DA8">
        <w:rPr>
          <w:rFonts w:ascii="Times New Roman" w:hAnsi="Times New Roman" w:cs="Times New Roman"/>
          <w:sz w:val="28"/>
          <w:szCs w:val="28"/>
        </w:rPr>
        <w:t xml:space="preserve"> отражают недочеты </w:t>
      </w:r>
      <w:r w:rsidRPr="00612DA8">
        <w:rPr>
          <w:rFonts w:ascii="Times New Roman" w:hAnsi="Times New Roman" w:cs="Times New Roman"/>
          <w:sz w:val="28"/>
          <w:szCs w:val="28"/>
        </w:rPr>
        <w:t>в социальной сфере:</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"Ужесточить наказание за попрошайничество с использованием животных". Авторы аргументируют это так: "На улицах и в подземных переходах на федеральном уровне. Так как часто появляются попрошайки с "больными" собаками и табличками "помогите на корм". Часто это пропавшие (потерянные хозяевами) собаки, пойманные с целью попрошайничества.  На данный момент"1 935 голосов.</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"Запретить пропаганду тюремного образа жизни". Очень много молодежи увлекается тюремными привычками и жаргоном. Всё это популяризируется различными играми, группами в социальных сетях, сериалами и музыкальн</w:t>
      </w:r>
      <w:r w:rsidR="00C217E3" w:rsidRPr="00612DA8">
        <w:rPr>
          <w:rFonts w:ascii="Times New Roman" w:hAnsi="Times New Roman" w:cs="Times New Roman"/>
          <w:sz w:val="28"/>
          <w:szCs w:val="28"/>
        </w:rPr>
        <w:t>ыми исполнителями.  1963 голоса</w:t>
      </w:r>
      <w:r w:rsidRPr="00612DA8">
        <w:rPr>
          <w:rFonts w:ascii="Times New Roman" w:hAnsi="Times New Roman" w:cs="Times New Roman"/>
          <w:sz w:val="28"/>
          <w:szCs w:val="28"/>
        </w:rPr>
        <w:t>.</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"Разрешить использовать материнский капитал для лечения матери и детей, если есть такая необходимость". После рождения второго, а тем более третьего ребенка здоровье женщины часто бывает подорвано, тем более что времени заниматься реабилитацией у нее нет. Бесплатная медицина все реже может предоставить качественное лечение, поэтому возможность потратить деньги, называющиеся "материнскими", на восстановление здоровья матери или ребенка - абсолютно логичный и справедливый вариант.</w:t>
      </w:r>
      <w:r w:rsidR="001974EE" w:rsidRPr="00612DA8">
        <w:rPr>
          <w:rFonts w:ascii="Times New Roman" w:hAnsi="Times New Roman" w:cs="Times New Roman"/>
          <w:sz w:val="28"/>
          <w:szCs w:val="28"/>
        </w:rPr>
        <w:t xml:space="preserve"> </w:t>
      </w:r>
      <w:r w:rsidRPr="00612DA8">
        <w:rPr>
          <w:rFonts w:ascii="Times New Roman" w:hAnsi="Times New Roman" w:cs="Times New Roman"/>
          <w:sz w:val="28"/>
          <w:szCs w:val="28"/>
        </w:rPr>
        <w:t>Количество голосов - 1746.</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Это не все инициативы, но на их о</w:t>
      </w:r>
      <w:r w:rsidR="0035379D" w:rsidRPr="00612DA8">
        <w:rPr>
          <w:rFonts w:ascii="Times New Roman" w:hAnsi="Times New Roman" w:cs="Times New Roman"/>
          <w:sz w:val="28"/>
          <w:szCs w:val="28"/>
        </w:rPr>
        <w:t>сновании, мы наблюдаем проблемы</w:t>
      </w:r>
      <w:r w:rsidR="00A856EA" w:rsidRPr="00612DA8">
        <w:rPr>
          <w:rFonts w:ascii="Times New Roman" w:hAnsi="Times New Roman" w:cs="Times New Roman"/>
          <w:sz w:val="28"/>
          <w:szCs w:val="28"/>
        </w:rPr>
        <w:t>,</w:t>
      </w:r>
      <w:r w:rsidR="0035379D" w:rsidRPr="00612DA8">
        <w:rPr>
          <w:rFonts w:ascii="Times New Roman" w:hAnsi="Times New Roman" w:cs="Times New Roman"/>
          <w:sz w:val="28"/>
          <w:szCs w:val="28"/>
        </w:rPr>
        <w:t xml:space="preserve"> </w:t>
      </w:r>
      <w:r w:rsidR="00A856EA" w:rsidRPr="00612DA8">
        <w:rPr>
          <w:rFonts w:ascii="Times New Roman" w:hAnsi="Times New Roman" w:cs="Times New Roman"/>
          <w:sz w:val="28"/>
          <w:szCs w:val="28"/>
        </w:rPr>
        <w:t xml:space="preserve"> </w:t>
      </w:r>
      <w:r w:rsidRPr="00612DA8">
        <w:rPr>
          <w:rFonts w:ascii="Times New Roman" w:hAnsi="Times New Roman" w:cs="Times New Roman"/>
          <w:sz w:val="28"/>
          <w:szCs w:val="28"/>
        </w:rPr>
        <w:t>волнующие население, являются довольно разнообразными.</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Анализ инициатив на</w:t>
      </w:r>
      <w:r w:rsidR="001974EE" w:rsidRPr="00612DA8">
        <w:rPr>
          <w:rFonts w:ascii="Times New Roman" w:hAnsi="Times New Roman" w:cs="Times New Roman"/>
          <w:sz w:val="28"/>
          <w:szCs w:val="28"/>
        </w:rPr>
        <w:t xml:space="preserve"> </w:t>
      </w:r>
      <w:proofErr w:type="spellStart"/>
      <w:r w:rsidRPr="00612DA8">
        <w:rPr>
          <w:rFonts w:ascii="Times New Roman" w:hAnsi="Times New Roman" w:cs="Times New Roman"/>
          <w:sz w:val="28"/>
          <w:szCs w:val="28"/>
        </w:rPr>
        <w:t>интернет-ресурсе</w:t>
      </w:r>
      <w:proofErr w:type="spellEnd"/>
      <w:r w:rsidRPr="00612DA8">
        <w:rPr>
          <w:rFonts w:ascii="Times New Roman" w:hAnsi="Times New Roman" w:cs="Times New Roman"/>
          <w:sz w:val="28"/>
          <w:szCs w:val="28"/>
        </w:rPr>
        <w:t xml:space="preserve"> позволил нам сделать вывод о том, что все инициативы, можно разделить на следующие разделы:</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обустройство населенных пунктов;</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дороги;</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услуги и сервис;</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жилищно-коммунальное хозяйство;</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миграция;</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lastRenderedPageBreak/>
        <w:t>- культура и образование;</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государственная социальн</w:t>
      </w:r>
      <w:r w:rsidR="0035379D" w:rsidRPr="00612DA8">
        <w:rPr>
          <w:rFonts w:ascii="Times New Roman" w:hAnsi="Times New Roman" w:cs="Times New Roman"/>
          <w:sz w:val="28"/>
          <w:szCs w:val="28"/>
        </w:rPr>
        <w:t xml:space="preserve">ая </w:t>
      </w:r>
      <w:r w:rsidRPr="00612DA8">
        <w:rPr>
          <w:rFonts w:ascii="Times New Roman" w:hAnsi="Times New Roman" w:cs="Times New Roman"/>
          <w:sz w:val="28"/>
          <w:szCs w:val="28"/>
        </w:rPr>
        <w:t>поддержка;</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экология;</w:t>
      </w:r>
    </w:p>
    <w:p w:rsidR="001A70EF" w:rsidRPr="00612DA8" w:rsidRDefault="001974EE"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Из всего вышесказанного </w:t>
      </w:r>
      <w:r w:rsidR="001A70EF" w:rsidRPr="00612DA8">
        <w:rPr>
          <w:rFonts w:ascii="Times New Roman" w:hAnsi="Times New Roman" w:cs="Times New Roman"/>
          <w:sz w:val="28"/>
          <w:szCs w:val="28"/>
        </w:rPr>
        <w:t>можно сделать вывод, что граждане проявляют свою инициативу по обширному спектру проблем, а самые активные в проявлении своих инициатив – жители города Москва.</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Как влияет общественная инициатива на современное общество, можно узнать из исследований  </w:t>
      </w:r>
      <w:proofErr w:type="spellStart"/>
      <w:r w:rsidRPr="00612DA8">
        <w:rPr>
          <w:rFonts w:ascii="Times New Roman" w:hAnsi="Times New Roman" w:cs="Times New Roman"/>
          <w:sz w:val="28"/>
          <w:szCs w:val="28"/>
        </w:rPr>
        <w:t>Казьминой</w:t>
      </w:r>
      <w:proofErr w:type="spellEnd"/>
      <w:r w:rsidRPr="00612DA8">
        <w:rPr>
          <w:rFonts w:ascii="Times New Roman" w:hAnsi="Times New Roman" w:cs="Times New Roman"/>
          <w:sz w:val="28"/>
          <w:szCs w:val="28"/>
        </w:rPr>
        <w:t xml:space="preserve"> Е.А, которая в своей статье </w:t>
      </w:r>
      <w:r w:rsidRPr="00612DA8">
        <w:rPr>
          <w:rStyle w:val="ac"/>
          <w:rFonts w:ascii="Times New Roman" w:hAnsi="Times New Roman" w:cs="Times New Roman"/>
          <w:sz w:val="28"/>
          <w:szCs w:val="28"/>
        </w:rPr>
        <w:footnoteReference w:id="94"/>
      </w:r>
      <w:r w:rsidRPr="00612DA8">
        <w:rPr>
          <w:rFonts w:ascii="Times New Roman" w:hAnsi="Times New Roman" w:cs="Times New Roman"/>
          <w:sz w:val="28"/>
          <w:szCs w:val="28"/>
        </w:rPr>
        <w:t xml:space="preserve">  указывает на то, что общественная инициатива выявляет особые проблемы внутри общества, но не смотря на это, государство после проведения голосования и даже набора нужного количества голосов, может отменить данное предложение в лице экспертной комиссии, решение которого, обжаловать нельзя. Отчего автор представляет проведение "общественной инициативы", лишь как средство внешнего проявления народовластия, без должного внимания к данному институту гражданского общества, со стороны государства позволяет отметить, что институт гражданской законодательной инициативы не получил в России широкого распространения. В определенной степени свою ограничительную роль сыграло отсутствие информирования граждан о способе выражения св</w:t>
      </w:r>
      <w:r w:rsidR="00EC6F29" w:rsidRPr="00612DA8">
        <w:rPr>
          <w:rFonts w:ascii="Times New Roman" w:hAnsi="Times New Roman" w:cs="Times New Roman"/>
          <w:sz w:val="28"/>
          <w:szCs w:val="28"/>
        </w:rPr>
        <w:t>оей демократической воли, а так</w:t>
      </w:r>
      <w:r w:rsidRPr="00612DA8">
        <w:rPr>
          <w:rFonts w:ascii="Times New Roman" w:hAnsi="Times New Roman" w:cs="Times New Roman"/>
          <w:sz w:val="28"/>
          <w:szCs w:val="28"/>
        </w:rPr>
        <w:t>же юридического закрепления института гражданской инициативы в Конституции Российской Федерации.</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Анализ опубликованных общественных инициатив в России  позволяет сделать вывод о том, что очень ограниченное число граждан оценивают указанный </w:t>
      </w:r>
      <w:proofErr w:type="spellStart"/>
      <w:r w:rsidRPr="00612DA8">
        <w:rPr>
          <w:rFonts w:ascii="Times New Roman" w:hAnsi="Times New Roman" w:cs="Times New Roman"/>
          <w:sz w:val="28"/>
          <w:szCs w:val="28"/>
        </w:rPr>
        <w:t>интернет-ресурс</w:t>
      </w:r>
      <w:proofErr w:type="spellEnd"/>
      <w:r w:rsidRPr="00612DA8">
        <w:rPr>
          <w:rFonts w:ascii="Times New Roman" w:hAnsi="Times New Roman" w:cs="Times New Roman"/>
          <w:sz w:val="28"/>
          <w:szCs w:val="28"/>
        </w:rPr>
        <w:t xml:space="preserve"> как реальную возможность участия в управлении делами государства.</w:t>
      </w:r>
      <w:r w:rsidRPr="00612DA8">
        <w:rPr>
          <w:rStyle w:val="ac"/>
          <w:rFonts w:ascii="Times New Roman" w:hAnsi="Times New Roman" w:cs="Times New Roman"/>
          <w:sz w:val="28"/>
          <w:szCs w:val="28"/>
        </w:rPr>
        <w:footnoteReference w:id="95"/>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В России имеет меньшее распр</w:t>
      </w:r>
      <w:r w:rsidR="001974EE" w:rsidRPr="00612DA8">
        <w:rPr>
          <w:rFonts w:ascii="Times New Roman" w:hAnsi="Times New Roman" w:cs="Times New Roman"/>
          <w:sz w:val="28"/>
          <w:szCs w:val="28"/>
        </w:rPr>
        <w:t xml:space="preserve">остранение, чем в Америке, где </w:t>
      </w:r>
      <w:r w:rsidRPr="00612DA8">
        <w:rPr>
          <w:rFonts w:ascii="Times New Roman" w:hAnsi="Times New Roman" w:cs="Times New Roman"/>
          <w:sz w:val="28"/>
          <w:szCs w:val="28"/>
        </w:rPr>
        <w:t xml:space="preserve">контакт общества с государственной властью, происходит в рамках </w:t>
      </w:r>
      <w:proofErr w:type="spellStart"/>
      <w:r w:rsidRPr="00612DA8">
        <w:rPr>
          <w:rFonts w:ascii="Times New Roman" w:hAnsi="Times New Roman" w:cs="Times New Roman"/>
          <w:sz w:val="28"/>
          <w:szCs w:val="28"/>
        </w:rPr>
        <w:t>программы"WeThePeople</w:t>
      </w:r>
      <w:proofErr w:type="spellEnd"/>
      <w:r w:rsidRPr="00612DA8">
        <w:rPr>
          <w:rFonts w:ascii="Times New Roman" w:hAnsi="Times New Roman" w:cs="Times New Roman"/>
          <w:sz w:val="28"/>
          <w:szCs w:val="28"/>
        </w:rPr>
        <w:t xml:space="preserve">" в США. Поэтому круг субъектов здесь гораздо шире (отсутствуют ограничения по гражданству, установлен возрастной ценз </w:t>
      </w:r>
      <w:r w:rsidRPr="00612DA8">
        <w:rPr>
          <w:rFonts w:ascii="Times New Roman" w:hAnsi="Times New Roman" w:cs="Times New Roman"/>
          <w:sz w:val="28"/>
          <w:szCs w:val="28"/>
        </w:rPr>
        <w:lastRenderedPageBreak/>
        <w:t xml:space="preserve">13 лет), тематика петиций не ограничивается внутригосударственными вопросами, а ответы на петиции носят личный, авторский характер (исходят не от абстрактной комиссии, а от конкретных представителей президентской администрации или от самого президента). Фактически это </w:t>
      </w:r>
      <w:proofErr w:type="spellStart"/>
      <w:r w:rsidRPr="00612DA8">
        <w:rPr>
          <w:rFonts w:ascii="Times New Roman" w:hAnsi="Times New Roman" w:cs="Times New Roman"/>
          <w:sz w:val="28"/>
          <w:szCs w:val="28"/>
        </w:rPr>
        <w:t>средствообщения</w:t>
      </w:r>
      <w:proofErr w:type="spellEnd"/>
      <w:r w:rsidRPr="00612DA8">
        <w:rPr>
          <w:rFonts w:ascii="Times New Roman" w:hAnsi="Times New Roman" w:cs="Times New Roman"/>
          <w:sz w:val="28"/>
          <w:szCs w:val="28"/>
        </w:rPr>
        <w:t xml:space="preserve"> с людьми, площадка для разъяснения позиции президента по наиболее волнующим общество вопросам.</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При анализе прошедших лет, можно сделать вывод, что государство учитывало предложения и совершенствовало данную систему в сфере воздействия – "федеральное уровень, муниципальный уровень" так и на уровне доступности – устанавливая доступные для каждого гражданина условия предложения инициативы.</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Делая окончательный вывод можно отметить, что введение института общественных инициатив в российское гражданское</w:t>
      </w:r>
      <w:r w:rsidR="001974EE" w:rsidRPr="00612DA8">
        <w:rPr>
          <w:rFonts w:ascii="Times New Roman" w:hAnsi="Times New Roman" w:cs="Times New Roman"/>
          <w:sz w:val="28"/>
          <w:szCs w:val="28"/>
        </w:rPr>
        <w:t xml:space="preserve"> </w:t>
      </w:r>
      <w:r w:rsidR="0035379D" w:rsidRPr="00612DA8">
        <w:rPr>
          <w:rFonts w:ascii="Times New Roman" w:hAnsi="Times New Roman" w:cs="Times New Roman"/>
          <w:sz w:val="28"/>
          <w:szCs w:val="28"/>
        </w:rPr>
        <w:t xml:space="preserve">общество, является </w:t>
      </w:r>
      <w:r w:rsidRPr="00612DA8">
        <w:rPr>
          <w:rFonts w:ascii="Times New Roman" w:hAnsi="Times New Roman" w:cs="Times New Roman"/>
          <w:sz w:val="28"/>
          <w:szCs w:val="28"/>
        </w:rPr>
        <w:t>шагом вперед на пути развития народовластия в стране и тем самым потенциально увеличивая доверие граждан к государственной власти.</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p>
    <w:p w:rsidR="00C217E3" w:rsidRPr="00612DA8" w:rsidRDefault="00C217E3" w:rsidP="00612DA8">
      <w:pPr>
        <w:tabs>
          <w:tab w:val="left" w:pos="2552"/>
        </w:tabs>
        <w:spacing w:beforeLines="30" w:before="72" w:afterLines="30" w:after="72" w:line="276" w:lineRule="auto"/>
        <w:ind w:firstLine="709"/>
        <w:jc w:val="both"/>
        <w:rPr>
          <w:rFonts w:ascii="Times New Roman" w:hAnsi="Times New Roman" w:cs="Times New Roman"/>
          <w:b/>
          <w:sz w:val="28"/>
          <w:szCs w:val="28"/>
        </w:rPr>
      </w:pPr>
      <w:r w:rsidRPr="00612DA8">
        <w:rPr>
          <w:rFonts w:ascii="Times New Roman" w:hAnsi="Times New Roman" w:cs="Times New Roman"/>
          <w:b/>
          <w:sz w:val="28"/>
          <w:szCs w:val="28"/>
        </w:rPr>
        <w:t>Список источников:</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1.  Указ Президента РФ от 4 марта 2013 г. N 183"О рассмотрении общественных инициатив, направленных гражданами Российской Федерации с использованием </w:t>
      </w:r>
      <w:proofErr w:type="spellStart"/>
      <w:r w:rsidRPr="00612DA8">
        <w:rPr>
          <w:rFonts w:ascii="Times New Roman" w:hAnsi="Times New Roman" w:cs="Times New Roman"/>
          <w:sz w:val="28"/>
          <w:szCs w:val="28"/>
        </w:rPr>
        <w:t>интернет-ресурса</w:t>
      </w:r>
      <w:proofErr w:type="spellEnd"/>
      <w:r w:rsidRPr="00612DA8">
        <w:rPr>
          <w:rFonts w:ascii="Times New Roman" w:hAnsi="Times New Roman" w:cs="Times New Roman"/>
          <w:sz w:val="28"/>
          <w:szCs w:val="28"/>
        </w:rPr>
        <w:t xml:space="preserve"> "Российская общественная инициатива" // Собрание законодательства Российской Федерации. 11 марта 2013 г. № 10 ст.1019</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2. </w:t>
      </w:r>
      <w:proofErr w:type="spellStart"/>
      <w:r w:rsidRPr="00612DA8">
        <w:rPr>
          <w:rFonts w:ascii="Times New Roman" w:hAnsi="Times New Roman" w:cs="Times New Roman"/>
          <w:sz w:val="28"/>
          <w:szCs w:val="28"/>
        </w:rPr>
        <w:t>Авакьян</w:t>
      </w:r>
      <w:proofErr w:type="spellEnd"/>
      <w:r w:rsidRPr="00612DA8">
        <w:rPr>
          <w:rFonts w:ascii="Times New Roman" w:hAnsi="Times New Roman" w:cs="Times New Roman"/>
          <w:sz w:val="28"/>
          <w:szCs w:val="28"/>
        </w:rPr>
        <w:t xml:space="preserve"> С.А. Конституционное право России. Т.1.М.: Инфра-М, 2011.</w:t>
      </w:r>
      <w:r w:rsidR="00A856EA" w:rsidRPr="00612DA8">
        <w:rPr>
          <w:rFonts w:ascii="Times New Roman" w:hAnsi="Times New Roman" w:cs="Times New Roman"/>
          <w:sz w:val="28"/>
          <w:szCs w:val="28"/>
        </w:rPr>
        <w:t xml:space="preserve"> </w:t>
      </w:r>
      <w:r w:rsidRPr="00612DA8">
        <w:rPr>
          <w:rFonts w:ascii="Times New Roman" w:hAnsi="Times New Roman" w:cs="Times New Roman"/>
          <w:sz w:val="28"/>
          <w:szCs w:val="28"/>
        </w:rPr>
        <w:t xml:space="preserve">- С.716 </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3. </w:t>
      </w:r>
      <w:proofErr w:type="spellStart"/>
      <w:r w:rsidRPr="00612DA8">
        <w:rPr>
          <w:rFonts w:ascii="Times New Roman" w:hAnsi="Times New Roman" w:cs="Times New Roman"/>
          <w:sz w:val="28"/>
          <w:szCs w:val="28"/>
        </w:rPr>
        <w:t>Казьмина</w:t>
      </w:r>
      <w:proofErr w:type="spellEnd"/>
      <w:r w:rsidRPr="00612DA8">
        <w:rPr>
          <w:rFonts w:ascii="Times New Roman" w:hAnsi="Times New Roman" w:cs="Times New Roman"/>
          <w:sz w:val="28"/>
          <w:szCs w:val="28"/>
        </w:rPr>
        <w:t xml:space="preserve"> Е.А. «Правовые последствия поддержки гражданами Российской Федерации общественных инициатив,</w:t>
      </w:r>
      <w:r w:rsidR="0035379D" w:rsidRPr="00612DA8">
        <w:rPr>
          <w:rFonts w:ascii="Times New Roman" w:hAnsi="Times New Roman" w:cs="Times New Roman"/>
          <w:sz w:val="28"/>
          <w:szCs w:val="28"/>
        </w:rPr>
        <w:t xml:space="preserve"> </w:t>
      </w:r>
      <w:r w:rsidRPr="00612DA8">
        <w:rPr>
          <w:rFonts w:ascii="Times New Roman" w:hAnsi="Times New Roman" w:cs="Times New Roman"/>
          <w:sz w:val="28"/>
          <w:szCs w:val="28"/>
        </w:rPr>
        <w:t>направленных с испо</w:t>
      </w:r>
      <w:r w:rsidR="00EC6F29" w:rsidRPr="00612DA8">
        <w:rPr>
          <w:rFonts w:ascii="Times New Roman" w:hAnsi="Times New Roman" w:cs="Times New Roman"/>
          <w:sz w:val="28"/>
          <w:szCs w:val="28"/>
        </w:rPr>
        <w:t>льзованием интернет – ресурса «</w:t>
      </w:r>
      <w:r w:rsidRPr="00612DA8">
        <w:rPr>
          <w:rFonts w:ascii="Times New Roman" w:hAnsi="Times New Roman" w:cs="Times New Roman"/>
          <w:sz w:val="28"/>
          <w:szCs w:val="28"/>
        </w:rPr>
        <w:t>Российская общественная инициатива»// Вестник Алтайской академии экономики и права. 2015. № 3 (41). С. 74-76.</w:t>
      </w:r>
    </w:p>
    <w:p w:rsidR="001A70EF" w:rsidRPr="00612DA8" w:rsidRDefault="0035379D"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3.  Сергеева А.А. «</w:t>
      </w:r>
      <w:r w:rsidR="001A70EF" w:rsidRPr="00612DA8">
        <w:rPr>
          <w:rFonts w:ascii="Times New Roman" w:hAnsi="Times New Roman" w:cs="Times New Roman"/>
          <w:sz w:val="28"/>
          <w:szCs w:val="28"/>
        </w:rPr>
        <w:t>Российская общественная инициатива: Некоторые итоги р</w:t>
      </w:r>
      <w:r w:rsidRPr="00612DA8">
        <w:rPr>
          <w:rFonts w:ascii="Times New Roman" w:hAnsi="Times New Roman" w:cs="Times New Roman"/>
          <w:sz w:val="28"/>
          <w:szCs w:val="28"/>
        </w:rPr>
        <w:t>еализации указа Президента РФ «</w:t>
      </w:r>
      <w:r w:rsidR="001A70EF" w:rsidRPr="00612DA8">
        <w:rPr>
          <w:rFonts w:ascii="Times New Roman" w:hAnsi="Times New Roman" w:cs="Times New Roman"/>
          <w:sz w:val="28"/>
          <w:szCs w:val="28"/>
        </w:rPr>
        <w:t>О рассмотрении общественных инициатив, направленных гражданами Российской Федерации с использованием интернет-</w:t>
      </w:r>
      <w:r w:rsidRPr="00612DA8">
        <w:rPr>
          <w:rFonts w:ascii="Times New Roman" w:hAnsi="Times New Roman" w:cs="Times New Roman"/>
          <w:sz w:val="28"/>
          <w:szCs w:val="28"/>
        </w:rPr>
        <w:t xml:space="preserve"> </w:t>
      </w:r>
      <w:r w:rsidR="001A70EF" w:rsidRPr="00612DA8">
        <w:rPr>
          <w:rFonts w:ascii="Times New Roman" w:hAnsi="Times New Roman" w:cs="Times New Roman"/>
          <w:sz w:val="28"/>
          <w:szCs w:val="28"/>
        </w:rPr>
        <w:t>ресурса «Российская общественная инициатива» // Институт общественной инициативы в Российской Федерации как одно из средств реализации конституционного принципа народовластия сборник статей. Барнаул, 2015. С. 190-199.</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4. </w:t>
      </w:r>
      <w:hyperlink r:id="rId33" w:history="1">
        <w:r w:rsidRPr="00612DA8">
          <w:rPr>
            <w:rStyle w:val="af1"/>
            <w:rFonts w:ascii="Times New Roman" w:hAnsi="Times New Roman" w:cs="Times New Roman"/>
            <w:sz w:val="28"/>
            <w:szCs w:val="28"/>
          </w:rPr>
          <w:t>https://www.roi.ru/</w:t>
        </w:r>
      </w:hyperlink>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lastRenderedPageBreak/>
        <w:t>5.</w:t>
      </w:r>
      <w:hyperlink r:id="rId34" w:history="1">
        <w:r w:rsidRPr="00612DA8">
          <w:rPr>
            <w:rStyle w:val="af1"/>
            <w:rFonts w:ascii="Times New Roman" w:hAnsi="Times New Roman" w:cs="Times New Roman"/>
            <w:sz w:val="28"/>
            <w:szCs w:val="28"/>
          </w:rPr>
          <w:t>http://www.dissercat.com/content/realizatsiya-pravotvorcheskoi-initsiativy-grazhdan-kak-formy-uchastiya-naseleniya-v-osushche</w:t>
        </w:r>
      </w:hyperlink>
    </w:p>
    <w:p w:rsidR="000367B5" w:rsidRPr="00612DA8" w:rsidRDefault="001A70EF" w:rsidP="00612DA8">
      <w:pPr>
        <w:tabs>
          <w:tab w:val="left" w:pos="2552"/>
        </w:tabs>
        <w:spacing w:beforeLines="30" w:before="72" w:afterLines="30" w:after="72" w:line="276" w:lineRule="auto"/>
        <w:ind w:firstLine="709"/>
        <w:jc w:val="center"/>
        <w:rPr>
          <w:rFonts w:ascii="Times New Roman" w:hAnsi="Times New Roman" w:cs="Times New Roman"/>
          <w:sz w:val="28"/>
          <w:szCs w:val="28"/>
        </w:rPr>
      </w:pPr>
      <w:r w:rsidRPr="00612DA8">
        <w:rPr>
          <w:rFonts w:ascii="Times New Roman" w:hAnsi="Times New Roman" w:cs="Times New Roman"/>
          <w:sz w:val="28"/>
          <w:szCs w:val="28"/>
        </w:rPr>
        <w:t>6.http://www.dissercat.com/content/uchastie</w:t>
      </w:r>
      <w:r w:rsidR="000367B5" w:rsidRPr="00612DA8">
        <w:rPr>
          <w:rFonts w:ascii="Times New Roman" w:hAnsi="Times New Roman" w:cs="Times New Roman"/>
          <w:sz w:val="28"/>
          <w:szCs w:val="28"/>
        </w:rPr>
        <w:t>-grazhdan-rossiiskoi-federatsii</w:t>
      </w:r>
    </w:p>
    <w:p w:rsidR="000367B5" w:rsidRPr="00612DA8" w:rsidRDefault="00A856EA" w:rsidP="00612DA8">
      <w:pPr>
        <w:tabs>
          <w:tab w:val="left" w:pos="2552"/>
        </w:tabs>
        <w:spacing w:beforeLines="30" w:before="72" w:afterLines="30" w:after="72" w:line="276" w:lineRule="auto"/>
        <w:rPr>
          <w:rFonts w:ascii="Times New Roman" w:hAnsi="Times New Roman" w:cs="Times New Roman"/>
          <w:sz w:val="28"/>
          <w:szCs w:val="28"/>
        </w:rPr>
      </w:pPr>
      <w:r w:rsidRPr="00612DA8">
        <w:rPr>
          <w:rFonts w:ascii="Times New Roman" w:hAnsi="Times New Roman" w:cs="Times New Roman"/>
          <w:sz w:val="28"/>
          <w:szCs w:val="28"/>
          <w:lang w:val="en-US"/>
        </w:rPr>
        <w:t>V</w:t>
      </w:r>
      <w:r w:rsidRPr="00612DA8">
        <w:rPr>
          <w:rFonts w:ascii="Times New Roman" w:hAnsi="Times New Roman" w:cs="Times New Roman"/>
          <w:sz w:val="28"/>
          <w:szCs w:val="28"/>
        </w:rPr>
        <w:t xml:space="preserve"> </w:t>
      </w:r>
      <w:r w:rsidR="001A70EF" w:rsidRPr="00612DA8">
        <w:rPr>
          <w:rFonts w:ascii="Times New Roman" w:hAnsi="Times New Roman" w:cs="Times New Roman"/>
          <w:sz w:val="28"/>
          <w:szCs w:val="28"/>
        </w:rPr>
        <w:t>-</w:t>
      </w:r>
      <w:proofErr w:type="spellStart"/>
      <w:r w:rsidR="001A70EF" w:rsidRPr="00612DA8">
        <w:rPr>
          <w:rFonts w:ascii="Times New Roman" w:hAnsi="Times New Roman" w:cs="Times New Roman"/>
          <w:sz w:val="28"/>
          <w:szCs w:val="28"/>
          <w:lang w:val="en-US"/>
        </w:rPr>
        <w:t>upravlenii</w:t>
      </w:r>
      <w:proofErr w:type="spellEnd"/>
      <w:r w:rsidR="001A70EF" w:rsidRPr="00612DA8">
        <w:rPr>
          <w:rFonts w:ascii="Times New Roman" w:hAnsi="Times New Roman" w:cs="Times New Roman"/>
          <w:sz w:val="28"/>
          <w:szCs w:val="28"/>
        </w:rPr>
        <w:t>-</w:t>
      </w:r>
      <w:proofErr w:type="spellStart"/>
      <w:r w:rsidR="001A70EF" w:rsidRPr="00612DA8">
        <w:rPr>
          <w:rFonts w:ascii="Times New Roman" w:hAnsi="Times New Roman" w:cs="Times New Roman"/>
          <w:sz w:val="28"/>
          <w:szCs w:val="28"/>
          <w:lang w:val="en-US"/>
        </w:rPr>
        <w:t>delami</w:t>
      </w:r>
      <w:proofErr w:type="spellEnd"/>
      <w:r w:rsidR="001A70EF" w:rsidRPr="00612DA8">
        <w:rPr>
          <w:rFonts w:ascii="Times New Roman" w:hAnsi="Times New Roman" w:cs="Times New Roman"/>
          <w:sz w:val="28"/>
          <w:szCs w:val="28"/>
        </w:rPr>
        <w:t>-</w:t>
      </w:r>
      <w:proofErr w:type="spellStart"/>
      <w:r w:rsidR="001A70EF" w:rsidRPr="00612DA8">
        <w:rPr>
          <w:rFonts w:ascii="Times New Roman" w:hAnsi="Times New Roman" w:cs="Times New Roman"/>
          <w:sz w:val="28"/>
          <w:szCs w:val="28"/>
          <w:lang w:val="en-US"/>
        </w:rPr>
        <w:t>gosudarstva</w:t>
      </w:r>
      <w:proofErr w:type="spellEnd"/>
    </w:p>
    <w:p w:rsidR="00A6636B" w:rsidRPr="00612DA8" w:rsidRDefault="00A6636B" w:rsidP="00612DA8">
      <w:pPr>
        <w:widowControl w:val="0"/>
        <w:autoSpaceDE w:val="0"/>
        <w:autoSpaceDN w:val="0"/>
        <w:adjustRightInd w:val="0"/>
        <w:spacing w:after="0" w:line="276" w:lineRule="auto"/>
        <w:jc w:val="both"/>
        <w:rPr>
          <w:rFonts w:ascii="Times New Roman" w:hAnsi="Times New Roman" w:cs="Times New Roman"/>
          <w:b/>
          <w:i/>
          <w:sz w:val="28"/>
          <w:szCs w:val="28"/>
        </w:rPr>
      </w:pPr>
    </w:p>
    <w:p w:rsidR="00725F7F" w:rsidRPr="00612DA8" w:rsidRDefault="00725F7F" w:rsidP="00612DA8">
      <w:pPr>
        <w:widowControl w:val="0"/>
        <w:autoSpaceDE w:val="0"/>
        <w:autoSpaceDN w:val="0"/>
        <w:adjustRightInd w:val="0"/>
        <w:spacing w:after="0" w:line="276" w:lineRule="auto"/>
        <w:jc w:val="both"/>
        <w:rPr>
          <w:rFonts w:ascii="Times New Roman" w:hAnsi="Times New Roman" w:cs="Times New Roman"/>
          <w:b/>
          <w:i/>
          <w:sz w:val="28"/>
          <w:szCs w:val="28"/>
        </w:rPr>
      </w:pPr>
      <w:r w:rsidRPr="00612DA8">
        <w:rPr>
          <w:rFonts w:ascii="Times New Roman" w:hAnsi="Times New Roman" w:cs="Times New Roman"/>
          <w:b/>
          <w:i/>
          <w:sz w:val="28"/>
          <w:szCs w:val="28"/>
        </w:rPr>
        <w:t xml:space="preserve">Об авторе: </w:t>
      </w:r>
    </w:p>
    <w:p w:rsidR="00725F7F" w:rsidRPr="00612DA8" w:rsidRDefault="00725F7F" w:rsidP="00612DA8">
      <w:pPr>
        <w:widowControl w:val="0"/>
        <w:autoSpaceDE w:val="0"/>
        <w:autoSpaceDN w:val="0"/>
        <w:adjustRightInd w:val="0"/>
        <w:spacing w:after="0" w:line="276" w:lineRule="auto"/>
        <w:jc w:val="both"/>
        <w:rPr>
          <w:rFonts w:ascii="Times New Roman" w:hAnsi="Times New Roman" w:cs="Times New Roman"/>
          <w:b/>
          <w:i/>
          <w:sz w:val="28"/>
          <w:szCs w:val="28"/>
        </w:rPr>
      </w:pPr>
      <w:r w:rsidRPr="00612DA8">
        <w:rPr>
          <w:rFonts w:ascii="Times New Roman" w:hAnsi="Times New Roman" w:cs="Times New Roman"/>
          <w:b/>
          <w:i/>
          <w:sz w:val="28"/>
          <w:szCs w:val="28"/>
        </w:rPr>
        <w:t xml:space="preserve">Забалканская И.К.- </w:t>
      </w:r>
      <w:r w:rsidRPr="00612DA8">
        <w:rPr>
          <w:rFonts w:ascii="Times New Roman" w:hAnsi="Times New Roman" w:cs="Times New Roman"/>
          <w:color w:val="000000" w:themeColor="text1"/>
          <w:sz w:val="28"/>
          <w:szCs w:val="28"/>
        </w:rPr>
        <w:t>студентка 1 курса юридического факультета 16 группы Тверского государственного университета (170100, г. Тверь, ул. Желябова, 33)</w:t>
      </w:r>
    </w:p>
    <w:p w:rsidR="001A70EF" w:rsidRPr="00612DA8" w:rsidRDefault="001A70EF" w:rsidP="00612DA8">
      <w:pPr>
        <w:tabs>
          <w:tab w:val="left" w:pos="2552"/>
        </w:tabs>
        <w:spacing w:beforeLines="30" w:before="72" w:afterLines="30" w:after="72" w:line="276" w:lineRule="auto"/>
        <w:ind w:firstLine="709"/>
        <w:jc w:val="both"/>
        <w:rPr>
          <w:rFonts w:ascii="Times New Roman" w:hAnsi="Times New Roman" w:cs="Times New Roman"/>
          <w:sz w:val="28"/>
          <w:szCs w:val="28"/>
        </w:rPr>
      </w:pPr>
    </w:p>
    <w:p w:rsidR="00A6636B" w:rsidRPr="00612DA8" w:rsidRDefault="00A6636B" w:rsidP="00612DA8">
      <w:pPr>
        <w:spacing w:after="0" w:line="276" w:lineRule="auto"/>
        <w:ind w:right="283"/>
        <w:jc w:val="center"/>
        <w:rPr>
          <w:rFonts w:ascii="Times New Roman" w:hAnsi="Times New Roman" w:cs="Times New Roman"/>
          <w:b/>
          <w:sz w:val="28"/>
          <w:szCs w:val="28"/>
        </w:rPr>
      </w:pPr>
    </w:p>
    <w:p w:rsidR="001A70EF" w:rsidRPr="00612DA8" w:rsidRDefault="001A70EF" w:rsidP="00612DA8">
      <w:pPr>
        <w:spacing w:after="0" w:line="276" w:lineRule="auto"/>
        <w:ind w:right="283"/>
        <w:jc w:val="center"/>
        <w:rPr>
          <w:rFonts w:ascii="Times New Roman" w:hAnsi="Times New Roman" w:cs="Times New Roman"/>
          <w:b/>
          <w:sz w:val="28"/>
          <w:szCs w:val="28"/>
        </w:rPr>
      </w:pPr>
      <w:r w:rsidRPr="00612DA8">
        <w:rPr>
          <w:rFonts w:ascii="Times New Roman" w:hAnsi="Times New Roman" w:cs="Times New Roman"/>
          <w:b/>
          <w:sz w:val="28"/>
          <w:szCs w:val="28"/>
        </w:rPr>
        <w:t>УГОЛОВНАЯ ОТВЕТСТВЕННОСТЬ ЗА НАРУШЕНИЕ АВТОРСКИХ ПРАВ, ПРОБЛЕМЫ ПРАВОПРИМЕНЕНИЯ И П</w:t>
      </w:r>
      <w:r w:rsidR="001E7A4E">
        <w:rPr>
          <w:rFonts w:ascii="Times New Roman" w:hAnsi="Times New Roman" w:cs="Times New Roman"/>
          <w:b/>
          <w:sz w:val="28"/>
          <w:szCs w:val="28"/>
        </w:rPr>
        <w:t>ЕР</w:t>
      </w:r>
      <w:r w:rsidRPr="00612DA8">
        <w:rPr>
          <w:rFonts w:ascii="Times New Roman" w:hAnsi="Times New Roman" w:cs="Times New Roman"/>
          <w:b/>
          <w:sz w:val="28"/>
          <w:szCs w:val="28"/>
        </w:rPr>
        <w:t>СПЕКТИВЫ РАЗВИТИЯ</w:t>
      </w:r>
    </w:p>
    <w:p w:rsidR="001A70EF" w:rsidRPr="00612DA8" w:rsidRDefault="001A70EF" w:rsidP="00612DA8">
      <w:pPr>
        <w:spacing w:after="0" w:line="276" w:lineRule="auto"/>
        <w:ind w:right="283"/>
        <w:jc w:val="right"/>
        <w:rPr>
          <w:rFonts w:ascii="Times New Roman" w:hAnsi="Times New Roman" w:cs="Times New Roman"/>
          <w:b/>
          <w:i/>
          <w:sz w:val="28"/>
          <w:szCs w:val="28"/>
        </w:rPr>
      </w:pPr>
      <w:proofErr w:type="spellStart"/>
      <w:r w:rsidRPr="00612DA8">
        <w:rPr>
          <w:rFonts w:ascii="Times New Roman" w:hAnsi="Times New Roman" w:cs="Times New Roman"/>
          <w:b/>
          <w:i/>
          <w:sz w:val="28"/>
          <w:szCs w:val="28"/>
        </w:rPr>
        <w:t>Зеленова</w:t>
      </w:r>
      <w:proofErr w:type="spellEnd"/>
      <w:r w:rsidRPr="00612DA8">
        <w:rPr>
          <w:rFonts w:ascii="Times New Roman" w:hAnsi="Times New Roman" w:cs="Times New Roman"/>
          <w:b/>
          <w:i/>
          <w:sz w:val="28"/>
          <w:szCs w:val="28"/>
        </w:rPr>
        <w:t xml:space="preserve"> З.В.</w:t>
      </w:r>
    </w:p>
    <w:p w:rsidR="001A70EF" w:rsidRPr="00612DA8" w:rsidRDefault="001A70EF" w:rsidP="00612DA8">
      <w:pPr>
        <w:spacing w:after="0" w:line="276" w:lineRule="auto"/>
        <w:ind w:right="283"/>
        <w:jc w:val="both"/>
        <w:rPr>
          <w:rFonts w:ascii="Times New Roman" w:hAnsi="Times New Roman" w:cs="Times New Roman"/>
          <w:sz w:val="28"/>
          <w:szCs w:val="28"/>
        </w:rPr>
      </w:pPr>
      <w:r w:rsidRPr="00612DA8">
        <w:rPr>
          <w:rFonts w:ascii="Times New Roman" w:hAnsi="Times New Roman" w:cs="Times New Roman"/>
          <w:sz w:val="28"/>
          <w:szCs w:val="28"/>
        </w:rPr>
        <w:t>В статье рассмотрены основанные особенности привлечения к уголовной ответственности при нарушении авторских прав.</w:t>
      </w:r>
    </w:p>
    <w:p w:rsidR="001A70EF" w:rsidRPr="00612DA8" w:rsidRDefault="001A70EF" w:rsidP="00612DA8">
      <w:pPr>
        <w:spacing w:after="0" w:line="276" w:lineRule="auto"/>
        <w:ind w:right="283" w:firstLine="851"/>
        <w:jc w:val="both"/>
        <w:rPr>
          <w:rFonts w:ascii="Times New Roman" w:hAnsi="Times New Roman" w:cs="Times New Roman"/>
          <w:sz w:val="28"/>
          <w:szCs w:val="28"/>
        </w:rPr>
      </w:pPr>
      <w:r w:rsidRPr="00612DA8">
        <w:rPr>
          <w:rFonts w:ascii="Times New Roman" w:hAnsi="Times New Roman" w:cs="Times New Roman"/>
          <w:sz w:val="28"/>
          <w:szCs w:val="28"/>
        </w:rPr>
        <w:t>В современном мире все большее значение приобретает защита прав. Реализация многих прав напрямую зависит от необходимости принадлежности этого права конкретному гражданину.</w:t>
      </w:r>
    </w:p>
    <w:p w:rsidR="001A70EF" w:rsidRPr="00612DA8" w:rsidRDefault="001A70EF" w:rsidP="00612DA8">
      <w:pPr>
        <w:spacing w:after="0" w:line="276" w:lineRule="auto"/>
        <w:ind w:right="283" w:firstLine="851"/>
        <w:jc w:val="both"/>
        <w:rPr>
          <w:rFonts w:ascii="Times New Roman" w:hAnsi="Times New Roman" w:cs="Times New Roman"/>
          <w:sz w:val="28"/>
          <w:szCs w:val="28"/>
        </w:rPr>
      </w:pPr>
      <w:r w:rsidRPr="00612DA8">
        <w:rPr>
          <w:rFonts w:ascii="Times New Roman" w:hAnsi="Times New Roman" w:cs="Times New Roman"/>
          <w:sz w:val="28"/>
          <w:szCs w:val="28"/>
        </w:rPr>
        <w:t>Наиболее ярко это видно на примере авторского права. В настоящий момент за нарушение авторских и смежных прав установлена уголовная ответственность, предусмотренная ст. 146 УК РФ.</w:t>
      </w:r>
      <w:r w:rsidRPr="00612DA8">
        <w:rPr>
          <w:rStyle w:val="ac"/>
          <w:rFonts w:ascii="Times New Roman" w:hAnsi="Times New Roman" w:cs="Times New Roman"/>
          <w:sz w:val="28"/>
          <w:szCs w:val="28"/>
        </w:rPr>
        <w:footnoteReference w:id="96"/>
      </w:r>
      <w:r w:rsidRPr="00612DA8">
        <w:rPr>
          <w:rFonts w:ascii="Times New Roman" w:hAnsi="Times New Roman" w:cs="Times New Roman"/>
          <w:sz w:val="28"/>
          <w:szCs w:val="28"/>
        </w:rPr>
        <w:t xml:space="preserve"> Данная норма устанавливает ответственность за присвоение авторства (плагиат), если это деяние причинило крупный ущерб автору или иному правообладателю, а также за незаконное использование объектов авторского права или смежных прав, а равно за приобретение, хранение, перевозку контрафактных экземпляров произведений или фонограмм в целях сбыта, совершенные в крупном размере.</w:t>
      </w:r>
    </w:p>
    <w:p w:rsidR="001A70EF" w:rsidRPr="00612DA8" w:rsidRDefault="001A70EF" w:rsidP="00612DA8">
      <w:pPr>
        <w:spacing w:after="0" w:line="276" w:lineRule="auto"/>
        <w:ind w:right="283" w:firstLine="851"/>
        <w:jc w:val="both"/>
        <w:rPr>
          <w:rFonts w:ascii="Times New Roman" w:hAnsi="Times New Roman" w:cs="Times New Roman"/>
          <w:sz w:val="28"/>
          <w:szCs w:val="28"/>
        </w:rPr>
      </w:pPr>
      <w:r w:rsidRPr="00612DA8">
        <w:rPr>
          <w:rFonts w:ascii="Times New Roman" w:hAnsi="Times New Roman" w:cs="Times New Roman"/>
          <w:sz w:val="28"/>
          <w:szCs w:val="28"/>
        </w:rPr>
        <w:t>Развитие и применение института уголовной ответственности за нарушение авторских прав становится все более</w:t>
      </w:r>
      <w:r w:rsidRPr="00612DA8">
        <w:rPr>
          <w:rFonts w:ascii="Times New Roman" w:hAnsi="Times New Roman" w:cs="Times New Roman"/>
          <w:i/>
          <w:sz w:val="28"/>
          <w:szCs w:val="28"/>
        </w:rPr>
        <w:t xml:space="preserve"> </w:t>
      </w:r>
      <w:r w:rsidRPr="00612DA8">
        <w:rPr>
          <w:rFonts w:ascii="Times New Roman" w:hAnsi="Times New Roman" w:cs="Times New Roman"/>
          <w:i/>
          <w:sz w:val="28"/>
          <w:szCs w:val="28"/>
          <w:u w:val="single"/>
        </w:rPr>
        <w:t>актуально</w:t>
      </w:r>
      <w:r w:rsidRPr="00612DA8">
        <w:rPr>
          <w:rFonts w:ascii="Times New Roman" w:hAnsi="Times New Roman" w:cs="Times New Roman"/>
          <w:sz w:val="28"/>
          <w:szCs w:val="28"/>
        </w:rPr>
        <w:t xml:space="preserve">, так как благодаря развитию современных технологий граждане получают доступ, не всегда законный, к объектам авторских прав. И, следовательно, правообладателям необходимо защищать свои права, а государству необходим эффективный способ превентивных мер, влияющих на уровень </w:t>
      </w:r>
      <w:r w:rsidRPr="00612DA8">
        <w:rPr>
          <w:rFonts w:ascii="Times New Roman" w:hAnsi="Times New Roman" w:cs="Times New Roman"/>
          <w:sz w:val="28"/>
          <w:szCs w:val="28"/>
        </w:rPr>
        <w:lastRenderedPageBreak/>
        <w:t>совершаемых преступлений в данной сфере. Именно поэтому данные нормы приобретают актуальность.</w:t>
      </w:r>
    </w:p>
    <w:p w:rsidR="001A70EF" w:rsidRPr="00612DA8" w:rsidRDefault="001A70EF" w:rsidP="00612DA8">
      <w:pPr>
        <w:spacing w:after="0" w:line="276" w:lineRule="auto"/>
        <w:ind w:right="283" w:firstLine="851"/>
        <w:jc w:val="both"/>
        <w:rPr>
          <w:rFonts w:ascii="Times New Roman" w:hAnsi="Times New Roman" w:cs="Times New Roman"/>
          <w:sz w:val="28"/>
          <w:szCs w:val="28"/>
        </w:rPr>
      </w:pPr>
      <w:r w:rsidRPr="00612DA8">
        <w:rPr>
          <w:rFonts w:ascii="Times New Roman" w:hAnsi="Times New Roman" w:cs="Times New Roman"/>
          <w:sz w:val="28"/>
          <w:szCs w:val="28"/>
        </w:rPr>
        <w:t>Можно сказать, что уже сегодня защита авторских прав путем уголовного судопроизводства является популярной мерой. Так был проведен анализ судебной практики по данному вопросу.</w:t>
      </w:r>
      <w:r w:rsidRPr="00612DA8">
        <w:rPr>
          <w:rStyle w:val="ac"/>
          <w:rFonts w:ascii="Times New Roman" w:hAnsi="Times New Roman" w:cs="Times New Roman"/>
          <w:sz w:val="28"/>
          <w:szCs w:val="28"/>
        </w:rPr>
        <w:footnoteReference w:id="97"/>
      </w:r>
      <w:r w:rsidRPr="00612DA8">
        <w:rPr>
          <w:rFonts w:ascii="Times New Roman" w:hAnsi="Times New Roman" w:cs="Times New Roman"/>
          <w:sz w:val="28"/>
          <w:szCs w:val="28"/>
        </w:rPr>
        <w:t xml:space="preserve"> Изучены приговоры, как в Тверской области, так и по всей территории России. При этом следует отметить, что в настоящий момент количество уголовных дел в связи с нарушением авторских прав многократно возросло. Из всего многообразия приговоров по делам, связанным с защитой авторских прав наиболее типичными являются дела, связанные с защитой авторских прав на программы ЭВМ, которые согласно ст. 1225 являются видом охраняемых законом результатов интеллектуальной деятельности. Они представляют собой особую категорию судебных решений. Примером может служить следующий судебный акт.</w:t>
      </w:r>
    </w:p>
    <w:p w:rsidR="001A70EF" w:rsidRPr="00612DA8" w:rsidRDefault="001A70EF" w:rsidP="00612DA8">
      <w:pPr>
        <w:spacing w:after="0" w:line="276" w:lineRule="auto"/>
        <w:ind w:right="283" w:firstLine="851"/>
        <w:jc w:val="both"/>
        <w:rPr>
          <w:rFonts w:ascii="Times New Roman" w:hAnsi="Times New Roman" w:cs="Times New Roman"/>
          <w:sz w:val="28"/>
          <w:szCs w:val="28"/>
        </w:rPr>
      </w:pPr>
      <w:r w:rsidRPr="00612DA8">
        <w:rPr>
          <w:rFonts w:ascii="Times New Roman" w:hAnsi="Times New Roman" w:cs="Times New Roman"/>
          <w:sz w:val="28"/>
          <w:szCs w:val="28"/>
        </w:rPr>
        <w:t>Приговором № 1-181/2014 от 15 октября 2014 г. по делу № 1-181/2014 Центрального районного суда города Твери было установлено, что гражданин Т. совершил незаконное использование программ ЭВМ, приобретение, хранение контрафактных экземпляров произведений в целях сбыта, совершенные в особо крупном размере. Благодаря показаниям свидетелей удалось установить вину подсудимого. Был вынесен обвинительный приговор, гражданин Т. был приговорен к 2 годам лишения свободы условно.</w:t>
      </w:r>
      <w:r w:rsidRPr="00612DA8">
        <w:rPr>
          <w:rStyle w:val="ac"/>
          <w:rFonts w:ascii="Times New Roman" w:hAnsi="Times New Roman" w:cs="Times New Roman"/>
          <w:sz w:val="28"/>
          <w:szCs w:val="28"/>
        </w:rPr>
        <w:footnoteReference w:id="98"/>
      </w:r>
    </w:p>
    <w:p w:rsidR="001A70EF" w:rsidRPr="00612DA8" w:rsidRDefault="001A70EF" w:rsidP="00612DA8">
      <w:pPr>
        <w:spacing w:after="0" w:line="276" w:lineRule="auto"/>
        <w:ind w:right="283" w:firstLine="851"/>
        <w:jc w:val="both"/>
        <w:rPr>
          <w:rFonts w:ascii="Times New Roman" w:hAnsi="Times New Roman" w:cs="Times New Roman"/>
          <w:sz w:val="28"/>
          <w:szCs w:val="28"/>
        </w:rPr>
      </w:pPr>
      <w:r w:rsidRPr="00612DA8">
        <w:rPr>
          <w:rFonts w:ascii="Times New Roman" w:hAnsi="Times New Roman" w:cs="Times New Roman"/>
          <w:sz w:val="28"/>
          <w:szCs w:val="28"/>
        </w:rPr>
        <w:t>Кроме данной категории дел можно выделить и ряд дел, связанных с защитой авторского права на аудиовизуальные произведения, которые также являются объектами защиты авторских прав.  И несмотря на их небольшое количество по сравнению с незаконным использованием ЭВМ, можно привести некоторые «типичные» примеры.</w:t>
      </w:r>
    </w:p>
    <w:p w:rsidR="001A70EF" w:rsidRPr="00612DA8" w:rsidRDefault="001A70EF" w:rsidP="00612DA8">
      <w:pPr>
        <w:spacing w:after="0" w:line="276" w:lineRule="auto"/>
        <w:ind w:right="283" w:firstLine="851"/>
        <w:jc w:val="both"/>
        <w:rPr>
          <w:rFonts w:ascii="Times New Roman" w:hAnsi="Times New Roman" w:cs="Times New Roman"/>
          <w:sz w:val="28"/>
          <w:szCs w:val="28"/>
        </w:rPr>
      </w:pPr>
      <w:r w:rsidRPr="00612DA8">
        <w:rPr>
          <w:rFonts w:ascii="Times New Roman" w:hAnsi="Times New Roman" w:cs="Times New Roman"/>
          <w:sz w:val="28"/>
          <w:szCs w:val="28"/>
        </w:rPr>
        <w:t xml:space="preserve">Приговор № 1-195/2012 от 20 ноября 2012 г. Московского районного суда города Твери установил, что гражданин П. незаконно использовал аудиовизуальные произведения для ведения предпринимательской деятельности, что образует состав ст. 146 УК, а именно незаконное использование объектов авторского права, в том числе их хранение, перевозку. В данном случае также имелся квалифицирующий </w:t>
      </w:r>
      <w:r w:rsidRPr="00612DA8">
        <w:rPr>
          <w:rFonts w:ascii="Times New Roman" w:hAnsi="Times New Roman" w:cs="Times New Roman"/>
          <w:sz w:val="28"/>
          <w:szCs w:val="28"/>
        </w:rPr>
        <w:lastRenderedPageBreak/>
        <w:t>признак, представляющий собой особо крупный размер. В представленном судебном решении суд согласился со стороной обвинения, был вынесен обвинительный приговор. Гражданин П. был приговорен к условному лишению свободы со штрафом.</w:t>
      </w:r>
      <w:r w:rsidRPr="00612DA8">
        <w:rPr>
          <w:rStyle w:val="ac"/>
          <w:rFonts w:ascii="Times New Roman" w:hAnsi="Times New Roman" w:cs="Times New Roman"/>
          <w:sz w:val="28"/>
          <w:szCs w:val="28"/>
        </w:rPr>
        <w:footnoteReference w:id="99"/>
      </w:r>
    </w:p>
    <w:p w:rsidR="001A70EF" w:rsidRPr="00612DA8" w:rsidRDefault="001A70EF" w:rsidP="00612DA8">
      <w:pPr>
        <w:spacing w:after="0" w:line="276" w:lineRule="auto"/>
        <w:ind w:right="283" w:firstLine="851"/>
        <w:jc w:val="both"/>
        <w:rPr>
          <w:rFonts w:ascii="Times New Roman" w:hAnsi="Times New Roman" w:cs="Times New Roman"/>
          <w:sz w:val="28"/>
          <w:szCs w:val="28"/>
        </w:rPr>
      </w:pPr>
      <w:r w:rsidRPr="00612DA8">
        <w:rPr>
          <w:rFonts w:ascii="Times New Roman" w:hAnsi="Times New Roman" w:cs="Times New Roman"/>
          <w:sz w:val="28"/>
          <w:szCs w:val="28"/>
        </w:rPr>
        <w:t xml:space="preserve">Другим примером может стать приговор № 1-212/2011 от 23 сентября 2011 г. по делу № 1-212/2011 </w:t>
      </w:r>
      <w:proofErr w:type="spellStart"/>
      <w:r w:rsidRPr="00612DA8">
        <w:rPr>
          <w:rFonts w:ascii="Times New Roman" w:hAnsi="Times New Roman" w:cs="Times New Roman"/>
          <w:sz w:val="28"/>
          <w:szCs w:val="28"/>
        </w:rPr>
        <w:t>Вышневолоцкий</w:t>
      </w:r>
      <w:proofErr w:type="spellEnd"/>
      <w:r w:rsidRPr="00612DA8">
        <w:rPr>
          <w:rFonts w:ascii="Times New Roman" w:hAnsi="Times New Roman" w:cs="Times New Roman"/>
          <w:sz w:val="28"/>
          <w:szCs w:val="28"/>
        </w:rPr>
        <w:t xml:space="preserve"> городской суд Тверской области, в соответствии с которым гражданка А. осуществила незаконное хранение использование, а также сбыт контрафактных экземпляров визуальной продукции охраняемой авторским правом. Следствие квалифицировало данное деяние по ст. 146 УК, суд согласился с доводами следователей и назначил условное наказания в виде 2 лет и 6 месяцев лишения свободы.</w:t>
      </w:r>
      <w:r w:rsidRPr="00612DA8">
        <w:rPr>
          <w:rStyle w:val="ac"/>
          <w:rFonts w:ascii="Times New Roman" w:hAnsi="Times New Roman" w:cs="Times New Roman"/>
          <w:sz w:val="28"/>
          <w:szCs w:val="28"/>
        </w:rPr>
        <w:footnoteReference w:id="100"/>
      </w:r>
    </w:p>
    <w:p w:rsidR="001A70EF" w:rsidRPr="00612DA8" w:rsidRDefault="001A70EF" w:rsidP="00612DA8">
      <w:pPr>
        <w:spacing w:after="0" w:line="276" w:lineRule="auto"/>
        <w:ind w:right="283" w:firstLine="851"/>
        <w:jc w:val="both"/>
        <w:rPr>
          <w:rFonts w:ascii="Times New Roman" w:hAnsi="Times New Roman" w:cs="Times New Roman"/>
          <w:sz w:val="28"/>
          <w:szCs w:val="28"/>
        </w:rPr>
      </w:pPr>
      <w:r w:rsidRPr="00612DA8">
        <w:rPr>
          <w:rFonts w:ascii="Times New Roman" w:hAnsi="Times New Roman" w:cs="Times New Roman"/>
          <w:sz w:val="28"/>
          <w:szCs w:val="28"/>
        </w:rPr>
        <w:t>Ученые активно обсуждают вопрос внесения изменений в ст. 146 УК, что обусловлено важностью защиты авторских прав в современных реалиях.</w:t>
      </w:r>
    </w:p>
    <w:p w:rsidR="001A70EF" w:rsidRPr="00612DA8" w:rsidRDefault="001A70EF" w:rsidP="00612DA8">
      <w:pPr>
        <w:spacing w:after="0" w:line="276" w:lineRule="auto"/>
        <w:ind w:right="283" w:firstLine="851"/>
        <w:jc w:val="both"/>
        <w:rPr>
          <w:rFonts w:ascii="Times New Roman" w:hAnsi="Times New Roman" w:cs="Times New Roman"/>
          <w:sz w:val="28"/>
          <w:szCs w:val="28"/>
        </w:rPr>
      </w:pPr>
      <w:r w:rsidRPr="00612DA8">
        <w:rPr>
          <w:rFonts w:ascii="Times New Roman" w:hAnsi="Times New Roman" w:cs="Times New Roman"/>
          <w:sz w:val="28"/>
          <w:szCs w:val="28"/>
        </w:rPr>
        <w:t>Так, Лысак Е.А. предлагает с целью преодоления существующих проблем квалификации преступлений, посягающих на авторские права, из диспозиции ч.1 ст. 146 исключить признаки крупного ущерба и сконструировать составы преступлений, запрещенные данными нормами, по типу формальных. В качестве признака, отграничивающего данные преступные деяния от административных правонарушений, возможно предусмотреть цель совершения преступлений в виде получения дохода или иного вознаграждения в крупном размере.</w:t>
      </w:r>
      <w:r w:rsidRPr="00612DA8">
        <w:rPr>
          <w:rStyle w:val="ac"/>
          <w:rFonts w:ascii="Times New Roman" w:hAnsi="Times New Roman" w:cs="Times New Roman"/>
          <w:sz w:val="28"/>
          <w:szCs w:val="28"/>
        </w:rPr>
        <w:footnoteReference w:id="101"/>
      </w:r>
    </w:p>
    <w:p w:rsidR="001A70EF" w:rsidRPr="00612DA8" w:rsidRDefault="001A70EF" w:rsidP="00612DA8">
      <w:pPr>
        <w:spacing w:after="0" w:line="276" w:lineRule="auto"/>
        <w:ind w:right="283" w:firstLine="851"/>
        <w:jc w:val="both"/>
        <w:rPr>
          <w:rFonts w:ascii="Times New Roman" w:hAnsi="Times New Roman" w:cs="Times New Roman"/>
          <w:sz w:val="28"/>
          <w:szCs w:val="28"/>
        </w:rPr>
      </w:pPr>
      <w:r w:rsidRPr="00612DA8">
        <w:rPr>
          <w:rFonts w:ascii="Times New Roman" w:hAnsi="Times New Roman" w:cs="Times New Roman"/>
          <w:sz w:val="28"/>
          <w:szCs w:val="28"/>
        </w:rPr>
        <w:t>М.А. Зубова предлагает включить в УК РФ ст. 146.1, которая называлась бы «Нарушение авторских и смежных прав на компьютерные программы» и предусматривала бы уголовную ответственность за соответствующие преступления.</w:t>
      </w:r>
      <w:r w:rsidRPr="00612DA8">
        <w:rPr>
          <w:rStyle w:val="ac"/>
          <w:rFonts w:ascii="Times New Roman" w:hAnsi="Times New Roman" w:cs="Times New Roman"/>
          <w:sz w:val="28"/>
          <w:szCs w:val="28"/>
        </w:rPr>
        <w:footnoteReference w:id="102"/>
      </w:r>
    </w:p>
    <w:p w:rsidR="001A70EF" w:rsidRPr="00612DA8" w:rsidRDefault="001A70EF" w:rsidP="00612DA8">
      <w:pPr>
        <w:spacing w:after="0" w:line="276" w:lineRule="auto"/>
        <w:ind w:right="283" w:firstLine="851"/>
        <w:jc w:val="both"/>
        <w:rPr>
          <w:rFonts w:ascii="Times New Roman" w:hAnsi="Times New Roman" w:cs="Times New Roman"/>
          <w:sz w:val="28"/>
          <w:szCs w:val="28"/>
        </w:rPr>
      </w:pPr>
      <w:r w:rsidRPr="00612DA8">
        <w:rPr>
          <w:rFonts w:ascii="Times New Roman" w:hAnsi="Times New Roman" w:cs="Times New Roman"/>
          <w:sz w:val="28"/>
          <w:szCs w:val="28"/>
        </w:rPr>
        <w:t>Другие авторы полагают,</w:t>
      </w:r>
      <w:r w:rsidRPr="00612DA8">
        <w:rPr>
          <w:rStyle w:val="ac"/>
          <w:rFonts w:ascii="Times New Roman" w:hAnsi="Times New Roman" w:cs="Times New Roman"/>
          <w:sz w:val="28"/>
          <w:szCs w:val="28"/>
        </w:rPr>
        <w:footnoteReference w:id="103"/>
      </w:r>
      <w:r w:rsidRPr="00612DA8">
        <w:rPr>
          <w:rFonts w:ascii="Times New Roman" w:hAnsi="Times New Roman" w:cs="Times New Roman"/>
          <w:sz w:val="28"/>
          <w:szCs w:val="28"/>
        </w:rPr>
        <w:t xml:space="preserve"> что следует разместить в уже существующих положениях уголовного закона квалифицирующий признак </w:t>
      </w:r>
      <w:r w:rsidRPr="00612DA8">
        <w:rPr>
          <w:rFonts w:ascii="Times New Roman" w:hAnsi="Times New Roman" w:cs="Times New Roman"/>
          <w:sz w:val="28"/>
          <w:szCs w:val="28"/>
        </w:rPr>
        <w:lastRenderedPageBreak/>
        <w:t>«с использованием ЭВМ или информационных технологий»</w:t>
      </w:r>
      <w:r w:rsidRPr="00612DA8">
        <w:rPr>
          <w:rStyle w:val="ac"/>
          <w:rFonts w:ascii="Times New Roman" w:hAnsi="Times New Roman" w:cs="Times New Roman"/>
          <w:sz w:val="28"/>
          <w:szCs w:val="28"/>
        </w:rPr>
        <w:footnoteReference w:id="104"/>
      </w:r>
      <w:r w:rsidRPr="00612DA8">
        <w:rPr>
          <w:rFonts w:ascii="Times New Roman" w:hAnsi="Times New Roman" w:cs="Times New Roman"/>
          <w:sz w:val="28"/>
          <w:szCs w:val="28"/>
        </w:rPr>
        <w:t xml:space="preserve"> или «с использованием неправомерного доступа к компьютерной информации»</w:t>
      </w:r>
      <w:r w:rsidRPr="00612DA8">
        <w:rPr>
          <w:rStyle w:val="ac"/>
          <w:rFonts w:ascii="Times New Roman" w:hAnsi="Times New Roman" w:cs="Times New Roman"/>
          <w:sz w:val="28"/>
          <w:szCs w:val="28"/>
        </w:rPr>
        <w:footnoteReference w:id="105"/>
      </w:r>
    </w:p>
    <w:p w:rsidR="001A70EF" w:rsidRPr="00612DA8" w:rsidRDefault="001A70EF" w:rsidP="00612DA8">
      <w:pPr>
        <w:spacing w:after="0" w:line="276" w:lineRule="auto"/>
        <w:ind w:right="283" w:firstLine="851"/>
        <w:jc w:val="both"/>
        <w:rPr>
          <w:rFonts w:ascii="Times New Roman" w:hAnsi="Times New Roman" w:cs="Times New Roman"/>
          <w:sz w:val="28"/>
          <w:szCs w:val="28"/>
        </w:rPr>
      </w:pPr>
      <w:r w:rsidRPr="00612DA8">
        <w:rPr>
          <w:rFonts w:ascii="Times New Roman" w:hAnsi="Times New Roman" w:cs="Times New Roman"/>
          <w:sz w:val="28"/>
          <w:szCs w:val="28"/>
        </w:rPr>
        <w:t>Также отмечается, что, исходя из действующей формулировки части второй ст. 146 УК, такое действие, как принуждение к соавторству, по мнению некоторых ученых, понимается только как форма незаконного использования объектов авторского права или смежных прав.</w:t>
      </w:r>
      <w:r w:rsidRPr="00612DA8">
        <w:rPr>
          <w:rStyle w:val="ac"/>
          <w:rFonts w:ascii="Times New Roman" w:hAnsi="Times New Roman" w:cs="Times New Roman"/>
          <w:sz w:val="28"/>
          <w:szCs w:val="28"/>
        </w:rPr>
        <w:footnoteReference w:id="106"/>
      </w:r>
      <w:r w:rsidRPr="00612DA8">
        <w:rPr>
          <w:rFonts w:ascii="Times New Roman" w:hAnsi="Times New Roman" w:cs="Times New Roman"/>
          <w:sz w:val="28"/>
          <w:szCs w:val="28"/>
        </w:rPr>
        <w:t xml:space="preserve"> Правильнее было бы выделить принуждение к соавторству в отдельную форму нарушения права, поскольку такие деяния встречаются на практике.</w:t>
      </w:r>
    </w:p>
    <w:p w:rsidR="001A70EF" w:rsidRPr="00612DA8" w:rsidRDefault="001A70EF" w:rsidP="00612DA8">
      <w:pPr>
        <w:spacing w:after="0" w:line="276" w:lineRule="auto"/>
        <w:ind w:right="283" w:firstLine="851"/>
        <w:jc w:val="both"/>
        <w:rPr>
          <w:rFonts w:ascii="Times New Roman" w:hAnsi="Times New Roman" w:cs="Times New Roman"/>
          <w:sz w:val="28"/>
          <w:szCs w:val="28"/>
        </w:rPr>
      </w:pPr>
      <w:r w:rsidRPr="00612DA8">
        <w:rPr>
          <w:rFonts w:ascii="Times New Roman" w:hAnsi="Times New Roman" w:cs="Times New Roman"/>
          <w:sz w:val="28"/>
          <w:szCs w:val="28"/>
        </w:rPr>
        <w:t xml:space="preserve">При этом изменение диспозиции ст. 146 УК РФ было бы рациональным для защиты прав авторов. Но согласится с предыдущими высказываниями авторами не может является целесообразным в силу несоответствии их существующей правоприменительной практике. Наиболее целесообразной может быть следующая редакция: присвоение авторства (плагиат), если это деяние причинило крупный ущерб автору или иному правообладателю, а равно крупном размере. Следовательно, диспозицию статьи необходимо дополнить следующей формулировкой: </w:t>
      </w:r>
      <w:r w:rsidRPr="00612DA8">
        <w:rPr>
          <w:rFonts w:ascii="Times New Roman" w:hAnsi="Times New Roman" w:cs="Times New Roman"/>
          <w:b/>
          <w:i/>
          <w:sz w:val="28"/>
          <w:szCs w:val="28"/>
        </w:rPr>
        <w:t>«а равно в крупном размере»</w:t>
      </w:r>
      <w:r w:rsidRPr="00612DA8">
        <w:rPr>
          <w:rFonts w:ascii="Times New Roman" w:hAnsi="Times New Roman" w:cs="Times New Roman"/>
          <w:sz w:val="28"/>
          <w:szCs w:val="28"/>
        </w:rPr>
        <w:t>.</w:t>
      </w:r>
      <w:r w:rsidRPr="00612DA8">
        <w:rPr>
          <w:rFonts w:ascii="Times New Roman" w:hAnsi="Times New Roman" w:cs="Times New Roman"/>
          <w:b/>
          <w:i/>
          <w:sz w:val="28"/>
          <w:szCs w:val="28"/>
        </w:rPr>
        <w:t xml:space="preserve"> </w:t>
      </w:r>
      <w:r w:rsidRPr="00612DA8">
        <w:rPr>
          <w:rFonts w:ascii="Times New Roman" w:hAnsi="Times New Roman" w:cs="Times New Roman"/>
          <w:sz w:val="28"/>
          <w:szCs w:val="28"/>
        </w:rPr>
        <w:t>Данная редакция позволит увеличить правоприменительную и судебную практику по делам, связанным с защитой авторских прав, чем защитит права авторов в большем объеме.</w:t>
      </w:r>
    </w:p>
    <w:p w:rsidR="001A70EF" w:rsidRPr="00612DA8" w:rsidRDefault="001A70EF" w:rsidP="00612DA8">
      <w:pPr>
        <w:spacing w:after="0" w:line="276" w:lineRule="auto"/>
        <w:ind w:right="283" w:firstLine="851"/>
        <w:jc w:val="both"/>
        <w:rPr>
          <w:rFonts w:ascii="Times New Roman" w:hAnsi="Times New Roman" w:cs="Times New Roman"/>
          <w:sz w:val="28"/>
          <w:szCs w:val="28"/>
        </w:rPr>
      </w:pPr>
      <w:r w:rsidRPr="00612DA8">
        <w:rPr>
          <w:rFonts w:ascii="Times New Roman" w:hAnsi="Times New Roman" w:cs="Times New Roman"/>
          <w:sz w:val="28"/>
          <w:szCs w:val="28"/>
        </w:rPr>
        <w:t>Анализируя правоприменительную практику и мнения ученых юристов, можно сделать вывод, что редакция ст. 146 УК должна выглядеть следующим образом:</w:t>
      </w:r>
    </w:p>
    <w:p w:rsidR="001A70EF" w:rsidRPr="00612DA8" w:rsidRDefault="001A70EF" w:rsidP="00612DA8">
      <w:pPr>
        <w:spacing w:after="0" w:line="276" w:lineRule="auto"/>
        <w:ind w:right="283" w:firstLine="851"/>
        <w:jc w:val="both"/>
        <w:rPr>
          <w:rFonts w:ascii="Times New Roman" w:hAnsi="Times New Roman" w:cs="Times New Roman"/>
          <w:sz w:val="28"/>
          <w:szCs w:val="28"/>
        </w:rPr>
      </w:pPr>
      <w:r w:rsidRPr="00612DA8">
        <w:rPr>
          <w:rFonts w:ascii="Times New Roman" w:hAnsi="Times New Roman" w:cs="Times New Roman"/>
          <w:sz w:val="28"/>
          <w:szCs w:val="28"/>
        </w:rPr>
        <w:t xml:space="preserve">«Присвоение авторства (плагиат), если это деяние причинило крупный ущерб автору или иному правообладателю, </w:t>
      </w:r>
      <w:r w:rsidRPr="00612DA8">
        <w:rPr>
          <w:rFonts w:ascii="Times New Roman" w:hAnsi="Times New Roman" w:cs="Times New Roman"/>
          <w:i/>
          <w:sz w:val="28"/>
          <w:szCs w:val="28"/>
        </w:rPr>
        <w:t>а равно в крупном размере</w:t>
      </w:r>
    </w:p>
    <w:p w:rsidR="001A70EF" w:rsidRPr="00612DA8" w:rsidRDefault="001A70EF" w:rsidP="00612DA8">
      <w:pPr>
        <w:spacing w:after="0" w:line="276" w:lineRule="auto"/>
        <w:ind w:right="283" w:firstLine="851"/>
        <w:jc w:val="both"/>
        <w:rPr>
          <w:rFonts w:ascii="Times New Roman" w:hAnsi="Times New Roman" w:cs="Times New Roman"/>
          <w:sz w:val="28"/>
          <w:szCs w:val="28"/>
        </w:rPr>
      </w:pPr>
      <w:r w:rsidRPr="00612DA8">
        <w:rPr>
          <w:rFonts w:ascii="Times New Roman" w:hAnsi="Times New Roman" w:cs="Times New Roman"/>
          <w:sz w:val="28"/>
          <w:szCs w:val="2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одного года, либо арестом на срок до шести месяцев.»</w:t>
      </w:r>
    </w:p>
    <w:p w:rsidR="00C217E3" w:rsidRPr="00612DA8" w:rsidRDefault="00C217E3" w:rsidP="00612DA8">
      <w:pPr>
        <w:tabs>
          <w:tab w:val="left" w:pos="2552"/>
        </w:tabs>
        <w:spacing w:beforeLines="30" w:before="72" w:afterLines="30" w:after="72" w:line="276" w:lineRule="auto"/>
        <w:jc w:val="both"/>
        <w:rPr>
          <w:rFonts w:ascii="Times New Roman" w:hAnsi="Times New Roman" w:cs="Times New Roman"/>
          <w:b/>
          <w:sz w:val="28"/>
          <w:szCs w:val="28"/>
        </w:rPr>
      </w:pPr>
      <w:r w:rsidRPr="00612DA8">
        <w:rPr>
          <w:rFonts w:ascii="Times New Roman" w:hAnsi="Times New Roman" w:cs="Times New Roman"/>
          <w:b/>
          <w:sz w:val="28"/>
          <w:szCs w:val="28"/>
        </w:rPr>
        <w:t>Список источников:</w:t>
      </w:r>
    </w:p>
    <w:p w:rsidR="001A70EF" w:rsidRPr="00612DA8" w:rsidRDefault="003E59A4" w:rsidP="00612DA8">
      <w:pPr>
        <w:tabs>
          <w:tab w:val="left" w:pos="709"/>
        </w:tabs>
        <w:spacing w:after="0" w:line="276" w:lineRule="auto"/>
        <w:ind w:right="283"/>
        <w:rPr>
          <w:rFonts w:ascii="Times New Roman" w:hAnsi="Times New Roman" w:cs="Times New Roman"/>
          <w:sz w:val="28"/>
          <w:szCs w:val="28"/>
        </w:rPr>
      </w:pPr>
      <w:r w:rsidRPr="00612DA8">
        <w:rPr>
          <w:rFonts w:ascii="Times New Roman" w:hAnsi="Times New Roman" w:cs="Times New Roman"/>
          <w:sz w:val="28"/>
          <w:szCs w:val="28"/>
        </w:rPr>
        <w:lastRenderedPageBreak/>
        <w:t>1.</w:t>
      </w:r>
      <w:r w:rsidR="001A70EF" w:rsidRPr="00612DA8">
        <w:rPr>
          <w:rFonts w:ascii="Times New Roman" w:hAnsi="Times New Roman" w:cs="Times New Roman"/>
          <w:sz w:val="28"/>
          <w:szCs w:val="28"/>
        </w:rPr>
        <w:t>"Уголовный кодекс Российской Федерации" от 13.06.1996 N 63-ФЗ (ред. от 19.02.2018) // "Собрание законодательства РФ", 17.06.1996, N 25, ст. 2954</w:t>
      </w:r>
    </w:p>
    <w:p w:rsidR="001A70EF" w:rsidRPr="00612DA8" w:rsidRDefault="003E59A4" w:rsidP="00612DA8">
      <w:pPr>
        <w:spacing w:after="0" w:line="276" w:lineRule="auto"/>
        <w:ind w:right="283"/>
        <w:rPr>
          <w:rFonts w:ascii="Times New Roman" w:hAnsi="Times New Roman" w:cs="Times New Roman"/>
          <w:sz w:val="28"/>
          <w:szCs w:val="28"/>
        </w:rPr>
      </w:pPr>
      <w:r w:rsidRPr="00612DA8">
        <w:rPr>
          <w:rFonts w:ascii="Times New Roman" w:hAnsi="Times New Roman" w:cs="Times New Roman"/>
          <w:sz w:val="28"/>
          <w:szCs w:val="28"/>
        </w:rPr>
        <w:t>2.</w:t>
      </w:r>
      <w:r w:rsidR="001A70EF" w:rsidRPr="00612DA8">
        <w:rPr>
          <w:rFonts w:ascii="Times New Roman" w:hAnsi="Times New Roman" w:cs="Times New Roman"/>
          <w:sz w:val="28"/>
          <w:szCs w:val="28"/>
        </w:rPr>
        <w:t>"Гражданский кодекс Российской Федерации (часть четвертая)" от 18.12.2006 N 230-ФЗ (ред. от 01.07.2017) (с изм. и доп., вступ. в силу с 01.01.2018) // "Собрание законодательства РФ", 25.12.2006, N 52 (1 ч.), ст. 5496.</w:t>
      </w:r>
    </w:p>
    <w:p w:rsidR="001A70EF" w:rsidRPr="00612DA8" w:rsidRDefault="00C217E3" w:rsidP="00612DA8">
      <w:pPr>
        <w:tabs>
          <w:tab w:val="left" w:pos="426"/>
        </w:tabs>
        <w:spacing w:after="0" w:line="276" w:lineRule="auto"/>
        <w:ind w:right="283"/>
        <w:rPr>
          <w:rFonts w:ascii="Times New Roman" w:hAnsi="Times New Roman" w:cs="Times New Roman"/>
          <w:sz w:val="28"/>
          <w:szCs w:val="28"/>
        </w:rPr>
      </w:pPr>
      <w:r w:rsidRPr="00612DA8">
        <w:rPr>
          <w:rFonts w:ascii="Times New Roman" w:hAnsi="Times New Roman" w:cs="Times New Roman"/>
          <w:sz w:val="28"/>
          <w:szCs w:val="28"/>
        </w:rPr>
        <w:t>3.</w:t>
      </w:r>
      <w:r w:rsidR="003E59A4" w:rsidRPr="00612DA8">
        <w:rPr>
          <w:rFonts w:ascii="Times New Roman" w:hAnsi="Times New Roman" w:cs="Times New Roman"/>
          <w:sz w:val="28"/>
          <w:szCs w:val="28"/>
        </w:rPr>
        <w:t xml:space="preserve">  </w:t>
      </w:r>
      <w:proofErr w:type="spellStart"/>
      <w:r w:rsidR="001A70EF" w:rsidRPr="00612DA8">
        <w:rPr>
          <w:rFonts w:ascii="Times New Roman" w:hAnsi="Times New Roman" w:cs="Times New Roman"/>
          <w:sz w:val="28"/>
          <w:szCs w:val="28"/>
        </w:rPr>
        <w:t>Айсанов</w:t>
      </w:r>
      <w:proofErr w:type="spellEnd"/>
      <w:r w:rsidR="001A70EF" w:rsidRPr="00612DA8">
        <w:rPr>
          <w:rFonts w:ascii="Times New Roman" w:hAnsi="Times New Roman" w:cs="Times New Roman"/>
          <w:sz w:val="28"/>
          <w:szCs w:val="28"/>
        </w:rPr>
        <w:t xml:space="preserve"> Р.М. Состав неправомерного доступа к компьютерной информации в российском, международном и зарубежном уголовном законодательстве: </w:t>
      </w:r>
      <w:proofErr w:type="spellStart"/>
      <w:r w:rsidR="001A70EF" w:rsidRPr="00612DA8">
        <w:rPr>
          <w:rFonts w:ascii="Times New Roman" w:hAnsi="Times New Roman" w:cs="Times New Roman"/>
          <w:sz w:val="28"/>
          <w:szCs w:val="28"/>
        </w:rPr>
        <w:t>дис</w:t>
      </w:r>
      <w:proofErr w:type="spellEnd"/>
      <w:r w:rsidR="001A70EF" w:rsidRPr="00612DA8">
        <w:rPr>
          <w:rFonts w:ascii="Times New Roman" w:hAnsi="Times New Roman" w:cs="Times New Roman"/>
          <w:sz w:val="28"/>
          <w:szCs w:val="28"/>
        </w:rPr>
        <w:t xml:space="preserve">. ... канд. </w:t>
      </w:r>
      <w:proofErr w:type="spellStart"/>
      <w:r w:rsidR="001A70EF" w:rsidRPr="00612DA8">
        <w:rPr>
          <w:rFonts w:ascii="Times New Roman" w:hAnsi="Times New Roman" w:cs="Times New Roman"/>
          <w:sz w:val="28"/>
          <w:szCs w:val="28"/>
        </w:rPr>
        <w:t>юрид</w:t>
      </w:r>
      <w:proofErr w:type="spellEnd"/>
      <w:r w:rsidR="001A70EF" w:rsidRPr="00612DA8">
        <w:rPr>
          <w:rFonts w:ascii="Times New Roman" w:hAnsi="Times New Roman" w:cs="Times New Roman"/>
          <w:sz w:val="28"/>
          <w:szCs w:val="28"/>
        </w:rPr>
        <w:t>. наук: 12.00.08. М., 2006. 191 с.  URL: https://elibrary.ru/defaultx.asp [Электронный ресурс]</w:t>
      </w:r>
    </w:p>
    <w:p w:rsidR="001A70EF" w:rsidRPr="00612DA8" w:rsidRDefault="00C217E3" w:rsidP="00612DA8">
      <w:pPr>
        <w:spacing w:after="0" w:line="276" w:lineRule="auto"/>
        <w:ind w:right="283"/>
        <w:rPr>
          <w:rFonts w:ascii="Times New Roman" w:hAnsi="Times New Roman" w:cs="Times New Roman"/>
          <w:sz w:val="28"/>
          <w:szCs w:val="28"/>
        </w:rPr>
      </w:pPr>
      <w:r w:rsidRPr="00612DA8">
        <w:rPr>
          <w:rFonts w:ascii="Times New Roman" w:hAnsi="Times New Roman" w:cs="Times New Roman"/>
          <w:sz w:val="28"/>
          <w:szCs w:val="28"/>
        </w:rPr>
        <w:t>4.</w:t>
      </w:r>
      <w:r w:rsidR="003E59A4" w:rsidRPr="00612DA8">
        <w:rPr>
          <w:rFonts w:ascii="Times New Roman" w:hAnsi="Times New Roman" w:cs="Times New Roman"/>
          <w:sz w:val="28"/>
          <w:szCs w:val="28"/>
        </w:rPr>
        <w:t xml:space="preserve"> </w:t>
      </w:r>
      <w:r w:rsidR="001A70EF" w:rsidRPr="00612DA8">
        <w:rPr>
          <w:rFonts w:ascii="Times New Roman" w:hAnsi="Times New Roman" w:cs="Times New Roman"/>
          <w:sz w:val="28"/>
          <w:szCs w:val="28"/>
        </w:rPr>
        <w:t xml:space="preserve"> Зубова М.А. Компьютерная информация как объект уголовно-правовой охраны: </w:t>
      </w:r>
      <w:proofErr w:type="spellStart"/>
      <w:r w:rsidR="001A70EF" w:rsidRPr="00612DA8">
        <w:rPr>
          <w:rFonts w:ascii="Times New Roman" w:hAnsi="Times New Roman" w:cs="Times New Roman"/>
          <w:sz w:val="28"/>
          <w:szCs w:val="28"/>
        </w:rPr>
        <w:t>дис</w:t>
      </w:r>
      <w:proofErr w:type="spellEnd"/>
      <w:r w:rsidR="001A70EF" w:rsidRPr="00612DA8">
        <w:rPr>
          <w:rFonts w:ascii="Times New Roman" w:hAnsi="Times New Roman" w:cs="Times New Roman"/>
          <w:sz w:val="28"/>
          <w:szCs w:val="28"/>
        </w:rPr>
        <w:t xml:space="preserve">. ... канд. </w:t>
      </w:r>
      <w:proofErr w:type="spellStart"/>
      <w:r w:rsidR="001A70EF" w:rsidRPr="00612DA8">
        <w:rPr>
          <w:rFonts w:ascii="Times New Roman" w:hAnsi="Times New Roman" w:cs="Times New Roman"/>
          <w:sz w:val="28"/>
          <w:szCs w:val="28"/>
        </w:rPr>
        <w:t>юрид</w:t>
      </w:r>
      <w:proofErr w:type="spellEnd"/>
      <w:r w:rsidR="001A70EF" w:rsidRPr="00612DA8">
        <w:rPr>
          <w:rFonts w:ascii="Times New Roman" w:hAnsi="Times New Roman" w:cs="Times New Roman"/>
          <w:sz w:val="28"/>
          <w:szCs w:val="28"/>
        </w:rPr>
        <w:t>. наук: 12.00.08. Казань, 2008. 215 с URL: https://elibrary.ru/defaultx.asp [Электронный ресурс]</w:t>
      </w:r>
    </w:p>
    <w:p w:rsidR="001A70EF" w:rsidRPr="00612DA8" w:rsidRDefault="00C217E3" w:rsidP="00612DA8">
      <w:pPr>
        <w:spacing w:after="0" w:line="276" w:lineRule="auto"/>
        <w:ind w:right="283"/>
        <w:rPr>
          <w:rFonts w:ascii="Times New Roman" w:hAnsi="Times New Roman" w:cs="Times New Roman"/>
          <w:sz w:val="28"/>
          <w:szCs w:val="28"/>
        </w:rPr>
      </w:pPr>
      <w:r w:rsidRPr="00612DA8">
        <w:rPr>
          <w:rFonts w:ascii="Times New Roman" w:hAnsi="Times New Roman" w:cs="Times New Roman"/>
          <w:sz w:val="28"/>
          <w:szCs w:val="28"/>
        </w:rPr>
        <w:t>5.</w:t>
      </w:r>
      <w:r w:rsidR="001A70EF" w:rsidRPr="00612DA8">
        <w:rPr>
          <w:rFonts w:ascii="Times New Roman" w:hAnsi="Times New Roman" w:cs="Times New Roman"/>
          <w:sz w:val="28"/>
          <w:szCs w:val="28"/>
        </w:rPr>
        <w:t xml:space="preserve">  </w:t>
      </w:r>
      <w:proofErr w:type="spellStart"/>
      <w:r w:rsidR="001A70EF" w:rsidRPr="00612DA8">
        <w:rPr>
          <w:rFonts w:ascii="Times New Roman" w:hAnsi="Times New Roman" w:cs="Times New Roman"/>
          <w:sz w:val="28"/>
          <w:szCs w:val="28"/>
        </w:rPr>
        <w:t>Лепина</w:t>
      </w:r>
      <w:proofErr w:type="spellEnd"/>
      <w:r w:rsidR="001A70EF" w:rsidRPr="00612DA8">
        <w:rPr>
          <w:rFonts w:ascii="Times New Roman" w:hAnsi="Times New Roman" w:cs="Times New Roman"/>
          <w:sz w:val="28"/>
          <w:szCs w:val="28"/>
        </w:rPr>
        <w:t xml:space="preserve"> Т.Г. Проблемы пересечения объектов преступных посягательств на интеллектуальную собственность преступления в сфере компьютерной информации URL: https://elibrary.ru/defaultx.asp [Электронный ресурс]</w:t>
      </w:r>
    </w:p>
    <w:p w:rsidR="001A70EF" w:rsidRPr="00612DA8" w:rsidRDefault="00C217E3" w:rsidP="00612DA8">
      <w:pPr>
        <w:spacing w:after="0" w:line="276" w:lineRule="auto"/>
        <w:ind w:right="283"/>
        <w:rPr>
          <w:rFonts w:ascii="Times New Roman" w:hAnsi="Times New Roman" w:cs="Times New Roman"/>
          <w:sz w:val="28"/>
          <w:szCs w:val="28"/>
        </w:rPr>
      </w:pPr>
      <w:r w:rsidRPr="00612DA8">
        <w:rPr>
          <w:rFonts w:ascii="Times New Roman" w:hAnsi="Times New Roman" w:cs="Times New Roman"/>
          <w:sz w:val="28"/>
          <w:szCs w:val="28"/>
        </w:rPr>
        <w:t>6.</w:t>
      </w:r>
      <w:r w:rsidR="001A70EF" w:rsidRPr="00612DA8">
        <w:rPr>
          <w:rFonts w:ascii="Times New Roman" w:hAnsi="Times New Roman" w:cs="Times New Roman"/>
          <w:sz w:val="28"/>
          <w:szCs w:val="28"/>
        </w:rPr>
        <w:t>Лысак Е.А. Уголовно-правовая охрана интеллектуальной собственности: проблемы и пути решения // Общество и право, (2011), 5, 176-178 URL: https://elibrary.ru/defaultx.asp [Электронный ресурс]</w:t>
      </w:r>
    </w:p>
    <w:p w:rsidR="001A70EF" w:rsidRPr="00612DA8" w:rsidRDefault="00C217E3" w:rsidP="00612DA8">
      <w:pPr>
        <w:spacing w:after="0" w:line="276" w:lineRule="auto"/>
        <w:ind w:right="283"/>
        <w:rPr>
          <w:rFonts w:ascii="Times New Roman" w:hAnsi="Times New Roman" w:cs="Times New Roman"/>
          <w:sz w:val="28"/>
          <w:szCs w:val="28"/>
        </w:rPr>
      </w:pPr>
      <w:r w:rsidRPr="00612DA8">
        <w:rPr>
          <w:rFonts w:ascii="Times New Roman" w:hAnsi="Times New Roman" w:cs="Times New Roman"/>
          <w:sz w:val="28"/>
          <w:szCs w:val="28"/>
        </w:rPr>
        <w:t>7.</w:t>
      </w:r>
      <w:r w:rsidR="001A70EF" w:rsidRPr="00612DA8">
        <w:rPr>
          <w:rFonts w:ascii="Times New Roman" w:hAnsi="Times New Roman" w:cs="Times New Roman"/>
          <w:sz w:val="28"/>
          <w:szCs w:val="28"/>
        </w:rPr>
        <w:t xml:space="preserve">  Шарков А.Е. Неправомерный </w:t>
      </w:r>
      <w:proofErr w:type="spellStart"/>
      <w:r w:rsidR="001A70EF" w:rsidRPr="00612DA8">
        <w:rPr>
          <w:rFonts w:ascii="Times New Roman" w:hAnsi="Times New Roman" w:cs="Times New Roman"/>
          <w:sz w:val="28"/>
          <w:szCs w:val="28"/>
        </w:rPr>
        <w:t>дотуп</w:t>
      </w:r>
      <w:proofErr w:type="spellEnd"/>
      <w:r w:rsidR="001A70EF" w:rsidRPr="00612DA8">
        <w:rPr>
          <w:rFonts w:ascii="Times New Roman" w:hAnsi="Times New Roman" w:cs="Times New Roman"/>
          <w:sz w:val="28"/>
          <w:szCs w:val="28"/>
        </w:rPr>
        <w:t xml:space="preserve"> к компьютерной информации: преступность деяния и проблемы квалификации: </w:t>
      </w:r>
      <w:proofErr w:type="spellStart"/>
      <w:r w:rsidR="001A70EF" w:rsidRPr="00612DA8">
        <w:rPr>
          <w:rFonts w:ascii="Times New Roman" w:hAnsi="Times New Roman" w:cs="Times New Roman"/>
          <w:sz w:val="28"/>
          <w:szCs w:val="28"/>
        </w:rPr>
        <w:t>дис</w:t>
      </w:r>
      <w:proofErr w:type="spellEnd"/>
      <w:r w:rsidR="001A70EF" w:rsidRPr="00612DA8">
        <w:rPr>
          <w:rFonts w:ascii="Times New Roman" w:hAnsi="Times New Roman" w:cs="Times New Roman"/>
          <w:sz w:val="28"/>
          <w:szCs w:val="28"/>
        </w:rPr>
        <w:t xml:space="preserve">. ... канд. </w:t>
      </w:r>
      <w:proofErr w:type="spellStart"/>
      <w:r w:rsidR="001A70EF" w:rsidRPr="00612DA8">
        <w:rPr>
          <w:rFonts w:ascii="Times New Roman" w:hAnsi="Times New Roman" w:cs="Times New Roman"/>
          <w:sz w:val="28"/>
          <w:szCs w:val="28"/>
        </w:rPr>
        <w:t>юрид</w:t>
      </w:r>
      <w:proofErr w:type="spellEnd"/>
      <w:r w:rsidR="001A70EF" w:rsidRPr="00612DA8">
        <w:rPr>
          <w:rFonts w:ascii="Times New Roman" w:hAnsi="Times New Roman" w:cs="Times New Roman"/>
          <w:sz w:val="28"/>
          <w:szCs w:val="28"/>
        </w:rPr>
        <w:t>. наук: 12.00.08Ставрополь, 2004. 174 с URL: https://elibrary.ru/defaultx.asp [Электронный ресурс]</w:t>
      </w:r>
    </w:p>
    <w:p w:rsidR="001A70EF" w:rsidRPr="00612DA8" w:rsidRDefault="00C217E3" w:rsidP="00612DA8">
      <w:pPr>
        <w:spacing w:after="0" w:line="276" w:lineRule="auto"/>
        <w:ind w:right="283"/>
        <w:rPr>
          <w:rFonts w:ascii="Times New Roman" w:hAnsi="Times New Roman" w:cs="Times New Roman"/>
          <w:sz w:val="28"/>
          <w:szCs w:val="28"/>
        </w:rPr>
      </w:pPr>
      <w:r w:rsidRPr="00612DA8">
        <w:rPr>
          <w:rFonts w:ascii="Times New Roman" w:hAnsi="Times New Roman" w:cs="Times New Roman"/>
          <w:sz w:val="28"/>
          <w:szCs w:val="28"/>
        </w:rPr>
        <w:t>8.</w:t>
      </w:r>
      <w:r w:rsidR="001A70EF" w:rsidRPr="00612DA8">
        <w:rPr>
          <w:rFonts w:ascii="Times New Roman" w:hAnsi="Times New Roman" w:cs="Times New Roman"/>
          <w:sz w:val="28"/>
          <w:szCs w:val="28"/>
        </w:rPr>
        <w:t xml:space="preserve">  Приговор № 1-181/2014 от 15 октября 2014 г. по делу № 1-181/2014 Центрального районного суда города Твери // Судебные и нормативные акты РФ URL: http://sudact.ru/ [Электронный ресурс]</w:t>
      </w:r>
    </w:p>
    <w:p w:rsidR="001A70EF" w:rsidRPr="00612DA8" w:rsidRDefault="00C217E3" w:rsidP="00612DA8">
      <w:pPr>
        <w:pStyle w:val="a9"/>
        <w:spacing w:after="0"/>
        <w:ind w:left="567" w:right="283"/>
        <w:rPr>
          <w:rFonts w:ascii="Times New Roman" w:hAnsi="Times New Roman" w:cs="Times New Roman"/>
          <w:sz w:val="28"/>
          <w:szCs w:val="28"/>
        </w:rPr>
      </w:pPr>
      <w:r w:rsidRPr="00612DA8">
        <w:rPr>
          <w:rFonts w:ascii="Times New Roman" w:hAnsi="Times New Roman" w:cs="Times New Roman"/>
          <w:sz w:val="28"/>
          <w:szCs w:val="28"/>
        </w:rPr>
        <w:t>9.</w:t>
      </w:r>
      <w:r w:rsidR="001A70EF" w:rsidRPr="00612DA8">
        <w:rPr>
          <w:rFonts w:ascii="Times New Roman" w:hAnsi="Times New Roman" w:cs="Times New Roman"/>
          <w:sz w:val="28"/>
          <w:szCs w:val="28"/>
        </w:rPr>
        <w:t xml:space="preserve">  Приговор № 1-195/2012 от 20 ноября 2012 г. Московский районный суд города Твери // Судебные и нормативные акты РФ URL: http://sudact.ru/ [Электронный ресурс]</w:t>
      </w:r>
    </w:p>
    <w:p w:rsidR="001A70EF" w:rsidRPr="00612DA8" w:rsidRDefault="00C217E3" w:rsidP="00612DA8">
      <w:pPr>
        <w:pStyle w:val="a9"/>
        <w:spacing w:after="0"/>
        <w:ind w:left="567" w:right="283"/>
        <w:rPr>
          <w:rFonts w:ascii="Times New Roman" w:hAnsi="Times New Roman" w:cs="Times New Roman"/>
          <w:sz w:val="28"/>
          <w:szCs w:val="28"/>
        </w:rPr>
      </w:pPr>
      <w:r w:rsidRPr="00612DA8">
        <w:rPr>
          <w:rFonts w:ascii="Times New Roman" w:hAnsi="Times New Roman" w:cs="Times New Roman"/>
          <w:sz w:val="28"/>
          <w:szCs w:val="28"/>
        </w:rPr>
        <w:t>10.</w:t>
      </w:r>
      <w:r w:rsidR="001A70EF" w:rsidRPr="00612DA8">
        <w:rPr>
          <w:rFonts w:ascii="Times New Roman" w:hAnsi="Times New Roman" w:cs="Times New Roman"/>
          <w:sz w:val="28"/>
          <w:szCs w:val="28"/>
        </w:rPr>
        <w:t xml:space="preserve">  Приговор № 1-212/2011 от 23 сентября 2011 г. по делу № 1-212/2011 </w:t>
      </w:r>
      <w:proofErr w:type="spellStart"/>
      <w:r w:rsidR="001A70EF" w:rsidRPr="00612DA8">
        <w:rPr>
          <w:rFonts w:ascii="Times New Roman" w:hAnsi="Times New Roman" w:cs="Times New Roman"/>
          <w:sz w:val="28"/>
          <w:szCs w:val="28"/>
        </w:rPr>
        <w:t>Вышневолоцкий</w:t>
      </w:r>
      <w:proofErr w:type="spellEnd"/>
      <w:r w:rsidR="001A70EF" w:rsidRPr="00612DA8">
        <w:rPr>
          <w:rFonts w:ascii="Times New Roman" w:hAnsi="Times New Roman" w:cs="Times New Roman"/>
          <w:sz w:val="28"/>
          <w:szCs w:val="28"/>
        </w:rPr>
        <w:t xml:space="preserve"> городской суд Тверской области // Судебные и нормативные акты РФ URL: http://sudact.ru/ [Электронный ресурс]</w:t>
      </w:r>
    </w:p>
    <w:p w:rsidR="00725F7F" w:rsidRPr="00612DA8" w:rsidRDefault="00725F7F" w:rsidP="00612DA8">
      <w:pPr>
        <w:pStyle w:val="a9"/>
        <w:spacing w:after="0"/>
        <w:ind w:left="567" w:right="283"/>
        <w:rPr>
          <w:rFonts w:ascii="Times New Roman" w:hAnsi="Times New Roman" w:cs="Times New Roman"/>
          <w:sz w:val="28"/>
          <w:szCs w:val="28"/>
        </w:rPr>
      </w:pPr>
    </w:p>
    <w:p w:rsidR="00725F7F" w:rsidRPr="00612DA8" w:rsidRDefault="00725F7F" w:rsidP="00612DA8">
      <w:pPr>
        <w:widowControl w:val="0"/>
        <w:autoSpaceDE w:val="0"/>
        <w:autoSpaceDN w:val="0"/>
        <w:adjustRightInd w:val="0"/>
        <w:spacing w:after="0" w:line="276" w:lineRule="auto"/>
        <w:jc w:val="both"/>
        <w:rPr>
          <w:rFonts w:ascii="Times New Roman" w:hAnsi="Times New Roman" w:cs="Times New Roman"/>
          <w:b/>
          <w:i/>
          <w:sz w:val="28"/>
          <w:szCs w:val="28"/>
        </w:rPr>
      </w:pPr>
      <w:r w:rsidRPr="00612DA8">
        <w:rPr>
          <w:rFonts w:ascii="Times New Roman" w:hAnsi="Times New Roman" w:cs="Times New Roman"/>
          <w:b/>
          <w:i/>
          <w:sz w:val="28"/>
          <w:szCs w:val="28"/>
        </w:rPr>
        <w:t xml:space="preserve"> Об авторе: </w:t>
      </w:r>
    </w:p>
    <w:p w:rsidR="00725F7F" w:rsidRPr="00612DA8" w:rsidRDefault="0056373F" w:rsidP="00612DA8">
      <w:pPr>
        <w:spacing w:after="0" w:line="276" w:lineRule="auto"/>
        <w:ind w:right="283"/>
        <w:rPr>
          <w:rFonts w:ascii="Times New Roman" w:hAnsi="Times New Roman" w:cs="Times New Roman"/>
          <w:b/>
          <w:i/>
          <w:sz w:val="28"/>
          <w:szCs w:val="28"/>
        </w:rPr>
      </w:pPr>
      <w:proofErr w:type="spellStart"/>
      <w:r w:rsidRPr="00612DA8">
        <w:rPr>
          <w:rFonts w:ascii="Times New Roman" w:hAnsi="Times New Roman" w:cs="Times New Roman"/>
          <w:b/>
          <w:i/>
          <w:sz w:val="28"/>
          <w:szCs w:val="28"/>
        </w:rPr>
        <w:t>Зеленова</w:t>
      </w:r>
      <w:proofErr w:type="spellEnd"/>
      <w:r w:rsidRPr="00612DA8">
        <w:rPr>
          <w:rFonts w:ascii="Times New Roman" w:hAnsi="Times New Roman" w:cs="Times New Roman"/>
          <w:b/>
          <w:i/>
          <w:sz w:val="28"/>
          <w:szCs w:val="28"/>
        </w:rPr>
        <w:t xml:space="preserve"> З.В.- </w:t>
      </w:r>
      <w:r w:rsidR="00725F7F" w:rsidRPr="00612DA8">
        <w:rPr>
          <w:rFonts w:ascii="Times New Roman" w:hAnsi="Times New Roman" w:cs="Times New Roman"/>
          <w:color w:val="000000" w:themeColor="text1"/>
          <w:sz w:val="28"/>
          <w:szCs w:val="28"/>
        </w:rPr>
        <w:t>студентка 3 курса юридического факультета 31 группы Тверского государственного университета (170100, г. Тверь, ул. Желябова, 33)</w:t>
      </w:r>
    </w:p>
    <w:p w:rsidR="001A70EF" w:rsidRPr="00612DA8" w:rsidRDefault="001A70EF" w:rsidP="00612DA8">
      <w:pPr>
        <w:spacing w:after="0" w:line="276" w:lineRule="auto"/>
        <w:ind w:right="283" w:firstLine="851"/>
        <w:jc w:val="both"/>
        <w:rPr>
          <w:rFonts w:ascii="Times New Roman" w:hAnsi="Times New Roman" w:cs="Times New Roman"/>
          <w:color w:val="FF0000"/>
          <w:sz w:val="28"/>
          <w:szCs w:val="28"/>
        </w:rPr>
      </w:pPr>
    </w:p>
    <w:p w:rsidR="001A70EF" w:rsidRPr="00612DA8" w:rsidRDefault="001A70EF" w:rsidP="00612DA8">
      <w:pPr>
        <w:spacing w:after="0" w:line="276" w:lineRule="auto"/>
        <w:ind w:right="283" w:firstLine="851"/>
        <w:jc w:val="center"/>
        <w:rPr>
          <w:rFonts w:ascii="Times New Roman" w:hAnsi="Times New Roman" w:cs="Times New Roman"/>
          <w:sz w:val="28"/>
          <w:szCs w:val="28"/>
        </w:rPr>
      </w:pPr>
    </w:p>
    <w:p w:rsidR="001A70EF" w:rsidRPr="00612DA8" w:rsidRDefault="001A70EF" w:rsidP="00612DA8">
      <w:pPr>
        <w:spacing w:after="0" w:line="276" w:lineRule="auto"/>
        <w:jc w:val="center"/>
        <w:rPr>
          <w:rFonts w:ascii="Times New Roman" w:hAnsi="Times New Roman" w:cs="Times New Roman"/>
          <w:b/>
          <w:color w:val="000000"/>
          <w:sz w:val="28"/>
          <w:szCs w:val="28"/>
          <w:shd w:val="clear" w:color="auto" w:fill="FFFFFF"/>
        </w:rPr>
      </w:pPr>
      <w:r w:rsidRPr="00612DA8">
        <w:rPr>
          <w:rFonts w:ascii="Times New Roman" w:hAnsi="Times New Roman" w:cs="Times New Roman"/>
          <w:b/>
          <w:color w:val="000000"/>
          <w:sz w:val="28"/>
          <w:szCs w:val="28"/>
          <w:shd w:val="clear" w:color="auto" w:fill="FFFFFF"/>
        </w:rPr>
        <w:t>ПРОБЛЕМЫ ТЕОРИИ И ПРАКТИКИ ПРИМЕНЕНИЯ ПОЛОЖЕНИЙ ГЛАВЫ 60 ГК РФ В АСПЕКТЕ СООТНОШЕНИЯ И ВЗАИМОСВЯЗИ С НОРМАМИ О ВОЗМЕЩЕНИИ ВРЕДА, ПРИЧИНЕННОГО ПОВЕДЕНИЕМ ОБОГАТИВШЕГОСЯ ЛИЦА</w:t>
      </w:r>
    </w:p>
    <w:p w:rsidR="00A6636B" w:rsidRPr="00612DA8" w:rsidRDefault="00A6636B" w:rsidP="00612DA8">
      <w:pPr>
        <w:spacing w:after="0" w:line="276" w:lineRule="auto"/>
        <w:jc w:val="right"/>
        <w:rPr>
          <w:rFonts w:ascii="Times New Roman" w:hAnsi="Times New Roman" w:cs="Times New Roman"/>
          <w:b/>
          <w:i/>
          <w:color w:val="000000"/>
          <w:sz w:val="28"/>
          <w:szCs w:val="28"/>
          <w:shd w:val="clear" w:color="auto" w:fill="FFFFFF"/>
        </w:rPr>
      </w:pPr>
    </w:p>
    <w:p w:rsidR="001A70EF" w:rsidRPr="00612DA8" w:rsidRDefault="00A6636B" w:rsidP="00612DA8">
      <w:pPr>
        <w:spacing w:after="0" w:line="276" w:lineRule="auto"/>
        <w:jc w:val="right"/>
        <w:rPr>
          <w:rFonts w:ascii="Times New Roman" w:hAnsi="Times New Roman" w:cs="Times New Roman"/>
          <w:b/>
          <w:i/>
          <w:color w:val="000000"/>
          <w:sz w:val="28"/>
          <w:szCs w:val="28"/>
          <w:shd w:val="clear" w:color="auto" w:fill="FFFFFF"/>
        </w:rPr>
      </w:pPr>
      <w:r w:rsidRPr="00612DA8">
        <w:rPr>
          <w:rFonts w:ascii="Times New Roman" w:hAnsi="Times New Roman" w:cs="Times New Roman"/>
          <w:b/>
          <w:i/>
          <w:color w:val="000000"/>
          <w:sz w:val="28"/>
          <w:szCs w:val="28"/>
          <w:shd w:val="clear" w:color="auto" w:fill="FFFFFF"/>
        </w:rPr>
        <w:t xml:space="preserve">Исакова Т.А., </w:t>
      </w:r>
      <w:proofErr w:type="spellStart"/>
      <w:r w:rsidRPr="00612DA8">
        <w:rPr>
          <w:rFonts w:ascii="Times New Roman" w:hAnsi="Times New Roman" w:cs="Times New Roman"/>
          <w:b/>
          <w:i/>
          <w:color w:val="000000"/>
          <w:sz w:val="28"/>
          <w:szCs w:val="28"/>
          <w:shd w:val="clear" w:color="auto" w:fill="FFFFFF"/>
        </w:rPr>
        <w:t>Вихрова</w:t>
      </w:r>
      <w:proofErr w:type="spellEnd"/>
      <w:r w:rsidRPr="00612DA8">
        <w:rPr>
          <w:rFonts w:ascii="Times New Roman" w:hAnsi="Times New Roman" w:cs="Times New Roman"/>
          <w:b/>
          <w:i/>
          <w:color w:val="000000"/>
          <w:sz w:val="28"/>
          <w:szCs w:val="28"/>
          <w:shd w:val="clear" w:color="auto" w:fill="FFFFFF"/>
        </w:rPr>
        <w:t xml:space="preserve"> Е.Д.</w:t>
      </w:r>
    </w:p>
    <w:p w:rsidR="001A70EF" w:rsidRPr="00612DA8" w:rsidRDefault="001A70EF" w:rsidP="00612DA8">
      <w:pPr>
        <w:spacing w:after="0" w:line="276" w:lineRule="auto"/>
        <w:jc w:val="both"/>
        <w:rPr>
          <w:rFonts w:ascii="Times New Roman" w:eastAsia="Times New Roman" w:hAnsi="Times New Roman" w:cs="Times New Roman"/>
          <w:sz w:val="28"/>
          <w:szCs w:val="28"/>
          <w:lang w:eastAsia="ru-RU"/>
        </w:rPr>
      </w:pPr>
      <w:r w:rsidRPr="00612DA8">
        <w:rPr>
          <w:rFonts w:ascii="Times New Roman" w:eastAsia="Times New Roman" w:hAnsi="Times New Roman" w:cs="Times New Roman"/>
          <w:sz w:val="28"/>
          <w:szCs w:val="28"/>
          <w:lang w:eastAsia="ru-RU"/>
        </w:rPr>
        <w:t xml:space="preserve">В статье рассмотрены актуальные вопросы соотношения и взаимосвязи положений главы 60 ГК РФ и норм о возмещении вреда, причиненного поведением обогатившегося лица   </w:t>
      </w:r>
    </w:p>
    <w:p w:rsidR="001A70EF" w:rsidRPr="00612DA8" w:rsidRDefault="001A70EF" w:rsidP="00612DA8">
      <w:pPr>
        <w:spacing w:after="0" w:line="276" w:lineRule="auto"/>
        <w:jc w:val="center"/>
        <w:rPr>
          <w:rFonts w:ascii="Times New Roman" w:hAnsi="Times New Roman" w:cs="Times New Roman"/>
          <w:sz w:val="28"/>
          <w:szCs w:val="28"/>
        </w:rPr>
      </w:pPr>
    </w:p>
    <w:p w:rsidR="001A70EF" w:rsidRPr="00612DA8" w:rsidRDefault="001A70EF" w:rsidP="00612DA8">
      <w:pPr>
        <w:shd w:val="clear" w:color="auto" w:fill="FFFFFF"/>
        <w:spacing w:after="0" w:line="276" w:lineRule="auto"/>
        <w:ind w:firstLine="709"/>
        <w:contextualSpacing/>
        <w:jc w:val="both"/>
        <w:rPr>
          <w:rFonts w:ascii="Times New Roman" w:hAnsi="Times New Roman" w:cs="Times New Roman"/>
          <w:sz w:val="28"/>
          <w:szCs w:val="28"/>
        </w:rPr>
      </w:pPr>
      <w:r w:rsidRPr="00612DA8">
        <w:rPr>
          <w:rFonts w:ascii="Times New Roman" w:hAnsi="Times New Roman" w:cs="Times New Roman"/>
          <w:color w:val="000000"/>
          <w:sz w:val="28"/>
          <w:szCs w:val="28"/>
        </w:rPr>
        <w:t xml:space="preserve">Неосновательное обогащение выступает обратной стороной гражданского обращения, по которому, как правило, приобретение имущества одним лицом у другого происходит в форме правомерных юридических фактов. </w:t>
      </w:r>
      <w:r w:rsidRPr="00612DA8">
        <w:rPr>
          <w:rFonts w:ascii="Times New Roman" w:hAnsi="Times New Roman" w:cs="Times New Roman"/>
          <w:sz w:val="28"/>
          <w:szCs w:val="28"/>
        </w:rPr>
        <w:t xml:space="preserve">Особое внимание в гражданском праве уделяется нормам о возмещении вреда.  </w:t>
      </w:r>
      <w:r w:rsidRPr="00612DA8">
        <w:rPr>
          <w:rFonts w:ascii="Times New Roman" w:hAnsi="Times New Roman" w:cs="Times New Roman"/>
          <w:color w:val="000000"/>
          <w:sz w:val="28"/>
          <w:szCs w:val="28"/>
        </w:rPr>
        <w:t>Проблема выбора между кондиционным требованием и иском о возмещении вреда возникает тогда, когда совершение деликта сопровождается образованием какой-либо имущественной выгоды на стороне правонарушителя. </w:t>
      </w:r>
    </w:p>
    <w:p w:rsidR="001A70EF" w:rsidRPr="00612DA8" w:rsidRDefault="001A70EF" w:rsidP="00612DA8">
      <w:pPr>
        <w:spacing w:after="0" w:line="276" w:lineRule="auto"/>
        <w:ind w:firstLine="709"/>
        <w:contextualSpacing/>
        <w:jc w:val="both"/>
        <w:rPr>
          <w:rFonts w:ascii="Times New Roman" w:hAnsi="Times New Roman" w:cs="Times New Roman"/>
          <w:sz w:val="28"/>
          <w:szCs w:val="28"/>
        </w:rPr>
      </w:pPr>
      <w:r w:rsidRPr="00612DA8">
        <w:rPr>
          <w:rFonts w:ascii="Times New Roman" w:hAnsi="Times New Roman" w:cs="Times New Roman"/>
          <w:color w:val="000000"/>
          <w:sz w:val="28"/>
          <w:szCs w:val="28"/>
        </w:rPr>
        <w:t>Определение неосновательного обогащения закреплено  в пункте 1 статьи 1102 Гражданского Кодекса  РФ (далее-ГК РФ</w:t>
      </w:r>
      <w:r w:rsidRPr="00612DA8">
        <w:rPr>
          <w:rStyle w:val="ac"/>
          <w:rFonts w:ascii="Times New Roman" w:hAnsi="Times New Roman" w:cs="Times New Roman"/>
          <w:color w:val="000000"/>
          <w:sz w:val="28"/>
          <w:szCs w:val="28"/>
        </w:rPr>
        <w:footnoteReference w:id="107"/>
      </w:r>
      <w:r w:rsidRPr="00612DA8">
        <w:rPr>
          <w:rFonts w:ascii="Times New Roman" w:hAnsi="Times New Roman" w:cs="Times New Roman"/>
          <w:color w:val="000000"/>
          <w:sz w:val="28"/>
          <w:szCs w:val="28"/>
        </w:rPr>
        <w:t>). Оно определяется как приобретение или сбережение лицом (приобретателем) за счет другого лица (потерпевшего) имущества без установленных законом, иными правовыми актами или сделкой оснований.</w:t>
      </w:r>
      <w:r w:rsidRPr="00612DA8">
        <w:rPr>
          <w:rFonts w:ascii="Times New Roman" w:hAnsi="Times New Roman" w:cs="Times New Roman"/>
          <w:sz w:val="28"/>
          <w:szCs w:val="28"/>
        </w:rPr>
        <w:t xml:space="preserve"> Обязательства из неосновательного обогащения относятся к внедоговорным и традиционно именуются кондиционными.</w:t>
      </w:r>
    </w:p>
    <w:p w:rsidR="001A70EF" w:rsidRPr="00612DA8" w:rsidRDefault="001A70EF" w:rsidP="00612DA8">
      <w:pPr>
        <w:spacing w:after="0" w:line="276" w:lineRule="auto"/>
        <w:ind w:firstLine="709"/>
        <w:contextualSpacing/>
        <w:jc w:val="both"/>
        <w:rPr>
          <w:rFonts w:ascii="Times New Roman" w:hAnsi="Times New Roman" w:cs="Times New Roman"/>
          <w:sz w:val="28"/>
          <w:szCs w:val="28"/>
        </w:rPr>
      </w:pPr>
      <w:r w:rsidRPr="00612DA8">
        <w:rPr>
          <w:rFonts w:ascii="Times New Roman" w:hAnsi="Times New Roman" w:cs="Times New Roman"/>
          <w:sz w:val="28"/>
          <w:szCs w:val="28"/>
        </w:rPr>
        <w:t>Общие основания ответственности за причинение вреда закреплены в статье 1064 ГК РФ, которая гласит, что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Закон не содержит точного определения вреда.</w:t>
      </w:r>
    </w:p>
    <w:p w:rsidR="001A70EF" w:rsidRPr="00612DA8" w:rsidRDefault="001A70EF" w:rsidP="00612DA8">
      <w:pPr>
        <w:spacing w:after="0" w:line="276" w:lineRule="auto"/>
        <w:ind w:firstLine="709"/>
        <w:contextualSpacing/>
        <w:jc w:val="both"/>
        <w:rPr>
          <w:rFonts w:ascii="Times New Roman" w:eastAsia="Times New Roman" w:hAnsi="Times New Roman" w:cs="Times New Roman"/>
          <w:snapToGrid w:val="0"/>
          <w:sz w:val="28"/>
          <w:szCs w:val="28"/>
          <w:lang w:eastAsia="ru-RU"/>
        </w:rPr>
      </w:pPr>
      <w:r w:rsidRPr="00612DA8">
        <w:rPr>
          <w:rFonts w:ascii="Times New Roman" w:eastAsia="Times New Roman" w:hAnsi="Times New Roman" w:cs="Times New Roman"/>
          <w:snapToGrid w:val="0"/>
          <w:sz w:val="28"/>
          <w:szCs w:val="28"/>
          <w:lang w:eastAsia="ru-RU"/>
        </w:rPr>
        <w:t xml:space="preserve">Вопросам темы выступления посвящены работы таких авторов, как Толстой Ю.К, Суханов Е.А, Иофе О.С. В советский период рассматриваемая проблема так же имела место быть, о чем свидетельствуют труды </w:t>
      </w:r>
      <w:r w:rsidRPr="00612DA8">
        <w:rPr>
          <w:rFonts w:ascii="Times New Roman" w:hAnsi="Times New Roman" w:cs="Times New Roman"/>
          <w:sz w:val="28"/>
          <w:szCs w:val="28"/>
        </w:rPr>
        <w:t xml:space="preserve">М.М. </w:t>
      </w:r>
      <w:proofErr w:type="spellStart"/>
      <w:r w:rsidRPr="00612DA8">
        <w:rPr>
          <w:rFonts w:ascii="Times New Roman" w:hAnsi="Times New Roman" w:cs="Times New Roman"/>
          <w:sz w:val="28"/>
          <w:szCs w:val="28"/>
        </w:rPr>
        <w:t>Агаркова</w:t>
      </w:r>
      <w:proofErr w:type="spellEnd"/>
      <w:r w:rsidRPr="00612DA8">
        <w:rPr>
          <w:rFonts w:ascii="Times New Roman" w:hAnsi="Times New Roman" w:cs="Times New Roman"/>
          <w:sz w:val="28"/>
          <w:szCs w:val="28"/>
        </w:rPr>
        <w:t xml:space="preserve">, Д.М. Генкина. А.Н </w:t>
      </w:r>
      <w:proofErr w:type="spellStart"/>
      <w:r w:rsidRPr="00612DA8">
        <w:rPr>
          <w:rFonts w:ascii="Times New Roman" w:hAnsi="Times New Roman" w:cs="Times New Roman"/>
          <w:sz w:val="28"/>
          <w:szCs w:val="28"/>
        </w:rPr>
        <w:t>Арзамасцева</w:t>
      </w:r>
      <w:proofErr w:type="spellEnd"/>
      <w:r w:rsidR="00EC6F29" w:rsidRPr="00612DA8">
        <w:rPr>
          <w:rFonts w:ascii="Times New Roman" w:hAnsi="Times New Roman" w:cs="Times New Roman"/>
          <w:sz w:val="28"/>
          <w:szCs w:val="28"/>
        </w:rPr>
        <w:t>.</w:t>
      </w:r>
    </w:p>
    <w:p w:rsidR="001A70EF" w:rsidRPr="00612DA8" w:rsidRDefault="00EC6F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lastRenderedPageBreak/>
        <w:t xml:space="preserve">Разграничение </w:t>
      </w:r>
      <w:proofErr w:type="spellStart"/>
      <w:r w:rsidRPr="00612DA8">
        <w:rPr>
          <w:rFonts w:ascii="Times New Roman" w:hAnsi="Times New Roman" w:cs="Times New Roman"/>
          <w:sz w:val="28"/>
          <w:szCs w:val="28"/>
        </w:rPr>
        <w:t>кондикционных</w:t>
      </w:r>
      <w:proofErr w:type="spellEnd"/>
      <w:r w:rsidRPr="00612DA8">
        <w:rPr>
          <w:rFonts w:ascii="Times New Roman" w:hAnsi="Times New Roman" w:cs="Times New Roman"/>
          <w:sz w:val="28"/>
          <w:szCs w:val="28"/>
        </w:rPr>
        <w:t xml:space="preserve"> </w:t>
      </w:r>
      <w:r w:rsidR="001A70EF" w:rsidRPr="00612DA8">
        <w:rPr>
          <w:rFonts w:ascii="Times New Roman" w:hAnsi="Times New Roman" w:cs="Times New Roman"/>
          <w:sz w:val="28"/>
          <w:szCs w:val="28"/>
        </w:rPr>
        <w:t xml:space="preserve">обязательства от обязательств по возмещению вреда является одной из сложных задач при определении области использовании применения обязательств о возврате неосновательного обогащения. До недавнего периода основной точкой зрения являлось разграничение </w:t>
      </w:r>
      <w:proofErr w:type="spellStart"/>
      <w:r w:rsidR="001A70EF" w:rsidRPr="00612DA8">
        <w:rPr>
          <w:rFonts w:ascii="Times New Roman" w:hAnsi="Times New Roman" w:cs="Times New Roman"/>
          <w:sz w:val="28"/>
          <w:szCs w:val="28"/>
        </w:rPr>
        <w:t>деликтных</w:t>
      </w:r>
      <w:proofErr w:type="spellEnd"/>
      <w:r w:rsidR="001A70EF" w:rsidRPr="00612DA8">
        <w:rPr>
          <w:rFonts w:ascii="Times New Roman" w:hAnsi="Times New Roman" w:cs="Times New Roman"/>
          <w:sz w:val="28"/>
          <w:szCs w:val="28"/>
        </w:rPr>
        <w:t xml:space="preserve"> и </w:t>
      </w:r>
      <w:proofErr w:type="spellStart"/>
      <w:r w:rsidR="001A70EF" w:rsidRPr="00612DA8">
        <w:rPr>
          <w:rFonts w:ascii="Times New Roman" w:hAnsi="Times New Roman" w:cs="Times New Roman"/>
          <w:sz w:val="28"/>
          <w:szCs w:val="28"/>
        </w:rPr>
        <w:t>кондикционных</w:t>
      </w:r>
      <w:proofErr w:type="spellEnd"/>
      <w:r w:rsidR="001A70EF" w:rsidRPr="00612DA8">
        <w:rPr>
          <w:rFonts w:ascii="Times New Roman" w:hAnsi="Times New Roman" w:cs="Times New Roman"/>
          <w:sz w:val="28"/>
          <w:szCs w:val="28"/>
        </w:rPr>
        <w:t xml:space="preserve"> исков по принципу вины</w:t>
      </w:r>
      <w:r w:rsidR="001A70EF" w:rsidRPr="00612DA8">
        <w:rPr>
          <w:rStyle w:val="ac"/>
          <w:rFonts w:ascii="Times New Roman" w:hAnsi="Times New Roman" w:cs="Times New Roman"/>
          <w:sz w:val="28"/>
          <w:szCs w:val="28"/>
        </w:rPr>
        <w:footnoteReference w:id="108"/>
      </w:r>
      <w:r w:rsidR="001A70EF" w:rsidRPr="00612DA8">
        <w:rPr>
          <w:rFonts w:ascii="Times New Roman" w:hAnsi="Times New Roman" w:cs="Times New Roman"/>
          <w:sz w:val="28"/>
          <w:szCs w:val="28"/>
        </w:rPr>
        <w:t xml:space="preserve">: - в случае если обогащение произойдет вследствие действий виновного лица, иск который будет предъявлен к нему, должен рассматриваться как </w:t>
      </w:r>
      <w:proofErr w:type="spellStart"/>
      <w:r w:rsidR="001A70EF" w:rsidRPr="00612DA8">
        <w:rPr>
          <w:rFonts w:ascii="Times New Roman" w:hAnsi="Times New Roman" w:cs="Times New Roman"/>
          <w:sz w:val="28"/>
          <w:szCs w:val="28"/>
        </w:rPr>
        <w:t>деликтный</w:t>
      </w:r>
      <w:proofErr w:type="spellEnd"/>
      <w:r w:rsidR="001A70EF" w:rsidRPr="00612DA8">
        <w:rPr>
          <w:rFonts w:ascii="Times New Roman" w:hAnsi="Times New Roman" w:cs="Times New Roman"/>
          <w:sz w:val="28"/>
          <w:szCs w:val="28"/>
        </w:rPr>
        <w:t xml:space="preserve">; - в случае если оно явилось следствием обстоятельств, которые нельзя расценивать как вину лица, которое обогатилось, иск который будет предъявлен к нему, должен рассматриваться как </w:t>
      </w:r>
      <w:proofErr w:type="spellStart"/>
      <w:r w:rsidR="001A70EF" w:rsidRPr="00612DA8">
        <w:rPr>
          <w:rFonts w:ascii="Times New Roman" w:hAnsi="Times New Roman" w:cs="Times New Roman"/>
          <w:sz w:val="28"/>
          <w:szCs w:val="28"/>
        </w:rPr>
        <w:t>кондикционный</w:t>
      </w:r>
      <w:proofErr w:type="spellEnd"/>
      <w:r w:rsidR="0035379D" w:rsidRPr="00612DA8">
        <w:rPr>
          <w:rFonts w:ascii="Times New Roman" w:hAnsi="Times New Roman" w:cs="Times New Roman"/>
          <w:sz w:val="28"/>
          <w:szCs w:val="28"/>
        </w:rPr>
        <w:t>.</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color w:val="000000"/>
          <w:sz w:val="28"/>
          <w:szCs w:val="28"/>
        </w:rPr>
        <w:t xml:space="preserve">Ю. К. Толстой, анализируя содержание ст. 1103 ГК РФ, пришел к выводу, законодатель прямо декларирует отказ от принципа вины как критерия разграничения </w:t>
      </w:r>
      <w:proofErr w:type="spellStart"/>
      <w:r w:rsidRPr="00612DA8">
        <w:rPr>
          <w:rFonts w:ascii="Times New Roman" w:hAnsi="Times New Roman" w:cs="Times New Roman"/>
          <w:color w:val="000000"/>
          <w:sz w:val="28"/>
          <w:szCs w:val="28"/>
        </w:rPr>
        <w:t>кондикционного</w:t>
      </w:r>
      <w:proofErr w:type="spellEnd"/>
      <w:r w:rsidRPr="00612DA8">
        <w:rPr>
          <w:rFonts w:ascii="Times New Roman" w:hAnsi="Times New Roman" w:cs="Times New Roman"/>
          <w:color w:val="000000"/>
          <w:sz w:val="28"/>
          <w:szCs w:val="28"/>
        </w:rPr>
        <w:t xml:space="preserve"> иска и требования о возмещении вреда. По мнению автора, этим объясняется прямое указание закона на допустимость субсидиарного применения правил главы 60 ГК РФ к случаям возмещения вреда, в том числе причиненного недобросовестным поведением обогатившегося лица</w:t>
      </w:r>
      <w:r w:rsidRPr="00612DA8">
        <w:rPr>
          <w:rStyle w:val="ac"/>
          <w:rFonts w:ascii="Times New Roman" w:hAnsi="Times New Roman" w:cs="Times New Roman"/>
          <w:color w:val="000000"/>
          <w:sz w:val="28"/>
          <w:szCs w:val="28"/>
        </w:rPr>
        <w:footnoteReference w:id="109"/>
      </w:r>
      <w:r w:rsidRPr="00612DA8">
        <w:rPr>
          <w:rFonts w:ascii="Times New Roman" w:hAnsi="Times New Roman" w:cs="Times New Roman"/>
          <w:sz w:val="28"/>
          <w:szCs w:val="28"/>
        </w:rPr>
        <w:t>.</w:t>
      </w:r>
    </w:p>
    <w:p w:rsidR="001A70EF" w:rsidRPr="00612DA8" w:rsidRDefault="001A70EF" w:rsidP="00612DA8">
      <w:pPr>
        <w:tabs>
          <w:tab w:val="left" w:pos="709"/>
        </w:tabs>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 xml:space="preserve">        Разграничение </w:t>
      </w:r>
      <w:proofErr w:type="spellStart"/>
      <w:r w:rsidRPr="00612DA8">
        <w:rPr>
          <w:rFonts w:ascii="Times New Roman" w:hAnsi="Times New Roman" w:cs="Times New Roman"/>
          <w:sz w:val="28"/>
          <w:szCs w:val="28"/>
        </w:rPr>
        <w:t>кондикционных</w:t>
      </w:r>
      <w:proofErr w:type="spellEnd"/>
      <w:r w:rsidRPr="00612DA8">
        <w:rPr>
          <w:rFonts w:ascii="Times New Roman" w:hAnsi="Times New Roman" w:cs="Times New Roman"/>
          <w:sz w:val="28"/>
          <w:szCs w:val="28"/>
        </w:rPr>
        <w:t xml:space="preserve"> исков от </w:t>
      </w:r>
      <w:proofErr w:type="spellStart"/>
      <w:r w:rsidRPr="00612DA8">
        <w:rPr>
          <w:rFonts w:ascii="Times New Roman" w:hAnsi="Times New Roman" w:cs="Times New Roman"/>
          <w:sz w:val="28"/>
          <w:szCs w:val="28"/>
        </w:rPr>
        <w:t>деликтных</w:t>
      </w:r>
      <w:proofErr w:type="spellEnd"/>
      <w:r w:rsidRPr="00612DA8">
        <w:rPr>
          <w:rFonts w:ascii="Times New Roman" w:hAnsi="Times New Roman" w:cs="Times New Roman"/>
          <w:sz w:val="28"/>
          <w:szCs w:val="28"/>
        </w:rPr>
        <w:t xml:space="preserve"> по принципу вины невозможно. Во-первых, в соответствии с п. 4 ст. 1103 ГК нормы о неосновательном обогащении подлежат субсидиарному применению к требованиям о возмещении вреда, в том числе причиненного недобросовестным поведением обогатившегося лица. Во-вторых, очевидно, что такая форма неосновательного обогащения, как покушение на чужие права может быть использована приобретателем умышленно, в результате виновных действий.</w:t>
      </w:r>
    </w:p>
    <w:p w:rsidR="001A70EF" w:rsidRPr="00612DA8" w:rsidRDefault="001A70EF" w:rsidP="00612DA8">
      <w:pPr>
        <w:tabs>
          <w:tab w:val="left" w:pos="851"/>
        </w:tabs>
        <w:spacing w:after="0" w:line="276" w:lineRule="auto"/>
        <w:ind w:firstLine="709"/>
        <w:jc w:val="both"/>
        <w:rPr>
          <w:rFonts w:ascii="Times New Roman" w:hAnsi="Times New Roman" w:cs="Times New Roman"/>
          <w:color w:val="000000"/>
          <w:sz w:val="28"/>
          <w:szCs w:val="28"/>
        </w:rPr>
      </w:pPr>
      <w:r w:rsidRPr="00612DA8">
        <w:rPr>
          <w:rFonts w:ascii="Times New Roman" w:hAnsi="Times New Roman" w:cs="Times New Roman"/>
          <w:color w:val="000000"/>
          <w:sz w:val="28"/>
          <w:szCs w:val="28"/>
        </w:rPr>
        <w:tab/>
        <w:t>Е. А. Сух</w:t>
      </w:r>
      <w:r w:rsidR="00EC6F29" w:rsidRPr="00612DA8">
        <w:rPr>
          <w:rFonts w:ascii="Times New Roman" w:hAnsi="Times New Roman" w:cs="Times New Roman"/>
          <w:color w:val="000000"/>
          <w:sz w:val="28"/>
          <w:szCs w:val="28"/>
        </w:rPr>
        <w:t>анов по этому поводу пишет, что</w:t>
      </w:r>
      <w:r w:rsidR="00A856EA" w:rsidRPr="00612DA8">
        <w:rPr>
          <w:rFonts w:ascii="Times New Roman" w:hAnsi="Times New Roman" w:cs="Times New Roman"/>
          <w:color w:val="000000"/>
          <w:sz w:val="28"/>
          <w:szCs w:val="28"/>
        </w:rPr>
        <w:t>,</w:t>
      </w:r>
      <w:r w:rsidR="00EC6F29" w:rsidRPr="00612DA8">
        <w:rPr>
          <w:rFonts w:ascii="Times New Roman" w:hAnsi="Times New Roman" w:cs="Times New Roman"/>
          <w:color w:val="000000"/>
          <w:sz w:val="28"/>
          <w:szCs w:val="28"/>
        </w:rPr>
        <w:t xml:space="preserve"> </w:t>
      </w:r>
      <w:r w:rsidRPr="00612DA8">
        <w:rPr>
          <w:rFonts w:ascii="Times New Roman" w:hAnsi="Times New Roman" w:cs="Times New Roman"/>
          <w:color w:val="000000"/>
          <w:sz w:val="28"/>
          <w:szCs w:val="28"/>
        </w:rPr>
        <w:t xml:space="preserve">когда причинение вреда происходит в форме уничтожения имущества, никакого обогащения на стороне правонарушителя не происходит, и к соответствующим отношениям применяются лишь нормы главы 59 ГК РФ. В случае же похищения либо иного необоснованного присвоения чужого имущества, </w:t>
      </w:r>
      <w:proofErr w:type="spellStart"/>
      <w:r w:rsidRPr="00612DA8">
        <w:rPr>
          <w:rFonts w:ascii="Times New Roman" w:hAnsi="Times New Roman" w:cs="Times New Roman"/>
          <w:color w:val="000000"/>
          <w:sz w:val="28"/>
          <w:szCs w:val="28"/>
        </w:rPr>
        <w:t>кондикционный</w:t>
      </w:r>
      <w:proofErr w:type="spellEnd"/>
      <w:r w:rsidRPr="00612DA8">
        <w:rPr>
          <w:rFonts w:ascii="Times New Roman" w:hAnsi="Times New Roman" w:cs="Times New Roman"/>
          <w:color w:val="000000"/>
          <w:sz w:val="28"/>
          <w:szCs w:val="28"/>
        </w:rPr>
        <w:t xml:space="preserve"> иск может быть заявлен наряду с требованием о возмещении вреда в субсидиарном порядке</w:t>
      </w:r>
      <w:r w:rsidRPr="00612DA8">
        <w:rPr>
          <w:rStyle w:val="ac"/>
          <w:rFonts w:ascii="Times New Roman" w:hAnsi="Times New Roman" w:cs="Times New Roman"/>
          <w:color w:val="000000"/>
          <w:sz w:val="28"/>
          <w:szCs w:val="28"/>
        </w:rPr>
        <w:footnoteReference w:id="110"/>
      </w:r>
      <w:r w:rsidRPr="00612DA8">
        <w:rPr>
          <w:rFonts w:ascii="Times New Roman" w:hAnsi="Times New Roman" w:cs="Times New Roman"/>
          <w:color w:val="000000"/>
          <w:sz w:val="28"/>
          <w:szCs w:val="28"/>
        </w:rPr>
        <w:t xml:space="preserve">. </w:t>
      </w:r>
    </w:p>
    <w:p w:rsidR="001A70EF" w:rsidRPr="00612DA8" w:rsidRDefault="001A70EF" w:rsidP="00612DA8">
      <w:pPr>
        <w:spacing w:after="0" w:line="276" w:lineRule="auto"/>
        <w:ind w:firstLine="709"/>
        <w:jc w:val="both"/>
        <w:rPr>
          <w:rFonts w:ascii="Times New Roman" w:hAnsi="Times New Roman" w:cs="Times New Roman"/>
          <w:snapToGrid w:val="0"/>
          <w:sz w:val="28"/>
          <w:szCs w:val="28"/>
        </w:rPr>
      </w:pPr>
      <w:r w:rsidRPr="00612DA8">
        <w:rPr>
          <w:rFonts w:ascii="Times New Roman" w:hAnsi="Times New Roman" w:cs="Times New Roman"/>
          <w:snapToGrid w:val="0"/>
          <w:sz w:val="28"/>
          <w:szCs w:val="28"/>
        </w:rPr>
        <w:lastRenderedPageBreak/>
        <w:t>Нами была предпринята попытка анализ</w:t>
      </w:r>
      <w:r w:rsidR="0035379D" w:rsidRPr="00612DA8">
        <w:rPr>
          <w:rFonts w:ascii="Times New Roman" w:hAnsi="Times New Roman" w:cs="Times New Roman"/>
          <w:snapToGrid w:val="0"/>
          <w:sz w:val="28"/>
          <w:szCs w:val="28"/>
        </w:rPr>
        <w:t>а</w:t>
      </w:r>
      <w:r w:rsidRPr="00612DA8">
        <w:rPr>
          <w:rFonts w:ascii="Times New Roman" w:hAnsi="Times New Roman" w:cs="Times New Roman"/>
          <w:snapToGrid w:val="0"/>
          <w:sz w:val="28"/>
          <w:szCs w:val="28"/>
        </w:rPr>
        <w:t xml:space="preserve"> судебной практики с целью установления факта применения таких норм, а также наличия тех или иных проблем в применении этих норм.  Таким образом, нами изучено 15 судебных актов, из них решения по 1 инстанции 13, по второй интстанци-2. Судебные акты приняты за период</w:t>
      </w:r>
      <w:r w:rsidR="0035379D" w:rsidRPr="00612DA8">
        <w:rPr>
          <w:rFonts w:ascii="Times New Roman" w:hAnsi="Times New Roman" w:cs="Times New Roman"/>
          <w:snapToGrid w:val="0"/>
          <w:sz w:val="28"/>
          <w:szCs w:val="28"/>
        </w:rPr>
        <w:t xml:space="preserve"> с 2016 по 2017 годы, из них в </w:t>
      </w:r>
      <w:r w:rsidRPr="00612DA8">
        <w:rPr>
          <w:rFonts w:ascii="Times New Roman" w:hAnsi="Times New Roman" w:cs="Times New Roman"/>
          <w:snapToGrid w:val="0"/>
          <w:sz w:val="28"/>
          <w:szCs w:val="28"/>
        </w:rPr>
        <w:t xml:space="preserve">2017 г. -13, 2016 г. -2. </w:t>
      </w:r>
      <w:r w:rsidR="0035379D" w:rsidRPr="00612DA8">
        <w:rPr>
          <w:rFonts w:ascii="Times New Roman" w:eastAsia="Times New Roman" w:hAnsi="Times New Roman" w:cs="Times New Roman"/>
          <w:snapToGrid w:val="0"/>
          <w:sz w:val="28"/>
          <w:szCs w:val="28"/>
          <w:lang w:eastAsia="ru-RU"/>
        </w:rPr>
        <w:t xml:space="preserve">Все </w:t>
      </w:r>
      <w:r w:rsidRPr="00612DA8">
        <w:rPr>
          <w:rFonts w:ascii="Times New Roman" w:eastAsia="Times New Roman" w:hAnsi="Times New Roman" w:cs="Times New Roman"/>
          <w:snapToGrid w:val="0"/>
          <w:sz w:val="28"/>
          <w:szCs w:val="28"/>
          <w:lang w:eastAsia="ru-RU"/>
        </w:rPr>
        <w:t xml:space="preserve">решения вынесены федеральными судами. </w:t>
      </w:r>
      <w:r w:rsidRPr="00612DA8">
        <w:rPr>
          <w:rFonts w:ascii="Times New Roman" w:hAnsi="Times New Roman" w:cs="Times New Roman"/>
          <w:sz w:val="28"/>
          <w:szCs w:val="28"/>
        </w:rPr>
        <w:t xml:space="preserve"> </w:t>
      </w:r>
    </w:p>
    <w:p w:rsidR="001A70EF" w:rsidRPr="00612DA8" w:rsidRDefault="0035379D" w:rsidP="00612DA8">
      <w:pPr>
        <w:autoSpaceDE w:val="0"/>
        <w:autoSpaceDN w:val="0"/>
        <w:adjustRightInd w:val="0"/>
        <w:spacing w:after="0" w:line="276" w:lineRule="auto"/>
        <w:ind w:firstLine="709"/>
        <w:jc w:val="both"/>
        <w:rPr>
          <w:rFonts w:ascii="Times New Roman" w:hAnsi="Times New Roman" w:cs="Times New Roman"/>
          <w:color w:val="000000"/>
          <w:sz w:val="28"/>
          <w:szCs w:val="28"/>
        </w:rPr>
      </w:pPr>
      <w:r w:rsidRPr="00612DA8">
        <w:rPr>
          <w:rFonts w:ascii="Times New Roman" w:hAnsi="Times New Roman" w:cs="Times New Roman"/>
          <w:color w:val="000000"/>
          <w:sz w:val="28"/>
          <w:szCs w:val="28"/>
        </w:rPr>
        <w:t>Обогатившимся в</w:t>
      </w:r>
      <w:r w:rsidR="001A70EF" w:rsidRPr="00612DA8">
        <w:rPr>
          <w:rFonts w:ascii="Times New Roman" w:hAnsi="Times New Roman" w:cs="Times New Roman"/>
          <w:color w:val="000000"/>
          <w:sz w:val="28"/>
          <w:szCs w:val="28"/>
        </w:rPr>
        <w:t xml:space="preserve"> проанализированных решениях являются физические лица.</w:t>
      </w:r>
    </w:p>
    <w:p w:rsidR="001A70EF" w:rsidRPr="00612DA8" w:rsidRDefault="001A70EF" w:rsidP="00612DA8">
      <w:pPr>
        <w:autoSpaceDE w:val="0"/>
        <w:autoSpaceDN w:val="0"/>
        <w:adjustRightInd w:val="0"/>
        <w:spacing w:after="0" w:line="276" w:lineRule="auto"/>
        <w:ind w:firstLine="709"/>
        <w:jc w:val="both"/>
        <w:rPr>
          <w:rFonts w:ascii="Times New Roman" w:hAnsi="Times New Roman" w:cs="Times New Roman"/>
          <w:color w:val="000000"/>
          <w:sz w:val="28"/>
          <w:szCs w:val="28"/>
          <w:highlight w:val="white"/>
        </w:rPr>
      </w:pPr>
      <w:r w:rsidRPr="00612DA8">
        <w:rPr>
          <w:rFonts w:ascii="Times New Roman" w:hAnsi="Times New Roman" w:cs="Times New Roman"/>
          <w:color w:val="000000"/>
          <w:sz w:val="28"/>
          <w:szCs w:val="28"/>
          <w:highlight w:val="white"/>
        </w:rPr>
        <w:t xml:space="preserve">Потерпевшим чаще всего выступает государственное бюджетное учреждение, реже юридические лица, и совсем мало практики по физическим лицам, как потерпевшим. </w:t>
      </w:r>
    </w:p>
    <w:p w:rsidR="001A70EF" w:rsidRPr="00612DA8" w:rsidRDefault="001A70EF" w:rsidP="00612DA8">
      <w:pPr>
        <w:autoSpaceDE w:val="0"/>
        <w:autoSpaceDN w:val="0"/>
        <w:adjustRightInd w:val="0"/>
        <w:spacing w:after="0" w:line="276" w:lineRule="auto"/>
        <w:ind w:firstLine="709"/>
        <w:jc w:val="both"/>
        <w:rPr>
          <w:rFonts w:ascii="Times New Roman" w:hAnsi="Times New Roman" w:cs="Times New Roman"/>
          <w:color w:val="000000"/>
          <w:sz w:val="28"/>
          <w:szCs w:val="28"/>
        </w:rPr>
      </w:pPr>
      <w:r w:rsidRPr="00612DA8">
        <w:rPr>
          <w:rFonts w:ascii="Times New Roman" w:hAnsi="Times New Roman" w:cs="Times New Roman"/>
          <w:color w:val="000000"/>
          <w:sz w:val="28"/>
          <w:szCs w:val="28"/>
        </w:rPr>
        <w:t>Обогащение выступает в виде денежных средств (п</w:t>
      </w:r>
      <w:r w:rsidR="00EC6F29" w:rsidRPr="00612DA8">
        <w:rPr>
          <w:rFonts w:ascii="Times New Roman" w:hAnsi="Times New Roman" w:cs="Times New Roman"/>
          <w:color w:val="000000"/>
          <w:sz w:val="28"/>
          <w:szCs w:val="28"/>
        </w:rPr>
        <w:t xml:space="preserve">особия по безработице, денежные </w:t>
      </w:r>
      <w:r w:rsidRPr="00612DA8">
        <w:rPr>
          <w:rFonts w:ascii="Times New Roman" w:hAnsi="Times New Roman" w:cs="Times New Roman"/>
          <w:color w:val="000000"/>
          <w:sz w:val="28"/>
          <w:szCs w:val="28"/>
        </w:rPr>
        <w:t>средства</w:t>
      </w:r>
      <w:r w:rsidR="00A856EA" w:rsidRPr="00612DA8">
        <w:rPr>
          <w:rFonts w:ascii="Times New Roman" w:hAnsi="Times New Roman" w:cs="Times New Roman"/>
          <w:color w:val="000000"/>
          <w:sz w:val="28"/>
          <w:szCs w:val="28"/>
        </w:rPr>
        <w:t>,</w:t>
      </w:r>
      <w:r w:rsidRPr="00612DA8">
        <w:rPr>
          <w:rFonts w:ascii="Times New Roman" w:hAnsi="Times New Roman" w:cs="Times New Roman"/>
          <w:color w:val="000000"/>
          <w:sz w:val="28"/>
          <w:szCs w:val="28"/>
        </w:rPr>
        <w:t xml:space="preserve"> которые сторона обязалась передать по договору и другие). Зачастую такое обогащение выражается в ошибочной выплате денежных средств, совершении преступления, повлекшего причинение вреда и в принципе причинение вреда, повлекшее неосновательное обогащение. Суду необходимо разграничить понятие неосновательного обогащения и возмещения вреда для разрешения заявленной претензии. В большинстве случаев суды приходят к выводу что в представленных ситуациях имеет место неосновательное обогащения, но в ряде решений суды принимают проти</w:t>
      </w:r>
      <w:r w:rsidR="0035379D" w:rsidRPr="00612DA8">
        <w:rPr>
          <w:rFonts w:ascii="Times New Roman" w:hAnsi="Times New Roman" w:cs="Times New Roman"/>
          <w:color w:val="000000"/>
          <w:sz w:val="28"/>
          <w:szCs w:val="28"/>
        </w:rPr>
        <w:t>воположную позицию и присуждают</w:t>
      </w:r>
      <w:r w:rsidRPr="00612DA8">
        <w:rPr>
          <w:rFonts w:ascii="Times New Roman" w:hAnsi="Times New Roman" w:cs="Times New Roman"/>
          <w:color w:val="000000"/>
          <w:sz w:val="28"/>
          <w:szCs w:val="28"/>
        </w:rPr>
        <w:t xml:space="preserve"> возместить вред, причинённый поведением обогатившегося лица. Неосновательное обогащение является либо результатом поведения потерпевшего лица, либо результатом поведения обогатившейся стороны.</w:t>
      </w:r>
    </w:p>
    <w:p w:rsidR="001A70EF" w:rsidRPr="00612DA8" w:rsidRDefault="001A70EF" w:rsidP="00612DA8">
      <w:pPr>
        <w:autoSpaceDE w:val="0"/>
        <w:autoSpaceDN w:val="0"/>
        <w:adjustRightInd w:val="0"/>
        <w:spacing w:after="0" w:line="276" w:lineRule="auto"/>
        <w:ind w:firstLine="709"/>
        <w:jc w:val="both"/>
        <w:rPr>
          <w:rFonts w:ascii="Times New Roman" w:hAnsi="Times New Roman" w:cs="Times New Roman"/>
          <w:color w:val="000000"/>
          <w:sz w:val="28"/>
          <w:szCs w:val="28"/>
        </w:rPr>
      </w:pPr>
      <w:r w:rsidRPr="00612DA8">
        <w:rPr>
          <w:rFonts w:ascii="Times New Roman" w:hAnsi="Times New Roman" w:cs="Times New Roman"/>
          <w:color w:val="000000"/>
          <w:sz w:val="28"/>
          <w:szCs w:val="28"/>
        </w:rPr>
        <w:t xml:space="preserve">Вина </w:t>
      </w:r>
      <w:proofErr w:type="gramStart"/>
      <w:r w:rsidRPr="00612DA8">
        <w:rPr>
          <w:rFonts w:ascii="Times New Roman" w:hAnsi="Times New Roman" w:cs="Times New Roman"/>
          <w:color w:val="000000"/>
          <w:sz w:val="28"/>
          <w:szCs w:val="28"/>
        </w:rPr>
        <w:t>с</w:t>
      </w:r>
      <w:proofErr w:type="gramEnd"/>
      <w:r w:rsidRPr="00612DA8">
        <w:rPr>
          <w:rFonts w:ascii="Times New Roman" w:hAnsi="Times New Roman" w:cs="Times New Roman"/>
          <w:color w:val="000000"/>
          <w:sz w:val="28"/>
          <w:szCs w:val="28"/>
        </w:rPr>
        <w:t xml:space="preserve"> случаях</w:t>
      </w:r>
      <w:r w:rsidR="00A856EA" w:rsidRPr="00612DA8">
        <w:rPr>
          <w:rFonts w:ascii="Times New Roman" w:hAnsi="Times New Roman" w:cs="Times New Roman"/>
          <w:color w:val="000000"/>
          <w:sz w:val="28"/>
          <w:szCs w:val="28"/>
        </w:rPr>
        <w:t>,</w:t>
      </w:r>
      <w:r w:rsidRPr="00612DA8">
        <w:rPr>
          <w:rFonts w:ascii="Times New Roman" w:hAnsi="Times New Roman" w:cs="Times New Roman"/>
          <w:color w:val="000000"/>
          <w:sz w:val="28"/>
          <w:szCs w:val="28"/>
        </w:rPr>
        <w:t xml:space="preserve"> неосновательного обогащения присутствует и не может являться критерием вида предъявляемого иска (</w:t>
      </w:r>
      <w:proofErr w:type="spellStart"/>
      <w:r w:rsidRPr="00612DA8">
        <w:rPr>
          <w:rFonts w:ascii="Times New Roman" w:hAnsi="Times New Roman" w:cs="Times New Roman"/>
          <w:color w:val="000000"/>
          <w:sz w:val="28"/>
          <w:szCs w:val="28"/>
        </w:rPr>
        <w:t>ко</w:t>
      </w:r>
      <w:r w:rsidR="00EC6F29" w:rsidRPr="00612DA8">
        <w:rPr>
          <w:rFonts w:ascii="Times New Roman" w:hAnsi="Times New Roman" w:cs="Times New Roman"/>
          <w:color w:val="000000"/>
          <w:sz w:val="28"/>
          <w:szCs w:val="28"/>
        </w:rPr>
        <w:t>ндикционный</w:t>
      </w:r>
      <w:proofErr w:type="spellEnd"/>
      <w:r w:rsidR="00EC6F29" w:rsidRPr="00612DA8">
        <w:rPr>
          <w:rFonts w:ascii="Times New Roman" w:hAnsi="Times New Roman" w:cs="Times New Roman"/>
          <w:color w:val="000000"/>
          <w:sz w:val="28"/>
          <w:szCs w:val="28"/>
        </w:rPr>
        <w:t xml:space="preserve"> или </w:t>
      </w:r>
      <w:proofErr w:type="spellStart"/>
      <w:r w:rsidR="00EC6F29" w:rsidRPr="00612DA8">
        <w:rPr>
          <w:rFonts w:ascii="Times New Roman" w:hAnsi="Times New Roman" w:cs="Times New Roman"/>
          <w:color w:val="000000"/>
          <w:sz w:val="28"/>
          <w:szCs w:val="28"/>
        </w:rPr>
        <w:t>вендикационный</w:t>
      </w:r>
      <w:proofErr w:type="spellEnd"/>
      <w:r w:rsidR="00EC6F29" w:rsidRPr="00612DA8">
        <w:rPr>
          <w:rFonts w:ascii="Times New Roman" w:hAnsi="Times New Roman" w:cs="Times New Roman"/>
          <w:color w:val="000000"/>
          <w:sz w:val="28"/>
          <w:szCs w:val="28"/>
        </w:rPr>
        <w:t>)</w:t>
      </w:r>
      <w:r w:rsidRPr="00612DA8">
        <w:rPr>
          <w:rFonts w:ascii="Times New Roman" w:hAnsi="Times New Roman" w:cs="Times New Roman"/>
          <w:color w:val="000000"/>
          <w:sz w:val="28"/>
          <w:szCs w:val="28"/>
        </w:rPr>
        <w:t>.</w:t>
      </w:r>
    </w:p>
    <w:p w:rsidR="001A70EF" w:rsidRPr="00612DA8" w:rsidRDefault="001A70EF" w:rsidP="00612DA8">
      <w:pPr>
        <w:autoSpaceDE w:val="0"/>
        <w:autoSpaceDN w:val="0"/>
        <w:adjustRightInd w:val="0"/>
        <w:spacing w:after="0" w:line="276" w:lineRule="auto"/>
        <w:ind w:firstLine="709"/>
        <w:jc w:val="both"/>
        <w:rPr>
          <w:rFonts w:ascii="Times New Roman" w:hAnsi="Times New Roman" w:cs="Times New Roman"/>
          <w:color w:val="000000"/>
          <w:sz w:val="28"/>
          <w:szCs w:val="28"/>
        </w:rPr>
      </w:pPr>
      <w:r w:rsidRPr="00612DA8">
        <w:rPr>
          <w:rFonts w:ascii="Times New Roman" w:hAnsi="Times New Roman" w:cs="Times New Roman"/>
          <w:color w:val="000000"/>
          <w:sz w:val="28"/>
          <w:szCs w:val="28"/>
        </w:rPr>
        <w:t>Потерпевшие заявляют требования о возмещении вреда или о взыскании неосновательного обогащения. Совместно указанные требова</w:t>
      </w:r>
      <w:r w:rsidR="0035379D" w:rsidRPr="00612DA8">
        <w:rPr>
          <w:rFonts w:ascii="Times New Roman" w:hAnsi="Times New Roman" w:cs="Times New Roman"/>
          <w:color w:val="000000"/>
          <w:sz w:val="28"/>
          <w:szCs w:val="28"/>
        </w:rPr>
        <w:t xml:space="preserve">ния в проанализированных актах </w:t>
      </w:r>
      <w:r w:rsidRPr="00612DA8">
        <w:rPr>
          <w:rFonts w:ascii="Times New Roman" w:hAnsi="Times New Roman" w:cs="Times New Roman"/>
          <w:color w:val="000000"/>
          <w:sz w:val="28"/>
          <w:szCs w:val="28"/>
        </w:rPr>
        <w:t>заявлялось 2 раза, суд, исходя из анализа предложенных доказательств, опираясь на нормы законодательства, соотносил указанные требования и выносил оптимальное решение применительно к каждой ситуации, в котором выбирал на основе анализа представленных доказательств либо такой способ как возмещение вреда, либо применял положения о взыскании неосновательного обогащения.</w:t>
      </w:r>
    </w:p>
    <w:p w:rsidR="001A70EF" w:rsidRPr="00612DA8" w:rsidRDefault="001A70EF" w:rsidP="00612DA8">
      <w:pPr>
        <w:autoSpaceDE w:val="0"/>
        <w:autoSpaceDN w:val="0"/>
        <w:adjustRightInd w:val="0"/>
        <w:spacing w:after="0" w:line="276" w:lineRule="auto"/>
        <w:ind w:firstLine="709"/>
        <w:jc w:val="both"/>
        <w:rPr>
          <w:rFonts w:ascii="Times New Roman" w:hAnsi="Times New Roman" w:cs="Times New Roman"/>
          <w:color w:val="000000"/>
          <w:sz w:val="28"/>
          <w:szCs w:val="28"/>
          <w:shd w:val="clear" w:color="auto" w:fill="FFFFFF"/>
        </w:rPr>
      </w:pPr>
      <w:r w:rsidRPr="00612DA8">
        <w:rPr>
          <w:rFonts w:ascii="Times New Roman" w:hAnsi="Times New Roman" w:cs="Times New Roman"/>
          <w:color w:val="000000"/>
          <w:sz w:val="28"/>
          <w:szCs w:val="28"/>
        </w:rPr>
        <w:t xml:space="preserve">Иллюстрацией субсидиарного применения рассматриваемых требований может являться Апелляционное определение </w:t>
      </w:r>
      <w:r w:rsidRPr="00612DA8">
        <w:rPr>
          <w:rFonts w:ascii="Times New Roman" w:hAnsi="Times New Roman" w:cs="Times New Roman"/>
          <w:color w:val="000000"/>
          <w:sz w:val="28"/>
          <w:szCs w:val="28"/>
          <w:shd w:val="clear" w:color="auto" w:fill="FFFFFF"/>
        </w:rPr>
        <w:t>Судебной коллегии по гражданским делам Новосибирского областного суда. В суд первой инстанции</w:t>
      </w:r>
      <w:r w:rsidRPr="00612DA8">
        <w:rPr>
          <w:rFonts w:ascii="Times New Roman" w:hAnsi="Times New Roman" w:cs="Times New Roman"/>
          <w:color w:val="000000"/>
          <w:sz w:val="28"/>
          <w:szCs w:val="28"/>
        </w:rPr>
        <w:t xml:space="preserve"> </w:t>
      </w:r>
      <w:r w:rsidRPr="00612DA8">
        <w:rPr>
          <w:rFonts w:ascii="Times New Roman" w:hAnsi="Times New Roman" w:cs="Times New Roman"/>
          <w:color w:val="000000"/>
          <w:sz w:val="28"/>
          <w:szCs w:val="28"/>
          <w:shd w:val="clear" w:color="auto" w:fill="FFFFFF"/>
        </w:rPr>
        <w:t xml:space="preserve">было подано требование </w:t>
      </w:r>
      <w:r w:rsidRPr="00612DA8">
        <w:rPr>
          <w:rStyle w:val="fio5"/>
          <w:rFonts w:ascii="Times New Roman" w:hAnsi="Times New Roman" w:cs="Times New Roman"/>
          <w:color w:val="000000"/>
          <w:sz w:val="28"/>
          <w:szCs w:val="28"/>
          <w:shd w:val="clear" w:color="auto" w:fill="FFFFFF"/>
        </w:rPr>
        <w:t xml:space="preserve">о взыскании неосновательного </w:t>
      </w:r>
      <w:r w:rsidRPr="00612DA8">
        <w:rPr>
          <w:rStyle w:val="fio5"/>
          <w:rFonts w:ascii="Times New Roman" w:hAnsi="Times New Roman" w:cs="Times New Roman"/>
          <w:color w:val="000000"/>
          <w:sz w:val="28"/>
          <w:szCs w:val="28"/>
          <w:shd w:val="clear" w:color="auto" w:fill="FFFFFF"/>
        </w:rPr>
        <w:lastRenderedPageBreak/>
        <w:t>обогащения и убытков.</w:t>
      </w:r>
      <w:r w:rsidRPr="00612DA8">
        <w:rPr>
          <w:rFonts w:ascii="Times New Roman" w:hAnsi="Times New Roman" w:cs="Times New Roman"/>
          <w:color w:val="000000"/>
          <w:sz w:val="28"/>
          <w:szCs w:val="28"/>
          <w:shd w:val="clear" w:color="auto" w:fill="FFFFFF"/>
        </w:rPr>
        <w:t xml:space="preserve"> Между истцом и ответчиком </w:t>
      </w:r>
      <w:r w:rsidRPr="00612DA8">
        <w:rPr>
          <w:rStyle w:val="fio2"/>
          <w:rFonts w:ascii="Times New Roman" w:hAnsi="Times New Roman" w:cs="Times New Roman"/>
          <w:color w:val="000000"/>
          <w:sz w:val="28"/>
          <w:szCs w:val="28"/>
          <w:shd w:val="clear" w:color="auto" w:fill="FFFFFF"/>
        </w:rPr>
        <w:t xml:space="preserve">имеют место договорные отношения, в частности предварительный договор купли-продажи квартиры и договор аренды квартиры, согласно которого стороны обязались в срок до 11.06.2015 г. </w:t>
      </w:r>
      <w:r w:rsidR="00A6636B" w:rsidRPr="00612DA8">
        <w:rPr>
          <w:rStyle w:val="fio2"/>
          <w:rFonts w:ascii="Times New Roman" w:hAnsi="Times New Roman" w:cs="Times New Roman"/>
          <w:color w:val="000000"/>
          <w:sz w:val="28"/>
          <w:szCs w:val="28"/>
          <w:shd w:val="clear" w:color="auto" w:fill="FFFFFF"/>
        </w:rPr>
        <w:t xml:space="preserve">заключить договор </w:t>
      </w:r>
      <w:r w:rsidR="00AB225D" w:rsidRPr="00612DA8">
        <w:rPr>
          <w:rStyle w:val="fio2"/>
          <w:rFonts w:ascii="Times New Roman" w:hAnsi="Times New Roman" w:cs="Times New Roman"/>
          <w:color w:val="000000"/>
          <w:sz w:val="28"/>
          <w:szCs w:val="28"/>
          <w:shd w:val="clear" w:color="auto" w:fill="FFFFFF"/>
        </w:rPr>
        <w:t xml:space="preserve">купли-продажи </w:t>
      </w:r>
      <w:r w:rsidRPr="00612DA8">
        <w:rPr>
          <w:rStyle w:val="fio2"/>
          <w:rFonts w:ascii="Times New Roman" w:hAnsi="Times New Roman" w:cs="Times New Roman"/>
          <w:color w:val="000000"/>
          <w:sz w:val="28"/>
          <w:szCs w:val="28"/>
          <w:shd w:val="clear" w:color="auto" w:fill="FFFFFF"/>
        </w:rPr>
        <w:t>квартиры</w:t>
      </w:r>
      <w:r w:rsidR="00AB225D" w:rsidRPr="00612DA8">
        <w:rPr>
          <w:rStyle w:val="fio2"/>
          <w:rFonts w:ascii="Times New Roman" w:hAnsi="Times New Roman" w:cs="Times New Roman"/>
          <w:color w:val="000000"/>
          <w:sz w:val="28"/>
          <w:szCs w:val="28"/>
          <w:shd w:val="clear" w:color="auto" w:fill="FFFFFF"/>
        </w:rPr>
        <w:t>,</w:t>
      </w:r>
      <w:r w:rsidRPr="00612DA8">
        <w:rPr>
          <w:rStyle w:val="fio2"/>
          <w:rFonts w:ascii="Times New Roman" w:hAnsi="Times New Roman" w:cs="Times New Roman"/>
          <w:color w:val="000000"/>
          <w:sz w:val="28"/>
          <w:szCs w:val="28"/>
          <w:shd w:val="clear" w:color="auto" w:fill="FFFFFF"/>
        </w:rPr>
        <w:t xml:space="preserve"> и ответчик до 11.06.2015 г. получил право пользования этой квартирой. </w:t>
      </w:r>
      <w:r w:rsidRPr="00612DA8">
        <w:rPr>
          <w:rStyle w:val="nomer2"/>
          <w:rFonts w:ascii="Times New Roman" w:hAnsi="Times New Roman" w:cs="Times New Roman"/>
          <w:color w:val="000000"/>
          <w:sz w:val="28"/>
          <w:szCs w:val="28"/>
          <w:shd w:val="clear" w:color="auto" w:fill="FFFFFF"/>
        </w:rPr>
        <w:t xml:space="preserve">Договор купли-продажи квартиры заключен не был. В связи с тем, что обязательства по заключению основного договора прекратились, то прекратилось и право пользования указанной квартирой. Таким образом, </w:t>
      </w:r>
      <w:r w:rsidRPr="00612DA8">
        <w:rPr>
          <w:rFonts w:ascii="Times New Roman" w:hAnsi="Times New Roman" w:cs="Times New Roman"/>
          <w:color w:val="000000"/>
          <w:sz w:val="28"/>
          <w:szCs w:val="28"/>
          <w:shd w:val="clear" w:color="auto" w:fill="FFFFFF"/>
        </w:rPr>
        <w:t>ответчики неосновательно используют имущество, принадлежащее истцу, суд удовлетворил в части требований о взыскании неосновательного обогащения, отказав о взыскании убытков, под которыми истец заявил сумму задатка в двойном размере, так как по договору истец не обязан был выплачивать задаток в двойном размере, следовательно факт причинения убытков отсутствует</w:t>
      </w:r>
      <w:r w:rsidRPr="00612DA8">
        <w:rPr>
          <w:rStyle w:val="ac"/>
          <w:rFonts w:ascii="Times New Roman" w:hAnsi="Times New Roman" w:cs="Times New Roman"/>
          <w:color w:val="000000"/>
          <w:sz w:val="28"/>
          <w:szCs w:val="28"/>
          <w:shd w:val="clear" w:color="auto" w:fill="FFFFFF"/>
        </w:rPr>
        <w:footnoteReference w:id="111"/>
      </w:r>
      <w:r w:rsidRPr="00612DA8">
        <w:rPr>
          <w:rFonts w:ascii="Times New Roman" w:hAnsi="Times New Roman" w:cs="Times New Roman"/>
          <w:color w:val="000000"/>
          <w:sz w:val="28"/>
          <w:szCs w:val="28"/>
          <w:shd w:val="clear" w:color="auto" w:fill="FFFFFF"/>
        </w:rPr>
        <w:t>.</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Таким образом, требования о возмещении вреда и о взыскании неосновательного обогащения могут применяться субсидиарной. Иллюстрацией данного совместного применения может служить следующая ситуация: некое лицо незаконно использует исключительные права автора полезного изобретения, данное использование вызывает у правообладателя имущественный ущерб, выразивший</w:t>
      </w:r>
      <w:r w:rsidR="0035379D" w:rsidRPr="00612DA8">
        <w:rPr>
          <w:rFonts w:ascii="Times New Roman" w:hAnsi="Times New Roman" w:cs="Times New Roman"/>
          <w:sz w:val="28"/>
          <w:szCs w:val="28"/>
        </w:rPr>
        <w:t xml:space="preserve">ся в падении объемов продаж, а </w:t>
      </w:r>
      <w:r w:rsidR="00EC6F29" w:rsidRPr="00612DA8">
        <w:rPr>
          <w:rFonts w:ascii="Times New Roman" w:hAnsi="Times New Roman" w:cs="Times New Roman"/>
          <w:sz w:val="28"/>
          <w:szCs w:val="28"/>
        </w:rPr>
        <w:t xml:space="preserve">у пользователя чужих прав </w:t>
      </w:r>
      <w:r w:rsidRPr="00612DA8">
        <w:rPr>
          <w:rFonts w:ascii="Times New Roman" w:hAnsi="Times New Roman" w:cs="Times New Roman"/>
          <w:sz w:val="28"/>
          <w:szCs w:val="28"/>
        </w:rPr>
        <w:t xml:space="preserve">появляется сбережение имущества в результате неуплаты лицензионных платежей. </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Итак, </w:t>
      </w:r>
      <w:proofErr w:type="spellStart"/>
      <w:r w:rsidRPr="00612DA8">
        <w:rPr>
          <w:rFonts w:ascii="Times New Roman" w:hAnsi="Times New Roman" w:cs="Times New Roman"/>
          <w:sz w:val="28"/>
          <w:szCs w:val="28"/>
        </w:rPr>
        <w:t>Кондикционные</w:t>
      </w:r>
      <w:proofErr w:type="spellEnd"/>
      <w:r w:rsidRPr="00612DA8">
        <w:rPr>
          <w:rFonts w:ascii="Times New Roman" w:hAnsi="Times New Roman" w:cs="Times New Roman"/>
          <w:sz w:val="28"/>
          <w:szCs w:val="28"/>
        </w:rPr>
        <w:t xml:space="preserve"> иски не могут применяться вместо </w:t>
      </w:r>
      <w:proofErr w:type="spellStart"/>
      <w:r w:rsidRPr="00612DA8">
        <w:rPr>
          <w:rFonts w:ascii="Times New Roman" w:hAnsi="Times New Roman" w:cs="Times New Roman"/>
          <w:sz w:val="28"/>
          <w:szCs w:val="28"/>
        </w:rPr>
        <w:t>деликтных</w:t>
      </w:r>
      <w:proofErr w:type="spellEnd"/>
      <w:r w:rsidRPr="00612DA8">
        <w:rPr>
          <w:rFonts w:ascii="Times New Roman" w:hAnsi="Times New Roman" w:cs="Times New Roman"/>
          <w:sz w:val="28"/>
          <w:szCs w:val="28"/>
        </w:rPr>
        <w:t xml:space="preserve"> исков, при этом не исключается возможность для субсидиарного использования </w:t>
      </w:r>
      <w:proofErr w:type="spellStart"/>
      <w:r w:rsidRPr="00612DA8">
        <w:rPr>
          <w:rFonts w:ascii="Times New Roman" w:hAnsi="Times New Roman" w:cs="Times New Roman"/>
          <w:sz w:val="28"/>
          <w:szCs w:val="28"/>
        </w:rPr>
        <w:t>кондикционных</w:t>
      </w:r>
      <w:proofErr w:type="spellEnd"/>
      <w:r w:rsidRPr="00612DA8">
        <w:rPr>
          <w:rFonts w:ascii="Times New Roman" w:hAnsi="Times New Roman" w:cs="Times New Roman"/>
          <w:sz w:val="28"/>
          <w:szCs w:val="28"/>
        </w:rPr>
        <w:t xml:space="preserve"> исков наравне с </w:t>
      </w:r>
      <w:proofErr w:type="spellStart"/>
      <w:r w:rsidRPr="00612DA8">
        <w:rPr>
          <w:rFonts w:ascii="Times New Roman" w:hAnsi="Times New Roman" w:cs="Times New Roman"/>
          <w:sz w:val="28"/>
          <w:szCs w:val="28"/>
        </w:rPr>
        <w:t>деликтными</w:t>
      </w:r>
      <w:proofErr w:type="spellEnd"/>
      <w:r w:rsidRPr="00612DA8">
        <w:rPr>
          <w:rFonts w:ascii="Times New Roman" w:hAnsi="Times New Roman" w:cs="Times New Roman"/>
          <w:sz w:val="28"/>
          <w:szCs w:val="28"/>
        </w:rPr>
        <w:t xml:space="preserve">. На практике имеют место случаи совместного заявления указанных требований, но в проанализированной авторами судебной практике суды совместно требования не удовлетворяли, обосновывая свою позицию недостаточностью оснований, для субсидиарного применения требований о возмещении вреда и взыскании неосновательного обогащения, наступивших в следствие </w:t>
      </w:r>
      <w:r w:rsidRPr="00612DA8">
        <w:rPr>
          <w:rFonts w:ascii="Times New Roman" w:hAnsi="Times New Roman" w:cs="Times New Roman"/>
          <w:color w:val="000000"/>
          <w:sz w:val="28"/>
          <w:szCs w:val="28"/>
          <w:shd w:val="clear" w:color="auto" w:fill="FFFFFF"/>
        </w:rPr>
        <w:t xml:space="preserve">поведения обогатившегося лица. </w:t>
      </w:r>
    </w:p>
    <w:p w:rsidR="001A70EF" w:rsidRPr="00612DA8" w:rsidRDefault="001A70EF" w:rsidP="00612DA8">
      <w:pPr>
        <w:tabs>
          <w:tab w:val="left" w:pos="1785"/>
        </w:tabs>
        <w:spacing w:after="0" w:line="276" w:lineRule="auto"/>
        <w:rPr>
          <w:rFonts w:ascii="Times New Roman" w:hAnsi="Times New Roman" w:cs="Times New Roman"/>
          <w:sz w:val="28"/>
          <w:szCs w:val="28"/>
        </w:rPr>
      </w:pPr>
    </w:p>
    <w:p w:rsidR="003E59A4" w:rsidRPr="00612DA8" w:rsidRDefault="003E59A4" w:rsidP="00612DA8">
      <w:pPr>
        <w:tabs>
          <w:tab w:val="left" w:pos="2552"/>
        </w:tabs>
        <w:spacing w:beforeLines="30" w:before="72" w:afterLines="30" w:after="72" w:line="276" w:lineRule="auto"/>
        <w:jc w:val="both"/>
        <w:rPr>
          <w:rFonts w:ascii="Times New Roman" w:hAnsi="Times New Roman" w:cs="Times New Roman"/>
          <w:b/>
          <w:sz w:val="28"/>
          <w:szCs w:val="28"/>
        </w:rPr>
      </w:pPr>
      <w:r w:rsidRPr="00612DA8">
        <w:rPr>
          <w:rFonts w:ascii="Times New Roman" w:hAnsi="Times New Roman" w:cs="Times New Roman"/>
          <w:b/>
          <w:sz w:val="28"/>
          <w:szCs w:val="28"/>
        </w:rPr>
        <w:t>Список источников:</w:t>
      </w:r>
    </w:p>
    <w:p w:rsidR="001A70EF" w:rsidRPr="00612DA8" w:rsidRDefault="001A70EF" w:rsidP="00612DA8">
      <w:pPr>
        <w:pStyle w:val="a9"/>
        <w:numPr>
          <w:ilvl w:val="0"/>
          <w:numId w:val="55"/>
        </w:numPr>
        <w:spacing w:after="0"/>
        <w:jc w:val="both"/>
        <w:rPr>
          <w:rFonts w:ascii="Times New Roman" w:hAnsi="Times New Roman" w:cs="Times New Roman"/>
          <w:color w:val="000000"/>
          <w:sz w:val="28"/>
          <w:szCs w:val="28"/>
        </w:rPr>
      </w:pPr>
      <w:r w:rsidRPr="00612DA8">
        <w:rPr>
          <w:rFonts w:ascii="Times New Roman" w:hAnsi="Times New Roman" w:cs="Times New Roman"/>
          <w:color w:val="000000"/>
          <w:sz w:val="28"/>
          <w:szCs w:val="28"/>
        </w:rPr>
        <w:lastRenderedPageBreak/>
        <w:t>Гражданский кодекс Российской Федерации (часть первая) от 30 ноября 1994 года № 51 – ФЗ (в действующей ред.) // СЗ РФ.  1994. № 32. Ст. 3301.</w:t>
      </w:r>
    </w:p>
    <w:p w:rsidR="001A70EF" w:rsidRPr="00612DA8" w:rsidRDefault="001A70EF" w:rsidP="00612DA8">
      <w:pPr>
        <w:pStyle w:val="a9"/>
        <w:numPr>
          <w:ilvl w:val="0"/>
          <w:numId w:val="55"/>
        </w:numPr>
        <w:spacing w:after="0"/>
        <w:jc w:val="both"/>
        <w:rPr>
          <w:rFonts w:ascii="Times New Roman" w:hAnsi="Times New Roman" w:cs="Times New Roman"/>
          <w:color w:val="000000"/>
          <w:sz w:val="28"/>
          <w:szCs w:val="28"/>
        </w:rPr>
      </w:pPr>
      <w:r w:rsidRPr="00612DA8">
        <w:rPr>
          <w:rFonts w:ascii="Times New Roman" w:hAnsi="Times New Roman" w:cs="Times New Roman"/>
          <w:color w:val="000000"/>
          <w:sz w:val="28"/>
          <w:szCs w:val="28"/>
        </w:rPr>
        <w:t>Гражданский кодекс Российской Федерации (часть вторая) от 26 января 1996 года № 14 – ФЗ (в действующей ред.) // СЗ РФ.1996. № 5. Ст. 410.</w:t>
      </w:r>
    </w:p>
    <w:p w:rsidR="001A70EF" w:rsidRPr="00612DA8" w:rsidRDefault="001A70EF" w:rsidP="00612DA8">
      <w:pPr>
        <w:pStyle w:val="aa"/>
        <w:numPr>
          <w:ilvl w:val="0"/>
          <w:numId w:val="55"/>
        </w:numPr>
        <w:spacing w:line="276" w:lineRule="auto"/>
        <w:jc w:val="both"/>
        <w:rPr>
          <w:rFonts w:ascii="Times New Roman" w:hAnsi="Times New Roman" w:cs="Times New Roman"/>
          <w:color w:val="000000"/>
          <w:sz w:val="28"/>
          <w:szCs w:val="28"/>
        </w:rPr>
      </w:pPr>
      <w:r w:rsidRPr="00612DA8">
        <w:rPr>
          <w:rFonts w:ascii="Times New Roman" w:hAnsi="Times New Roman" w:cs="Times New Roman"/>
          <w:color w:val="000000"/>
          <w:sz w:val="28"/>
          <w:szCs w:val="28"/>
        </w:rPr>
        <w:t xml:space="preserve">Иоффе О.С. Избранные труды: в 4-х томах. СПб.: </w:t>
      </w:r>
      <w:proofErr w:type="spellStart"/>
      <w:r w:rsidRPr="00612DA8">
        <w:rPr>
          <w:rFonts w:ascii="Times New Roman" w:hAnsi="Times New Roman" w:cs="Times New Roman"/>
          <w:color w:val="000000"/>
          <w:sz w:val="28"/>
          <w:szCs w:val="28"/>
        </w:rPr>
        <w:t>Юрид</w:t>
      </w:r>
      <w:proofErr w:type="spellEnd"/>
      <w:r w:rsidRPr="00612DA8">
        <w:rPr>
          <w:rFonts w:ascii="Times New Roman" w:hAnsi="Times New Roman" w:cs="Times New Roman"/>
          <w:color w:val="000000"/>
          <w:sz w:val="28"/>
          <w:szCs w:val="28"/>
        </w:rPr>
        <w:t>. центр Пресс, 2004. Т. 3. С. 767 - 768. </w:t>
      </w:r>
    </w:p>
    <w:p w:rsidR="001A70EF" w:rsidRPr="00612DA8" w:rsidRDefault="001A70EF" w:rsidP="00612DA8">
      <w:pPr>
        <w:pStyle w:val="aa"/>
        <w:numPr>
          <w:ilvl w:val="0"/>
          <w:numId w:val="55"/>
        </w:numPr>
        <w:spacing w:line="276" w:lineRule="auto"/>
        <w:jc w:val="both"/>
        <w:rPr>
          <w:rFonts w:ascii="Times New Roman" w:hAnsi="Times New Roman" w:cs="Times New Roman"/>
          <w:color w:val="000000"/>
          <w:sz w:val="28"/>
          <w:szCs w:val="28"/>
        </w:rPr>
      </w:pPr>
      <w:r w:rsidRPr="00612DA8">
        <w:rPr>
          <w:rFonts w:ascii="Times New Roman" w:hAnsi="Times New Roman" w:cs="Times New Roman"/>
          <w:color w:val="000000"/>
          <w:sz w:val="28"/>
          <w:szCs w:val="28"/>
        </w:rPr>
        <w:t>Толстой Ю. К. Проблема соотношения требований о защите гражданских прав // Правоведение. 1999. № 2. С. 145. </w:t>
      </w:r>
    </w:p>
    <w:p w:rsidR="001A70EF" w:rsidRPr="00612DA8" w:rsidRDefault="0035379D" w:rsidP="00612DA8">
      <w:pPr>
        <w:pStyle w:val="af4"/>
        <w:numPr>
          <w:ilvl w:val="0"/>
          <w:numId w:val="55"/>
        </w:numPr>
        <w:spacing w:line="276" w:lineRule="auto"/>
        <w:jc w:val="both"/>
        <w:rPr>
          <w:color w:val="000000"/>
        </w:rPr>
      </w:pPr>
      <w:r w:rsidRPr="00612DA8">
        <w:rPr>
          <w:color w:val="000000"/>
        </w:rPr>
        <w:t>Суханов Е. А. Гражданское право</w:t>
      </w:r>
      <w:r w:rsidR="001A70EF" w:rsidRPr="00612DA8">
        <w:rPr>
          <w:color w:val="000000"/>
        </w:rPr>
        <w:t xml:space="preserve">: учебник для вузов в 4 т. / Е. А. Суханов. М.: </w:t>
      </w:r>
      <w:proofErr w:type="spellStart"/>
      <w:r w:rsidR="001A70EF" w:rsidRPr="00612DA8">
        <w:rPr>
          <w:color w:val="000000"/>
        </w:rPr>
        <w:t>Волтерс</w:t>
      </w:r>
      <w:proofErr w:type="spellEnd"/>
      <w:r w:rsidR="001A70EF" w:rsidRPr="00612DA8">
        <w:rPr>
          <w:color w:val="000000"/>
        </w:rPr>
        <w:t xml:space="preserve"> </w:t>
      </w:r>
      <w:proofErr w:type="spellStart"/>
      <w:r w:rsidR="001A70EF" w:rsidRPr="00612DA8">
        <w:rPr>
          <w:color w:val="000000"/>
        </w:rPr>
        <w:t>Клувер</w:t>
      </w:r>
      <w:proofErr w:type="spellEnd"/>
      <w:r w:rsidR="001A70EF" w:rsidRPr="00612DA8">
        <w:rPr>
          <w:color w:val="000000"/>
        </w:rPr>
        <w:t>, 2006. Т. 4: Обязательственное право. С. 366. </w:t>
      </w:r>
    </w:p>
    <w:p w:rsidR="001A70EF" w:rsidRPr="00612DA8" w:rsidRDefault="001A70EF" w:rsidP="00612DA8">
      <w:pPr>
        <w:pStyle w:val="a9"/>
        <w:numPr>
          <w:ilvl w:val="0"/>
          <w:numId w:val="55"/>
        </w:numPr>
        <w:tabs>
          <w:tab w:val="left" w:pos="1785"/>
        </w:tabs>
        <w:spacing w:after="0"/>
        <w:jc w:val="both"/>
        <w:rPr>
          <w:rFonts w:ascii="Times New Roman" w:hAnsi="Times New Roman" w:cs="Times New Roman"/>
          <w:color w:val="000000"/>
          <w:sz w:val="28"/>
          <w:szCs w:val="28"/>
        </w:rPr>
      </w:pPr>
      <w:r w:rsidRPr="00612DA8">
        <w:rPr>
          <w:rFonts w:ascii="Times New Roman" w:hAnsi="Times New Roman" w:cs="Times New Roman"/>
          <w:color w:val="000000"/>
          <w:sz w:val="28"/>
          <w:szCs w:val="28"/>
        </w:rPr>
        <w:t>Апелляционное определение Новосибирского областного суда от 11.05.2017 по делу №</w:t>
      </w:r>
      <w:r w:rsidRPr="00612DA8">
        <w:rPr>
          <w:rFonts w:ascii="Times New Roman" w:hAnsi="Times New Roman" w:cs="Times New Roman"/>
          <w:color w:val="000000"/>
          <w:sz w:val="28"/>
          <w:szCs w:val="28"/>
          <w:shd w:val="clear" w:color="auto" w:fill="FFFFFF"/>
        </w:rPr>
        <w:t xml:space="preserve"> № 33-4304/2017[Электронный ресурс]//</w:t>
      </w:r>
      <w:r w:rsidRPr="00612DA8">
        <w:rPr>
          <w:rFonts w:ascii="Times New Roman" w:hAnsi="Times New Roman" w:cs="Times New Roman"/>
          <w:color w:val="000000"/>
          <w:sz w:val="28"/>
          <w:szCs w:val="28"/>
          <w:shd w:val="clear" w:color="auto" w:fill="FFFFFF"/>
          <w:lang w:val="en-US"/>
        </w:rPr>
        <w:t>URL</w:t>
      </w:r>
      <w:r w:rsidRPr="00612DA8">
        <w:rPr>
          <w:rFonts w:ascii="Times New Roman" w:hAnsi="Times New Roman" w:cs="Times New Roman"/>
          <w:color w:val="000000"/>
          <w:sz w:val="28"/>
          <w:szCs w:val="28"/>
          <w:shd w:val="clear" w:color="auto" w:fill="FFFFFF"/>
        </w:rPr>
        <w:t>:</w:t>
      </w:r>
      <w:proofErr w:type="spellStart"/>
      <w:r w:rsidRPr="00612DA8">
        <w:rPr>
          <w:rFonts w:ascii="Times New Roman" w:hAnsi="Times New Roman" w:cs="Times New Roman"/>
          <w:color w:val="000000"/>
          <w:sz w:val="28"/>
          <w:szCs w:val="28"/>
        </w:rPr>
        <w:t>https</w:t>
      </w:r>
      <w:proofErr w:type="spellEnd"/>
      <w:r w:rsidRPr="00612DA8">
        <w:rPr>
          <w:rFonts w:ascii="Times New Roman" w:hAnsi="Times New Roman" w:cs="Times New Roman"/>
          <w:color w:val="000000"/>
          <w:sz w:val="28"/>
          <w:szCs w:val="28"/>
        </w:rPr>
        <w:t>:</w:t>
      </w:r>
      <w:r w:rsidR="00AB225D" w:rsidRPr="00612DA8">
        <w:rPr>
          <w:rFonts w:ascii="Times New Roman" w:hAnsi="Times New Roman" w:cs="Times New Roman"/>
          <w:color w:val="000000"/>
          <w:sz w:val="28"/>
          <w:szCs w:val="28"/>
        </w:rPr>
        <w:t xml:space="preserve"> </w:t>
      </w:r>
      <w:r w:rsidRPr="00612DA8">
        <w:rPr>
          <w:rFonts w:ascii="Times New Roman" w:hAnsi="Times New Roman" w:cs="Times New Roman"/>
          <w:color w:val="000000"/>
          <w:sz w:val="28"/>
          <w:szCs w:val="28"/>
        </w:rPr>
        <w:t>//</w:t>
      </w:r>
      <w:proofErr w:type="spellStart"/>
      <w:r w:rsidRPr="00612DA8">
        <w:rPr>
          <w:rFonts w:ascii="Times New Roman" w:hAnsi="Times New Roman" w:cs="Times New Roman"/>
          <w:color w:val="000000"/>
          <w:sz w:val="28"/>
          <w:szCs w:val="28"/>
        </w:rPr>
        <w:t>rospravosudie</w:t>
      </w:r>
      <w:proofErr w:type="spellEnd"/>
      <w:r w:rsidRPr="00612DA8">
        <w:rPr>
          <w:rFonts w:ascii="Times New Roman" w:hAnsi="Times New Roman" w:cs="Times New Roman"/>
          <w:color w:val="000000"/>
          <w:sz w:val="28"/>
          <w:szCs w:val="28"/>
        </w:rPr>
        <w:t>. com/court-novosibirskij-oblastnoj-sud-novosibirskaya-oblast-s/act-556339144/ (дата обращения 02.04.2018)</w:t>
      </w:r>
    </w:p>
    <w:p w:rsidR="001A70EF" w:rsidRPr="00612DA8" w:rsidRDefault="001A70EF" w:rsidP="00612DA8">
      <w:pPr>
        <w:pStyle w:val="a9"/>
        <w:numPr>
          <w:ilvl w:val="0"/>
          <w:numId w:val="55"/>
        </w:numPr>
        <w:tabs>
          <w:tab w:val="left" w:pos="1785"/>
        </w:tabs>
        <w:spacing w:after="0"/>
        <w:jc w:val="both"/>
        <w:rPr>
          <w:rFonts w:ascii="Times New Roman" w:hAnsi="Times New Roman" w:cs="Times New Roman"/>
          <w:color w:val="000000"/>
          <w:sz w:val="28"/>
          <w:szCs w:val="28"/>
        </w:rPr>
      </w:pPr>
      <w:r w:rsidRPr="00612DA8">
        <w:rPr>
          <w:rFonts w:ascii="Times New Roman" w:hAnsi="Times New Roman" w:cs="Times New Roman"/>
          <w:color w:val="000000"/>
          <w:sz w:val="28"/>
          <w:szCs w:val="28"/>
        </w:rPr>
        <w:t>Апелляционное определение Свердловского областного суда от 07.04.2016 по делу N 33-5928/2016 [электронный ресурс]//</w:t>
      </w:r>
      <w:r w:rsidRPr="00612DA8">
        <w:rPr>
          <w:rFonts w:ascii="Times New Roman" w:hAnsi="Times New Roman" w:cs="Times New Roman"/>
          <w:color w:val="000000"/>
          <w:sz w:val="28"/>
          <w:szCs w:val="28"/>
          <w:lang w:val="en-US"/>
        </w:rPr>
        <w:t>URL</w:t>
      </w:r>
      <w:r w:rsidRPr="00612DA8">
        <w:rPr>
          <w:rFonts w:ascii="Times New Roman" w:hAnsi="Times New Roman" w:cs="Times New Roman"/>
          <w:color w:val="000000"/>
          <w:sz w:val="28"/>
          <w:szCs w:val="28"/>
        </w:rPr>
        <w:t xml:space="preserve">: </w:t>
      </w:r>
      <w:hyperlink r:id="rId35" w:anchor="09475006685138634" w:history="1">
        <w:r w:rsidRPr="00612DA8">
          <w:rPr>
            <w:rStyle w:val="af1"/>
            <w:rFonts w:ascii="Times New Roman" w:hAnsi="Times New Roman" w:cs="Times New Roman"/>
            <w:color w:val="000000"/>
            <w:sz w:val="28"/>
            <w:szCs w:val="28"/>
          </w:rPr>
          <w:t>http://www.consultant.ru/cons /</w:t>
        </w:r>
        <w:proofErr w:type="spellStart"/>
        <w:r w:rsidRPr="00612DA8">
          <w:rPr>
            <w:rStyle w:val="af1"/>
            <w:rFonts w:ascii="Times New Roman" w:hAnsi="Times New Roman" w:cs="Times New Roman"/>
            <w:color w:val="000000"/>
            <w:sz w:val="28"/>
            <w:szCs w:val="28"/>
          </w:rPr>
          <w:t>cgi</w:t>
        </w:r>
        <w:proofErr w:type="spellEnd"/>
        <w:r w:rsidRPr="00612DA8">
          <w:rPr>
            <w:rStyle w:val="af1"/>
            <w:rFonts w:ascii="Times New Roman" w:hAnsi="Times New Roman" w:cs="Times New Roman"/>
            <w:color w:val="000000"/>
            <w:sz w:val="28"/>
            <w:szCs w:val="28"/>
          </w:rPr>
          <w:t>/</w:t>
        </w:r>
        <w:proofErr w:type="spellStart"/>
        <w:r w:rsidRPr="00612DA8">
          <w:rPr>
            <w:rStyle w:val="af1"/>
            <w:rFonts w:ascii="Times New Roman" w:hAnsi="Times New Roman" w:cs="Times New Roman"/>
            <w:color w:val="000000"/>
            <w:sz w:val="28"/>
            <w:szCs w:val="28"/>
          </w:rPr>
          <w:t>online.cgi?req</w:t>
        </w:r>
        <w:proofErr w:type="spellEnd"/>
        <w:r w:rsidRPr="00612DA8">
          <w:rPr>
            <w:rStyle w:val="af1"/>
            <w:rFonts w:ascii="Times New Roman" w:hAnsi="Times New Roman" w:cs="Times New Roman"/>
            <w:color w:val="000000"/>
            <w:sz w:val="28"/>
            <w:szCs w:val="28"/>
          </w:rPr>
          <w:t>=</w:t>
        </w:r>
        <w:proofErr w:type="spellStart"/>
        <w:r w:rsidRPr="00612DA8">
          <w:rPr>
            <w:rStyle w:val="af1"/>
            <w:rFonts w:ascii="Times New Roman" w:hAnsi="Times New Roman" w:cs="Times New Roman"/>
            <w:color w:val="000000"/>
            <w:sz w:val="28"/>
            <w:szCs w:val="28"/>
          </w:rPr>
          <w:t>doc&amp;base</w:t>
        </w:r>
        <w:proofErr w:type="spellEnd"/>
        <w:r w:rsidRPr="00612DA8">
          <w:rPr>
            <w:rStyle w:val="af1"/>
            <w:rFonts w:ascii="Times New Roman" w:hAnsi="Times New Roman" w:cs="Times New Roman"/>
            <w:color w:val="000000"/>
            <w:sz w:val="28"/>
            <w:szCs w:val="28"/>
          </w:rPr>
          <w:t>=</w:t>
        </w:r>
        <w:proofErr w:type="spellStart"/>
        <w:r w:rsidRPr="00612DA8">
          <w:rPr>
            <w:rStyle w:val="af1"/>
            <w:rFonts w:ascii="Times New Roman" w:hAnsi="Times New Roman" w:cs="Times New Roman"/>
            <w:color w:val="000000"/>
            <w:sz w:val="28"/>
            <w:szCs w:val="28"/>
          </w:rPr>
          <w:t>RASVR&amp;n</w:t>
        </w:r>
        <w:proofErr w:type="spellEnd"/>
        <w:r w:rsidRPr="00612DA8">
          <w:rPr>
            <w:rStyle w:val="af1"/>
            <w:rFonts w:ascii="Times New Roman" w:hAnsi="Times New Roman" w:cs="Times New Roman"/>
            <w:color w:val="000000"/>
            <w:sz w:val="28"/>
            <w:szCs w:val="28"/>
          </w:rPr>
          <w:t>=113900#09475006685138634</w:t>
        </w:r>
      </w:hyperlink>
      <w:r w:rsidRPr="00612DA8">
        <w:rPr>
          <w:rFonts w:ascii="Times New Roman" w:hAnsi="Times New Roman" w:cs="Times New Roman"/>
          <w:color w:val="000000"/>
          <w:sz w:val="28"/>
          <w:szCs w:val="28"/>
        </w:rPr>
        <w:t xml:space="preserve"> (дата обращения 02.04.2017)</w:t>
      </w:r>
    </w:p>
    <w:p w:rsidR="001A70EF" w:rsidRPr="00612DA8" w:rsidRDefault="001A70EF" w:rsidP="00612DA8">
      <w:pPr>
        <w:pStyle w:val="a9"/>
        <w:numPr>
          <w:ilvl w:val="0"/>
          <w:numId w:val="55"/>
        </w:numPr>
        <w:tabs>
          <w:tab w:val="left" w:pos="1785"/>
        </w:tabs>
        <w:spacing w:after="0"/>
        <w:jc w:val="both"/>
        <w:rPr>
          <w:rFonts w:ascii="Times New Roman" w:hAnsi="Times New Roman" w:cs="Times New Roman"/>
          <w:color w:val="000000"/>
          <w:sz w:val="28"/>
          <w:szCs w:val="28"/>
        </w:rPr>
      </w:pPr>
      <w:r w:rsidRPr="00612DA8">
        <w:rPr>
          <w:rFonts w:ascii="Times New Roman" w:hAnsi="Times New Roman" w:cs="Times New Roman"/>
          <w:color w:val="000000"/>
          <w:sz w:val="28"/>
          <w:szCs w:val="28"/>
        </w:rPr>
        <w:t xml:space="preserve">Решение </w:t>
      </w:r>
      <w:r w:rsidRPr="00612DA8">
        <w:rPr>
          <w:rFonts w:ascii="Times New Roman" w:hAnsi="Times New Roman" w:cs="Times New Roman"/>
          <w:color w:val="000000"/>
          <w:sz w:val="28"/>
          <w:szCs w:val="28"/>
          <w:shd w:val="clear" w:color="auto" w:fill="FFFFFF"/>
        </w:rPr>
        <w:t>Петрозаводского городского суда Республики Карелия от 17.05.2017 по делу № 2-3151/9/2017[электронный ресурс]//</w:t>
      </w:r>
      <w:r w:rsidRPr="00612DA8">
        <w:rPr>
          <w:rFonts w:ascii="Times New Roman" w:hAnsi="Times New Roman" w:cs="Times New Roman"/>
          <w:color w:val="000000"/>
          <w:sz w:val="28"/>
          <w:szCs w:val="28"/>
          <w:shd w:val="clear" w:color="auto" w:fill="FFFFFF"/>
          <w:lang w:val="en-US"/>
        </w:rPr>
        <w:t>URL</w:t>
      </w:r>
      <w:r w:rsidRPr="00612DA8">
        <w:rPr>
          <w:rFonts w:ascii="Times New Roman" w:hAnsi="Times New Roman" w:cs="Times New Roman"/>
          <w:color w:val="000000"/>
          <w:sz w:val="28"/>
          <w:szCs w:val="28"/>
          <w:shd w:val="clear" w:color="auto" w:fill="FFFFFF"/>
        </w:rPr>
        <w:t>:</w:t>
      </w:r>
      <w:r w:rsidRPr="00612DA8">
        <w:rPr>
          <w:rFonts w:ascii="Times New Roman" w:hAnsi="Times New Roman" w:cs="Times New Roman"/>
          <w:color w:val="000000"/>
          <w:sz w:val="28"/>
          <w:szCs w:val="28"/>
        </w:rPr>
        <w:t xml:space="preserve"> </w:t>
      </w:r>
      <w:hyperlink r:id="rId36" w:history="1">
        <w:r w:rsidRPr="00612DA8">
          <w:rPr>
            <w:rStyle w:val="af1"/>
            <w:rFonts w:ascii="Times New Roman" w:hAnsi="Times New Roman" w:cs="Times New Roman"/>
            <w:color w:val="000000"/>
            <w:sz w:val="28"/>
            <w:szCs w:val="28"/>
          </w:rPr>
          <w:t xml:space="preserve">http://sudact.ru/ </w:t>
        </w:r>
        <w:proofErr w:type="spellStart"/>
        <w:r w:rsidRPr="00612DA8">
          <w:rPr>
            <w:rStyle w:val="af1"/>
            <w:rFonts w:ascii="Times New Roman" w:hAnsi="Times New Roman" w:cs="Times New Roman"/>
            <w:color w:val="000000"/>
            <w:sz w:val="28"/>
            <w:szCs w:val="28"/>
          </w:rPr>
          <w:t>regular</w:t>
        </w:r>
        <w:proofErr w:type="spellEnd"/>
        <w:r w:rsidRPr="00612DA8">
          <w:rPr>
            <w:rStyle w:val="af1"/>
            <w:rFonts w:ascii="Times New Roman" w:hAnsi="Times New Roman" w:cs="Times New Roman"/>
            <w:color w:val="000000"/>
            <w:sz w:val="28"/>
            <w:szCs w:val="28"/>
          </w:rPr>
          <w:t>/</w:t>
        </w:r>
        <w:proofErr w:type="spellStart"/>
        <w:r w:rsidRPr="00612DA8">
          <w:rPr>
            <w:rStyle w:val="af1"/>
            <w:rFonts w:ascii="Times New Roman" w:hAnsi="Times New Roman" w:cs="Times New Roman"/>
            <w:color w:val="000000"/>
            <w:sz w:val="28"/>
            <w:szCs w:val="28"/>
          </w:rPr>
          <w:t>doc</w:t>
        </w:r>
        <w:proofErr w:type="spellEnd"/>
        <w:r w:rsidRPr="00612DA8">
          <w:rPr>
            <w:rStyle w:val="af1"/>
            <w:rFonts w:ascii="Times New Roman" w:hAnsi="Times New Roman" w:cs="Times New Roman"/>
            <w:color w:val="000000"/>
            <w:sz w:val="28"/>
            <w:szCs w:val="28"/>
          </w:rPr>
          <w:t>/rv51wOx5nG1r/</w:t>
        </w:r>
      </w:hyperlink>
      <w:r w:rsidRPr="00612DA8">
        <w:rPr>
          <w:rFonts w:ascii="Times New Roman" w:hAnsi="Times New Roman" w:cs="Times New Roman"/>
          <w:color w:val="000000"/>
          <w:sz w:val="28"/>
          <w:szCs w:val="28"/>
        </w:rPr>
        <w:t xml:space="preserve"> (дата обращения 02.04.2018)</w:t>
      </w:r>
    </w:p>
    <w:p w:rsidR="001A70EF" w:rsidRPr="00612DA8" w:rsidRDefault="001A70EF" w:rsidP="00612DA8">
      <w:pPr>
        <w:pStyle w:val="a9"/>
        <w:numPr>
          <w:ilvl w:val="0"/>
          <w:numId w:val="55"/>
        </w:numPr>
        <w:tabs>
          <w:tab w:val="left" w:pos="1785"/>
        </w:tabs>
        <w:spacing w:after="0"/>
        <w:jc w:val="both"/>
        <w:rPr>
          <w:rFonts w:ascii="Times New Roman" w:hAnsi="Times New Roman" w:cs="Times New Roman"/>
          <w:color w:val="000000"/>
          <w:sz w:val="28"/>
          <w:szCs w:val="28"/>
          <w:shd w:val="clear" w:color="auto" w:fill="FFFFFF"/>
        </w:rPr>
      </w:pPr>
      <w:r w:rsidRPr="00612DA8">
        <w:rPr>
          <w:rFonts w:ascii="Times New Roman" w:hAnsi="Times New Roman" w:cs="Times New Roman"/>
          <w:color w:val="000000"/>
          <w:sz w:val="28"/>
          <w:szCs w:val="28"/>
        </w:rPr>
        <w:t xml:space="preserve">Решение </w:t>
      </w:r>
      <w:proofErr w:type="spellStart"/>
      <w:r w:rsidRPr="00612DA8">
        <w:rPr>
          <w:rFonts w:ascii="Times New Roman" w:hAnsi="Times New Roman" w:cs="Times New Roman"/>
          <w:color w:val="000000"/>
          <w:sz w:val="28"/>
          <w:szCs w:val="28"/>
          <w:shd w:val="clear" w:color="auto" w:fill="FFFFFF"/>
        </w:rPr>
        <w:t>Грязинского</w:t>
      </w:r>
      <w:proofErr w:type="spellEnd"/>
      <w:r w:rsidRPr="00612DA8">
        <w:rPr>
          <w:rFonts w:ascii="Times New Roman" w:hAnsi="Times New Roman" w:cs="Times New Roman"/>
          <w:color w:val="000000"/>
          <w:sz w:val="28"/>
          <w:szCs w:val="28"/>
          <w:shd w:val="clear" w:color="auto" w:fill="FFFFFF"/>
        </w:rPr>
        <w:t xml:space="preserve"> городского суда Липецкой области от 07.09.2017 по делу №2-1499/2017г. [электронный ресурс]//</w:t>
      </w:r>
      <w:r w:rsidRPr="00612DA8">
        <w:rPr>
          <w:rFonts w:ascii="Times New Roman" w:hAnsi="Times New Roman" w:cs="Times New Roman"/>
          <w:color w:val="000000"/>
          <w:sz w:val="28"/>
          <w:szCs w:val="28"/>
        </w:rPr>
        <w:t xml:space="preserve"> </w:t>
      </w:r>
      <w:r w:rsidRPr="00612DA8">
        <w:rPr>
          <w:rFonts w:ascii="Times New Roman" w:hAnsi="Times New Roman" w:cs="Times New Roman"/>
          <w:color w:val="000000"/>
          <w:sz w:val="28"/>
          <w:szCs w:val="28"/>
          <w:lang w:val="en-US"/>
        </w:rPr>
        <w:t>URL</w:t>
      </w:r>
      <w:r w:rsidRPr="00612DA8">
        <w:rPr>
          <w:rFonts w:ascii="Times New Roman" w:hAnsi="Times New Roman" w:cs="Times New Roman"/>
          <w:color w:val="000000"/>
          <w:sz w:val="28"/>
          <w:szCs w:val="28"/>
        </w:rPr>
        <w:t xml:space="preserve">: </w:t>
      </w:r>
      <w:hyperlink r:id="rId37" w:history="1">
        <w:r w:rsidRPr="00612DA8">
          <w:rPr>
            <w:rStyle w:val="af1"/>
            <w:rFonts w:ascii="Times New Roman" w:hAnsi="Times New Roman" w:cs="Times New Roman"/>
            <w:color w:val="000000"/>
            <w:sz w:val="28"/>
            <w:szCs w:val="28"/>
            <w:shd w:val="clear" w:color="auto" w:fill="FFFFFF"/>
          </w:rPr>
          <w:t>http://sudact.ru/regular/doc/ w6uB7rUA3oYZ/</w:t>
        </w:r>
      </w:hyperlink>
      <w:r w:rsidRPr="00612DA8">
        <w:rPr>
          <w:rFonts w:ascii="Times New Roman" w:hAnsi="Times New Roman" w:cs="Times New Roman"/>
          <w:color w:val="000000"/>
          <w:sz w:val="28"/>
          <w:szCs w:val="28"/>
          <w:shd w:val="clear" w:color="auto" w:fill="FFFFFF"/>
        </w:rPr>
        <w:t xml:space="preserve">? (дата обращения 03.04.2018) </w:t>
      </w:r>
    </w:p>
    <w:p w:rsidR="001A70EF" w:rsidRPr="00612DA8" w:rsidRDefault="001A70EF" w:rsidP="00612DA8">
      <w:pPr>
        <w:pStyle w:val="a9"/>
        <w:numPr>
          <w:ilvl w:val="0"/>
          <w:numId w:val="55"/>
        </w:numPr>
        <w:tabs>
          <w:tab w:val="left" w:pos="1785"/>
        </w:tabs>
        <w:spacing w:after="0"/>
        <w:jc w:val="both"/>
        <w:rPr>
          <w:rFonts w:ascii="Times New Roman" w:hAnsi="Times New Roman" w:cs="Times New Roman"/>
          <w:color w:val="000000"/>
          <w:sz w:val="28"/>
          <w:szCs w:val="28"/>
          <w:shd w:val="clear" w:color="auto" w:fill="FFFFFF"/>
        </w:rPr>
      </w:pPr>
      <w:r w:rsidRPr="00612DA8">
        <w:rPr>
          <w:rFonts w:ascii="Times New Roman" w:hAnsi="Times New Roman" w:cs="Times New Roman"/>
          <w:color w:val="000000"/>
          <w:sz w:val="28"/>
          <w:szCs w:val="28"/>
        </w:rPr>
        <w:t xml:space="preserve">Решение Омского районного суда от 06.10.2017 по делу </w:t>
      </w:r>
      <w:r w:rsidRPr="00612DA8">
        <w:rPr>
          <w:rFonts w:ascii="Times New Roman" w:hAnsi="Times New Roman" w:cs="Times New Roman"/>
          <w:color w:val="000000"/>
          <w:sz w:val="28"/>
          <w:szCs w:val="28"/>
          <w:shd w:val="clear" w:color="auto" w:fill="FFFFFF"/>
        </w:rPr>
        <w:t>№2-1997/2017 [электронный ресурс]//</w:t>
      </w:r>
      <w:r w:rsidRPr="00612DA8">
        <w:rPr>
          <w:rFonts w:ascii="Times New Roman" w:hAnsi="Times New Roman" w:cs="Times New Roman"/>
          <w:color w:val="000000"/>
          <w:sz w:val="28"/>
          <w:szCs w:val="28"/>
        </w:rPr>
        <w:t xml:space="preserve"> </w:t>
      </w:r>
      <w:r w:rsidRPr="00612DA8">
        <w:rPr>
          <w:rFonts w:ascii="Times New Roman" w:hAnsi="Times New Roman" w:cs="Times New Roman"/>
          <w:color w:val="000000"/>
          <w:sz w:val="28"/>
          <w:szCs w:val="28"/>
          <w:lang w:val="en-US"/>
        </w:rPr>
        <w:t>URL</w:t>
      </w:r>
      <w:r w:rsidRPr="00612DA8">
        <w:rPr>
          <w:rFonts w:ascii="Times New Roman" w:hAnsi="Times New Roman" w:cs="Times New Roman"/>
          <w:color w:val="000000"/>
          <w:sz w:val="28"/>
          <w:szCs w:val="28"/>
        </w:rPr>
        <w:t xml:space="preserve">: </w:t>
      </w:r>
      <w:hyperlink r:id="rId38" w:history="1">
        <w:r w:rsidRPr="00612DA8">
          <w:rPr>
            <w:rStyle w:val="af1"/>
            <w:rFonts w:ascii="Times New Roman" w:hAnsi="Times New Roman" w:cs="Times New Roman"/>
            <w:color w:val="000000"/>
            <w:sz w:val="28"/>
            <w:szCs w:val="28"/>
            <w:shd w:val="clear" w:color="auto" w:fill="FFFFFF"/>
          </w:rPr>
          <w:t>http://sudact.ru/regular/doc/NZaGI7BsV4dg/</w:t>
        </w:r>
      </w:hyperlink>
      <w:r w:rsidRPr="00612DA8">
        <w:rPr>
          <w:rFonts w:ascii="Times New Roman" w:hAnsi="Times New Roman" w:cs="Times New Roman"/>
          <w:color w:val="000000"/>
          <w:sz w:val="28"/>
          <w:szCs w:val="28"/>
          <w:shd w:val="clear" w:color="auto" w:fill="FFFFFF"/>
        </w:rPr>
        <w:t xml:space="preserve"> (дата обращения 03.04.2018)</w:t>
      </w:r>
    </w:p>
    <w:p w:rsidR="001A70EF" w:rsidRPr="00612DA8" w:rsidRDefault="001A70EF" w:rsidP="00612DA8">
      <w:pPr>
        <w:pStyle w:val="a9"/>
        <w:numPr>
          <w:ilvl w:val="0"/>
          <w:numId w:val="55"/>
        </w:numPr>
        <w:tabs>
          <w:tab w:val="left" w:pos="1785"/>
        </w:tabs>
        <w:spacing w:after="0"/>
        <w:jc w:val="both"/>
        <w:rPr>
          <w:rFonts w:ascii="Times New Roman" w:hAnsi="Times New Roman" w:cs="Times New Roman"/>
          <w:color w:val="000000"/>
          <w:sz w:val="28"/>
          <w:szCs w:val="28"/>
          <w:shd w:val="clear" w:color="auto" w:fill="FFFFFF"/>
        </w:rPr>
      </w:pPr>
      <w:r w:rsidRPr="00612DA8">
        <w:rPr>
          <w:rFonts w:ascii="Times New Roman" w:hAnsi="Times New Roman" w:cs="Times New Roman"/>
          <w:color w:val="000000"/>
          <w:sz w:val="28"/>
          <w:szCs w:val="28"/>
        </w:rPr>
        <w:t>Решение Кировского районного суда г. Волгограда от 05.10.2018 по делу №</w:t>
      </w:r>
      <w:r w:rsidRPr="00612DA8">
        <w:rPr>
          <w:rFonts w:ascii="Times New Roman" w:hAnsi="Times New Roman" w:cs="Times New Roman"/>
          <w:color w:val="000000"/>
          <w:sz w:val="28"/>
          <w:szCs w:val="28"/>
          <w:shd w:val="clear" w:color="auto" w:fill="FFFFFF"/>
        </w:rPr>
        <w:t>2-659/2017[электронный ресурс]//</w:t>
      </w:r>
      <w:r w:rsidRPr="00612DA8">
        <w:rPr>
          <w:rFonts w:ascii="Times New Roman" w:hAnsi="Times New Roman" w:cs="Times New Roman"/>
          <w:color w:val="000000"/>
          <w:sz w:val="28"/>
          <w:szCs w:val="28"/>
          <w:shd w:val="clear" w:color="auto" w:fill="FFFFFF"/>
          <w:lang w:val="en-US"/>
        </w:rPr>
        <w:t>URL</w:t>
      </w:r>
      <w:r w:rsidRPr="00612DA8">
        <w:rPr>
          <w:rFonts w:ascii="Times New Roman" w:hAnsi="Times New Roman" w:cs="Times New Roman"/>
          <w:color w:val="000000"/>
          <w:sz w:val="28"/>
          <w:szCs w:val="28"/>
          <w:shd w:val="clear" w:color="auto" w:fill="FFFFFF"/>
        </w:rPr>
        <w:t xml:space="preserve">: </w:t>
      </w:r>
      <w:hyperlink r:id="rId39" w:history="1">
        <w:r w:rsidRPr="00612DA8">
          <w:rPr>
            <w:rStyle w:val="af1"/>
            <w:rFonts w:ascii="Times New Roman" w:hAnsi="Times New Roman" w:cs="Times New Roman"/>
            <w:color w:val="000000"/>
            <w:sz w:val="28"/>
            <w:szCs w:val="28"/>
            <w:shd w:val="clear" w:color="auto" w:fill="FFFFFF"/>
          </w:rPr>
          <w:t>http://sudact.ru/regular/doc/zFE4ZMWMM</w:t>
        </w:r>
      </w:hyperlink>
      <w:r w:rsidRPr="00612DA8">
        <w:rPr>
          <w:rFonts w:ascii="Times New Roman" w:hAnsi="Times New Roman" w:cs="Times New Roman"/>
          <w:color w:val="000000"/>
          <w:sz w:val="28"/>
          <w:szCs w:val="28"/>
          <w:shd w:val="clear" w:color="auto" w:fill="FFFFFF"/>
        </w:rPr>
        <w:t xml:space="preserve"> </w:t>
      </w:r>
      <w:r w:rsidRPr="00612DA8">
        <w:rPr>
          <w:rFonts w:ascii="Times New Roman" w:hAnsi="Times New Roman" w:cs="Times New Roman"/>
          <w:color w:val="000000"/>
          <w:sz w:val="28"/>
          <w:szCs w:val="28"/>
          <w:shd w:val="clear" w:color="auto" w:fill="FFFFFF"/>
          <w:lang w:val="en-US"/>
        </w:rPr>
        <w:t>M</w:t>
      </w:r>
      <w:proofErr w:type="spellStart"/>
      <w:r w:rsidRPr="00612DA8">
        <w:rPr>
          <w:rFonts w:ascii="Times New Roman" w:hAnsi="Times New Roman" w:cs="Times New Roman"/>
          <w:color w:val="000000"/>
          <w:sz w:val="28"/>
          <w:szCs w:val="28"/>
          <w:shd w:val="clear" w:color="auto" w:fill="FFFFFF"/>
        </w:rPr>
        <w:t>Yn</w:t>
      </w:r>
      <w:proofErr w:type="spellEnd"/>
      <w:r w:rsidRPr="00612DA8">
        <w:rPr>
          <w:rFonts w:ascii="Times New Roman" w:hAnsi="Times New Roman" w:cs="Times New Roman"/>
          <w:color w:val="000000"/>
          <w:sz w:val="28"/>
          <w:szCs w:val="28"/>
          <w:shd w:val="clear" w:color="auto" w:fill="FFFFFF"/>
        </w:rPr>
        <w:t>/   (дата обращения 03.04.2018)</w:t>
      </w:r>
    </w:p>
    <w:p w:rsidR="001A70EF" w:rsidRPr="00612DA8" w:rsidRDefault="001A70EF" w:rsidP="00612DA8">
      <w:pPr>
        <w:pStyle w:val="a9"/>
        <w:numPr>
          <w:ilvl w:val="0"/>
          <w:numId w:val="55"/>
        </w:numPr>
        <w:tabs>
          <w:tab w:val="left" w:pos="1785"/>
        </w:tabs>
        <w:spacing w:after="0"/>
        <w:jc w:val="both"/>
        <w:rPr>
          <w:rFonts w:ascii="Times New Roman" w:hAnsi="Times New Roman" w:cs="Times New Roman"/>
          <w:color w:val="000000"/>
          <w:sz w:val="28"/>
          <w:szCs w:val="28"/>
        </w:rPr>
      </w:pPr>
      <w:r w:rsidRPr="00612DA8">
        <w:rPr>
          <w:rFonts w:ascii="Times New Roman" w:hAnsi="Times New Roman" w:cs="Times New Roman"/>
          <w:color w:val="000000"/>
          <w:sz w:val="28"/>
          <w:szCs w:val="28"/>
        </w:rPr>
        <w:t xml:space="preserve">Решение Ленинского </w:t>
      </w:r>
      <w:r w:rsidRPr="00612DA8">
        <w:rPr>
          <w:rFonts w:ascii="Times New Roman" w:hAnsi="Times New Roman" w:cs="Times New Roman"/>
          <w:color w:val="000000"/>
          <w:sz w:val="28"/>
          <w:szCs w:val="28"/>
          <w:shd w:val="clear" w:color="auto" w:fill="FFFFFF"/>
        </w:rPr>
        <w:t xml:space="preserve"> районного суда г. Мурманска от 24.07.2017 по делу №2-1934/17[электронный ресурс]//</w:t>
      </w:r>
      <w:r w:rsidRPr="00612DA8">
        <w:rPr>
          <w:rFonts w:ascii="Times New Roman" w:hAnsi="Times New Roman" w:cs="Times New Roman"/>
          <w:color w:val="000000"/>
          <w:sz w:val="28"/>
          <w:szCs w:val="28"/>
          <w:shd w:val="clear" w:color="auto" w:fill="FFFFFF"/>
          <w:lang w:val="en-US"/>
        </w:rPr>
        <w:t>URL</w:t>
      </w:r>
      <w:r w:rsidRPr="00612DA8">
        <w:rPr>
          <w:rFonts w:ascii="Times New Roman" w:hAnsi="Times New Roman" w:cs="Times New Roman"/>
          <w:color w:val="000000"/>
          <w:sz w:val="28"/>
          <w:szCs w:val="28"/>
          <w:shd w:val="clear" w:color="auto" w:fill="FFFFFF"/>
        </w:rPr>
        <w:t>:</w:t>
      </w:r>
      <w:r w:rsidRPr="00612DA8">
        <w:rPr>
          <w:rFonts w:ascii="Times New Roman" w:hAnsi="Times New Roman" w:cs="Times New Roman"/>
          <w:color w:val="000000"/>
          <w:sz w:val="28"/>
          <w:szCs w:val="28"/>
        </w:rPr>
        <w:t xml:space="preserve"> </w:t>
      </w:r>
      <w:hyperlink r:id="rId40" w:history="1">
        <w:r w:rsidRPr="00612DA8">
          <w:rPr>
            <w:rStyle w:val="af1"/>
            <w:rFonts w:ascii="Times New Roman" w:hAnsi="Times New Roman" w:cs="Times New Roman"/>
            <w:color w:val="000000"/>
            <w:sz w:val="28"/>
            <w:szCs w:val="28"/>
            <w:shd w:val="clear" w:color="auto" w:fill="FFFFFF"/>
          </w:rPr>
          <w:t>http://sudact.ru/regular/doc/Unz7WdzLM9Qs/</w:t>
        </w:r>
      </w:hyperlink>
      <w:r w:rsidRPr="00612DA8">
        <w:rPr>
          <w:rFonts w:ascii="Times New Roman" w:hAnsi="Times New Roman" w:cs="Times New Roman"/>
          <w:color w:val="000000"/>
          <w:sz w:val="28"/>
          <w:szCs w:val="28"/>
          <w:shd w:val="clear" w:color="auto" w:fill="FFFFFF"/>
        </w:rPr>
        <w:t xml:space="preserve"> (дата обращения 03.04.2018) </w:t>
      </w:r>
    </w:p>
    <w:p w:rsidR="0056373F" w:rsidRPr="00612DA8" w:rsidRDefault="0056373F" w:rsidP="00612DA8">
      <w:pPr>
        <w:widowControl w:val="0"/>
        <w:autoSpaceDE w:val="0"/>
        <w:autoSpaceDN w:val="0"/>
        <w:adjustRightInd w:val="0"/>
        <w:spacing w:after="0" w:line="276" w:lineRule="auto"/>
        <w:jc w:val="both"/>
        <w:rPr>
          <w:rFonts w:ascii="Times New Roman" w:hAnsi="Times New Roman" w:cs="Times New Roman"/>
          <w:color w:val="FF0000"/>
          <w:sz w:val="28"/>
          <w:szCs w:val="28"/>
        </w:rPr>
      </w:pPr>
    </w:p>
    <w:p w:rsidR="0056373F" w:rsidRPr="00612DA8" w:rsidRDefault="0056373F" w:rsidP="00612DA8">
      <w:pPr>
        <w:widowControl w:val="0"/>
        <w:autoSpaceDE w:val="0"/>
        <w:autoSpaceDN w:val="0"/>
        <w:adjustRightInd w:val="0"/>
        <w:spacing w:after="0" w:line="276" w:lineRule="auto"/>
        <w:jc w:val="both"/>
        <w:rPr>
          <w:rFonts w:ascii="Times New Roman" w:hAnsi="Times New Roman" w:cs="Times New Roman"/>
          <w:b/>
          <w:i/>
          <w:sz w:val="28"/>
          <w:szCs w:val="28"/>
        </w:rPr>
      </w:pPr>
      <w:r w:rsidRPr="00612DA8">
        <w:rPr>
          <w:rFonts w:ascii="Times New Roman" w:hAnsi="Times New Roman" w:cs="Times New Roman"/>
          <w:b/>
          <w:i/>
          <w:sz w:val="28"/>
          <w:szCs w:val="28"/>
        </w:rPr>
        <w:t xml:space="preserve"> </w:t>
      </w:r>
      <w:r w:rsidR="00AB225D" w:rsidRPr="00612DA8">
        <w:rPr>
          <w:rFonts w:ascii="Times New Roman" w:hAnsi="Times New Roman" w:cs="Times New Roman"/>
          <w:b/>
          <w:i/>
          <w:sz w:val="28"/>
          <w:szCs w:val="28"/>
        </w:rPr>
        <w:t>Об авторах:</w:t>
      </w:r>
      <w:r w:rsidRPr="00612DA8">
        <w:rPr>
          <w:rFonts w:ascii="Times New Roman" w:hAnsi="Times New Roman" w:cs="Times New Roman"/>
          <w:b/>
          <w:i/>
          <w:sz w:val="28"/>
          <w:szCs w:val="28"/>
        </w:rPr>
        <w:t xml:space="preserve"> </w:t>
      </w:r>
    </w:p>
    <w:p w:rsidR="0056373F" w:rsidRPr="00612DA8" w:rsidRDefault="0056373F" w:rsidP="00612DA8">
      <w:pPr>
        <w:spacing w:after="0" w:line="276" w:lineRule="auto"/>
        <w:ind w:right="283"/>
        <w:rPr>
          <w:rFonts w:ascii="Times New Roman" w:hAnsi="Times New Roman" w:cs="Times New Roman"/>
          <w:b/>
          <w:i/>
          <w:sz w:val="28"/>
          <w:szCs w:val="28"/>
        </w:rPr>
      </w:pPr>
      <w:r w:rsidRPr="00612DA8">
        <w:rPr>
          <w:rFonts w:ascii="Times New Roman" w:hAnsi="Times New Roman" w:cs="Times New Roman"/>
          <w:b/>
          <w:i/>
          <w:color w:val="000000"/>
          <w:sz w:val="28"/>
          <w:szCs w:val="28"/>
          <w:shd w:val="clear" w:color="auto" w:fill="FFFFFF"/>
        </w:rPr>
        <w:t xml:space="preserve">Исакова Т.А.- </w:t>
      </w:r>
      <w:r w:rsidRPr="00612DA8">
        <w:rPr>
          <w:rFonts w:ascii="Times New Roman" w:hAnsi="Times New Roman" w:cs="Times New Roman"/>
          <w:color w:val="000000" w:themeColor="text1"/>
          <w:sz w:val="28"/>
          <w:szCs w:val="28"/>
        </w:rPr>
        <w:t>студентка 3 курса юридического факультета 31 группы Тверского государственного университета (170100, г. Тверь, ул. Желябова, 33)</w:t>
      </w:r>
    </w:p>
    <w:p w:rsidR="00AB225D" w:rsidRPr="00612DA8" w:rsidRDefault="0056373F" w:rsidP="00612DA8">
      <w:pPr>
        <w:spacing w:after="0" w:line="276" w:lineRule="auto"/>
        <w:ind w:right="283"/>
        <w:rPr>
          <w:rFonts w:ascii="Times New Roman" w:hAnsi="Times New Roman" w:cs="Times New Roman"/>
          <w:b/>
          <w:i/>
          <w:color w:val="000000"/>
          <w:sz w:val="28"/>
          <w:szCs w:val="28"/>
          <w:shd w:val="clear" w:color="auto" w:fill="FFFFFF"/>
        </w:rPr>
      </w:pPr>
      <w:r w:rsidRPr="00612DA8">
        <w:rPr>
          <w:rFonts w:ascii="Times New Roman" w:hAnsi="Times New Roman" w:cs="Times New Roman"/>
          <w:b/>
          <w:i/>
          <w:color w:val="000000"/>
          <w:sz w:val="28"/>
          <w:szCs w:val="28"/>
          <w:shd w:val="clear" w:color="auto" w:fill="FFFFFF"/>
        </w:rPr>
        <w:t xml:space="preserve"> </w:t>
      </w:r>
    </w:p>
    <w:p w:rsidR="0056373F" w:rsidRPr="00612DA8" w:rsidRDefault="0056373F" w:rsidP="00612DA8">
      <w:pPr>
        <w:spacing w:after="0" w:line="276" w:lineRule="auto"/>
        <w:ind w:right="283"/>
        <w:rPr>
          <w:rFonts w:ascii="Times New Roman" w:hAnsi="Times New Roman" w:cs="Times New Roman"/>
          <w:b/>
          <w:i/>
          <w:sz w:val="28"/>
          <w:szCs w:val="28"/>
        </w:rPr>
      </w:pPr>
      <w:proofErr w:type="spellStart"/>
      <w:r w:rsidRPr="00612DA8">
        <w:rPr>
          <w:rFonts w:ascii="Times New Roman" w:hAnsi="Times New Roman" w:cs="Times New Roman"/>
          <w:b/>
          <w:i/>
          <w:color w:val="000000"/>
          <w:sz w:val="28"/>
          <w:szCs w:val="28"/>
          <w:shd w:val="clear" w:color="auto" w:fill="FFFFFF"/>
        </w:rPr>
        <w:t>Вихрова</w:t>
      </w:r>
      <w:proofErr w:type="spellEnd"/>
      <w:r w:rsidRPr="00612DA8">
        <w:rPr>
          <w:rFonts w:ascii="Times New Roman" w:hAnsi="Times New Roman" w:cs="Times New Roman"/>
          <w:b/>
          <w:i/>
          <w:color w:val="000000"/>
          <w:sz w:val="28"/>
          <w:szCs w:val="28"/>
          <w:shd w:val="clear" w:color="auto" w:fill="FFFFFF"/>
        </w:rPr>
        <w:t xml:space="preserve"> Е.Д.- </w:t>
      </w:r>
      <w:r w:rsidRPr="00612DA8">
        <w:rPr>
          <w:rFonts w:ascii="Times New Roman" w:hAnsi="Times New Roman" w:cs="Times New Roman"/>
          <w:color w:val="000000" w:themeColor="text1"/>
          <w:sz w:val="28"/>
          <w:szCs w:val="28"/>
        </w:rPr>
        <w:t>студентка 3 курса юридического факультета 31 группы Тверского государственного университета (170100, г. Тверь, ул. Желябова, 33)</w:t>
      </w:r>
    </w:p>
    <w:p w:rsidR="001A70EF" w:rsidRPr="00612DA8" w:rsidRDefault="001A70EF" w:rsidP="00612DA8">
      <w:pPr>
        <w:tabs>
          <w:tab w:val="left" w:pos="1785"/>
        </w:tabs>
        <w:spacing w:after="0" w:line="276" w:lineRule="auto"/>
        <w:jc w:val="both"/>
        <w:rPr>
          <w:rFonts w:ascii="Times New Roman" w:hAnsi="Times New Roman" w:cs="Times New Roman"/>
          <w:color w:val="FF0000"/>
          <w:sz w:val="28"/>
          <w:szCs w:val="28"/>
        </w:rPr>
      </w:pPr>
    </w:p>
    <w:p w:rsidR="001A70EF" w:rsidRPr="00612DA8" w:rsidRDefault="001A70EF" w:rsidP="00612DA8">
      <w:pPr>
        <w:spacing w:after="0" w:line="276" w:lineRule="auto"/>
        <w:rPr>
          <w:rFonts w:ascii="Times New Roman" w:hAnsi="Times New Roman" w:cs="Times New Roman"/>
          <w:sz w:val="28"/>
          <w:szCs w:val="28"/>
        </w:rPr>
      </w:pPr>
    </w:p>
    <w:p w:rsidR="001A70EF" w:rsidRPr="00612DA8" w:rsidRDefault="001974EE" w:rsidP="00612DA8">
      <w:pPr>
        <w:spacing w:after="0" w:line="276" w:lineRule="auto"/>
        <w:jc w:val="center"/>
        <w:rPr>
          <w:rFonts w:ascii="Times New Roman" w:hAnsi="Times New Roman" w:cs="Times New Roman"/>
          <w:b/>
          <w:sz w:val="28"/>
          <w:szCs w:val="28"/>
        </w:rPr>
      </w:pPr>
      <w:r w:rsidRPr="00612DA8">
        <w:rPr>
          <w:rFonts w:ascii="Times New Roman" w:hAnsi="Times New Roman" w:cs="Times New Roman"/>
          <w:b/>
          <w:sz w:val="28"/>
          <w:szCs w:val="28"/>
        </w:rPr>
        <w:t>НЕДОБРОСОВЕСТНАЯ КОНКУРЕНЦИЯ В ПАТЕНТНОМ ПРАВЕ</w:t>
      </w:r>
    </w:p>
    <w:p w:rsidR="0056373F" w:rsidRPr="00612DA8" w:rsidRDefault="0056373F" w:rsidP="00612DA8">
      <w:pPr>
        <w:spacing w:after="0" w:line="276" w:lineRule="auto"/>
        <w:jc w:val="center"/>
        <w:rPr>
          <w:rFonts w:ascii="Times New Roman" w:hAnsi="Times New Roman" w:cs="Times New Roman"/>
          <w:b/>
          <w:sz w:val="28"/>
          <w:szCs w:val="28"/>
        </w:rPr>
      </w:pPr>
    </w:p>
    <w:p w:rsidR="001A70EF" w:rsidRPr="00612DA8" w:rsidRDefault="001A70EF" w:rsidP="00612DA8">
      <w:pPr>
        <w:spacing w:after="0" w:line="276" w:lineRule="auto"/>
        <w:jc w:val="right"/>
        <w:rPr>
          <w:rFonts w:ascii="Times New Roman" w:hAnsi="Times New Roman" w:cs="Times New Roman"/>
          <w:b/>
          <w:i/>
          <w:sz w:val="28"/>
          <w:szCs w:val="28"/>
        </w:rPr>
      </w:pPr>
      <w:r w:rsidRPr="00612DA8">
        <w:rPr>
          <w:rFonts w:ascii="Times New Roman" w:hAnsi="Times New Roman" w:cs="Times New Roman"/>
          <w:b/>
          <w:i/>
          <w:sz w:val="28"/>
          <w:szCs w:val="28"/>
        </w:rPr>
        <w:t>Киреев</w:t>
      </w:r>
      <w:r w:rsidR="001862A0" w:rsidRPr="00612DA8">
        <w:rPr>
          <w:rFonts w:ascii="Times New Roman" w:hAnsi="Times New Roman" w:cs="Times New Roman"/>
          <w:b/>
          <w:i/>
          <w:sz w:val="28"/>
          <w:szCs w:val="28"/>
        </w:rPr>
        <w:t xml:space="preserve"> Д.В.</w:t>
      </w:r>
      <w:r w:rsidRPr="00612DA8">
        <w:rPr>
          <w:rFonts w:ascii="Times New Roman" w:hAnsi="Times New Roman" w:cs="Times New Roman"/>
          <w:b/>
          <w:i/>
          <w:sz w:val="28"/>
          <w:szCs w:val="28"/>
        </w:rPr>
        <w:t xml:space="preserve"> </w:t>
      </w:r>
    </w:p>
    <w:p w:rsidR="001A70EF" w:rsidRPr="00612DA8" w:rsidRDefault="001A70EF" w:rsidP="00612DA8">
      <w:pPr>
        <w:spacing w:after="0" w:line="276" w:lineRule="auto"/>
        <w:ind w:firstLine="284"/>
        <w:jc w:val="both"/>
        <w:rPr>
          <w:rFonts w:ascii="Times New Roman" w:hAnsi="Times New Roman" w:cs="Times New Roman"/>
          <w:sz w:val="28"/>
          <w:szCs w:val="28"/>
        </w:rPr>
      </w:pPr>
      <w:r w:rsidRPr="00612DA8">
        <w:rPr>
          <w:rFonts w:ascii="Times New Roman" w:hAnsi="Times New Roman" w:cs="Times New Roman"/>
          <w:sz w:val="28"/>
          <w:szCs w:val="28"/>
        </w:rPr>
        <w:t xml:space="preserve">С развитием рыночных отношений, научной и технической сфер общества все более остро встает вопрос о правовом регулировании интеллектуальной собственности. На сегодняшний день законодательная и правоприменительная практика в Российской Федерации сосредоточена на защите и охране прав на товарные знаки и знаки обслуживания, средства индивидуализации, оставляя область патентного права по большей части в стороне. </w:t>
      </w:r>
    </w:p>
    <w:p w:rsidR="001A70EF" w:rsidRPr="00612DA8" w:rsidRDefault="001A70EF" w:rsidP="00612DA8">
      <w:pPr>
        <w:spacing w:after="0" w:line="276" w:lineRule="auto"/>
        <w:ind w:firstLine="284"/>
        <w:jc w:val="both"/>
        <w:rPr>
          <w:rFonts w:ascii="Times New Roman" w:hAnsi="Times New Roman" w:cs="Times New Roman"/>
          <w:sz w:val="28"/>
          <w:szCs w:val="28"/>
        </w:rPr>
      </w:pPr>
      <w:r w:rsidRPr="00612DA8">
        <w:rPr>
          <w:rFonts w:ascii="Times New Roman" w:hAnsi="Times New Roman" w:cs="Times New Roman"/>
          <w:sz w:val="28"/>
          <w:szCs w:val="28"/>
        </w:rPr>
        <w:t xml:space="preserve">Данная тема изучалась следующими авторами: </w:t>
      </w:r>
      <w:proofErr w:type="spellStart"/>
      <w:r w:rsidRPr="00612DA8">
        <w:rPr>
          <w:rFonts w:ascii="Times New Roman" w:hAnsi="Times New Roman" w:cs="Times New Roman"/>
          <w:sz w:val="28"/>
          <w:szCs w:val="28"/>
        </w:rPr>
        <w:t>Ворожевич</w:t>
      </w:r>
      <w:proofErr w:type="spellEnd"/>
      <w:r w:rsidRPr="00612DA8">
        <w:rPr>
          <w:rFonts w:ascii="Times New Roman" w:hAnsi="Times New Roman" w:cs="Times New Roman"/>
          <w:sz w:val="28"/>
          <w:szCs w:val="28"/>
        </w:rPr>
        <w:t xml:space="preserve"> А.С., Гаврилов Д.А. </w:t>
      </w:r>
      <w:proofErr w:type="spellStart"/>
      <w:r w:rsidRPr="00612DA8">
        <w:rPr>
          <w:rFonts w:ascii="Times New Roman" w:hAnsi="Times New Roman" w:cs="Times New Roman"/>
          <w:sz w:val="28"/>
          <w:szCs w:val="28"/>
        </w:rPr>
        <w:t>Домовская</w:t>
      </w:r>
      <w:proofErr w:type="spellEnd"/>
      <w:r w:rsidRPr="00612DA8">
        <w:rPr>
          <w:rFonts w:ascii="Times New Roman" w:hAnsi="Times New Roman" w:cs="Times New Roman"/>
          <w:sz w:val="28"/>
          <w:szCs w:val="28"/>
        </w:rPr>
        <w:t xml:space="preserve"> Е.В., </w:t>
      </w:r>
      <w:proofErr w:type="spellStart"/>
      <w:r w:rsidRPr="00612DA8">
        <w:rPr>
          <w:rFonts w:ascii="Times New Roman" w:hAnsi="Times New Roman" w:cs="Times New Roman"/>
          <w:sz w:val="28"/>
          <w:szCs w:val="28"/>
        </w:rPr>
        <w:t>Залесов</w:t>
      </w:r>
      <w:proofErr w:type="spellEnd"/>
      <w:r w:rsidRPr="00612DA8">
        <w:rPr>
          <w:rFonts w:ascii="Times New Roman" w:hAnsi="Times New Roman" w:cs="Times New Roman"/>
          <w:sz w:val="28"/>
          <w:szCs w:val="28"/>
        </w:rPr>
        <w:t xml:space="preserve"> </w:t>
      </w:r>
      <w:proofErr w:type="spellStart"/>
      <w:r w:rsidRPr="00612DA8">
        <w:rPr>
          <w:rFonts w:ascii="Times New Roman" w:hAnsi="Times New Roman" w:cs="Times New Roman"/>
          <w:sz w:val="28"/>
          <w:szCs w:val="28"/>
        </w:rPr>
        <w:t>А.В.,Озолина</w:t>
      </w:r>
      <w:proofErr w:type="spellEnd"/>
      <w:r w:rsidRPr="00612DA8">
        <w:rPr>
          <w:rFonts w:ascii="Times New Roman" w:hAnsi="Times New Roman" w:cs="Times New Roman"/>
          <w:sz w:val="28"/>
          <w:szCs w:val="28"/>
        </w:rPr>
        <w:t xml:space="preserve"> И.Г. и др.</w:t>
      </w:r>
    </w:p>
    <w:p w:rsidR="001A70EF" w:rsidRPr="00612DA8" w:rsidRDefault="001A70EF" w:rsidP="00612DA8">
      <w:pPr>
        <w:spacing w:after="0" w:line="276" w:lineRule="auto"/>
        <w:ind w:firstLine="284"/>
        <w:jc w:val="both"/>
        <w:rPr>
          <w:rFonts w:ascii="Times New Roman" w:hAnsi="Times New Roman" w:cs="Times New Roman"/>
          <w:sz w:val="28"/>
          <w:szCs w:val="28"/>
        </w:rPr>
      </w:pPr>
      <w:r w:rsidRPr="00612DA8">
        <w:rPr>
          <w:rFonts w:ascii="Times New Roman" w:hAnsi="Times New Roman" w:cs="Times New Roman"/>
          <w:sz w:val="28"/>
          <w:szCs w:val="28"/>
        </w:rPr>
        <w:t xml:space="preserve">Актуальность данной темы обусловлена наличием проблем в области антимонопольного законодательства по определению недобросовестной конкуренции в сфере осуществления исключительных прав на изобретения, полезные модели, промышленные образцы. В каких случаях действия правообладателя являются законной коммерциализацией объекта патентных прав, а в каких направлены на незаконное устранение конкурентов и искусственное поддержание высоких цен на товары? </w:t>
      </w:r>
    </w:p>
    <w:p w:rsidR="001A70EF" w:rsidRPr="00612DA8" w:rsidRDefault="001A70EF" w:rsidP="00612DA8">
      <w:pPr>
        <w:spacing w:after="0" w:line="276" w:lineRule="auto"/>
        <w:ind w:firstLine="284"/>
        <w:jc w:val="both"/>
        <w:rPr>
          <w:rFonts w:ascii="Times New Roman" w:hAnsi="Times New Roman" w:cs="Times New Roman"/>
          <w:sz w:val="28"/>
          <w:szCs w:val="28"/>
        </w:rPr>
      </w:pPr>
      <w:r w:rsidRPr="00612DA8">
        <w:rPr>
          <w:rFonts w:ascii="Times New Roman" w:hAnsi="Times New Roman" w:cs="Times New Roman"/>
          <w:sz w:val="28"/>
          <w:szCs w:val="28"/>
        </w:rPr>
        <w:t xml:space="preserve">Конвенция по охране промышленной собственности, принятая в 1883 г. в Париже, впервые задала вектор на общемировую охрану патентных прав. При этом данная Конвенция относит к объектам охраны промышленной собственности, помимо патентов и средств индивидуализации, право на пресечение недобросовестной конкуренции. </w:t>
      </w:r>
    </w:p>
    <w:p w:rsidR="001A70EF" w:rsidRPr="00612DA8" w:rsidRDefault="001A70EF" w:rsidP="00612DA8">
      <w:pPr>
        <w:spacing w:after="0" w:line="276" w:lineRule="auto"/>
        <w:ind w:firstLine="284"/>
        <w:jc w:val="both"/>
        <w:rPr>
          <w:rFonts w:ascii="Times New Roman" w:hAnsi="Times New Roman" w:cs="Times New Roman"/>
          <w:sz w:val="28"/>
          <w:szCs w:val="28"/>
        </w:rPr>
      </w:pPr>
      <w:r w:rsidRPr="00612DA8">
        <w:rPr>
          <w:rFonts w:ascii="Times New Roman" w:hAnsi="Times New Roman" w:cs="Times New Roman"/>
          <w:sz w:val="28"/>
          <w:szCs w:val="28"/>
        </w:rPr>
        <w:t xml:space="preserve">Содержание данного права раскрывается в ст. 10.bis и 10.ter Парижской конвенции. Так, статья 10.bis устанавливает обязанность государств - </w:t>
      </w:r>
      <w:r w:rsidRPr="00612DA8">
        <w:rPr>
          <w:rFonts w:ascii="Times New Roman" w:hAnsi="Times New Roman" w:cs="Times New Roman"/>
          <w:sz w:val="28"/>
          <w:szCs w:val="28"/>
        </w:rPr>
        <w:lastRenderedPageBreak/>
        <w:t>участников Конвенции обеспечить эффективную защиту от недобросовестной конкуренции, к которой относится всякий акт конкуренции, противоречащий честным обычаям в промышленных и торговых делах. В частности, подлежат запрету:</w:t>
      </w:r>
    </w:p>
    <w:p w:rsidR="001A70EF" w:rsidRPr="00612DA8" w:rsidRDefault="001A70EF" w:rsidP="00612DA8">
      <w:pPr>
        <w:spacing w:after="0" w:line="276" w:lineRule="auto"/>
        <w:ind w:firstLine="284"/>
        <w:jc w:val="both"/>
        <w:rPr>
          <w:rFonts w:ascii="Times New Roman" w:hAnsi="Times New Roman" w:cs="Times New Roman"/>
          <w:sz w:val="28"/>
          <w:szCs w:val="28"/>
        </w:rPr>
      </w:pPr>
      <w:r w:rsidRPr="00612DA8">
        <w:rPr>
          <w:rFonts w:ascii="Times New Roman" w:hAnsi="Times New Roman" w:cs="Times New Roman"/>
          <w:sz w:val="28"/>
          <w:szCs w:val="28"/>
        </w:rPr>
        <w:t>1)все действия, способные каким бы то ни было способом вызвать смешение в отношении предприятия, пр</w:t>
      </w:r>
      <w:r w:rsidR="0035379D" w:rsidRPr="00612DA8">
        <w:rPr>
          <w:rFonts w:ascii="Times New Roman" w:hAnsi="Times New Roman" w:cs="Times New Roman"/>
          <w:sz w:val="28"/>
          <w:szCs w:val="28"/>
        </w:rPr>
        <w:t>одуктов или промышленной</w:t>
      </w:r>
      <w:r w:rsidR="00A6636B" w:rsidRPr="00612DA8">
        <w:rPr>
          <w:rFonts w:ascii="Times New Roman" w:hAnsi="Times New Roman" w:cs="Times New Roman"/>
          <w:sz w:val="28"/>
          <w:szCs w:val="28"/>
        </w:rPr>
        <w:t>,</w:t>
      </w:r>
      <w:r w:rsidR="0035379D" w:rsidRPr="00612DA8">
        <w:rPr>
          <w:rFonts w:ascii="Times New Roman" w:hAnsi="Times New Roman" w:cs="Times New Roman"/>
          <w:sz w:val="28"/>
          <w:szCs w:val="28"/>
        </w:rPr>
        <w:t xml:space="preserve"> </w:t>
      </w:r>
      <w:r w:rsidRPr="00612DA8">
        <w:rPr>
          <w:rFonts w:ascii="Times New Roman" w:hAnsi="Times New Roman" w:cs="Times New Roman"/>
          <w:sz w:val="28"/>
          <w:szCs w:val="28"/>
        </w:rPr>
        <w:t>или торговой деятельности конкурента;</w:t>
      </w:r>
    </w:p>
    <w:p w:rsidR="001A70EF" w:rsidRPr="00612DA8" w:rsidRDefault="001A70EF" w:rsidP="00612DA8">
      <w:pPr>
        <w:spacing w:after="0" w:line="276" w:lineRule="auto"/>
        <w:ind w:firstLine="284"/>
        <w:jc w:val="both"/>
        <w:rPr>
          <w:rFonts w:ascii="Times New Roman" w:hAnsi="Times New Roman" w:cs="Times New Roman"/>
          <w:sz w:val="28"/>
          <w:szCs w:val="28"/>
        </w:rPr>
      </w:pPr>
      <w:r w:rsidRPr="00612DA8">
        <w:rPr>
          <w:rFonts w:ascii="Times New Roman" w:hAnsi="Times New Roman" w:cs="Times New Roman"/>
          <w:sz w:val="28"/>
          <w:szCs w:val="28"/>
        </w:rPr>
        <w:t>2)ложные утверждения при осуществлении коммерческой деятельности, способные дискредитировать предприятие, продукты или промышленную</w:t>
      </w:r>
      <w:r w:rsidR="00A6636B" w:rsidRPr="00612DA8">
        <w:rPr>
          <w:rFonts w:ascii="Times New Roman" w:hAnsi="Times New Roman" w:cs="Times New Roman"/>
          <w:sz w:val="28"/>
          <w:szCs w:val="28"/>
        </w:rPr>
        <w:t>,</w:t>
      </w:r>
      <w:r w:rsidRPr="00612DA8">
        <w:rPr>
          <w:rFonts w:ascii="Times New Roman" w:hAnsi="Times New Roman" w:cs="Times New Roman"/>
          <w:sz w:val="28"/>
          <w:szCs w:val="28"/>
        </w:rPr>
        <w:t xml:space="preserve"> или торговую деятельность конкурента;</w:t>
      </w:r>
    </w:p>
    <w:p w:rsidR="001A70EF" w:rsidRPr="00612DA8" w:rsidRDefault="001A70EF" w:rsidP="00612DA8">
      <w:pPr>
        <w:spacing w:after="0" w:line="276" w:lineRule="auto"/>
        <w:ind w:firstLine="284"/>
        <w:jc w:val="both"/>
        <w:rPr>
          <w:rFonts w:ascii="Times New Roman" w:hAnsi="Times New Roman" w:cs="Times New Roman"/>
          <w:sz w:val="28"/>
          <w:szCs w:val="28"/>
        </w:rPr>
      </w:pPr>
      <w:r w:rsidRPr="00612DA8">
        <w:rPr>
          <w:rFonts w:ascii="Times New Roman" w:hAnsi="Times New Roman" w:cs="Times New Roman"/>
          <w:sz w:val="28"/>
          <w:szCs w:val="28"/>
        </w:rPr>
        <w:t>3)указания или утверждения, использование которых при осуществлении коммерческой деятельности может ввести общественность в заблуждение относительно характера, способа изготовления, свойств, пригодности к применению или количества товаров.</w:t>
      </w:r>
      <w:r w:rsidRPr="00612DA8">
        <w:rPr>
          <w:rStyle w:val="ac"/>
          <w:rFonts w:ascii="Times New Roman" w:hAnsi="Times New Roman" w:cs="Times New Roman"/>
          <w:sz w:val="28"/>
          <w:szCs w:val="28"/>
        </w:rPr>
        <w:footnoteReference w:id="112"/>
      </w:r>
    </w:p>
    <w:p w:rsidR="001A70EF" w:rsidRPr="00612DA8" w:rsidRDefault="001A70EF" w:rsidP="00612DA8">
      <w:pPr>
        <w:spacing w:after="0" w:line="276" w:lineRule="auto"/>
        <w:ind w:firstLine="284"/>
        <w:jc w:val="both"/>
        <w:rPr>
          <w:rFonts w:ascii="Times New Roman" w:hAnsi="Times New Roman" w:cs="Times New Roman"/>
          <w:sz w:val="28"/>
          <w:szCs w:val="28"/>
        </w:rPr>
      </w:pPr>
      <w:r w:rsidRPr="00612DA8">
        <w:rPr>
          <w:rFonts w:ascii="Times New Roman" w:hAnsi="Times New Roman" w:cs="Times New Roman"/>
          <w:sz w:val="28"/>
          <w:szCs w:val="28"/>
        </w:rPr>
        <w:t>Российская Федерация является участником Парижской конвенции, но нашим законодательством защита от недобросовестной конкуренции не отнесена к объектам интеллектуальной собственности. Однако, в силу пункта 7 статьи 1252 ГК РФ в случаях, когда нарушение исключительного права на результат интеллектуальной деятельности или на средство индивидуализации признано в установленном порядке недобросовестной конкуренцией, защита нарушенного исключительного права может осуществляться как способами, предусмотренными настоящим Кодексом, так и в соответствии с антимонопольным законодательством.</w:t>
      </w:r>
      <w:r w:rsidRPr="00612DA8">
        <w:rPr>
          <w:rStyle w:val="ac"/>
          <w:rFonts w:ascii="Times New Roman" w:hAnsi="Times New Roman" w:cs="Times New Roman"/>
          <w:sz w:val="28"/>
          <w:szCs w:val="28"/>
        </w:rPr>
        <w:footnoteReference w:id="113"/>
      </w:r>
    </w:p>
    <w:p w:rsidR="001A70EF" w:rsidRPr="00612DA8" w:rsidRDefault="001A70EF" w:rsidP="00612DA8">
      <w:pPr>
        <w:spacing w:after="0" w:line="276" w:lineRule="auto"/>
        <w:ind w:firstLine="284"/>
        <w:jc w:val="both"/>
        <w:rPr>
          <w:rFonts w:ascii="Times New Roman" w:hAnsi="Times New Roman" w:cs="Times New Roman"/>
          <w:sz w:val="28"/>
          <w:szCs w:val="28"/>
        </w:rPr>
      </w:pPr>
      <w:r w:rsidRPr="00612DA8">
        <w:rPr>
          <w:rFonts w:ascii="Times New Roman" w:hAnsi="Times New Roman" w:cs="Times New Roman"/>
          <w:sz w:val="28"/>
          <w:szCs w:val="28"/>
        </w:rPr>
        <w:t>Законодатель широко трактует понятие недобросовестной конкуренции. В соответствии с пунктом 9 части 1 статьи 4 Федерального закона от 26.07.2006 N 135-ФЗ "О защите конкуренции" ( далее – 135-ФЗ)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r w:rsidRPr="00612DA8">
        <w:rPr>
          <w:rStyle w:val="ac"/>
          <w:rFonts w:ascii="Times New Roman" w:hAnsi="Times New Roman" w:cs="Times New Roman"/>
          <w:sz w:val="28"/>
          <w:szCs w:val="28"/>
        </w:rPr>
        <w:footnoteReference w:id="114"/>
      </w:r>
    </w:p>
    <w:p w:rsidR="001A70EF" w:rsidRPr="00612DA8" w:rsidRDefault="001A70EF" w:rsidP="00612DA8">
      <w:pPr>
        <w:spacing w:after="0" w:line="276" w:lineRule="auto"/>
        <w:ind w:firstLine="284"/>
        <w:jc w:val="both"/>
        <w:rPr>
          <w:rFonts w:ascii="Times New Roman" w:hAnsi="Times New Roman" w:cs="Times New Roman"/>
          <w:sz w:val="28"/>
          <w:szCs w:val="28"/>
        </w:rPr>
      </w:pPr>
      <w:r w:rsidRPr="00612DA8">
        <w:rPr>
          <w:rFonts w:ascii="Times New Roman" w:hAnsi="Times New Roman" w:cs="Times New Roman"/>
          <w:sz w:val="28"/>
          <w:szCs w:val="28"/>
        </w:rPr>
        <w:t xml:space="preserve">На основании статьи 14.5 135-ФЗ не допускается недобросовестная конкуренция путем совершения хозяйствующим субъектом действий по </w:t>
      </w:r>
      <w:r w:rsidRPr="00612DA8">
        <w:rPr>
          <w:rFonts w:ascii="Times New Roman" w:hAnsi="Times New Roman" w:cs="Times New Roman"/>
          <w:sz w:val="28"/>
          <w:szCs w:val="28"/>
        </w:rPr>
        <w:lastRenderedPageBreak/>
        <w:t>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r w:rsidRPr="00612DA8">
        <w:rPr>
          <w:rStyle w:val="ac"/>
          <w:rFonts w:ascii="Times New Roman" w:hAnsi="Times New Roman" w:cs="Times New Roman"/>
          <w:sz w:val="28"/>
          <w:szCs w:val="28"/>
        </w:rPr>
        <w:footnoteReference w:id="115"/>
      </w:r>
    </w:p>
    <w:p w:rsidR="001A70EF" w:rsidRPr="00612DA8" w:rsidRDefault="001A70EF" w:rsidP="00612DA8">
      <w:pPr>
        <w:spacing w:after="0" w:line="276" w:lineRule="auto"/>
        <w:ind w:firstLine="284"/>
        <w:jc w:val="both"/>
        <w:rPr>
          <w:rFonts w:ascii="Times New Roman" w:hAnsi="Times New Roman" w:cs="Times New Roman"/>
          <w:sz w:val="28"/>
          <w:szCs w:val="28"/>
        </w:rPr>
      </w:pPr>
      <w:r w:rsidRPr="00612DA8">
        <w:rPr>
          <w:rFonts w:ascii="Times New Roman" w:hAnsi="Times New Roman" w:cs="Times New Roman"/>
          <w:sz w:val="28"/>
          <w:szCs w:val="28"/>
        </w:rPr>
        <w:t>Представляется, что недобросовестная конкуренция в сфере патентного права тесно связана с таким правовым понятием, как злоупотребление правом или «злоупотребление патентом</w:t>
      </w:r>
      <w:r w:rsidRPr="00612DA8">
        <w:rPr>
          <w:rStyle w:val="ac"/>
          <w:rFonts w:ascii="Times New Roman" w:hAnsi="Times New Roman" w:cs="Times New Roman"/>
          <w:sz w:val="28"/>
          <w:szCs w:val="28"/>
        </w:rPr>
        <w:footnoteReference w:id="116"/>
      </w:r>
      <w:r w:rsidRPr="00612DA8">
        <w:rPr>
          <w:rFonts w:ascii="Times New Roman" w:hAnsi="Times New Roman" w:cs="Times New Roman"/>
          <w:sz w:val="28"/>
          <w:szCs w:val="28"/>
        </w:rPr>
        <w:t>». В силу пункта 1 статьи 10 ГК РФ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 Не допускается использование гражданских прав в целях ограничения конкуренции, а также злоупотребление доминирующим положением на рынке.</w:t>
      </w:r>
      <w:r w:rsidRPr="00612DA8">
        <w:rPr>
          <w:rStyle w:val="ac"/>
          <w:rFonts w:ascii="Times New Roman" w:hAnsi="Times New Roman" w:cs="Times New Roman"/>
          <w:sz w:val="28"/>
          <w:szCs w:val="28"/>
        </w:rPr>
        <w:footnoteReference w:id="117"/>
      </w:r>
    </w:p>
    <w:p w:rsidR="001A70EF" w:rsidRPr="00612DA8" w:rsidRDefault="001A70EF" w:rsidP="00612DA8">
      <w:pPr>
        <w:spacing w:after="0" w:line="276" w:lineRule="auto"/>
        <w:ind w:firstLine="284"/>
        <w:jc w:val="both"/>
        <w:rPr>
          <w:rFonts w:ascii="Times New Roman" w:hAnsi="Times New Roman" w:cs="Times New Roman"/>
          <w:sz w:val="28"/>
          <w:szCs w:val="28"/>
        </w:rPr>
      </w:pPr>
      <w:r w:rsidRPr="00612DA8">
        <w:rPr>
          <w:rFonts w:ascii="Times New Roman" w:hAnsi="Times New Roman" w:cs="Times New Roman"/>
          <w:sz w:val="28"/>
          <w:szCs w:val="28"/>
        </w:rPr>
        <w:t>По мнению И.Г. Озолиной для общества злоупотребление субъективным патентным правом гораздо более болезненно, чем злоупотребление правом на товарный знак. Существование товарного знака никак не ограничивает конкурентов в производстве взаимозаменяемых товаров под другими обозначениями, существование же патентной монополии не только лишает потребителей каких-либо благ, но и зачастую задерживает развитие науки и техники.</w:t>
      </w:r>
      <w:r w:rsidRPr="00612DA8">
        <w:rPr>
          <w:rStyle w:val="ac"/>
          <w:rFonts w:ascii="Times New Roman" w:hAnsi="Times New Roman" w:cs="Times New Roman"/>
          <w:sz w:val="28"/>
          <w:szCs w:val="28"/>
        </w:rPr>
        <w:footnoteReference w:id="118"/>
      </w:r>
    </w:p>
    <w:p w:rsidR="001A70EF" w:rsidRPr="00612DA8" w:rsidRDefault="001A70EF" w:rsidP="00612DA8">
      <w:pPr>
        <w:spacing w:after="0" w:line="276" w:lineRule="auto"/>
        <w:ind w:firstLine="284"/>
        <w:jc w:val="both"/>
        <w:rPr>
          <w:rFonts w:ascii="Times New Roman" w:hAnsi="Times New Roman" w:cs="Times New Roman"/>
          <w:sz w:val="28"/>
          <w:szCs w:val="28"/>
        </w:rPr>
      </w:pPr>
      <w:r w:rsidRPr="00612DA8">
        <w:rPr>
          <w:rFonts w:ascii="Times New Roman" w:hAnsi="Times New Roman" w:cs="Times New Roman"/>
          <w:sz w:val="28"/>
          <w:szCs w:val="28"/>
        </w:rPr>
        <w:t>Данная проблема актуальна для фармацевтического рынка. Злоупотребление патентами в данной сфере могут «тормозить» медицинские исследования, что в свою очередь отдаляет человечество от разработки лекарства от болезней, которые на сегодняшний день либо не излечимы, либо тяжело поддаются лечению. Владельцы патентов в свое оправдание приводят следующие аргументы: дороговизна разработки изобретения, длительный процесс производства лекарства. Очевидным является наличие конфликта интересов патентооблада</w:t>
      </w:r>
      <w:r w:rsidR="0035379D" w:rsidRPr="00612DA8">
        <w:rPr>
          <w:rFonts w:ascii="Times New Roman" w:hAnsi="Times New Roman" w:cs="Times New Roman"/>
          <w:sz w:val="28"/>
          <w:szCs w:val="28"/>
        </w:rPr>
        <w:t xml:space="preserve">телей и </w:t>
      </w:r>
      <w:r w:rsidRPr="00612DA8">
        <w:rPr>
          <w:rFonts w:ascii="Times New Roman" w:hAnsi="Times New Roman" w:cs="Times New Roman"/>
          <w:sz w:val="28"/>
          <w:szCs w:val="28"/>
        </w:rPr>
        <w:t>общества.</w:t>
      </w:r>
    </w:p>
    <w:p w:rsidR="001A70EF" w:rsidRPr="00612DA8" w:rsidRDefault="001A70EF" w:rsidP="00612DA8">
      <w:pPr>
        <w:spacing w:after="0" w:line="276" w:lineRule="auto"/>
        <w:ind w:firstLine="284"/>
        <w:jc w:val="both"/>
        <w:rPr>
          <w:rFonts w:ascii="Times New Roman" w:hAnsi="Times New Roman" w:cs="Times New Roman"/>
          <w:sz w:val="28"/>
          <w:szCs w:val="28"/>
        </w:rPr>
      </w:pPr>
      <w:r w:rsidRPr="00612DA8">
        <w:rPr>
          <w:rFonts w:ascii="Times New Roman" w:hAnsi="Times New Roman" w:cs="Times New Roman"/>
          <w:sz w:val="28"/>
          <w:szCs w:val="28"/>
        </w:rPr>
        <w:t xml:space="preserve">  Примером может служить патентование генов человека. Биотехнологическая и диагностическая компания </w:t>
      </w:r>
      <w:proofErr w:type="spellStart"/>
      <w:r w:rsidRPr="00612DA8">
        <w:rPr>
          <w:rFonts w:ascii="Times New Roman" w:hAnsi="Times New Roman" w:cs="Times New Roman"/>
          <w:sz w:val="28"/>
          <w:szCs w:val="28"/>
        </w:rPr>
        <w:t>Myriad</w:t>
      </w:r>
      <w:proofErr w:type="spellEnd"/>
      <w:r w:rsidRPr="00612DA8">
        <w:rPr>
          <w:rFonts w:ascii="Times New Roman" w:hAnsi="Times New Roman" w:cs="Times New Roman"/>
          <w:sz w:val="28"/>
          <w:szCs w:val="28"/>
        </w:rPr>
        <w:t xml:space="preserve"> </w:t>
      </w:r>
      <w:proofErr w:type="spellStart"/>
      <w:r w:rsidRPr="00612DA8">
        <w:rPr>
          <w:rFonts w:ascii="Times New Roman" w:hAnsi="Times New Roman" w:cs="Times New Roman"/>
          <w:sz w:val="28"/>
          <w:szCs w:val="28"/>
        </w:rPr>
        <w:t>Genetics</w:t>
      </w:r>
      <w:proofErr w:type="spellEnd"/>
      <w:r w:rsidRPr="00612DA8">
        <w:rPr>
          <w:rFonts w:ascii="Times New Roman" w:hAnsi="Times New Roman" w:cs="Times New Roman"/>
          <w:sz w:val="28"/>
          <w:szCs w:val="28"/>
        </w:rPr>
        <w:t xml:space="preserve"> в 1998-м и 2000-м года</w:t>
      </w:r>
      <w:r w:rsidR="003E59A4" w:rsidRPr="00612DA8">
        <w:rPr>
          <w:rFonts w:ascii="Times New Roman" w:hAnsi="Times New Roman" w:cs="Times New Roman"/>
          <w:sz w:val="28"/>
          <w:szCs w:val="28"/>
        </w:rPr>
        <w:t xml:space="preserve">х соответственно запатентовала </w:t>
      </w:r>
      <w:r w:rsidR="0035379D" w:rsidRPr="00612DA8">
        <w:rPr>
          <w:rFonts w:ascii="Times New Roman" w:hAnsi="Times New Roman" w:cs="Times New Roman"/>
          <w:sz w:val="28"/>
          <w:szCs w:val="28"/>
        </w:rPr>
        <w:t xml:space="preserve">два гены </w:t>
      </w:r>
      <w:r w:rsidRPr="00612DA8">
        <w:rPr>
          <w:rFonts w:ascii="Times New Roman" w:hAnsi="Times New Roman" w:cs="Times New Roman"/>
          <w:sz w:val="28"/>
          <w:szCs w:val="28"/>
        </w:rPr>
        <w:t xml:space="preserve">BRCA1 и BRCA2, мутации в которых существенно повышают риск развития рака груди и яичников у женщин, а также их мутантные варианты и методики выявления мутаций. А уже в 2001 году лаборатории, занимающиеся диагностическим </w:t>
      </w:r>
      <w:r w:rsidRPr="00612DA8">
        <w:rPr>
          <w:rFonts w:ascii="Times New Roman" w:hAnsi="Times New Roman" w:cs="Times New Roman"/>
          <w:sz w:val="28"/>
          <w:szCs w:val="28"/>
        </w:rPr>
        <w:lastRenderedPageBreak/>
        <w:t xml:space="preserve">тестированием на изменения в генах BRCA, получили письма с требованием прекратить все работы или выплатить </w:t>
      </w:r>
      <w:proofErr w:type="spellStart"/>
      <w:r w:rsidRPr="00612DA8">
        <w:rPr>
          <w:rFonts w:ascii="Times New Roman" w:hAnsi="Times New Roman" w:cs="Times New Roman"/>
          <w:sz w:val="28"/>
          <w:szCs w:val="28"/>
        </w:rPr>
        <w:t>Myriad</w:t>
      </w:r>
      <w:proofErr w:type="spellEnd"/>
      <w:r w:rsidRPr="00612DA8">
        <w:rPr>
          <w:rFonts w:ascii="Times New Roman" w:hAnsi="Times New Roman" w:cs="Times New Roman"/>
          <w:sz w:val="28"/>
          <w:szCs w:val="28"/>
        </w:rPr>
        <w:t xml:space="preserve"> причитающиеся отчисления.</w:t>
      </w:r>
      <w:r w:rsidRPr="00612DA8">
        <w:rPr>
          <w:rStyle w:val="ac"/>
          <w:rFonts w:ascii="Times New Roman" w:hAnsi="Times New Roman" w:cs="Times New Roman"/>
          <w:sz w:val="28"/>
          <w:szCs w:val="28"/>
        </w:rPr>
        <w:footnoteReference w:id="119"/>
      </w:r>
    </w:p>
    <w:p w:rsidR="001A70EF" w:rsidRPr="00612DA8" w:rsidRDefault="001A70EF" w:rsidP="00612DA8">
      <w:pPr>
        <w:spacing w:after="0" w:line="276" w:lineRule="auto"/>
        <w:ind w:firstLine="284"/>
        <w:jc w:val="both"/>
        <w:rPr>
          <w:rFonts w:ascii="Times New Roman" w:hAnsi="Times New Roman" w:cs="Times New Roman"/>
          <w:sz w:val="28"/>
          <w:szCs w:val="28"/>
        </w:rPr>
      </w:pPr>
      <w:r w:rsidRPr="00612DA8">
        <w:rPr>
          <w:rFonts w:ascii="Times New Roman" w:hAnsi="Times New Roman" w:cs="Times New Roman"/>
          <w:sz w:val="28"/>
          <w:szCs w:val="28"/>
        </w:rPr>
        <w:t xml:space="preserve">Компании, владеющие такими патентами на </w:t>
      </w:r>
      <w:proofErr w:type="spellStart"/>
      <w:r w:rsidRPr="00612DA8">
        <w:rPr>
          <w:rFonts w:ascii="Times New Roman" w:hAnsi="Times New Roman" w:cs="Times New Roman"/>
          <w:sz w:val="28"/>
          <w:szCs w:val="28"/>
        </w:rPr>
        <w:t>медицински</w:t>
      </w:r>
      <w:proofErr w:type="spellEnd"/>
      <w:r w:rsidRPr="00612DA8">
        <w:rPr>
          <w:rFonts w:ascii="Times New Roman" w:hAnsi="Times New Roman" w:cs="Times New Roman"/>
          <w:sz w:val="28"/>
          <w:szCs w:val="28"/>
        </w:rPr>
        <w:t xml:space="preserve"> значимые фрагменты ДНК, могут устанавливать любые цены на диагностику соответствующих отклонений. В своем обращении, выпущенном после оглашения очередного вердикта суда по делу </w:t>
      </w:r>
      <w:proofErr w:type="spellStart"/>
      <w:r w:rsidRPr="00612DA8">
        <w:rPr>
          <w:rFonts w:ascii="Times New Roman" w:hAnsi="Times New Roman" w:cs="Times New Roman"/>
          <w:sz w:val="28"/>
          <w:szCs w:val="28"/>
        </w:rPr>
        <w:t>Myriad</w:t>
      </w:r>
      <w:proofErr w:type="spellEnd"/>
      <w:r w:rsidRPr="00612DA8">
        <w:rPr>
          <w:rFonts w:ascii="Times New Roman" w:hAnsi="Times New Roman" w:cs="Times New Roman"/>
          <w:sz w:val="28"/>
          <w:szCs w:val="28"/>
        </w:rPr>
        <w:t xml:space="preserve"> </w:t>
      </w:r>
      <w:proofErr w:type="spellStart"/>
      <w:r w:rsidRPr="00612DA8">
        <w:rPr>
          <w:rFonts w:ascii="Times New Roman" w:hAnsi="Times New Roman" w:cs="Times New Roman"/>
          <w:sz w:val="28"/>
          <w:szCs w:val="28"/>
        </w:rPr>
        <w:t>Genetics</w:t>
      </w:r>
      <w:proofErr w:type="spellEnd"/>
      <w:r w:rsidRPr="00612DA8">
        <w:rPr>
          <w:rFonts w:ascii="Times New Roman" w:hAnsi="Times New Roman" w:cs="Times New Roman"/>
          <w:sz w:val="28"/>
          <w:szCs w:val="28"/>
        </w:rPr>
        <w:t>, фирма подчеркивает, что цены на анализы мутаций в генах BRCA1 и BRCA2 вовсе "не непомерно высокие". В численном выражении это означает три тысячи долларов за анализ (в США). Проведение теста может частично или полностью покрывать медицинская страховка, но далеко не все компании соглашаются включить этот анализ в предлагаемый пакет.</w:t>
      </w:r>
    </w:p>
    <w:p w:rsidR="001A70EF" w:rsidRPr="00612DA8" w:rsidRDefault="001A70EF" w:rsidP="00612DA8">
      <w:pPr>
        <w:spacing w:after="0" w:line="276" w:lineRule="auto"/>
        <w:ind w:firstLine="284"/>
        <w:jc w:val="both"/>
        <w:rPr>
          <w:rFonts w:ascii="Times New Roman" w:hAnsi="Times New Roman" w:cs="Times New Roman"/>
          <w:sz w:val="28"/>
          <w:szCs w:val="28"/>
        </w:rPr>
      </w:pPr>
      <w:r w:rsidRPr="00612DA8">
        <w:rPr>
          <w:rFonts w:ascii="Times New Roman" w:hAnsi="Times New Roman" w:cs="Times New Roman"/>
          <w:sz w:val="28"/>
          <w:szCs w:val="28"/>
        </w:rPr>
        <w:t>Еще одним злоупотреблением патентными правами, также преимущественно на фармацевтическом рынке, является схема по поддержанию «вечнозеленого патента». Суть этой стратегии в том, что перед тем, как</w:t>
      </w:r>
      <w:r w:rsidR="003E59A4" w:rsidRPr="00612DA8">
        <w:rPr>
          <w:rFonts w:ascii="Times New Roman" w:hAnsi="Times New Roman" w:cs="Times New Roman"/>
          <w:sz w:val="28"/>
          <w:szCs w:val="28"/>
        </w:rPr>
        <w:t xml:space="preserve"> истечет срок действия патента </w:t>
      </w:r>
      <w:r w:rsidRPr="00612DA8">
        <w:rPr>
          <w:rFonts w:ascii="Times New Roman" w:hAnsi="Times New Roman" w:cs="Times New Roman"/>
          <w:sz w:val="28"/>
          <w:szCs w:val="28"/>
        </w:rPr>
        <w:t xml:space="preserve">на основное вещество, патентообладатель </w:t>
      </w:r>
      <w:r w:rsidR="0035379D" w:rsidRPr="00612DA8">
        <w:rPr>
          <w:rFonts w:ascii="Times New Roman" w:hAnsi="Times New Roman" w:cs="Times New Roman"/>
          <w:sz w:val="28"/>
          <w:szCs w:val="28"/>
        </w:rPr>
        <w:t>получает патенты, не обладающие</w:t>
      </w:r>
      <w:r w:rsidRPr="00612DA8">
        <w:rPr>
          <w:rFonts w:ascii="Times New Roman" w:hAnsi="Times New Roman" w:cs="Times New Roman"/>
          <w:sz w:val="28"/>
          <w:szCs w:val="28"/>
        </w:rPr>
        <w:t xml:space="preserve"> признаком новизны, на какие-либо особенности, с этим веществом связанные: особую кристаллическую форму, способ лечения конкретного заболевания, мало чем отличающегося от того, что лечили этим веществом раньше. Размытость формулировок, содержащихся в заявке на первоначальный патент, необходимость высокого уровня познания в области медицины и фармацевтики при рассмотрении данных заявок, каким не всегда обладаю сотрудники органов, предоставляющих патент, – одни из некоторых факторов, которые   позволяют выдавать такие патенты. </w:t>
      </w:r>
    </w:p>
    <w:p w:rsidR="001A70EF" w:rsidRPr="00612DA8" w:rsidRDefault="001A70EF" w:rsidP="00612DA8">
      <w:pPr>
        <w:spacing w:after="0" w:line="276" w:lineRule="auto"/>
        <w:ind w:firstLine="284"/>
        <w:jc w:val="both"/>
        <w:rPr>
          <w:rFonts w:ascii="Times New Roman" w:hAnsi="Times New Roman" w:cs="Times New Roman"/>
          <w:sz w:val="28"/>
          <w:szCs w:val="28"/>
        </w:rPr>
      </w:pPr>
      <w:r w:rsidRPr="00612DA8">
        <w:rPr>
          <w:rFonts w:ascii="Times New Roman" w:hAnsi="Times New Roman" w:cs="Times New Roman"/>
          <w:sz w:val="28"/>
          <w:szCs w:val="28"/>
        </w:rPr>
        <w:t>В качестве примера можно привести патентный спор российской компании «</w:t>
      </w:r>
      <w:proofErr w:type="spellStart"/>
      <w:r w:rsidRPr="00612DA8">
        <w:rPr>
          <w:rFonts w:ascii="Times New Roman" w:hAnsi="Times New Roman" w:cs="Times New Roman"/>
          <w:sz w:val="28"/>
          <w:szCs w:val="28"/>
        </w:rPr>
        <w:t>Биокард</w:t>
      </w:r>
      <w:proofErr w:type="spellEnd"/>
      <w:r w:rsidRPr="00612DA8">
        <w:rPr>
          <w:rFonts w:ascii="Times New Roman" w:hAnsi="Times New Roman" w:cs="Times New Roman"/>
          <w:sz w:val="28"/>
          <w:szCs w:val="28"/>
        </w:rPr>
        <w:t xml:space="preserve">» и американской фирмы </w:t>
      </w:r>
      <w:proofErr w:type="spellStart"/>
      <w:r w:rsidRPr="00612DA8">
        <w:rPr>
          <w:rFonts w:ascii="Times New Roman" w:hAnsi="Times New Roman" w:cs="Times New Roman"/>
          <w:sz w:val="28"/>
          <w:szCs w:val="28"/>
        </w:rPr>
        <w:t>Genentech</w:t>
      </w:r>
      <w:proofErr w:type="spellEnd"/>
      <w:r w:rsidRPr="00612DA8">
        <w:rPr>
          <w:rFonts w:ascii="Times New Roman" w:hAnsi="Times New Roman" w:cs="Times New Roman"/>
          <w:sz w:val="28"/>
          <w:szCs w:val="28"/>
        </w:rPr>
        <w:t xml:space="preserve"> (входит в группу фармацевтических компаний </w:t>
      </w:r>
      <w:proofErr w:type="spellStart"/>
      <w:r w:rsidRPr="00612DA8">
        <w:rPr>
          <w:rFonts w:ascii="Times New Roman" w:hAnsi="Times New Roman" w:cs="Times New Roman"/>
          <w:sz w:val="28"/>
          <w:szCs w:val="28"/>
        </w:rPr>
        <w:t>Roche</w:t>
      </w:r>
      <w:proofErr w:type="spellEnd"/>
      <w:r w:rsidRPr="00612DA8">
        <w:rPr>
          <w:rFonts w:ascii="Times New Roman" w:hAnsi="Times New Roman" w:cs="Times New Roman"/>
          <w:sz w:val="28"/>
          <w:szCs w:val="28"/>
        </w:rPr>
        <w:t xml:space="preserve"> </w:t>
      </w:r>
      <w:proofErr w:type="spellStart"/>
      <w:r w:rsidRPr="00612DA8">
        <w:rPr>
          <w:rFonts w:ascii="Times New Roman" w:hAnsi="Times New Roman" w:cs="Times New Roman"/>
          <w:sz w:val="28"/>
          <w:szCs w:val="28"/>
        </w:rPr>
        <w:t>Holding</w:t>
      </w:r>
      <w:proofErr w:type="spellEnd"/>
      <w:r w:rsidRPr="00612DA8">
        <w:rPr>
          <w:rFonts w:ascii="Times New Roman" w:hAnsi="Times New Roman" w:cs="Times New Roman"/>
          <w:sz w:val="28"/>
          <w:szCs w:val="28"/>
        </w:rPr>
        <w:t>) по признанию недействительным патента на применение лекарственных препаратов на основе действующего вещества «</w:t>
      </w:r>
      <w:proofErr w:type="spellStart"/>
      <w:r w:rsidRPr="00612DA8">
        <w:rPr>
          <w:rFonts w:ascii="Times New Roman" w:hAnsi="Times New Roman" w:cs="Times New Roman"/>
          <w:sz w:val="28"/>
          <w:szCs w:val="28"/>
        </w:rPr>
        <w:t>ритуксимаб</w:t>
      </w:r>
      <w:proofErr w:type="spellEnd"/>
      <w:r w:rsidRPr="00612DA8">
        <w:rPr>
          <w:rFonts w:ascii="Times New Roman" w:hAnsi="Times New Roman" w:cs="Times New Roman"/>
          <w:sz w:val="28"/>
          <w:szCs w:val="28"/>
        </w:rPr>
        <w:t xml:space="preserve">» для лечения ревматоидного артрита. </w:t>
      </w:r>
    </w:p>
    <w:p w:rsidR="001A70EF" w:rsidRPr="00612DA8" w:rsidRDefault="001A70EF" w:rsidP="00612DA8">
      <w:pPr>
        <w:spacing w:after="0" w:line="276" w:lineRule="auto"/>
        <w:ind w:firstLine="284"/>
        <w:jc w:val="both"/>
        <w:rPr>
          <w:rFonts w:ascii="Times New Roman" w:hAnsi="Times New Roman" w:cs="Times New Roman"/>
          <w:sz w:val="28"/>
          <w:szCs w:val="28"/>
        </w:rPr>
      </w:pPr>
      <w:r w:rsidRPr="00612DA8">
        <w:rPr>
          <w:rFonts w:ascii="Times New Roman" w:hAnsi="Times New Roman" w:cs="Times New Roman"/>
          <w:sz w:val="28"/>
          <w:szCs w:val="28"/>
        </w:rPr>
        <w:t xml:space="preserve">Как рассказали </w:t>
      </w:r>
      <w:proofErr w:type="spellStart"/>
      <w:r w:rsidRPr="00612DA8">
        <w:rPr>
          <w:rFonts w:ascii="Times New Roman" w:hAnsi="Times New Roman" w:cs="Times New Roman"/>
          <w:sz w:val="28"/>
          <w:szCs w:val="28"/>
        </w:rPr>
        <w:t>Forbes</w:t>
      </w:r>
      <w:proofErr w:type="spellEnd"/>
      <w:r w:rsidRPr="00612DA8">
        <w:rPr>
          <w:rFonts w:ascii="Times New Roman" w:hAnsi="Times New Roman" w:cs="Times New Roman"/>
          <w:sz w:val="28"/>
          <w:szCs w:val="28"/>
        </w:rPr>
        <w:t xml:space="preserve"> в компании «Блокад», которая разрабатывает препарат-аналог, — «</w:t>
      </w:r>
      <w:proofErr w:type="spellStart"/>
      <w:r w:rsidRPr="00612DA8">
        <w:rPr>
          <w:rFonts w:ascii="Times New Roman" w:hAnsi="Times New Roman" w:cs="Times New Roman"/>
          <w:sz w:val="28"/>
          <w:szCs w:val="28"/>
        </w:rPr>
        <w:t>Ацеллбия</w:t>
      </w:r>
      <w:proofErr w:type="spellEnd"/>
      <w:r w:rsidRPr="00612DA8">
        <w:rPr>
          <w:rFonts w:ascii="Times New Roman" w:hAnsi="Times New Roman" w:cs="Times New Roman"/>
          <w:sz w:val="28"/>
          <w:szCs w:val="28"/>
        </w:rPr>
        <w:t xml:space="preserve">», общий объем российского рынка </w:t>
      </w:r>
      <w:proofErr w:type="spellStart"/>
      <w:r w:rsidRPr="00612DA8">
        <w:rPr>
          <w:rFonts w:ascii="Times New Roman" w:hAnsi="Times New Roman" w:cs="Times New Roman"/>
          <w:sz w:val="28"/>
          <w:szCs w:val="28"/>
        </w:rPr>
        <w:t>ритуксимаба</w:t>
      </w:r>
      <w:proofErr w:type="spellEnd"/>
      <w:r w:rsidRPr="00612DA8">
        <w:rPr>
          <w:rFonts w:ascii="Times New Roman" w:hAnsi="Times New Roman" w:cs="Times New Roman"/>
          <w:sz w:val="28"/>
          <w:szCs w:val="28"/>
        </w:rPr>
        <w:t xml:space="preserve"> для лечения ревматоидного артрита составляет более 1 млрд рублей. Согласно сайту </w:t>
      </w:r>
      <w:proofErr w:type="spellStart"/>
      <w:r w:rsidRPr="00612DA8">
        <w:rPr>
          <w:rFonts w:ascii="Times New Roman" w:hAnsi="Times New Roman" w:cs="Times New Roman"/>
          <w:sz w:val="28"/>
          <w:szCs w:val="28"/>
        </w:rPr>
        <w:t>госзакупок</w:t>
      </w:r>
      <w:proofErr w:type="spellEnd"/>
      <w:r w:rsidRPr="00612DA8">
        <w:rPr>
          <w:rFonts w:ascii="Times New Roman" w:hAnsi="Times New Roman" w:cs="Times New Roman"/>
          <w:sz w:val="28"/>
          <w:szCs w:val="28"/>
        </w:rPr>
        <w:t xml:space="preserve">, в 2017 году объем тендеров на закупку </w:t>
      </w:r>
      <w:proofErr w:type="spellStart"/>
      <w:r w:rsidRPr="00612DA8">
        <w:rPr>
          <w:rFonts w:ascii="Times New Roman" w:hAnsi="Times New Roman" w:cs="Times New Roman"/>
          <w:sz w:val="28"/>
          <w:szCs w:val="28"/>
        </w:rPr>
        <w:t>ритуксимаба</w:t>
      </w:r>
      <w:proofErr w:type="spellEnd"/>
      <w:r w:rsidRPr="00612DA8">
        <w:rPr>
          <w:rFonts w:ascii="Times New Roman" w:hAnsi="Times New Roman" w:cs="Times New Roman"/>
          <w:sz w:val="28"/>
          <w:szCs w:val="28"/>
        </w:rPr>
        <w:t xml:space="preserve"> превысил 1,2 млрд рублей.</w:t>
      </w:r>
      <w:r w:rsidRPr="00612DA8">
        <w:rPr>
          <w:rStyle w:val="ac"/>
          <w:rFonts w:ascii="Times New Roman" w:hAnsi="Times New Roman" w:cs="Times New Roman"/>
          <w:sz w:val="28"/>
          <w:szCs w:val="28"/>
        </w:rPr>
        <w:footnoteReference w:id="120"/>
      </w:r>
    </w:p>
    <w:p w:rsidR="001A70EF" w:rsidRPr="00612DA8" w:rsidRDefault="001A70EF" w:rsidP="00612DA8">
      <w:pPr>
        <w:spacing w:after="0" w:line="276" w:lineRule="auto"/>
        <w:ind w:firstLine="284"/>
        <w:jc w:val="both"/>
        <w:rPr>
          <w:rFonts w:ascii="Times New Roman" w:hAnsi="Times New Roman" w:cs="Times New Roman"/>
          <w:sz w:val="28"/>
          <w:szCs w:val="28"/>
        </w:rPr>
      </w:pPr>
      <w:r w:rsidRPr="00612DA8">
        <w:rPr>
          <w:rFonts w:ascii="Times New Roman" w:hAnsi="Times New Roman" w:cs="Times New Roman"/>
          <w:sz w:val="28"/>
          <w:szCs w:val="28"/>
        </w:rPr>
        <w:lastRenderedPageBreak/>
        <w:t xml:space="preserve">Решению Роспатента от 26.12.2017 был отменен патент 2003 года, предоставляющий монополию на способ лечения </w:t>
      </w:r>
      <w:proofErr w:type="spellStart"/>
      <w:r w:rsidRPr="00612DA8">
        <w:rPr>
          <w:rFonts w:ascii="Times New Roman" w:hAnsi="Times New Roman" w:cs="Times New Roman"/>
          <w:sz w:val="28"/>
          <w:szCs w:val="28"/>
        </w:rPr>
        <w:t>ревматойдного</w:t>
      </w:r>
      <w:proofErr w:type="spellEnd"/>
      <w:r w:rsidRPr="00612DA8">
        <w:rPr>
          <w:rFonts w:ascii="Times New Roman" w:hAnsi="Times New Roman" w:cs="Times New Roman"/>
          <w:sz w:val="28"/>
          <w:szCs w:val="28"/>
        </w:rPr>
        <w:t xml:space="preserve"> артрита, известный с 2001-2002 годов.</w:t>
      </w:r>
      <w:r w:rsidRPr="00612DA8">
        <w:rPr>
          <w:rStyle w:val="ac"/>
          <w:rFonts w:ascii="Times New Roman" w:hAnsi="Times New Roman" w:cs="Times New Roman"/>
          <w:sz w:val="28"/>
          <w:szCs w:val="28"/>
        </w:rPr>
        <w:footnoteReference w:id="121"/>
      </w:r>
    </w:p>
    <w:p w:rsidR="001A70EF" w:rsidRPr="00612DA8" w:rsidRDefault="001A70EF" w:rsidP="00612DA8">
      <w:pPr>
        <w:spacing w:after="0" w:line="276" w:lineRule="auto"/>
        <w:ind w:firstLine="284"/>
        <w:jc w:val="both"/>
        <w:rPr>
          <w:rFonts w:ascii="Times New Roman" w:hAnsi="Times New Roman" w:cs="Times New Roman"/>
          <w:sz w:val="28"/>
          <w:szCs w:val="28"/>
        </w:rPr>
      </w:pPr>
      <w:r w:rsidRPr="00612DA8">
        <w:rPr>
          <w:rFonts w:ascii="Times New Roman" w:hAnsi="Times New Roman" w:cs="Times New Roman"/>
          <w:sz w:val="28"/>
          <w:szCs w:val="28"/>
        </w:rPr>
        <w:t>Одним из видов злоупотребления патентными правами, который является актом недобросовестной конкуренции, можно назвать «патентные засады». Случай, когда патентообладатель является одним из разработчиков общеобязательных стандартов, и в результате принятия этих стандартов для конкурентов становится невозможным соответствовать им, не нарушая патент.</w:t>
      </w:r>
    </w:p>
    <w:p w:rsidR="001A70EF" w:rsidRPr="00612DA8" w:rsidRDefault="001A70EF" w:rsidP="00612DA8">
      <w:pPr>
        <w:spacing w:after="0" w:line="276" w:lineRule="auto"/>
        <w:ind w:firstLine="284"/>
        <w:jc w:val="both"/>
        <w:rPr>
          <w:rFonts w:ascii="Times New Roman" w:hAnsi="Times New Roman" w:cs="Times New Roman"/>
          <w:sz w:val="28"/>
          <w:szCs w:val="28"/>
        </w:rPr>
      </w:pPr>
      <w:r w:rsidRPr="00612DA8">
        <w:rPr>
          <w:rFonts w:ascii="Times New Roman" w:hAnsi="Times New Roman" w:cs="Times New Roman"/>
          <w:sz w:val="28"/>
          <w:szCs w:val="28"/>
        </w:rPr>
        <w:t xml:space="preserve">Так, в декабре 1990 года </w:t>
      </w:r>
      <w:proofErr w:type="spellStart"/>
      <w:r w:rsidRPr="00612DA8">
        <w:rPr>
          <w:rFonts w:ascii="Times New Roman" w:hAnsi="Times New Roman" w:cs="Times New Roman"/>
          <w:sz w:val="28"/>
          <w:szCs w:val="28"/>
        </w:rPr>
        <w:t>Юнион</w:t>
      </w:r>
      <w:proofErr w:type="spellEnd"/>
      <w:r w:rsidRPr="00612DA8">
        <w:rPr>
          <w:rFonts w:ascii="Times New Roman" w:hAnsi="Times New Roman" w:cs="Times New Roman"/>
          <w:sz w:val="28"/>
          <w:szCs w:val="28"/>
        </w:rPr>
        <w:t xml:space="preserve"> Ойл Компани оф Калифорния, подала заявку на выдачу патента, описывающую «чистое топливо» – состав бензина для двигателей автомобилей, направленный на снижение выхлопов. В то время как данная заявка на выдачу патента рассматривалась ведомством «в секрете» (предыдущее патентное законодательство США позволяло не публиковать заявку, если заявитель этого не хотел), Комиссия Калифорнии по воздушным ресурсам (CARB) в ноябре 1991 года издала новые правила, устанавливающие требования к чистоте бензина, которые должны были вступить в силу в 1996 году и быть обязательными для всех производителей бензина в Калифорнии. CARB разработала эти правила с участием ряда производителей в этой отрасли, в том числе и </w:t>
      </w:r>
      <w:proofErr w:type="spellStart"/>
      <w:r w:rsidRPr="00612DA8">
        <w:rPr>
          <w:rFonts w:ascii="Times New Roman" w:hAnsi="Times New Roman" w:cs="Times New Roman"/>
          <w:sz w:val="28"/>
          <w:szCs w:val="28"/>
        </w:rPr>
        <w:t>Юнокал</w:t>
      </w:r>
      <w:proofErr w:type="spellEnd"/>
      <w:r w:rsidRPr="00612DA8">
        <w:rPr>
          <w:rFonts w:ascii="Times New Roman" w:hAnsi="Times New Roman" w:cs="Times New Roman"/>
          <w:sz w:val="28"/>
          <w:szCs w:val="28"/>
        </w:rPr>
        <w:t xml:space="preserve">. По рассматриваемой заявке </w:t>
      </w:r>
      <w:proofErr w:type="spellStart"/>
      <w:r w:rsidRPr="00612DA8">
        <w:rPr>
          <w:rFonts w:ascii="Times New Roman" w:hAnsi="Times New Roman" w:cs="Times New Roman"/>
          <w:sz w:val="28"/>
          <w:szCs w:val="28"/>
        </w:rPr>
        <w:t>Юнокал</w:t>
      </w:r>
      <w:proofErr w:type="spellEnd"/>
      <w:r w:rsidRPr="00612DA8">
        <w:rPr>
          <w:rFonts w:ascii="Times New Roman" w:hAnsi="Times New Roman" w:cs="Times New Roman"/>
          <w:sz w:val="28"/>
          <w:szCs w:val="28"/>
        </w:rPr>
        <w:t xml:space="preserve"> получил патент № 5,288,393 (патент 393) в феврале 1994 года. Примечательно, что его формула дословно соответствовала стандартам CARB, так что ни один производитель очищенного топлива не мог соответствовать этим стандартам, не нарушая патент </w:t>
      </w:r>
      <w:proofErr w:type="spellStart"/>
      <w:r w:rsidRPr="00612DA8">
        <w:rPr>
          <w:rFonts w:ascii="Times New Roman" w:hAnsi="Times New Roman" w:cs="Times New Roman"/>
          <w:sz w:val="28"/>
          <w:szCs w:val="28"/>
        </w:rPr>
        <w:t>Юнокал</w:t>
      </w:r>
      <w:proofErr w:type="spellEnd"/>
      <w:r w:rsidRPr="00612DA8">
        <w:rPr>
          <w:rFonts w:ascii="Times New Roman" w:hAnsi="Times New Roman" w:cs="Times New Roman"/>
          <w:sz w:val="28"/>
          <w:szCs w:val="28"/>
        </w:rPr>
        <w:t xml:space="preserve"> 393.</w:t>
      </w:r>
      <w:r w:rsidRPr="00612DA8">
        <w:rPr>
          <w:rStyle w:val="ac"/>
          <w:rFonts w:ascii="Times New Roman" w:hAnsi="Times New Roman" w:cs="Times New Roman"/>
          <w:sz w:val="28"/>
          <w:szCs w:val="28"/>
        </w:rPr>
        <w:footnoteReference w:id="122"/>
      </w:r>
    </w:p>
    <w:p w:rsidR="001A70EF" w:rsidRPr="00612DA8" w:rsidRDefault="001A70EF" w:rsidP="00612DA8">
      <w:pPr>
        <w:spacing w:after="0" w:line="276" w:lineRule="auto"/>
        <w:ind w:firstLine="284"/>
        <w:jc w:val="both"/>
        <w:rPr>
          <w:rFonts w:ascii="Times New Roman" w:hAnsi="Times New Roman" w:cs="Times New Roman"/>
          <w:sz w:val="28"/>
          <w:szCs w:val="28"/>
        </w:rPr>
      </w:pPr>
      <w:r w:rsidRPr="00612DA8">
        <w:rPr>
          <w:rFonts w:ascii="Times New Roman" w:hAnsi="Times New Roman" w:cs="Times New Roman"/>
          <w:sz w:val="28"/>
          <w:szCs w:val="28"/>
        </w:rPr>
        <w:t xml:space="preserve">Недобросовестной конкуренций могут признаваться действия патентообладателей том случае, если лицензионные платежи коммерчески </w:t>
      </w:r>
      <w:proofErr w:type="spellStart"/>
      <w:r w:rsidRPr="00612DA8">
        <w:rPr>
          <w:rFonts w:ascii="Times New Roman" w:hAnsi="Times New Roman" w:cs="Times New Roman"/>
          <w:sz w:val="28"/>
          <w:szCs w:val="28"/>
        </w:rPr>
        <w:t>необоснованны</w:t>
      </w:r>
      <w:proofErr w:type="spellEnd"/>
      <w:r w:rsidRPr="00612DA8">
        <w:rPr>
          <w:rFonts w:ascii="Times New Roman" w:hAnsi="Times New Roman" w:cs="Times New Roman"/>
          <w:sz w:val="28"/>
          <w:szCs w:val="28"/>
        </w:rPr>
        <w:t xml:space="preserve"> с точки зрения остальных участников рынка, или если патентообладатель отказывается предоставить лицензии отдельным производителям-конкурентам.</w:t>
      </w:r>
    </w:p>
    <w:p w:rsidR="001A70EF" w:rsidRPr="00612DA8" w:rsidRDefault="001A70EF" w:rsidP="00612DA8">
      <w:pPr>
        <w:spacing w:after="0" w:line="276" w:lineRule="auto"/>
        <w:ind w:firstLine="284"/>
        <w:jc w:val="both"/>
        <w:rPr>
          <w:rFonts w:ascii="Times New Roman" w:hAnsi="Times New Roman" w:cs="Times New Roman"/>
          <w:sz w:val="28"/>
          <w:szCs w:val="28"/>
        </w:rPr>
      </w:pPr>
      <w:r w:rsidRPr="00612DA8">
        <w:rPr>
          <w:rFonts w:ascii="Times New Roman" w:hAnsi="Times New Roman" w:cs="Times New Roman"/>
          <w:sz w:val="28"/>
          <w:szCs w:val="28"/>
        </w:rPr>
        <w:t xml:space="preserve">Однако необходимо понимать, что патентные права по своей правовой природе связаны с естественной монополией в отношении права на созданный объект интеллектуальной собственности. Необходимо разграничивать правомерное использование исключительного права на изобретение, полезную модель или промышленный образец и злоупотребление правом, приводящее к осуществлению недобросовестной конкуренции. Ни действующий Федеральный закон «О защите </w:t>
      </w:r>
      <w:r w:rsidRPr="00612DA8">
        <w:rPr>
          <w:rFonts w:ascii="Times New Roman" w:hAnsi="Times New Roman" w:cs="Times New Roman"/>
          <w:sz w:val="28"/>
          <w:szCs w:val="28"/>
        </w:rPr>
        <w:lastRenderedPageBreak/>
        <w:t xml:space="preserve">конкуренции», ни статья 10 ГК РФ не позволяют </w:t>
      </w:r>
      <w:proofErr w:type="spellStart"/>
      <w:r w:rsidRPr="00612DA8">
        <w:rPr>
          <w:rFonts w:ascii="Times New Roman" w:hAnsi="Times New Roman" w:cs="Times New Roman"/>
          <w:sz w:val="28"/>
          <w:szCs w:val="28"/>
        </w:rPr>
        <w:t>правоприменителю</w:t>
      </w:r>
      <w:proofErr w:type="spellEnd"/>
      <w:r w:rsidRPr="00612DA8">
        <w:rPr>
          <w:rFonts w:ascii="Times New Roman" w:hAnsi="Times New Roman" w:cs="Times New Roman"/>
          <w:sz w:val="28"/>
          <w:szCs w:val="28"/>
        </w:rPr>
        <w:t xml:space="preserve"> провести данное разграничение. Закрепленный в пункте 1 статьи 10 ГК признак недобросовестности осуществления гражданских прав является расплывчатым.</w:t>
      </w:r>
    </w:p>
    <w:p w:rsidR="001A70EF" w:rsidRPr="00612DA8" w:rsidRDefault="001A70EF" w:rsidP="00612DA8">
      <w:pPr>
        <w:spacing w:after="0" w:line="276" w:lineRule="auto"/>
        <w:ind w:firstLine="284"/>
        <w:jc w:val="both"/>
        <w:rPr>
          <w:rFonts w:ascii="Times New Roman" w:hAnsi="Times New Roman" w:cs="Times New Roman"/>
          <w:sz w:val="28"/>
          <w:szCs w:val="28"/>
        </w:rPr>
      </w:pPr>
      <w:r w:rsidRPr="00612DA8">
        <w:rPr>
          <w:rFonts w:ascii="Times New Roman" w:hAnsi="Times New Roman" w:cs="Times New Roman"/>
          <w:sz w:val="28"/>
          <w:szCs w:val="28"/>
        </w:rPr>
        <w:t>Представляется, что для такого разграничения необходимо зак</w:t>
      </w:r>
      <w:r w:rsidR="0035379D" w:rsidRPr="00612DA8">
        <w:rPr>
          <w:rFonts w:ascii="Times New Roman" w:hAnsi="Times New Roman" w:cs="Times New Roman"/>
          <w:sz w:val="28"/>
          <w:szCs w:val="28"/>
        </w:rPr>
        <w:t xml:space="preserve">онодательно закрепить основные </w:t>
      </w:r>
      <w:r w:rsidRPr="00612DA8">
        <w:rPr>
          <w:rFonts w:ascii="Times New Roman" w:hAnsi="Times New Roman" w:cs="Times New Roman"/>
          <w:sz w:val="28"/>
          <w:szCs w:val="28"/>
        </w:rPr>
        <w:t>принципы пределов осуществления исключительного права правообладателя. Как уже отмечалось, для установления пределов осуществления исключительных прав принципиально важным является соблюдение баланса частных и общественных интересов.</w:t>
      </w:r>
    </w:p>
    <w:p w:rsidR="001A70EF" w:rsidRPr="00612DA8" w:rsidRDefault="001A70EF" w:rsidP="00612DA8">
      <w:pPr>
        <w:spacing w:after="0" w:line="276" w:lineRule="auto"/>
        <w:ind w:firstLine="284"/>
        <w:jc w:val="both"/>
        <w:rPr>
          <w:rFonts w:ascii="Times New Roman" w:hAnsi="Times New Roman" w:cs="Times New Roman"/>
          <w:sz w:val="28"/>
          <w:szCs w:val="28"/>
        </w:rPr>
      </w:pPr>
      <w:r w:rsidRPr="00612DA8">
        <w:rPr>
          <w:rFonts w:ascii="Times New Roman" w:hAnsi="Times New Roman" w:cs="Times New Roman"/>
          <w:sz w:val="28"/>
          <w:szCs w:val="28"/>
        </w:rPr>
        <w:t>Как было отмечено Л.Д. Воеводиным, пределы осуществления прав и свобод представляют собой "совокупность сложившихся на основе существующих в обществе социальных ценностей критериев и ориентиров, очерчивающих границы пользования гражданами своими правами и свободами".</w:t>
      </w:r>
      <w:r w:rsidRPr="00612DA8">
        <w:rPr>
          <w:rStyle w:val="ac"/>
          <w:rFonts w:ascii="Times New Roman" w:hAnsi="Times New Roman" w:cs="Times New Roman"/>
          <w:sz w:val="28"/>
          <w:szCs w:val="28"/>
        </w:rPr>
        <w:footnoteReference w:id="123"/>
      </w:r>
      <w:r w:rsidRPr="00612DA8">
        <w:rPr>
          <w:rFonts w:ascii="Times New Roman" w:hAnsi="Times New Roman" w:cs="Times New Roman"/>
          <w:sz w:val="28"/>
          <w:szCs w:val="28"/>
        </w:rPr>
        <w:t xml:space="preserve"> Их установление призвано оказать упорядочивающее воздействие на мотивацию, способы, средства и характер использования заложенных в содержании субъективного гражданского права возможностей.</w:t>
      </w:r>
      <w:r w:rsidRPr="00612DA8">
        <w:rPr>
          <w:rStyle w:val="ac"/>
          <w:rFonts w:ascii="Times New Roman" w:hAnsi="Times New Roman" w:cs="Times New Roman"/>
          <w:sz w:val="28"/>
          <w:szCs w:val="28"/>
        </w:rPr>
        <w:footnoteReference w:id="124"/>
      </w:r>
    </w:p>
    <w:p w:rsidR="001A70EF" w:rsidRPr="00612DA8" w:rsidRDefault="001A70EF" w:rsidP="00612DA8">
      <w:pPr>
        <w:spacing w:after="0" w:line="276" w:lineRule="auto"/>
        <w:ind w:firstLine="284"/>
        <w:jc w:val="both"/>
        <w:rPr>
          <w:rFonts w:ascii="Times New Roman" w:hAnsi="Times New Roman" w:cs="Times New Roman"/>
          <w:sz w:val="28"/>
          <w:szCs w:val="28"/>
        </w:rPr>
      </w:pPr>
      <w:r w:rsidRPr="00612DA8">
        <w:rPr>
          <w:rFonts w:ascii="Times New Roman" w:hAnsi="Times New Roman" w:cs="Times New Roman"/>
          <w:sz w:val="28"/>
          <w:szCs w:val="28"/>
        </w:rPr>
        <w:t>Одним из способов определения вышеуказанных пределов видится внесение изменений в часть 4 Гражданского кодекса РФ, путем закрепления следующих принципов, которые, по нашему мнению, являются определяющими при определении пределов осуществления исключительного права правообладателей:</w:t>
      </w:r>
    </w:p>
    <w:p w:rsidR="001A70EF" w:rsidRPr="00612DA8" w:rsidRDefault="001A70EF" w:rsidP="00612DA8">
      <w:pPr>
        <w:spacing w:after="0" w:line="276" w:lineRule="auto"/>
        <w:ind w:firstLine="284"/>
        <w:jc w:val="both"/>
        <w:rPr>
          <w:rFonts w:ascii="Times New Roman" w:hAnsi="Times New Roman" w:cs="Times New Roman"/>
          <w:sz w:val="28"/>
          <w:szCs w:val="28"/>
        </w:rPr>
      </w:pPr>
      <w:r w:rsidRPr="00612DA8">
        <w:rPr>
          <w:rFonts w:ascii="Times New Roman" w:hAnsi="Times New Roman" w:cs="Times New Roman"/>
          <w:sz w:val="28"/>
          <w:szCs w:val="28"/>
        </w:rPr>
        <w:t>принцип баланса частных и публичных интересов при осуществлении исключительного права на объекты патентного права;</w:t>
      </w:r>
    </w:p>
    <w:p w:rsidR="001A70EF" w:rsidRPr="00612DA8" w:rsidRDefault="003E59A4" w:rsidP="00612DA8">
      <w:pPr>
        <w:spacing w:after="0" w:line="276" w:lineRule="auto"/>
        <w:ind w:firstLine="284"/>
        <w:jc w:val="both"/>
        <w:rPr>
          <w:rFonts w:ascii="Times New Roman" w:hAnsi="Times New Roman" w:cs="Times New Roman"/>
          <w:sz w:val="28"/>
          <w:szCs w:val="28"/>
        </w:rPr>
      </w:pPr>
      <w:r w:rsidRPr="00612DA8">
        <w:rPr>
          <w:rFonts w:ascii="Times New Roman" w:hAnsi="Times New Roman" w:cs="Times New Roman"/>
          <w:sz w:val="28"/>
          <w:szCs w:val="28"/>
        </w:rPr>
        <w:t xml:space="preserve">принцип </w:t>
      </w:r>
      <w:r w:rsidR="001A70EF" w:rsidRPr="00612DA8">
        <w:rPr>
          <w:rFonts w:ascii="Times New Roman" w:hAnsi="Times New Roman" w:cs="Times New Roman"/>
          <w:sz w:val="28"/>
          <w:szCs w:val="28"/>
        </w:rPr>
        <w:t>недопустимости получения преимуществ, выходящих за пределы тех выгод, с возникновением которых связывается выдача патента;</w:t>
      </w:r>
    </w:p>
    <w:p w:rsidR="001A70EF" w:rsidRPr="00612DA8" w:rsidRDefault="001A70EF" w:rsidP="00612DA8">
      <w:pPr>
        <w:spacing w:after="0" w:line="276" w:lineRule="auto"/>
        <w:ind w:firstLine="284"/>
        <w:jc w:val="both"/>
        <w:rPr>
          <w:rFonts w:ascii="Times New Roman" w:hAnsi="Times New Roman" w:cs="Times New Roman"/>
          <w:sz w:val="28"/>
          <w:szCs w:val="28"/>
        </w:rPr>
      </w:pPr>
      <w:r w:rsidRPr="00612DA8">
        <w:rPr>
          <w:rFonts w:ascii="Times New Roman" w:hAnsi="Times New Roman" w:cs="Times New Roman"/>
          <w:sz w:val="28"/>
          <w:szCs w:val="28"/>
        </w:rPr>
        <w:t>принцип недопустимости расширительного толкования патентной формулы в целях ограничения конкуренции;</w:t>
      </w:r>
    </w:p>
    <w:p w:rsidR="001A70EF" w:rsidRPr="00612DA8" w:rsidRDefault="001A70EF" w:rsidP="00612DA8">
      <w:pPr>
        <w:spacing w:after="0" w:line="276" w:lineRule="auto"/>
        <w:ind w:firstLine="284"/>
        <w:jc w:val="both"/>
        <w:rPr>
          <w:rFonts w:ascii="Times New Roman" w:hAnsi="Times New Roman" w:cs="Times New Roman"/>
          <w:sz w:val="28"/>
          <w:szCs w:val="28"/>
        </w:rPr>
      </w:pPr>
      <w:r w:rsidRPr="00612DA8">
        <w:rPr>
          <w:rFonts w:ascii="Times New Roman" w:hAnsi="Times New Roman" w:cs="Times New Roman"/>
          <w:sz w:val="28"/>
          <w:szCs w:val="28"/>
        </w:rPr>
        <w:t xml:space="preserve">принцип недопустимости осуществления права на защиту исключительного права с целью ограничения конкуренции; </w:t>
      </w:r>
    </w:p>
    <w:p w:rsidR="001A70EF" w:rsidRPr="00612DA8" w:rsidRDefault="003E59A4" w:rsidP="00612DA8">
      <w:pPr>
        <w:spacing w:after="0" w:line="276" w:lineRule="auto"/>
        <w:ind w:firstLine="284"/>
        <w:jc w:val="both"/>
        <w:rPr>
          <w:rFonts w:ascii="Times New Roman" w:hAnsi="Times New Roman" w:cs="Times New Roman"/>
          <w:sz w:val="28"/>
          <w:szCs w:val="28"/>
        </w:rPr>
      </w:pPr>
      <w:r w:rsidRPr="00612DA8">
        <w:rPr>
          <w:rFonts w:ascii="Times New Roman" w:hAnsi="Times New Roman" w:cs="Times New Roman"/>
          <w:sz w:val="28"/>
          <w:szCs w:val="28"/>
        </w:rPr>
        <w:t xml:space="preserve">принцип недопустимости </w:t>
      </w:r>
      <w:r w:rsidR="001A70EF" w:rsidRPr="00612DA8">
        <w:rPr>
          <w:rFonts w:ascii="Times New Roman" w:hAnsi="Times New Roman" w:cs="Times New Roman"/>
          <w:sz w:val="28"/>
          <w:szCs w:val="28"/>
        </w:rPr>
        <w:t>получения прибыли с опорой на предоставленный патент, но не связанной с разумным использованием объекта патентных прав, реализацией прав на них, с причинением вреда инновационному развитию и конкуренции.</w:t>
      </w:r>
    </w:p>
    <w:p w:rsidR="001A70EF" w:rsidRPr="00612DA8" w:rsidRDefault="001A70EF" w:rsidP="00612DA8">
      <w:pPr>
        <w:spacing w:after="0" w:line="276" w:lineRule="auto"/>
        <w:ind w:firstLine="284"/>
        <w:jc w:val="both"/>
        <w:rPr>
          <w:rFonts w:ascii="Times New Roman" w:hAnsi="Times New Roman" w:cs="Times New Roman"/>
          <w:sz w:val="28"/>
          <w:szCs w:val="28"/>
        </w:rPr>
      </w:pPr>
      <w:r w:rsidRPr="00612DA8">
        <w:rPr>
          <w:rFonts w:ascii="Times New Roman" w:hAnsi="Times New Roman" w:cs="Times New Roman"/>
          <w:sz w:val="28"/>
          <w:szCs w:val="28"/>
        </w:rPr>
        <w:t xml:space="preserve">Для защиты прав конкурентов «недобросовестного» патентообладателя возможно введения такого способа, как принудительное заключение </w:t>
      </w:r>
      <w:r w:rsidRPr="00612DA8">
        <w:rPr>
          <w:rFonts w:ascii="Times New Roman" w:hAnsi="Times New Roman" w:cs="Times New Roman"/>
          <w:sz w:val="28"/>
          <w:szCs w:val="28"/>
        </w:rPr>
        <w:lastRenderedPageBreak/>
        <w:t xml:space="preserve">лицензии на использование объекта патентных прав в случае признания действий </w:t>
      </w:r>
      <w:proofErr w:type="spellStart"/>
      <w:r w:rsidRPr="00612DA8">
        <w:rPr>
          <w:rFonts w:ascii="Times New Roman" w:hAnsi="Times New Roman" w:cs="Times New Roman"/>
          <w:sz w:val="28"/>
          <w:szCs w:val="28"/>
        </w:rPr>
        <w:t>патентобладателя</w:t>
      </w:r>
      <w:proofErr w:type="spellEnd"/>
      <w:r w:rsidRPr="00612DA8">
        <w:rPr>
          <w:rFonts w:ascii="Times New Roman" w:hAnsi="Times New Roman" w:cs="Times New Roman"/>
          <w:sz w:val="28"/>
          <w:szCs w:val="28"/>
        </w:rPr>
        <w:t xml:space="preserve"> недобросовестной конкуренцией.</w:t>
      </w:r>
    </w:p>
    <w:p w:rsidR="001A70EF" w:rsidRPr="00612DA8" w:rsidRDefault="001A70EF" w:rsidP="00612DA8">
      <w:pPr>
        <w:spacing w:after="0" w:line="276" w:lineRule="auto"/>
        <w:rPr>
          <w:rFonts w:ascii="Times New Roman" w:hAnsi="Times New Roman" w:cs="Times New Roman"/>
          <w:sz w:val="28"/>
          <w:szCs w:val="28"/>
        </w:rPr>
      </w:pPr>
    </w:p>
    <w:p w:rsidR="001A70EF" w:rsidRPr="00612DA8" w:rsidRDefault="001A70EF" w:rsidP="00612DA8">
      <w:pPr>
        <w:spacing w:after="0" w:line="276" w:lineRule="auto"/>
        <w:ind w:firstLine="284"/>
        <w:jc w:val="center"/>
        <w:rPr>
          <w:rFonts w:ascii="Times New Roman" w:hAnsi="Times New Roman" w:cs="Times New Roman"/>
          <w:sz w:val="28"/>
          <w:szCs w:val="28"/>
        </w:rPr>
      </w:pPr>
      <w:r w:rsidRPr="00612DA8">
        <w:rPr>
          <w:rFonts w:ascii="Times New Roman" w:hAnsi="Times New Roman" w:cs="Times New Roman"/>
          <w:sz w:val="28"/>
          <w:szCs w:val="28"/>
        </w:rPr>
        <w:t>Предложения по совершенствованию законодательства</w:t>
      </w:r>
    </w:p>
    <w:p w:rsidR="001A70EF" w:rsidRPr="00612DA8" w:rsidRDefault="001A70EF" w:rsidP="00612DA8">
      <w:pPr>
        <w:spacing w:after="0" w:line="276" w:lineRule="auto"/>
        <w:ind w:firstLine="284"/>
        <w:jc w:val="both"/>
        <w:rPr>
          <w:rFonts w:ascii="Times New Roman" w:hAnsi="Times New Roman" w:cs="Times New Roman"/>
          <w:sz w:val="28"/>
          <w:szCs w:val="28"/>
        </w:rPr>
      </w:pPr>
      <w:r w:rsidRPr="00612DA8">
        <w:rPr>
          <w:rFonts w:ascii="Times New Roman" w:hAnsi="Times New Roman" w:cs="Times New Roman"/>
          <w:sz w:val="28"/>
          <w:szCs w:val="28"/>
        </w:rPr>
        <w:t>Внести в "Гражданский кодекс Российской Федерации (часть четвертая)" от 18.12.2006 N 230-ФЗ следующие дополнения:</w:t>
      </w:r>
    </w:p>
    <w:p w:rsidR="001A70EF" w:rsidRPr="00612DA8" w:rsidRDefault="001A70EF" w:rsidP="00612DA8">
      <w:pPr>
        <w:pStyle w:val="a9"/>
        <w:numPr>
          <w:ilvl w:val="0"/>
          <w:numId w:val="25"/>
        </w:numPr>
        <w:spacing w:after="0"/>
        <w:jc w:val="both"/>
        <w:rPr>
          <w:rFonts w:ascii="Times New Roman" w:hAnsi="Times New Roman" w:cs="Times New Roman"/>
          <w:sz w:val="28"/>
          <w:szCs w:val="28"/>
        </w:rPr>
      </w:pPr>
      <w:r w:rsidRPr="00612DA8">
        <w:rPr>
          <w:rFonts w:ascii="Times New Roman" w:hAnsi="Times New Roman" w:cs="Times New Roman"/>
          <w:sz w:val="28"/>
          <w:szCs w:val="28"/>
        </w:rPr>
        <w:t xml:space="preserve">Пункт 1 статьи 1362 добавить абзац следующего содержания: </w:t>
      </w:r>
    </w:p>
    <w:p w:rsidR="001A70EF" w:rsidRPr="00612DA8" w:rsidRDefault="00560B72" w:rsidP="00612DA8">
      <w:pPr>
        <w:spacing w:after="0" w:line="276" w:lineRule="auto"/>
        <w:ind w:firstLine="284"/>
        <w:jc w:val="both"/>
        <w:rPr>
          <w:rFonts w:ascii="Times New Roman" w:hAnsi="Times New Roman" w:cs="Times New Roman"/>
          <w:sz w:val="28"/>
          <w:szCs w:val="28"/>
        </w:rPr>
      </w:pPr>
      <w:r w:rsidRPr="00612DA8">
        <w:rPr>
          <w:rFonts w:ascii="Times New Roman" w:hAnsi="Times New Roman" w:cs="Times New Roman"/>
          <w:sz w:val="28"/>
          <w:szCs w:val="28"/>
        </w:rPr>
        <w:t>«</w:t>
      </w:r>
      <w:r w:rsidR="001A70EF" w:rsidRPr="00612DA8">
        <w:rPr>
          <w:rFonts w:ascii="Times New Roman" w:hAnsi="Times New Roman" w:cs="Times New Roman"/>
          <w:sz w:val="28"/>
          <w:szCs w:val="28"/>
        </w:rPr>
        <w:t xml:space="preserve">При признании действий патентообладателя актом недобросовестной конкуренции правом на обращение в суд с иском о предоставлении принудительной простой (неисключительной) лицензии на использование на территории Российской Федерации изобретения, полезной модели или промышленного образца имеет лицо (конкурент), которому были или </w:t>
      </w:r>
      <w:r w:rsidR="00A6636B" w:rsidRPr="00612DA8">
        <w:rPr>
          <w:rFonts w:ascii="Times New Roman" w:hAnsi="Times New Roman" w:cs="Times New Roman"/>
          <w:sz w:val="28"/>
          <w:szCs w:val="28"/>
        </w:rPr>
        <w:t>могли быть причинены убытки и (</w:t>
      </w:r>
      <w:r w:rsidR="001A70EF" w:rsidRPr="00612DA8">
        <w:rPr>
          <w:rFonts w:ascii="Times New Roman" w:hAnsi="Times New Roman" w:cs="Times New Roman"/>
          <w:sz w:val="28"/>
          <w:szCs w:val="28"/>
        </w:rPr>
        <w:t>или) вред деловой репутации, в результате действий недо</w:t>
      </w:r>
      <w:r w:rsidR="00A6636B" w:rsidRPr="00612DA8">
        <w:rPr>
          <w:rFonts w:ascii="Times New Roman" w:hAnsi="Times New Roman" w:cs="Times New Roman"/>
          <w:sz w:val="28"/>
          <w:szCs w:val="28"/>
        </w:rPr>
        <w:t>бросовестного патентообладателя</w:t>
      </w:r>
      <w:r w:rsidR="001A70EF" w:rsidRPr="00612DA8">
        <w:rPr>
          <w:rFonts w:ascii="Times New Roman" w:hAnsi="Times New Roman" w:cs="Times New Roman"/>
          <w:sz w:val="28"/>
          <w:szCs w:val="28"/>
        </w:rPr>
        <w:t xml:space="preserve">» </w:t>
      </w:r>
    </w:p>
    <w:p w:rsidR="001A70EF" w:rsidRPr="00612DA8" w:rsidRDefault="001A70EF" w:rsidP="00612DA8">
      <w:pPr>
        <w:spacing w:after="0" w:line="276" w:lineRule="auto"/>
        <w:ind w:firstLine="284"/>
        <w:jc w:val="both"/>
        <w:rPr>
          <w:rFonts w:ascii="Times New Roman" w:hAnsi="Times New Roman" w:cs="Times New Roman"/>
          <w:sz w:val="28"/>
          <w:szCs w:val="28"/>
        </w:rPr>
      </w:pPr>
      <w:r w:rsidRPr="00612DA8">
        <w:rPr>
          <w:rFonts w:ascii="Times New Roman" w:hAnsi="Times New Roman" w:cs="Times New Roman"/>
          <w:sz w:val="28"/>
          <w:szCs w:val="28"/>
        </w:rPr>
        <w:t>2. Дополнить статьей 1358.2 «Пределы осуществления исключительного права следующего содержания»:</w:t>
      </w:r>
    </w:p>
    <w:p w:rsidR="001A70EF" w:rsidRPr="00612DA8" w:rsidRDefault="001A70EF" w:rsidP="00612DA8">
      <w:pPr>
        <w:spacing w:after="0" w:line="276" w:lineRule="auto"/>
        <w:ind w:firstLine="284"/>
        <w:jc w:val="both"/>
        <w:rPr>
          <w:rFonts w:ascii="Times New Roman" w:hAnsi="Times New Roman" w:cs="Times New Roman"/>
          <w:sz w:val="28"/>
          <w:szCs w:val="28"/>
        </w:rPr>
      </w:pPr>
      <w:r w:rsidRPr="00612DA8">
        <w:rPr>
          <w:rFonts w:ascii="Times New Roman" w:hAnsi="Times New Roman" w:cs="Times New Roman"/>
          <w:sz w:val="28"/>
          <w:szCs w:val="28"/>
        </w:rPr>
        <w:t>1. Не допускается недобросовестное осуществление исключительного права, в соответствии со статьей 10 Настоящего кодекса.</w:t>
      </w:r>
    </w:p>
    <w:p w:rsidR="001A70EF" w:rsidRPr="00612DA8" w:rsidRDefault="001A70EF" w:rsidP="00612DA8">
      <w:pPr>
        <w:spacing w:after="0" w:line="276" w:lineRule="auto"/>
        <w:ind w:firstLine="284"/>
        <w:jc w:val="both"/>
        <w:rPr>
          <w:rFonts w:ascii="Times New Roman" w:hAnsi="Times New Roman" w:cs="Times New Roman"/>
          <w:sz w:val="28"/>
          <w:szCs w:val="28"/>
        </w:rPr>
      </w:pPr>
      <w:r w:rsidRPr="00612DA8">
        <w:rPr>
          <w:rFonts w:ascii="Times New Roman" w:hAnsi="Times New Roman" w:cs="Times New Roman"/>
          <w:sz w:val="28"/>
          <w:szCs w:val="28"/>
        </w:rPr>
        <w:t>2.  Не допускается получения преимуществ, выходящих за пределы тех выгод, с возникновением которых связывается выдача патента.</w:t>
      </w:r>
    </w:p>
    <w:p w:rsidR="001A70EF" w:rsidRPr="00612DA8" w:rsidRDefault="001A70EF" w:rsidP="00612DA8">
      <w:pPr>
        <w:spacing w:after="0" w:line="276" w:lineRule="auto"/>
        <w:ind w:firstLine="284"/>
        <w:jc w:val="both"/>
        <w:rPr>
          <w:rFonts w:ascii="Times New Roman" w:hAnsi="Times New Roman" w:cs="Times New Roman"/>
          <w:sz w:val="28"/>
          <w:szCs w:val="28"/>
        </w:rPr>
      </w:pPr>
      <w:r w:rsidRPr="00612DA8">
        <w:rPr>
          <w:rFonts w:ascii="Times New Roman" w:hAnsi="Times New Roman" w:cs="Times New Roman"/>
          <w:sz w:val="28"/>
          <w:szCs w:val="28"/>
        </w:rPr>
        <w:t>3. Не допускается расширительное толкование патентной формулы в целях ограничения конкуренции.</w:t>
      </w:r>
    </w:p>
    <w:p w:rsidR="001A70EF" w:rsidRPr="00612DA8" w:rsidRDefault="001A70EF" w:rsidP="00612DA8">
      <w:pPr>
        <w:spacing w:after="0" w:line="276" w:lineRule="auto"/>
        <w:ind w:firstLine="284"/>
        <w:jc w:val="both"/>
        <w:rPr>
          <w:rFonts w:ascii="Times New Roman" w:hAnsi="Times New Roman" w:cs="Times New Roman"/>
          <w:sz w:val="28"/>
          <w:szCs w:val="28"/>
        </w:rPr>
      </w:pPr>
      <w:r w:rsidRPr="00612DA8">
        <w:rPr>
          <w:rFonts w:ascii="Times New Roman" w:hAnsi="Times New Roman" w:cs="Times New Roman"/>
          <w:sz w:val="28"/>
          <w:szCs w:val="28"/>
        </w:rPr>
        <w:t>4. Не допускается осуществление права на защиту исключительного права с целью ограничения конкуренции.</w:t>
      </w:r>
    </w:p>
    <w:p w:rsidR="001A70EF" w:rsidRPr="00612DA8" w:rsidRDefault="001A70EF" w:rsidP="00612DA8">
      <w:pPr>
        <w:spacing w:after="0" w:line="276" w:lineRule="auto"/>
        <w:ind w:firstLine="284"/>
        <w:jc w:val="both"/>
        <w:rPr>
          <w:rFonts w:ascii="Times New Roman" w:hAnsi="Times New Roman" w:cs="Times New Roman"/>
          <w:sz w:val="28"/>
          <w:szCs w:val="28"/>
        </w:rPr>
      </w:pPr>
      <w:r w:rsidRPr="00612DA8">
        <w:rPr>
          <w:rFonts w:ascii="Times New Roman" w:hAnsi="Times New Roman" w:cs="Times New Roman"/>
          <w:sz w:val="28"/>
          <w:szCs w:val="28"/>
        </w:rPr>
        <w:t>5. Распоряжение исключительным правом, его охрана и защита должны осуществляться с учетом интересов правообладателя и публичных интересов.</w:t>
      </w:r>
    </w:p>
    <w:p w:rsidR="001A70EF" w:rsidRPr="00612DA8" w:rsidRDefault="001A70EF" w:rsidP="00612DA8">
      <w:pPr>
        <w:spacing w:after="0" w:line="276" w:lineRule="auto"/>
        <w:jc w:val="both"/>
        <w:rPr>
          <w:rFonts w:ascii="Times New Roman" w:hAnsi="Times New Roman" w:cs="Times New Roman"/>
          <w:sz w:val="28"/>
          <w:szCs w:val="28"/>
        </w:rPr>
      </w:pPr>
    </w:p>
    <w:p w:rsidR="001A70EF" w:rsidRPr="00612DA8" w:rsidRDefault="001A70EF" w:rsidP="00612DA8">
      <w:pPr>
        <w:spacing w:after="0" w:line="276" w:lineRule="auto"/>
        <w:ind w:firstLine="284"/>
        <w:jc w:val="both"/>
        <w:rPr>
          <w:rFonts w:ascii="Times New Roman" w:hAnsi="Times New Roman" w:cs="Times New Roman"/>
          <w:sz w:val="28"/>
          <w:szCs w:val="28"/>
        </w:rPr>
      </w:pPr>
      <w:r w:rsidRPr="00612DA8">
        <w:rPr>
          <w:rFonts w:ascii="Times New Roman" w:hAnsi="Times New Roman" w:cs="Times New Roman"/>
          <w:sz w:val="28"/>
          <w:szCs w:val="28"/>
        </w:rPr>
        <w:t>Обзор практики ФАС</w:t>
      </w:r>
    </w:p>
    <w:p w:rsidR="001A70EF" w:rsidRPr="00612DA8" w:rsidRDefault="001A70EF" w:rsidP="00612DA8">
      <w:pPr>
        <w:spacing w:after="0" w:line="276" w:lineRule="auto"/>
        <w:ind w:firstLine="284"/>
        <w:jc w:val="both"/>
        <w:rPr>
          <w:rFonts w:ascii="Times New Roman" w:hAnsi="Times New Roman" w:cs="Times New Roman"/>
          <w:sz w:val="28"/>
          <w:szCs w:val="28"/>
        </w:rPr>
      </w:pPr>
      <w:r w:rsidRPr="00612DA8">
        <w:rPr>
          <w:rFonts w:ascii="Times New Roman" w:hAnsi="Times New Roman" w:cs="Times New Roman"/>
          <w:sz w:val="28"/>
          <w:szCs w:val="28"/>
        </w:rPr>
        <w:t xml:space="preserve">Одним из распространенных нарушений статьи 14.5 135-ФЗ является введение лицом в гражданский оборот товара с использованием запатентованных технологий другого лица, без заключения лицензионного договора или договора об отчуждении исключительного права на изобретение, полезную модель или промышленный образец. </w:t>
      </w:r>
    </w:p>
    <w:p w:rsidR="001A70EF" w:rsidRPr="00612DA8" w:rsidRDefault="00560B72" w:rsidP="00612DA8">
      <w:pPr>
        <w:spacing w:after="0" w:line="276" w:lineRule="auto"/>
        <w:ind w:firstLine="284"/>
        <w:jc w:val="both"/>
        <w:rPr>
          <w:rFonts w:ascii="Times New Roman" w:hAnsi="Times New Roman" w:cs="Times New Roman"/>
          <w:sz w:val="28"/>
          <w:szCs w:val="28"/>
        </w:rPr>
      </w:pPr>
      <w:r w:rsidRPr="00612DA8">
        <w:rPr>
          <w:rFonts w:ascii="Times New Roman" w:hAnsi="Times New Roman" w:cs="Times New Roman"/>
          <w:sz w:val="28"/>
          <w:szCs w:val="28"/>
        </w:rPr>
        <w:t xml:space="preserve">Пример: решение </w:t>
      </w:r>
      <w:r w:rsidR="001A70EF" w:rsidRPr="00612DA8">
        <w:rPr>
          <w:rFonts w:ascii="Times New Roman" w:hAnsi="Times New Roman" w:cs="Times New Roman"/>
          <w:sz w:val="28"/>
          <w:szCs w:val="28"/>
        </w:rPr>
        <w:t>Комиссии Управления Федеральной антимонопольной службы по Ивановской области от 27 октября 2016 года по делу № 02-08/2014-09</w:t>
      </w:r>
    </w:p>
    <w:p w:rsidR="001A70EF" w:rsidRPr="00612DA8" w:rsidRDefault="001A70EF" w:rsidP="00612DA8">
      <w:pPr>
        <w:spacing w:after="0" w:line="276" w:lineRule="auto"/>
        <w:ind w:firstLine="284"/>
        <w:jc w:val="both"/>
        <w:rPr>
          <w:rFonts w:ascii="Times New Roman" w:hAnsi="Times New Roman" w:cs="Times New Roman"/>
          <w:sz w:val="28"/>
          <w:szCs w:val="28"/>
        </w:rPr>
      </w:pPr>
      <w:r w:rsidRPr="00612DA8">
        <w:rPr>
          <w:rFonts w:ascii="Times New Roman" w:hAnsi="Times New Roman" w:cs="Times New Roman"/>
          <w:sz w:val="28"/>
          <w:szCs w:val="28"/>
        </w:rPr>
        <w:t xml:space="preserve">Заявитель – ООО «Альпина» </w:t>
      </w:r>
    </w:p>
    <w:p w:rsidR="001A70EF" w:rsidRPr="00612DA8" w:rsidRDefault="001A70EF" w:rsidP="00612DA8">
      <w:pPr>
        <w:spacing w:after="0" w:line="276" w:lineRule="auto"/>
        <w:ind w:firstLine="284"/>
        <w:jc w:val="both"/>
        <w:rPr>
          <w:rFonts w:ascii="Times New Roman" w:hAnsi="Times New Roman" w:cs="Times New Roman"/>
          <w:sz w:val="28"/>
          <w:szCs w:val="28"/>
        </w:rPr>
      </w:pPr>
      <w:r w:rsidRPr="00612DA8">
        <w:rPr>
          <w:rFonts w:ascii="Times New Roman" w:hAnsi="Times New Roman" w:cs="Times New Roman"/>
          <w:sz w:val="28"/>
          <w:szCs w:val="28"/>
        </w:rPr>
        <w:t>Нарушитель - ООО «Решке Рус»</w:t>
      </w:r>
    </w:p>
    <w:p w:rsidR="001A70EF" w:rsidRPr="00612DA8" w:rsidRDefault="001A70EF" w:rsidP="00612DA8">
      <w:pPr>
        <w:spacing w:after="0" w:line="276" w:lineRule="auto"/>
        <w:ind w:firstLine="284"/>
        <w:jc w:val="both"/>
        <w:rPr>
          <w:rFonts w:ascii="Times New Roman" w:hAnsi="Times New Roman" w:cs="Times New Roman"/>
          <w:sz w:val="28"/>
          <w:szCs w:val="28"/>
        </w:rPr>
      </w:pPr>
      <w:r w:rsidRPr="00612DA8">
        <w:rPr>
          <w:rFonts w:ascii="Times New Roman" w:hAnsi="Times New Roman" w:cs="Times New Roman"/>
          <w:sz w:val="28"/>
          <w:szCs w:val="28"/>
        </w:rPr>
        <w:lastRenderedPageBreak/>
        <w:t xml:space="preserve">Объект - патент на полезную модель №127094 «узел соединения рабочих органов землеройной машины», принадлежащий заявителю </w:t>
      </w:r>
    </w:p>
    <w:p w:rsidR="001A70EF" w:rsidRPr="00612DA8" w:rsidRDefault="001A70EF" w:rsidP="00612DA8">
      <w:pPr>
        <w:spacing w:after="0" w:line="276" w:lineRule="auto"/>
        <w:ind w:firstLine="284"/>
        <w:jc w:val="both"/>
        <w:rPr>
          <w:rFonts w:ascii="Times New Roman" w:hAnsi="Times New Roman" w:cs="Times New Roman"/>
          <w:sz w:val="28"/>
          <w:szCs w:val="28"/>
        </w:rPr>
      </w:pPr>
      <w:r w:rsidRPr="00612DA8">
        <w:rPr>
          <w:rFonts w:ascii="Times New Roman" w:hAnsi="Times New Roman" w:cs="Times New Roman"/>
          <w:sz w:val="28"/>
          <w:szCs w:val="28"/>
        </w:rPr>
        <w:t>При вынесении решения Комиссия исследовала следующие вопросы:</w:t>
      </w:r>
    </w:p>
    <w:p w:rsidR="001A70EF" w:rsidRPr="00612DA8" w:rsidRDefault="001A70EF" w:rsidP="00612DA8">
      <w:pPr>
        <w:pStyle w:val="a9"/>
        <w:numPr>
          <w:ilvl w:val="0"/>
          <w:numId w:val="26"/>
        </w:numPr>
        <w:spacing w:after="0"/>
        <w:jc w:val="both"/>
        <w:rPr>
          <w:rFonts w:ascii="Times New Roman" w:hAnsi="Times New Roman" w:cs="Times New Roman"/>
          <w:sz w:val="28"/>
          <w:szCs w:val="28"/>
        </w:rPr>
      </w:pPr>
      <w:r w:rsidRPr="00612DA8">
        <w:rPr>
          <w:rFonts w:ascii="Times New Roman" w:hAnsi="Times New Roman" w:cs="Times New Roman"/>
          <w:sz w:val="28"/>
          <w:szCs w:val="28"/>
        </w:rPr>
        <w:t>Являются ли ООО «Альпина» и ООО «Решке Рус» конкурентами по следующим критериям:</w:t>
      </w:r>
    </w:p>
    <w:p w:rsidR="001A70EF" w:rsidRPr="00612DA8" w:rsidRDefault="001A70EF" w:rsidP="00612DA8">
      <w:pPr>
        <w:pStyle w:val="a8"/>
        <w:shd w:val="clear" w:color="auto" w:fill="FFFFFF"/>
        <w:spacing w:after="0" w:line="276" w:lineRule="auto"/>
        <w:ind w:left="284"/>
        <w:jc w:val="both"/>
        <w:rPr>
          <w:color w:val="000000"/>
          <w:sz w:val="28"/>
          <w:szCs w:val="28"/>
        </w:rPr>
      </w:pPr>
      <w:r w:rsidRPr="00612DA8">
        <w:rPr>
          <w:color w:val="000000"/>
          <w:sz w:val="28"/>
          <w:szCs w:val="28"/>
        </w:rPr>
        <w:t>а) определение временного интервала исследования товарного рынка;</w:t>
      </w:r>
    </w:p>
    <w:p w:rsidR="001A70EF" w:rsidRPr="00612DA8" w:rsidRDefault="001A70EF" w:rsidP="00612DA8">
      <w:pPr>
        <w:pStyle w:val="a8"/>
        <w:shd w:val="clear" w:color="auto" w:fill="FFFFFF"/>
        <w:spacing w:after="0" w:line="276" w:lineRule="auto"/>
        <w:ind w:left="284"/>
        <w:jc w:val="both"/>
        <w:rPr>
          <w:color w:val="000000"/>
          <w:sz w:val="28"/>
          <w:szCs w:val="28"/>
        </w:rPr>
      </w:pPr>
      <w:r w:rsidRPr="00612DA8">
        <w:rPr>
          <w:color w:val="000000"/>
          <w:sz w:val="28"/>
          <w:szCs w:val="28"/>
        </w:rPr>
        <w:t xml:space="preserve">б) определение продуктовых границ товарного рынка. </w:t>
      </w:r>
    </w:p>
    <w:p w:rsidR="001A70EF" w:rsidRPr="00612DA8" w:rsidRDefault="001A70EF" w:rsidP="00612DA8">
      <w:pPr>
        <w:pStyle w:val="a8"/>
        <w:shd w:val="clear" w:color="auto" w:fill="FFFFFF"/>
        <w:spacing w:after="0" w:line="276" w:lineRule="auto"/>
        <w:ind w:left="284"/>
        <w:jc w:val="both"/>
        <w:rPr>
          <w:color w:val="000000"/>
          <w:sz w:val="28"/>
          <w:szCs w:val="28"/>
        </w:rPr>
      </w:pPr>
      <w:r w:rsidRPr="00612DA8">
        <w:rPr>
          <w:color w:val="000000"/>
          <w:sz w:val="28"/>
          <w:szCs w:val="28"/>
        </w:rPr>
        <w:t>в) определение географических границ товарного рынка;</w:t>
      </w:r>
    </w:p>
    <w:p w:rsidR="001A70EF" w:rsidRPr="00612DA8" w:rsidRDefault="001A70EF" w:rsidP="00612DA8">
      <w:pPr>
        <w:pStyle w:val="a8"/>
        <w:shd w:val="clear" w:color="auto" w:fill="FFFFFF"/>
        <w:spacing w:after="0" w:line="276" w:lineRule="auto"/>
        <w:ind w:left="284"/>
        <w:jc w:val="both"/>
        <w:rPr>
          <w:color w:val="000000"/>
          <w:sz w:val="28"/>
          <w:szCs w:val="28"/>
        </w:rPr>
      </w:pPr>
      <w:r w:rsidRPr="00612DA8">
        <w:rPr>
          <w:color w:val="000000"/>
          <w:sz w:val="28"/>
          <w:szCs w:val="28"/>
        </w:rPr>
        <w:t>г) определение состава хозяйствующих субъектов, действующих на товарном рынке, в объеме установления фактических конкурентных отношений между хозяйствующим субъектом, в действиях (бездействии) которого обнаружены признаки недобросовестной конкуренции, и хозяйствующим субъектом которому указанными действиями (бездействием) причинены или могут быть причинены убытки, либо нанесен или может быть нанесен вред его деловой репутации.</w:t>
      </w:r>
    </w:p>
    <w:p w:rsidR="001A70EF" w:rsidRPr="00612DA8" w:rsidRDefault="001A70EF" w:rsidP="00612DA8">
      <w:pPr>
        <w:pStyle w:val="a8"/>
        <w:shd w:val="clear" w:color="auto" w:fill="FFFFFF"/>
        <w:spacing w:after="0" w:line="276" w:lineRule="auto"/>
        <w:ind w:left="284"/>
        <w:jc w:val="both"/>
        <w:rPr>
          <w:color w:val="000000"/>
          <w:sz w:val="28"/>
          <w:szCs w:val="28"/>
        </w:rPr>
      </w:pPr>
      <w:r w:rsidRPr="00612DA8">
        <w:rPr>
          <w:color w:val="000000"/>
          <w:sz w:val="28"/>
          <w:szCs w:val="28"/>
        </w:rPr>
        <w:t>2</w:t>
      </w:r>
      <w:r w:rsidR="00560B72" w:rsidRPr="00612DA8">
        <w:rPr>
          <w:color w:val="000000"/>
          <w:sz w:val="28"/>
          <w:szCs w:val="28"/>
        </w:rPr>
        <w:t xml:space="preserve">. имеются ли у ООО «Решке Рус» </w:t>
      </w:r>
      <w:r w:rsidRPr="00612DA8">
        <w:rPr>
          <w:color w:val="000000"/>
          <w:sz w:val="28"/>
          <w:szCs w:val="28"/>
        </w:rPr>
        <w:t>основания для использования Полезной модели ООО «Альпина»</w:t>
      </w:r>
    </w:p>
    <w:p w:rsidR="001A70EF" w:rsidRPr="00612DA8" w:rsidRDefault="001A70EF" w:rsidP="00612DA8">
      <w:pPr>
        <w:pStyle w:val="a8"/>
        <w:shd w:val="clear" w:color="auto" w:fill="FFFFFF"/>
        <w:spacing w:after="0" w:line="276" w:lineRule="auto"/>
        <w:ind w:left="284"/>
        <w:jc w:val="both"/>
        <w:rPr>
          <w:color w:val="000000"/>
          <w:sz w:val="28"/>
          <w:szCs w:val="28"/>
        </w:rPr>
      </w:pPr>
      <w:r w:rsidRPr="00612DA8">
        <w:rPr>
          <w:color w:val="000000"/>
          <w:sz w:val="28"/>
          <w:szCs w:val="28"/>
        </w:rPr>
        <w:t xml:space="preserve">3. содержит ли продукт ООО «Решке Рус» каждый признак </w:t>
      </w:r>
      <w:r w:rsidR="00560B72" w:rsidRPr="00612DA8">
        <w:rPr>
          <w:color w:val="000000"/>
          <w:sz w:val="28"/>
          <w:szCs w:val="28"/>
        </w:rPr>
        <w:t>полезной модели ООО «Альпина» (</w:t>
      </w:r>
      <w:r w:rsidRPr="00612DA8">
        <w:rPr>
          <w:color w:val="000000"/>
          <w:sz w:val="28"/>
          <w:szCs w:val="28"/>
        </w:rPr>
        <w:t>проведена экспертиза)</w:t>
      </w:r>
    </w:p>
    <w:p w:rsidR="001A70EF" w:rsidRPr="00612DA8" w:rsidRDefault="001A70EF" w:rsidP="00612DA8">
      <w:pPr>
        <w:spacing w:after="0" w:line="276" w:lineRule="auto"/>
        <w:ind w:left="284"/>
        <w:jc w:val="both"/>
        <w:rPr>
          <w:rFonts w:ascii="Times New Roman" w:hAnsi="Times New Roman" w:cs="Times New Roman"/>
          <w:sz w:val="28"/>
          <w:szCs w:val="28"/>
        </w:rPr>
      </w:pPr>
      <w:r w:rsidRPr="00612DA8">
        <w:rPr>
          <w:rFonts w:ascii="Times New Roman" w:hAnsi="Times New Roman" w:cs="Times New Roman"/>
          <w:sz w:val="28"/>
          <w:szCs w:val="28"/>
        </w:rPr>
        <w:t>4. факта введения товара в оборот</w:t>
      </w:r>
      <w:r w:rsidR="00560B72" w:rsidRPr="00612DA8">
        <w:rPr>
          <w:rFonts w:ascii="Times New Roman" w:hAnsi="Times New Roman" w:cs="Times New Roman"/>
          <w:color w:val="000000"/>
          <w:sz w:val="28"/>
          <w:szCs w:val="28"/>
        </w:rPr>
        <w:t xml:space="preserve"> ООО «Решке Рус»</w:t>
      </w:r>
      <w:r w:rsidRPr="00612DA8">
        <w:rPr>
          <w:rFonts w:ascii="Times New Roman" w:hAnsi="Times New Roman" w:cs="Times New Roman"/>
          <w:sz w:val="28"/>
          <w:szCs w:val="28"/>
        </w:rPr>
        <w:t>.</w:t>
      </w:r>
      <w:r w:rsidR="00560B72" w:rsidRPr="00612DA8">
        <w:rPr>
          <w:rFonts w:ascii="Times New Roman" w:hAnsi="Times New Roman" w:cs="Times New Roman"/>
          <w:sz w:val="28"/>
          <w:szCs w:val="28"/>
        </w:rPr>
        <w:t xml:space="preserve"> (</w:t>
      </w:r>
      <w:r w:rsidRPr="00612DA8">
        <w:rPr>
          <w:rFonts w:ascii="Times New Roman" w:hAnsi="Times New Roman" w:cs="Times New Roman"/>
          <w:sz w:val="28"/>
          <w:szCs w:val="28"/>
        </w:rPr>
        <w:t>анализ интернет сайта нарушителя, предоставление договора поставки товара нарушителем третьим лицам)</w:t>
      </w:r>
    </w:p>
    <w:p w:rsidR="001A70EF" w:rsidRPr="00612DA8" w:rsidRDefault="001A70EF" w:rsidP="00612DA8">
      <w:pPr>
        <w:spacing w:after="0" w:line="276" w:lineRule="auto"/>
        <w:ind w:left="284"/>
        <w:jc w:val="both"/>
        <w:rPr>
          <w:rFonts w:ascii="Times New Roman" w:hAnsi="Times New Roman" w:cs="Times New Roman"/>
          <w:sz w:val="28"/>
          <w:szCs w:val="28"/>
        </w:rPr>
      </w:pPr>
      <w:r w:rsidRPr="00612DA8">
        <w:rPr>
          <w:rFonts w:ascii="Times New Roman" w:hAnsi="Times New Roman" w:cs="Times New Roman"/>
          <w:sz w:val="28"/>
          <w:szCs w:val="28"/>
        </w:rPr>
        <w:t>5. факт при</w:t>
      </w:r>
      <w:r w:rsidR="00560B72" w:rsidRPr="00612DA8">
        <w:rPr>
          <w:rFonts w:ascii="Times New Roman" w:hAnsi="Times New Roman" w:cs="Times New Roman"/>
          <w:sz w:val="28"/>
          <w:szCs w:val="28"/>
        </w:rPr>
        <w:t>чинения убытков ООО «Альпина» (</w:t>
      </w:r>
      <w:r w:rsidRPr="00612DA8">
        <w:rPr>
          <w:rFonts w:ascii="Times New Roman" w:hAnsi="Times New Roman" w:cs="Times New Roman"/>
          <w:sz w:val="28"/>
          <w:szCs w:val="28"/>
        </w:rPr>
        <w:t>несколько компаний прекратили закупку товара у Заявителя, заключив договоры поставки товара с ООО «Решке Рус», общая сумма убытков – 15 млн. рублей)</w:t>
      </w:r>
    </w:p>
    <w:p w:rsidR="001A70EF" w:rsidRPr="00612DA8" w:rsidRDefault="001A70EF" w:rsidP="00612DA8">
      <w:pPr>
        <w:spacing w:after="0" w:line="276" w:lineRule="auto"/>
        <w:ind w:left="284"/>
        <w:jc w:val="both"/>
        <w:rPr>
          <w:rFonts w:ascii="Times New Roman" w:hAnsi="Times New Roman" w:cs="Times New Roman"/>
          <w:sz w:val="28"/>
          <w:szCs w:val="28"/>
        </w:rPr>
      </w:pPr>
      <w:r w:rsidRPr="00612DA8">
        <w:rPr>
          <w:rFonts w:ascii="Times New Roman" w:hAnsi="Times New Roman" w:cs="Times New Roman"/>
          <w:sz w:val="28"/>
          <w:szCs w:val="28"/>
        </w:rPr>
        <w:t xml:space="preserve">Установив вышеуказанные факты, руководствуясь нормами Конвенции по охране промышленной собственности (ст. 1, ст. 10 </w:t>
      </w:r>
      <w:proofErr w:type="spellStart"/>
      <w:r w:rsidRPr="00612DA8">
        <w:rPr>
          <w:rFonts w:ascii="Times New Roman" w:hAnsi="Times New Roman" w:cs="Times New Roman"/>
          <w:sz w:val="28"/>
          <w:szCs w:val="28"/>
          <w:lang w:val="en-US"/>
        </w:rPr>
        <w:t>bis</w:t>
      </w:r>
      <w:proofErr w:type="spellEnd"/>
      <w:r w:rsidR="00560B72" w:rsidRPr="00612DA8">
        <w:rPr>
          <w:rFonts w:ascii="Times New Roman" w:hAnsi="Times New Roman" w:cs="Times New Roman"/>
          <w:sz w:val="28"/>
          <w:szCs w:val="28"/>
        </w:rPr>
        <w:t xml:space="preserve">), </w:t>
      </w:r>
      <w:r w:rsidRPr="00612DA8">
        <w:rPr>
          <w:rFonts w:ascii="Times New Roman" w:hAnsi="Times New Roman" w:cs="Times New Roman"/>
          <w:sz w:val="28"/>
          <w:szCs w:val="28"/>
        </w:rPr>
        <w:t xml:space="preserve">Части 4 Гражданского кодекса РФ, Федерального закона «О защите конкуренции», Комиссия пришла к выводу о признании действий ООО «Решке Рус» нарушением статьи 14.5 135-ФЗ, выдала предписание об устранении данного нарушения, путем прекращения производства и продажи товара, в котором используется полезная модель заявителя. </w:t>
      </w:r>
    </w:p>
    <w:p w:rsidR="0056373F" w:rsidRPr="00612DA8" w:rsidRDefault="0056373F" w:rsidP="00612DA8">
      <w:pPr>
        <w:widowControl w:val="0"/>
        <w:autoSpaceDE w:val="0"/>
        <w:autoSpaceDN w:val="0"/>
        <w:adjustRightInd w:val="0"/>
        <w:spacing w:after="0" w:line="276" w:lineRule="auto"/>
        <w:jc w:val="both"/>
        <w:rPr>
          <w:rFonts w:ascii="Times New Roman" w:hAnsi="Times New Roman" w:cs="Times New Roman"/>
          <w:b/>
          <w:i/>
          <w:sz w:val="28"/>
          <w:szCs w:val="28"/>
        </w:rPr>
      </w:pPr>
    </w:p>
    <w:p w:rsidR="0056373F" w:rsidRPr="00612DA8" w:rsidRDefault="00045AE9" w:rsidP="00612DA8">
      <w:pPr>
        <w:widowControl w:val="0"/>
        <w:autoSpaceDE w:val="0"/>
        <w:autoSpaceDN w:val="0"/>
        <w:adjustRightInd w:val="0"/>
        <w:spacing w:after="0" w:line="276" w:lineRule="auto"/>
        <w:jc w:val="both"/>
        <w:rPr>
          <w:rFonts w:ascii="Times New Roman" w:hAnsi="Times New Roman" w:cs="Times New Roman"/>
          <w:b/>
          <w:i/>
          <w:sz w:val="28"/>
          <w:szCs w:val="28"/>
        </w:rPr>
      </w:pPr>
      <w:r w:rsidRPr="00612DA8">
        <w:rPr>
          <w:rFonts w:ascii="Times New Roman" w:hAnsi="Times New Roman" w:cs="Times New Roman"/>
          <w:b/>
          <w:i/>
          <w:sz w:val="28"/>
          <w:szCs w:val="28"/>
        </w:rPr>
        <w:t>Об авторе</w:t>
      </w:r>
      <w:r w:rsidR="0056373F" w:rsidRPr="00612DA8">
        <w:rPr>
          <w:rFonts w:ascii="Times New Roman" w:hAnsi="Times New Roman" w:cs="Times New Roman"/>
          <w:b/>
          <w:i/>
          <w:sz w:val="28"/>
          <w:szCs w:val="28"/>
        </w:rPr>
        <w:t>:</w:t>
      </w:r>
    </w:p>
    <w:p w:rsidR="0056373F" w:rsidRPr="00612DA8" w:rsidRDefault="0056373F" w:rsidP="00612DA8">
      <w:pPr>
        <w:spacing w:after="0" w:line="276" w:lineRule="auto"/>
        <w:rPr>
          <w:rFonts w:ascii="Times New Roman" w:hAnsi="Times New Roman" w:cs="Times New Roman"/>
          <w:b/>
          <w:i/>
          <w:sz w:val="28"/>
          <w:szCs w:val="28"/>
        </w:rPr>
      </w:pPr>
      <w:r w:rsidRPr="00612DA8">
        <w:rPr>
          <w:rFonts w:ascii="Times New Roman" w:hAnsi="Times New Roman" w:cs="Times New Roman"/>
          <w:b/>
          <w:i/>
          <w:sz w:val="28"/>
          <w:szCs w:val="28"/>
        </w:rPr>
        <w:t xml:space="preserve">Киреев Д.В. </w:t>
      </w:r>
      <w:r w:rsidRPr="00612DA8">
        <w:rPr>
          <w:rFonts w:ascii="Times New Roman" w:hAnsi="Times New Roman" w:cs="Times New Roman"/>
          <w:b/>
          <w:i/>
          <w:color w:val="000000"/>
          <w:sz w:val="28"/>
          <w:szCs w:val="28"/>
          <w:shd w:val="clear" w:color="auto" w:fill="FFFFFF"/>
        </w:rPr>
        <w:t xml:space="preserve">- </w:t>
      </w:r>
      <w:r w:rsidRPr="00612DA8">
        <w:rPr>
          <w:rFonts w:ascii="Times New Roman" w:hAnsi="Times New Roman" w:cs="Times New Roman"/>
          <w:color w:val="000000" w:themeColor="text1"/>
          <w:sz w:val="28"/>
          <w:szCs w:val="28"/>
        </w:rPr>
        <w:t>студент 4 курса юридического факультета 42 группы Тверского государственного университета (170100, г. Тверь, ул. Желябова, 33)</w:t>
      </w:r>
    </w:p>
    <w:p w:rsidR="001974EE" w:rsidRPr="00612DA8" w:rsidRDefault="001974EE" w:rsidP="00612DA8">
      <w:pPr>
        <w:spacing w:after="0" w:line="276" w:lineRule="auto"/>
        <w:ind w:left="284"/>
        <w:jc w:val="both"/>
        <w:rPr>
          <w:rFonts w:ascii="Times New Roman" w:hAnsi="Times New Roman" w:cs="Times New Roman"/>
          <w:color w:val="FF0000"/>
          <w:sz w:val="28"/>
          <w:szCs w:val="28"/>
        </w:rPr>
      </w:pPr>
    </w:p>
    <w:p w:rsidR="001974EE" w:rsidRPr="00612DA8" w:rsidRDefault="001974EE" w:rsidP="00612DA8">
      <w:pPr>
        <w:spacing w:after="0" w:line="276" w:lineRule="auto"/>
        <w:ind w:left="284"/>
        <w:jc w:val="both"/>
        <w:rPr>
          <w:rFonts w:ascii="Times New Roman" w:hAnsi="Times New Roman" w:cs="Times New Roman"/>
          <w:sz w:val="28"/>
          <w:szCs w:val="28"/>
        </w:rPr>
      </w:pPr>
    </w:p>
    <w:p w:rsidR="009619CF" w:rsidRPr="00612DA8" w:rsidRDefault="009619CF" w:rsidP="00612DA8">
      <w:pPr>
        <w:spacing w:after="0" w:line="276" w:lineRule="auto"/>
        <w:jc w:val="center"/>
        <w:rPr>
          <w:rFonts w:ascii="Times New Roman" w:hAnsi="Times New Roman" w:cs="Times New Roman"/>
          <w:b/>
          <w:sz w:val="28"/>
          <w:szCs w:val="28"/>
        </w:rPr>
      </w:pPr>
    </w:p>
    <w:p w:rsidR="009619CF" w:rsidRPr="00612DA8" w:rsidRDefault="009619CF" w:rsidP="00612DA8">
      <w:pPr>
        <w:spacing w:after="0" w:line="276" w:lineRule="auto"/>
        <w:jc w:val="center"/>
        <w:rPr>
          <w:rFonts w:ascii="Times New Roman" w:hAnsi="Times New Roman" w:cs="Times New Roman"/>
          <w:b/>
          <w:sz w:val="28"/>
          <w:szCs w:val="28"/>
        </w:rPr>
      </w:pPr>
    </w:p>
    <w:p w:rsidR="001A70EF" w:rsidRPr="00612DA8" w:rsidRDefault="001A70EF" w:rsidP="00612DA8">
      <w:pPr>
        <w:spacing w:after="0" w:line="276" w:lineRule="auto"/>
        <w:jc w:val="center"/>
        <w:rPr>
          <w:rFonts w:ascii="Times New Roman" w:hAnsi="Times New Roman" w:cs="Times New Roman"/>
          <w:b/>
          <w:sz w:val="28"/>
          <w:szCs w:val="28"/>
        </w:rPr>
      </w:pPr>
      <w:r w:rsidRPr="00612DA8">
        <w:rPr>
          <w:rFonts w:ascii="Times New Roman" w:hAnsi="Times New Roman" w:cs="Times New Roman"/>
          <w:b/>
          <w:sz w:val="28"/>
          <w:szCs w:val="28"/>
        </w:rPr>
        <w:t>К ВОПРОСУ О ПРИЗНАКАХ МУЗЫКАЛЬНОГО ПРОИЗВЕДЕНИЯ</w:t>
      </w:r>
    </w:p>
    <w:p w:rsidR="001A70EF" w:rsidRPr="00612DA8" w:rsidRDefault="001A70EF" w:rsidP="00612DA8">
      <w:pPr>
        <w:spacing w:after="0" w:line="276" w:lineRule="auto"/>
        <w:rPr>
          <w:rFonts w:ascii="Times New Roman" w:hAnsi="Times New Roman" w:cs="Times New Roman"/>
          <w:b/>
          <w:sz w:val="28"/>
          <w:szCs w:val="28"/>
        </w:rPr>
      </w:pPr>
    </w:p>
    <w:p w:rsidR="001A70EF" w:rsidRPr="00612DA8" w:rsidRDefault="001A70EF" w:rsidP="00612DA8">
      <w:pPr>
        <w:tabs>
          <w:tab w:val="left" w:pos="3720"/>
          <w:tab w:val="center" w:pos="4674"/>
        </w:tabs>
        <w:spacing w:after="0" w:line="276" w:lineRule="auto"/>
        <w:jc w:val="right"/>
        <w:rPr>
          <w:rFonts w:ascii="Times New Roman" w:hAnsi="Times New Roman" w:cs="Times New Roman"/>
          <w:b/>
          <w:i/>
          <w:sz w:val="28"/>
          <w:szCs w:val="28"/>
        </w:rPr>
      </w:pPr>
      <w:r w:rsidRPr="00612DA8">
        <w:rPr>
          <w:rFonts w:ascii="Times New Roman" w:hAnsi="Times New Roman" w:cs="Times New Roman"/>
          <w:b/>
          <w:sz w:val="28"/>
          <w:szCs w:val="28"/>
        </w:rPr>
        <w:tab/>
      </w:r>
      <w:r w:rsidRPr="00612DA8">
        <w:rPr>
          <w:rFonts w:ascii="Times New Roman" w:hAnsi="Times New Roman" w:cs="Times New Roman"/>
          <w:b/>
          <w:sz w:val="28"/>
          <w:szCs w:val="28"/>
        </w:rPr>
        <w:tab/>
      </w:r>
      <w:r w:rsidR="0056373F" w:rsidRPr="00612DA8">
        <w:rPr>
          <w:rFonts w:ascii="Times New Roman" w:hAnsi="Times New Roman" w:cs="Times New Roman"/>
          <w:b/>
          <w:i/>
          <w:sz w:val="28"/>
          <w:szCs w:val="28"/>
        </w:rPr>
        <w:t>Котов И.Н.</w:t>
      </w:r>
    </w:p>
    <w:p w:rsidR="001A70EF" w:rsidRPr="00612DA8" w:rsidRDefault="009619CF"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 xml:space="preserve">         </w:t>
      </w:r>
      <w:r w:rsidR="001A70EF" w:rsidRPr="00612DA8">
        <w:rPr>
          <w:rFonts w:ascii="Times New Roman" w:hAnsi="Times New Roman" w:cs="Times New Roman"/>
          <w:sz w:val="28"/>
          <w:szCs w:val="28"/>
        </w:rPr>
        <w:t>В статье рассмотрены вопросы теоретического и практического осмысления признаков музыкального произведения, а также проанализированы отдельные аспекты судебной практики по данной теме.</w:t>
      </w:r>
    </w:p>
    <w:p w:rsidR="001A70EF" w:rsidRPr="00612DA8" w:rsidRDefault="001A70EF" w:rsidP="00612DA8">
      <w:pPr>
        <w:spacing w:after="0" w:line="276" w:lineRule="auto"/>
        <w:jc w:val="both"/>
        <w:rPr>
          <w:rFonts w:ascii="Times New Roman" w:hAnsi="Times New Roman" w:cs="Times New Roman"/>
          <w:i/>
          <w:sz w:val="28"/>
          <w:szCs w:val="28"/>
        </w:rPr>
      </w:pPr>
    </w:p>
    <w:p w:rsidR="001A70EF" w:rsidRPr="00612DA8" w:rsidRDefault="009619CF"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 xml:space="preserve">        </w:t>
      </w:r>
      <w:r w:rsidR="001A70EF" w:rsidRPr="00612DA8">
        <w:rPr>
          <w:rFonts w:ascii="Times New Roman" w:hAnsi="Times New Roman" w:cs="Times New Roman"/>
          <w:sz w:val="28"/>
          <w:szCs w:val="28"/>
        </w:rPr>
        <w:t>Музыка всегда являлась и является одним из самых востребованных видов искусства. В последнее время использование результатов творческой деятельности в области музыки приобрело масштабный характер, появились новые способы использования музыкальных произведений, музыкальных исполнений и фонограмм, позволяющие получать доступ к указанным объектам все более широкому кругу лиц. Стремительное развитие цифровых технологий существенно обострило конфликт между развивающимися институтами авторского права, с одной стороны, и объективными потребностями общества в доступе к культурным ценностям и информации – с другой. В особенности, вопросы объективной формы музыкального произведения получают все большее и большее развитие.</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Задача закона в данном случае заключается в своевременном регулировании возникающих в обществе новых отношений. В этом случае законодатель должен работать на опережение, однако, в результате быстрого развития цифровых технологий многие вопросы правовой регламентации авторских прав на музыкальные произведения были упущены.</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В Гражданском кодексе Российской Федерации (далее ГК РФ), а именно в статье 1259 ГК РФ, законодатель закрепляет такой объект авторских прав, как музыкальное произведение как с текстом, так и без него.</w:t>
      </w:r>
      <w:r w:rsidRPr="00612DA8">
        <w:rPr>
          <w:rStyle w:val="ac"/>
          <w:rFonts w:ascii="Times New Roman" w:hAnsi="Times New Roman" w:cs="Times New Roman"/>
          <w:sz w:val="28"/>
          <w:szCs w:val="28"/>
        </w:rPr>
        <w:footnoteReference w:id="125"/>
      </w:r>
      <w:r w:rsidRPr="00612DA8">
        <w:rPr>
          <w:rFonts w:ascii="Times New Roman" w:hAnsi="Times New Roman" w:cs="Times New Roman"/>
          <w:sz w:val="28"/>
          <w:szCs w:val="28"/>
        </w:rPr>
        <w:t xml:space="preserve"> Однако понятия музыкального произведения в ГК РФ не содержится, данный пробел восполнен в юридической науке и литературе.  </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Существует несколько точек зрения в отношении определения понятия произведения, так и понятия музыкального произведения. Так, В.И. Серебровский под произведением понимает «совокупность идей, мыслей, образов, получивших в результате творческой деятельности автора свое выражение в доступной для восприятия человеческими чувствами конкретной форме, допускающей возможность воспроизведения».</w:t>
      </w:r>
      <w:r w:rsidRPr="00612DA8">
        <w:rPr>
          <w:rStyle w:val="ac"/>
          <w:rFonts w:ascii="Times New Roman" w:hAnsi="Times New Roman" w:cs="Times New Roman"/>
          <w:sz w:val="28"/>
          <w:szCs w:val="28"/>
        </w:rPr>
        <w:footnoteReference w:id="126"/>
      </w:r>
      <w:r w:rsidRPr="00612DA8">
        <w:rPr>
          <w:rFonts w:ascii="Times New Roman" w:hAnsi="Times New Roman" w:cs="Times New Roman"/>
          <w:sz w:val="28"/>
          <w:szCs w:val="28"/>
        </w:rPr>
        <w:t xml:space="preserve"> О.С. </w:t>
      </w:r>
      <w:r w:rsidRPr="00612DA8">
        <w:rPr>
          <w:rFonts w:ascii="Times New Roman" w:hAnsi="Times New Roman" w:cs="Times New Roman"/>
          <w:sz w:val="28"/>
          <w:szCs w:val="28"/>
        </w:rPr>
        <w:lastRenderedPageBreak/>
        <w:t>Иоффе, в свою очередь, под произведением подразумевает «индивидуальное и неповторимое творческое отражение объективной действительности».</w:t>
      </w:r>
      <w:r w:rsidRPr="00612DA8">
        <w:rPr>
          <w:rStyle w:val="ac"/>
          <w:rFonts w:ascii="Times New Roman" w:hAnsi="Times New Roman" w:cs="Times New Roman"/>
          <w:sz w:val="28"/>
          <w:szCs w:val="28"/>
        </w:rPr>
        <w:footnoteReference w:id="127"/>
      </w:r>
      <w:r w:rsidRPr="00612DA8">
        <w:rPr>
          <w:rFonts w:ascii="Times New Roman" w:hAnsi="Times New Roman" w:cs="Times New Roman"/>
          <w:sz w:val="28"/>
          <w:szCs w:val="28"/>
        </w:rPr>
        <w:t xml:space="preserve"> По мнению П.Г. </w:t>
      </w:r>
      <w:proofErr w:type="spellStart"/>
      <w:r w:rsidRPr="00612DA8">
        <w:rPr>
          <w:rFonts w:ascii="Times New Roman" w:hAnsi="Times New Roman" w:cs="Times New Roman"/>
          <w:sz w:val="28"/>
          <w:szCs w:val="28"/>
        </w:rPr>
        <w:t>Дадяна</w:t>
      </w:r>
      <w:proofErr w:type="spellEnd"/>
      <w:r w:rsidRPr="00612DA8">
        <w:rPr>
          <w:rFonts w:ascii="Times New Roman" w:hAnsi="Times New Roman" w:cs="Times New Roman"/>
          <w:sz w:val="28"/>
          <w:szCs w:val="28"/>
        </w:rPr>
        <w:t>, "музыкальное произведение - это произведение искусства, являющееся результатом творческой (интеллектуальной) деятельности автора, которое становится полноценным объектом авторского права в случае своего внешнего выражения в какой-либо объективной форме, воспринимаемым не только автором, но и другими физическими лицами, и состоящее из совокупности звуковых колебаний, организованных в определенном автором или исполнителем порядке по высоте и по времени".</w:t>
      </w:r>
      <w:r w:rsidRPr="00612DA8">
        <w:rPr>
          <w:rStyle w:val="ac"/>
          <w:rFonts w:ascii="Times New Roman" w:hAnsi="Times New Roman" w:cs="Times New Roman"/>
          <w:sz w:val="28"/>
          <w:szCs w:val="28"/>
        </w:rPr>
        <w:footnoteReference w:id="128"/>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В любом случае, авторами, и лично мной, под музыкальным произведением понимается своеобразие его объективной формы и способа выражения. Иными словами, любой объект авторских прав в соответствии с общепризнанными правилами должен характеризоваться двумя признаками: оригинальностью воспроизведения (творческим характером), объективной формой выражения с возможностью его восприятия. Рассмотрим данные признаки подробнее.</w:t>
      </w:r>
    </w:p>
    <w:p w:rsidR="001A70EF" w:rsidRPr="00612DA8" w:rsidRDefault="001A70EF" w:rsidP="00612DA8">
      <w:pPr>
        <w:spacing w:after="0" w:line="276" w:lineRule="auto"/>
        <w:jc w:val="both"/>
        <w:rPr>
          <w:rFonts w:ascii="Times New Roman" w:hAnsi="Times New Roman" w:cs="Times New Roman"/>
          <w:sz w:val="28"/>
          <w:szCs w:val="28"/>
        </w:rPr>
      </w:pPr>
    </w:p>
    <w:p w:rsidR="001A70EF" w:rsidRPr="00612DA8" w:rsidRDefault="001A70EF" w:rsidP="00612DA8">
      <w:pPr>
        <w:spacing w:after="0" w:line="276" w:lineRule="auto"/>
        <w:jc w:val="center"/>
        <w:rPr>
          <w:rFonts w:ascii="Times New Roman" w:hAnsi="Times New Roman" w:cs="Times New Roman"/>
          <w:b/>
          <w:sz w:val="28"/>
          <w:szCs w:val="28"/>
        </w:rPr>
      </w:pPr>
      <w:r w:rsidRPr="00612DA8">
        <w:rPr>
          <w:rFonts w:ascii="Times New Roman" w:hAnsi="Times New Roman" w:cs="Times New Roman"/>
          <w:b/>
          <w:sz w:val="28"/>
          <w:szCs w:val="28"/>
        </w:rPr>
        <w:t>Оригинальность и творческий характер музыкального произведения:</w:t>
      </w:r>
    </w:p>
    <w:p w:rsidR="001A70EF" w:rsidRPr="00612DA8" w:rsidRDefault="001A70EF" w:rsidP="00612DA8">
      <w:pPr>
        <w:spacing w:after="0" w:line="276" w:lineRule="auto"/>
        <w:jc w:val="both"/>
        <w:rPr>
          <w:rFonts w:ascii="Times New Roman" w:hAnsi="Times New Roman" w:cs="Times New Roman"/>
          <w:b/>
          <w:sz w:val="28"/>
          <w:szCs w:val="28"/>
        </w:rPr>
      </w:pP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Говоря об оригинальности, безусловно, мы подразумеваем уникальность, творческий характер произведения.</w:t>
      </w:r>
      <w:r w:rsidRPr="00612DA8">
        <w:rPr>
          <w:rStyle w:val="ac"/>
          <w:rFonts w:ascii="Times New Roman" w:hAnsi="Times New Roman" w:cs="Times New Roman"/>
          <w:sz w:val="28"/>
          <w:szCs w:val="28"/>
        </w:rPr>
        <w:footnoteReference w:id="129"/>
      </w:r>
    </w:p>
    <w:p w:rsidR="001A70EF" w:rsidRPr="00612DA8" w:rsidRDefault="001A70EF" w:rsidP="00612DA8">
      <w:pPr>
        <w:spacing w:after="0" w:line="276" w:lineRule="auto"/>
        <w:ind w:firstLine="709"/>
        <w:jc w:val="both"/>
        <w:rPr>
          <w:rFonts w:ascii="Times New Roman" w:hAnsi="Times New Roman" w:cs="Times New Roman"/>
          <w:b/>
          <w:sz w:val="28"/>
          <w:szCs w:val="28"/>
        </w:rPr>
      </w:pPr>
      <w:r w:rsidRPr="00612DA8">
        <w:rPr>
          <w:rFonts w:ascii="Times New Roman" w:hAnsi="Times New Roman" w:cs="Times New Roman"/>
          <w:sz w:val="28"/>
          <w:szCs w:val="28"/>
        </w:rPr>
        <w:t>Законодатель также обошел стороной такие понятия, как «творчество» или «творческий труд», обращая внимание только на процесс создания произведения, который должен отличаться творческим характером (ст. 1228, 1257, 1258 ГК РФ). Наиболее точным понятием творческой деятельности  можно назвать определение Э.П. Гаврилова, который определяет его как "деятельность человеческого мозга, который способен создавать только идеальные образы, а не предметы материального мира"</w:t>
      </w:r>
      <w:r w:rsidRPr="00612DA8">
        <w:rPr>
          <w:rStyle w:val="ac"/>
          <w:rFonts w:ascii="Times New Roman" w:hAnsi="Times New Roman" w:cs="Times New Roman"/>
          <w:sz w:val="28"/>
          <w:szCs w:val="28"/>
        </w:rPr>
        <w:footnoteReference w:id="130"/>
      </w:r>
      <w:r w:rsidRPr="00612DA8">
        <w:rPr>
          <w:rFonts w:ascii="Times New Roman" w:hAnsi="Times New Roman" w:cs="Times New Roman"/>
          <w:sz w:val="28"/>
          <w:szCs w:val="28"/>
        </w:rPr>
        <w:t xml:space="preserve">, в словаре Ожегова понятие творчество также содержит в себе такие признаки, как обладание ценностью, создание произведения людьми. По моему мнению, творческая деятельность это прежде всего деятельность ума, направленная на создание </w:t>
      </w:r>
      <w:r w:rsidRPr="00612DA8">
        <w:rPr>
          <w:rFonts w:ascii="Times New Roman" w:hAnsi="Times New Roman" w:cs="Times New Roman"/>
          <w:sz w:val="28"/>
          <w:szCs w:val="28"/>
        </w:rPr>
        <w:lastRenderedPageBreak/>
        <w:t>нового, оригинального, неповторимого объекта, в нашем случае музыкального произведения.</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Стоит также отметить, что ГК РФ, как не странно, требует наличие творческого процесса, а не результата, о чем говорится в п. 28 постановления Пленума Верховного суда, Высшего Арбитражного Суда РФ от 26 марта 2009 г. </w:t>
      </w:r>
      <w:proofErr w:type="spellStart"/>
      <w:r w:rsidRPr="00612DA8">
        <w:rPr>
          <w:rFonts w:ascii="Times New Roman" w:hAnsi="Times New Roman" w:cs="Times New Roman"/>
          <w:sz w:val="28"/>
          <w:szCs w:val="28"/>
        </w:rPr>
        <w:t>No</w:t>
      </w:r>
      <w:proofErr w:type="spellEnd"/>
      <w:r w:rsidRPr="00612DA8">
        <w:rPr>
          <w:rFonts w:ascii="Times New Roman" w:hAnsi="Times New Roman" w:cs="Times New Roman"/>
          <w:sz w:val="28"/>
          <w:szCs w:val="28"/>
        </w:rPr>
        <w:t xml:space="preserve"> 5/29, г. Москва, «О некоторых вопросах, возникших в связи с введением в действие части четвертой ГК РФ»: в котором говорится: «судам необходимо также иметь в виду, что само по себе отсутствие новизны, уникальности и (или) оригинальности результата интеллектуальной деятельности не может свидетельствовать о том, что такой результат создан не творческим трудом и, следовательно, не является объектом авторского права.»</w:t>
      </w:r>
      <w:r w:rsidRPr="00612DA8">
        <w:rPr>
          <w:rStyle w:val="ac"/>
          <w:rFonts w:ascii="Times New Roman" w:hAnsi="Times New Roman" w:cs="Times New Roman"/>
          <w:sz w:val="28"/>
          <w:szCs w:val="28"/>
        </w:rPr>
        <w:footnoteReference w:id="131"/>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Таким образом, под творческой составляющей музыкального произведения понимается интеллектуальная деятельность человека, направленная создание неповторимого, исключительного объекта.</w:t>
      </w:r>
    </w:p>
    <w:p w:rsidR="001A70EF" w:rsidRPr="00612DA8" w:rsidRDefault="001A70EF" w:rsidP="00612DA8">
      <w:pPr>
        <w:spacing w:after="0" w:line="276" w:lineRule="auto"/>
        <w:jc w:val="both"/>
        <w:rPr>
          <w:rFonts w:ascii="Times New Roman" w:hAnsi="Times New Roman" w:cs="Times New Roman"/>
          <w:sz w:val="28"/>
          <w:szCs w:val="28"/>
        </w:rPr>
      </w:pPr>
    </w:p>
    <w:p w:rsidR="001A70EF" w:rsidRPr="00612DA8" w:rsidRDefault="001A70EF" w:rsidP="00612DA8">
      <w:pPr>
        <w:spacing w:after="0" w:line="276" w:lineRule="auto"/>
        <w:jc w:val="center"/>
        <w:rPr>
          <w:rFonts w:ascii="Times New Roman" w:hAnsi="Times New Roman" w:cs="Times New Roman"/>
          <w:b/>
          <w:sz w:val="28"/>
          <w:szCs w:val="28"/>
        </w:rPr>
      </w:pPr>
      <w:r w:rsidRPr="00612DA8">
        <w:rPr>
          <w:rFonts w:ascii="Times New Roman" w:hAnsi="Times New Roman" w:cs="Times New Roman"/>
          <w:b/>
          <w:sz w:val="28"/>
          <w:szCs w:val="28"/>
        </w:rPr>
        <w:t>Объективная форма выражения и возможность воспроизведения:</w:t>
      </w:r>
    </w:p>
    <w:p w:rsidR="001A70EF" w:rsidRPr="00612DA8" w:rsidRDefault="001A70EF" w:rsidP="00612DA8">
      <w:pPr>
        <w:spacing w:after="0" w:line="276" w:lineRule="auto"/>
        <w:jc w:val="both"/>
        <w:rPr>
          <w:rFonts w:ascii="Times New Roman" w:hAnsi="Times New Roman" w:cs="Times New Roman"/>
          <w:b/>
          <w:sz w:val="28"/>
          <w:szCs w:val="28"/>
        </w:rPr>
      </w:pP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Музыкальное произведение, прежде всего, характеризуется как объект, предназначенный для звукового восприятия.</w:t>
      </w:r>
    </w:p>
    <w:p w:rsidR="001A70EF" w:rsidRPr="00612DA8" w:rsidRDefault="001A70EF" w:rsidP="00612DA8">
      <w:pPr>
        <w:spacing w:after="0" w:line="276" w:lineRule="auto"/>
        <w:ind w:firstLine="851"/>
        <w:jc w:val="both"/>
        <w:rPr>
          <w:rFonts w:ascii="Times New Roman" w:hAnsi="Times New Roman" w:cs="Times New Roman"/>
          <w:sz w:val="28"/>
          <w:szCs w:val="28"/>
        </w:rPr>
      </w:pPr>
      <w:r w:rsidRPr="00612DA8">
        <w:rPr>
          <w:rFonts w:ascii="Times New Roman" w:hAnsi="Times New Roman" w:cs="Times New Roman"/>
          <w:sz w:val="28"/>
          <w:szCs w:val="28"/>
        </w:rPr>
        <w:t>Обращаясь к понятиям ученых и правоведов, занимающихся вопросами авторского права и музыкальными произведениями, в частности, стоит отметить, что для каждой из дефиниции был характерен признак выражения музыкального произведения в объективной форме. В приведенном выше определении</w:t>
      </w:r>
      <w:r w:rsidRPr="00612DA8">
        <w:rPr>
          <w:rFonts w:ascii="Times New Roman" w:hAnsi="Times New Roman" w:cs="Times New Roman"/>
          <w:b/>
          <w:sz w:val="28"/>
          <w:szCs w:val="28"/>
        </w:rPr>
        <w:t xml:space="preserve"> </w:t>
      </w:r>
      <w:r w:rsidRPr="00612DA8">
        <w:rPr>
          <w:rFonts w:ascii="Times New Roman" w:hAnsi="Times New Roman" w:cs="Times New Roman"/>
          <w:sz w:val="28"/>
          <w:szCs w:val="28"/>
        </w:rPr>
        <w:t xml:space="preserve">П.Г. </w:t>
      </w:r>
      <w:proofErr w:type="spellStart"/>
      <w:r w:rsidRPr="00612DA8">
        <w:rPr>
          <w:rFonts w:ascii="Times New Roman" w:hAnsi="Times New Roman" w:cs="Times New Roman"/>
          <w:sz w:val="28"/>
          <w:szCs w:val="28"/>
        </w:rPr>
        <w:t>Дадяна</w:t>
      </w:r>
      <w:proofErr w:type="spellEnd"/>
      <w:r w:rsidRPr="00612DA8">
        <w:rPr>
          <w:rFonts w:ascii="Times New Roman" w:hAnsi="Times New Roman" w:cs="Times New Roman"/>
          <w:sz w:val="28"/>
          <w:szCs w:val="28"/>
        </w:rPr>
        <w:t>, сказано, что: "музыкальное произведение - это произведение искусства, являющееся результатом творческой (интеллектуальной) деятельности автора, которое становится полноценным объектом авторского права в случае своего внешнего выражения в какой-либо объективной форме.»</w:t>
      </w:r>
      <w:r w:rsidRPr="00612DA8">
        <w:rPr>
          <w:rStyle w:val="ac"/>
          <w:rFonts w:ascii="Times New Roman" w:hAnsi="Times New Roman" w:cs="Times New Roman"/>
          <w:sz w:val="28"/>
          <w:szCs w:val="28"/>
        </w:rPr>
        <w:footnoteReference w:id="132"/>
      </w:r>
      <w:r w:rsidRPr="00612DA8">
        <w:rPr>
          <w:rFonts w:ascii="Times New Roman" w:hAnsi="Times New Roman" w:cs="Times New Roman"/>
          <w:sz w:val="28"/>
          <w:szCs w:val="28"/>
        </w:rPr>
        <w:t xml:space="preserve"> исходя из этого, мы можем сделать вывод, что объективная форма является необходимым признаком возникновения правовой охраны музыкального произведения.</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Что же понимается под объективной формой музыкального произведения? Пункт 3 ст. 1259 ГК РФ закрепляет принцип распространения авторских прав на произведения, выраженные в какой-либо объективной форме, в том числе: письменной (нотная запись), устной (в виде публичного </w:t>
      </w:r>
      <w:r w:rsidRPr="00612DA8">
        <w:rPr>
          <w:rFonts w:ascii="Times New Roman" w:hAnsi="Times New Roman" w:cs="Times New Roman"/>
          <w:sz w:val="28"/>
          <w:szCs w:val="28"/>
        </w:rPr>
        <w:lastRenderedPageBreak/>
        <w:t xml:space="preserve">воспроизведения или исполнения), в форме </w:t>
      </w:r>
      <w:proofErr w:type="spellStart"/>
      <w:r w:rsidRPr="00612DA8">
        <w:rPr>
          <w:rFonts w:ascii="Times New Roman" w:hAnsi="Times New Roman" w:cs="Times New Roman"/>
          <w:sz w:val="28"/>
          <w:szCs w:val="28"/>
        </w:rPr>
        <w:t>звуко</w:t>
      </w:r>
      <w:proofErr w:type="spellEnd"/>
      <w:r w:rsidRPr="00612DA8">
        <w:rPr>
          <w:rFonts w:ascii="Times New Roman" w:hAnsi="Times New Roman" w:cs="Times New Roman"/>
          <w:sz w:val="28"/>
          <w:szCs w:val="28"/>
        </w:rPr>
        <w:t>-, видео записи (фонограммы, аудиофайлы и видеофайлы разных форматов).</w:t>
      </w:r>
      <w:r w:rsidRPr="00612DA8">
        <w:rPr>
          <w:rStyle w:val="ac"/>
          <w:rFonts w:ascii="Times New Roman" w:hAnsi="Times New Roman" w:cs="Times New Roman"/>
          <w:sz w:val="28"/>
          <w:szCs w:val="28"/>
        </w:rPr>
        <w:footnoteReference w:id="133"/>
      </w:r>
      <w:r w:rsidRPr="00612DA8">
        <w:rPr>
          <w:rFonts w:ascii="Times New Roman" w:hAnsi="Times New Roman" w:cs="Times New Roman"/>
          <w:sz w:val="28"/>
          <w:szCs w:val="28"/>
        </w:rPr>
        <w:t xml:space="preserve"> </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Наиболее простым и исторически первым видом объективной формы выражения музыкального произведения следует считать нотную запись, то есть упорядоченный набор символов музыкальной нотации, предназначенный для того, чтобы передать на письме некий музыкальный материал. Однако с развитием технологий и </w:t>
      </w:r>
      <w:proofErr w:type="spellStart"/>
      <w:r w:rsidRPr="00612DA8">
        <w:rPr>
          <w:rFonts w:ascii="Times New Roman" w:hAnsi="Times New Roman" w:cs="Times New Roman"/>
          <w:sz w:val="28"/>
          <w:szCs w:val="28"/>
        </w:rPr>
        <w:t>диджитализацией</w:t>
      </w:r>
      <w:proofErr w:type="spellEnd"/>
      <w:r w:rsidRPr="00612DA8">
        <w:rPr>
          <w:rFonts w:ascii="Times New Roman" w:hAnsi="Times New Roman" w:cs="Times New Roman"/>
          <w:sz w:val="28"/>
          <w:szCs w:val="28"/>
        </w:rPr>
        <w:t xml:space="preserve"> общества нотная запись постепенно уходит на второй план, отдавая первенство компьютерным программам (таким как </w:t>
      </w:r>
      <w:r w:rsidRPr="00612DA8">
        <w:rPr>
          <w:rFonts w:ascii="Times New Roman" w:hAnsi="Times New Roman" w:cs="Times New Roman"/>
          <w:sz w:val="28"/>
          <w:szCs w:val="28"/>
          <w:lang w:val="en-US"/>
        </w:rPr>
        <w:t>FL</w:t>
      </w:r>
      <w:r w:rsidRPr="00612DA8">
        <w:rPr>
          <w:rFonts w:ascii="Times New Roman" w:hAnsi="Times New Roman" w:cs="Times New Roman"/>
          <w:sz w:val="28"/>
          <w:szCs w:val="28"/>
        </w:rPr>
        <w:t xml:space="preserve"> </w:t>
      </w:r>
      <w:r w:rsidRPr="00612DA8">
        <w:rPr>
          <w:rFonts w:ascii="Times New Roman" w:hAnsi="Times New Roman" w:cs="Times New Roman"/>
          <w:sz w:val="28"/>
          <w:szCs w:val="28"/>
          <w:lang w:val="en-US"/>
        </w:rPr>
        <w:t>Studio</w:t>
      </w:r>
      <w:r w:rsidRPr="00612DA8">
        <w:rPr>
          <w:rFonts w:ascii="Times New Roman" w:hAnsi="Times New Roman" w:cs="Times New Roman"/>
          <w:sz w:val="28"/>
          <w:szCs w:val="28"/>
        </w:rPr>
        <w:t xml:space="preserve">, </w:t>
      </w:r>
      <w:r w:rsidRPr="00612DA8">
        <w:rPr>
          <w:rFonts w:ascii="Times New Roman" w:hAnsi="Times New Roman" w:cs="Times New Roman"/>
          <w:sz w:val="28"/>
          <w:szCs w:val="28"/>
          <w:lang w:val="en-US"/>
        </w:rPr>
        <w:t>Garage</w:t>
      </w:r>
      <w:r w:rsidRPr="00612DA8">
        <w:rPr>
          <w:rFonts w:ascii="Times New Roman" w:hAnsi="Times New Roman" w:cs="Times New Roman"/>
          <w:sz w:val="28"/>
          <w:szCs w:val="28"/>
        </w:rPr>
        <w:t xml:space="preserve"> </w:t>
      </w:r>
      <w:r w:rsidRPr="00612DA8">
        <w:rPr>
          <w:rFonts w:ascii="Times New Roman" w:hAnsi="Times New Roman" w:cs="Times New Roman"/>
          <w:sz w:val="28"/>
          <w:szCs w:val="28"/>
          <w:lang w:val="en-US"/>
        </w:rPr>
        <w:t>Band</w:t>
      </w:r>
      <w:r w:rsidRPr="00612DA8">
        <w:rPr>
          <w:rFonts w:ascii="Times New Roman" w:hAnsi="Times New Roman" w:cs="Times New Roman"/>
          <w:sz w:val="28"/>
          <w:szCs w:val="28"/>
        </w:rPr>
        <w:t>).</w:t>
      </w:r>
    </w:p>
    <w:p w:rsidR="001A70EF" w:rsidRPr="00612DA8" w:rsidRDefault="001A70EF" w:rsidP="00612DA8">
      <w:pPr>
        <w:spacing w:after="0" w:line="276" w:lineRule="auto"/>
        <w:ind w:firstLine="851"/>
        <w:jc w:val="both"/>
        <w:rPr>
          <w:rFonts w:ascii="Times New Roman" w:hAnsi="Times New Roman" w:cs="Times New Roman"/>
          <w:sz w:val="28"/>
          <w:szCs w:val="28"/>
        </w:rPr>
      </w:pPr>
      <w:r w:rsidRPr="00612DA8">
        <w:rPr>
          <w:rFonts w:ascii="Times New Roman" w:hAnsi="Times New Roman" w:cs="Times New Roman"/>
          <w:sz w:val="28"/>
          <w:szCs w:val="28"/>
        </w:rPr>
        <w:t>Стоит отметить, что нотная запись и аудио-, видео композиции могут быть воспроизведены посредством музыкальных инструментов и технических средств, в то время как такой вид объективной формы, как публичное воспроизведение (исполнение) не обладает материальной, физической или цифровой основой. Для того, чтобы исполненный результат интеллектуальной деятельности получил правовую охрану в подп. 6 п. 2 ст. 1270 ГК РФ определено несколько оснований публичного исполнения, таких  как: «представление произведения в живом исполнении или с помощью технических средств, а также показ аудиовизуального произведения в месте, открытом для свободного посещения, или в месте, где присутствует значительное число лиц, не принадлежащих к обычному кругу семьи»</w:t>
      </w:r>
      <w:r w:rsidRPr="00612DA8">
        <w:rPr>
          <w:rStyle w:val="ac"/>
          <w:rFonts w:ascii="Times New Roman" w:hAnsi="Times New Roman" w:cs="Times New Roman"/>
          <w:sz w:val="28"/>
          <w:szCs w:val="28"/>
        </w:rPr>
        <w:footnoteReference w:id="134"/>
      </w:r>
      <w:r w:rsidRPr="00612DA8">
        <w:rPr>
          <w:rFonts w:ascii="Times New Roman" w:hAnsi="Times New Roman" w:cs="Times New Roman"/>
          <w:sz w:val="28"/>
          <w:szCs w:val="28"/>
        </w:rPr>
        <w:t>. Поэтому нельзя не согласиться с мнением Н.Л. Зильберштейна, который отмечал, что: «музыка способна быть устным произведением, объективной формой для нее служит не только запись в любом из видов, но и простое исполнение.»</w:t>
      </w:r>
      <w:r w:rsidRPr="00612DA8">
        <w:rPr>
          <w:rStyle w:val="ac"/>
          <w:rFonts w:ascii="Times New Roman" w:hAnsi="Times New Roman" w:cs="Times New Roman"/>
          <w:sz w:val="28"/>
          <w:szCs w:val="28"/>
        </w:rPr>
        <w:footnoteReference w:id="135"/>
      </w:r>
    </w:p>
    <w:p w:rsidR="001A70EF" w:rsidRPr="00612DA8" w:rsidRDefault="001A70EF" w:rsidP="00612DA8">
      <w:pPr>
        <w:spacing w:after="0" w:line="276" w:lineRule="auto"/>
        <w:ind w:firstLine="851"/>
        <w:jc w:val="both"/>
        <w:rPr>
          <w:rFonts w:ascii="Times New Roman" w:hAnsi="Times New Roman" w:cs="Times New Roman"/>
          <w:sz w:val="28"/>
          <w:szCs w:val="28"/>
        </w:rPr>
      </w:pPr>
      <w:r w:rsidRPr="00612DA8">
        <w:rPr>
          <w:rFonts w:ascii="Times New Roman" w:hAnsi="Times New Roman" w:cs="Times New Roman"/>
          <w:sz w:val="28"/>
          <w:szCs w:val="28"/>
        </w:rPr>
        <w:t xml:space="preserve">Примером может служить случай, произошедший с известным русским композитором, А.П. Бородиным, который не успел записать увертюру к опере «Князь Игорь» по причине скоропостижной смерти. Однако исполнив ее на рояле в кругу друзей, он придал произведению объективную форму, которая в последствии и дошла до наших дней. </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Говоря о понятии музыкального произведения, стоит отметить вариант определения, прочитанного мною в работе Д.Г. Макарова и Т.Г. Макарова «Объективная форма музыкального произведения как объект авторского права», которые очень лаконично выразили понятие музыкального произведения, как «результат творческой деятельности автора (авторов), </w:t>
      </w:r>
      <w:r w:rsidRPr="00612DA8">
        <w:rPr>
          <w:rFonts w:ascii="Times New Roman" w:hAnsi="Times New Roman" w:cs="Times New Roman"/>
          <w:sz w:val="28"/>
          <w:szCs w:val="28"/>
        </w:rPr>
        <w:lastRenderedPageBreak/>
        <w:t>имеющий одну из форм объективного выражения (нотная запись, исполнение, фонограмма или аудиовизуальное произведение)».</w:t>
      </w:r>
      <w:r w:rsidRPr="00612DA8">
        <w:rPr>
          <w:rStyle w:val="ac"/>
          <w:rFonts w:ascii="Times New Roman" w:hAnsi="Times New Roman" w:cs="Times New Roman"/>
          <w:sz w:val="28"/>
          <w:szCs w:val="28"/>
        </w:rPr>
        <w:footnoteReference w:id="136"/>
      </w:r>
    </w:p>
    <w:p w:rsidR="001A70EF" w:rsidRPr="00612DA8" w:rsidRDefault="001A70EF"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Обратимся к судебной практике.</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Рассмотрим судебное решение Арбитражного суда г. Москвы по делу А40-125210/09-110-860.</w:t>
      </w:r>
      <w:r w:rsidRPr="00612DA8">
        <w:rPr>
          <w:rStyle w:val="ac"/>
          <w:rFonts w:ascii="Times New Roman" w:hAnsi="Times New Roman" w:cs="Times New Roman"/>
          <w:sz w:val="28"/>
          <w:szCs w:val="28"/>
        </w:rPr>
        <w:footnoteReference w:id="137"/>
      </w:r>
      <w:r w:rsidRPr="00612DA8">
        <w:rPr>
          <w:rFonts w:ascii="Times New Roman" w:hAnsi="Times New Roman" w:cs="Times New Roman"/>
          <w:sz w:val="28"/>
          <w:szCs w:val="28"/>
        </w:rPr>
        <w:t xml:space="preserve"> В данном решении речь идет о правовом статусе составного аудиовизуального произведения, которое является самостоятельным объектом авторского права, указанного в ГК РФ. Данное произведение является цельным и неразрывным, включившим в себя множество первоначальных результатов интеллектуальной деятельности. Поэтому получившееся в итоге аудиовизуальное произведение уже нельзя разъединить, без соразмерного нанесения ущерба его содержанию. Говоря иначе, работа по созданию фильма – это очень трудоёмкий процесс множества людей (композитора, оператора и т.д.), объединяющихся под руководством режиссёра. Именно объединенные одним замыслом и одной объективной формой, они превращаются в новое сложное произведение и именно как единый объект становятся известны зрителю.</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Другим примером судебной практики может служить решение № А56-56167/2013.</w:t>
      </w:r>
      <w:r w:rsidRPr="00612DA8">
        <w:rPr>
          <w:rStyle w:val="ac"/>
          <w:rFonts w:ascii="Times New Roman" w:hAnsi="Times New Roman" w:cs="Times New Roman"/>
          <w:sz w:val="28"/>
          <w:szCs w:val="28"/>
        </w:rPr>
        <w:footnoteReference w:id="138"/>
      </w:r>
      <w:r w:rsidRPr="00612DA8">
        <w:rPr>
          <w:rFonts w:ascii="Times New Roman" w:hAnsi="Times New Roman" w:cs="Times New Roman"/>
          <w:sz w:val="28"/>
          <w:szCs w:val="28"/>
        </w:rPr>
        <w:t xml:space="preserve"> В соответствии с данным решением ответчик безосновательно осуществлял публичное исполнение фонограмм. Суд пришел к выводу, что фонограмма (инструментальная запись) имеет объективную форму музыкального произведения и соответственно ответчик публично исполнял музыкальные произведения, что влечет взыскание компенсации вследствие нарушения исключительного права.</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Как показал анализ судебной практики, суды испытывают трудности при рассмотрении дел, связанных с трансформацией музыкального произведения в аудиовизуальное произведение как самостоятельный сложный объект, а также допускают ошибки при применении норм материального и процессуального права. К сожалению, законодательство не может успеть за стремительно развивающимися цифровыми технологиями. Достаточно слабая теоретическая база, а именно: отсутствие законодательно урегулированных понятий, приводит к возникновению спорных ситуаций в праве. Следовательно, необходимо провести работу по развитию норм действующего законодательства, посвященных признакам музыкального произведения, которые оказывают такое огромное влияние на его правовую охрану.</w:t>
      </w:r>
    </w:p>
    <w:p w:rsidR="001A70EF" w:rsidRPr="00612DA8" w:rsidRDefault="001A70EF" w:rsidP="00612DA8">
      <w:pPr>
        <w:spacing w:after="0" w:line="276" w:lineRule="auto"/>
        <w:ind w:firstLine="709"/>
        <w:jc w:val="both"/>
        <w:rPr>
          <w:rFonts w:ascii="Times New Roman" w:hAnsi="Times New Roman" w:cs="Times New Roman"/>
          <w:sz w:val="28"/>
          <w:szCs w:val="28"/>
        </w:rPr>
      </w:pPr>
    </w:p>
    <w:p w:rsidR="001A70EF" w:rsidRPr="00612DA8" w:rsidRDefault="001A70EF" w:rsidP="00612DA8">
      <w:pPr>
        <w:spacing w:after="0" w:line="276" w:lineRule="auto"/>
        <w:ind w:firstLine="709"/>
        <w:jc w:val="both"/>
        <w:rPr>
          <w:rFonts w:ascii="Times New Roman" w:hAnsi="Times New Roman" w:cs="Times New Roman"/>
          <w:sz w:val="28"/>
          <w:szCs w:val="28"/>
        </w:rPr>
      </w:pPr>
    </w:p>
    <w:p w:rsidR="003E59A4" w:rsidRPr="00612DA8" w:rsidRDefault="003E59A4" w:rsidP="00612DA8">
      <w:pPr>
        <w:tabs>
          <w:tab w:val="left" w:pos="2552"/>
        </w:tabs>
        <w:spacing w:beforeLines="30" w:before="72" w:afterLines="30" w:after="72" w:line="276" w:lineRule="auto"/>
        <w:jc w:val="both"/>
        <w:rPr>
          <w:rFonts w:ascii="Times New Roman" w:hAnsi="Times New Roman" w:cs="Times New Roman"/>
          <w:b/>
          <w:sz w:val="28"/>
          <w:szCs w:val="28"/>
        </w:rPr>
      </w:pPr>
      <w:r w:rsidRPr="00612DA8">
        <w:rPr>
          <w:rFonts w:ascii="Times New Roman" w:hAnsi="Times New Roman" w:cs="Times New Roman"/>
          <w:b/>
          <w:sz w:val="28"/>
          <w:szCs w:val="28"/>
        </w:rPr>
        <w:t>Список источников:</w:t>
      </w:r>
    </w:p>
    <w:p w:rsidR="001A70EF" w:rsidRPr="00612DA8" w:rsidRDefault="001A70EF" w:rsidP="00612DA8">
      <w:pPr>
        <w:spacing w:after="0" w:line="276" w:lineRule="auto"/>
        <w:rPr>
          <w:rFonts w:ascii="Times New Roman" w:hAnsi="Times New Roman" w:cs="Times New Roman"/>
          <w:b/>
          <w:sz w:val="28"/>
          <w:szCs w:val="28"/>
        </w:rPr>
      </w:pPr>
    </w:p>
    <w:p w:rsidR="001A70EF" w:rsidRPr="00612DA8" w:rsidRDefault="001A70EF"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1. "Гражданский кодекс Российской Федерации (часть четвертая)" от 18.12.2006 N 230-ФЗ (в действующей редакции) "Собрание законодательства РФ", 25.</w:t>
      </w:r>
      <w:r w:rsidR="003E59A4" w:rsidRPr="00612DA8">
        <w:rPr>
          <w:rFonts w:ascii="Times New Roman" w:hAnsi="Times New Roman" w:cs="Times New Roman"/>
          <w:sz w:val="28"/>
          <w:szCs w:val="28"/>
        </w:rPr>
        <w:t>12.2006, N 52 (1 ч.), ст. 5496.</w:t>
      </w:r>
    </w:p>
    <w:p w:rsidR="001A70EF" w:rsidRPr="00612DA8" w:rsidRDefault="003E59A4"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2</w:t>
      </w:r>
      <w:r w:rsidR="001A70EF" w:rsidRPr="00612DA8">
        <w:rPr>
          <w:rFonts w:ascii="Times New Roman" w:hAnsi="Times New Roman" w:cs="Times New Roman"/>
          <w:sz w:val="28"/>
          <w:szCs w:val="28"/>
        </w:rPr>
        <w:t>. Гаврилов Э.П. Постатейный комментарий к Закону РФ "Об авторском праве и смежных правах". - М.: Фонд "Правовая культура", 1996 г.</w:t>
      </w:r>
    </w:p>
    <w:p w:rsidR="001A70EF" w:rsidRPr="00612DA8" w:rsidRDefault="003E59A4"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3.</w:t>
      </w:r>
      <w:r w:rsidR="001A70EF" w:rsidRPr="00612DA8">
        <w:rPr>
          <w:rFonts w:ascii="Times New Roman" w:hAnsi="Times New Roman" w:cs="Times New Roman"/>
          <w:sz w:val="28"/>
          <w:szCs w:val="28"/>
        </w:rPr>
        <w:t xml:space="preserve"> </w:t>
      </w:r>
      <w:proofErr w:type="spellStart"/>
      <w:r w:rsidR="001A70EF" w:rsidRPr="00612DA8">
        <w:rPr>
          <w:rFonts w:ascii="Times New Roman" w:hAnsi="Times New Roman" w:cs="Times New Roman"/>
          <w:sz w:val="28"/>
          <w:szCs w:val="28"/>
        </w:rPr>
        <w:t>Дадян</w:t>
      </w:r>
      <w:proofErr w:type="spellEnd"/>
      <w:r w:rsidR="001A70EF" w:rsidRPr="00612DA8">
        <w:rPr>
          <w:rFonts w:ascii="Times New Roman" w:hAnsi="Times New Roman" w:cs="Times New Roman"/>
          <w:sz w:val="28"/>
          <w:szCs w:val="28"/>
        </w:rPr>
        <w:t xml:space="preserve"> П.Г. Теоретико-правовой анализ термина "музыкальное произведение" по законодательству РФ // «Интеллектуальная собственность. Авторское право и смежные права». 2013. N 2. </w:t>
      </w:r>
    </w:p>
    <w:p w:rsidR="001A70EF" w:rsidRPr="00612DA8" w:rsidRDefault="003E59A4"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 xml:space="preserve">4. </w:t>
      </w:r>
      <w:r w:rsidR="001A70EF" w:rsidRPr="00612DA8">
        <w:rPr>
          <w:rFonts w:ascii="Times New Roman" w:hAnsi="Times New Roman" w:cs="Times New Roman"/>
          <w:sz w:val="28"/>
          <w:szCs w:val="28"/>
        </w:rPr>
        <w:t xml:space="preserve"> Зильберштейн Н.Л. «Авторское право на музыкальные произведения». М., 1960. </w:t>
      </w:r>
    </w:p>
    <w:p w:rsidR="001A70EF" w:rsidRPr="00612DA8" w:rsidRDefault="003E59A4"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 xml:space="preserve">5. </w:t>
      </w:r>
      <w:r w:rsidR="001A70EF" w:rsidRPr="00612DA8">
        <w:rPr>
          <w:rFonts w:ascii="Times New Roman" w:hAnsi="Times New Roman" w:cs="Times New Roman"/>
          <w:sz w:val="28"/>
          <w:szCs w:val="28"/>
        </w:rPr>
        <w:t xml:space="preserve"> Иоффе О.С. Основы авторского права. // М.: изд-во "Знание", 1969.</w:t>
      </w:r>
    </w:p>
    <w:p w:rsidR="001A70EF" w:rsidRPr="00612DA8" w:rsidRDefault="003E59A4"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 xml:space="preserve">6. </w:t>
      </w:r>
      <w:r w:rsidR="001A70EF" w:rsidRPr="00612DA8">
        <w:rPr>
          <w:rFonts w:ascii="Times New Roman" w:hAnsi="Times New Roman" w:cs="Times New Roman"/>
          <w:sz w:val="28"/>
          <w:szCs w:val="28"/>
        </w:rPr>
        <w:t>Макаров Д.Г., Макаров Т.Г. «Объективная форма музыкального произведения как объекта авторского права» // Журнал: «Интеллектуальная собственность. Авторское право и смежные права» М. 2016 г. 14-22 с.</w:t>
      </w:r>
    </w:p>
    <w:p w:rsidR="001A70EF" w:rsidRPr="00612DA8" w:rsidRDefault="003E59A4"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7.</w:t>
      </w:r>
      <w:r w:rsidR="001A70EF" w:rsidRPr="00612DA8">
        <w:rPr>
          <w:rFonts w:ascii="Times New Roman" w:hAnsi="Times New Roman" w:cs="Times New Roman"/>
          <w:sz w:val="28"/>
          <w:szCs w:val="28"/>
        </w:rPr>
        <w:t xml:space="preserve"> </w:t>
      </w:r>
      <w:proofErr w:type="spellStart"/>
      <w:r w:rsidR="001A70EF" w:rsidRPr="00612DA8">
        <w:rPr>
          <w:rFonts w:ascii="Times New Roman" w:hAnsi="Times New Roman" w:cs="Times New Roman"/>
          <w:sz w:val="28"/>
          <w:szCs w:val="28"/>
        </w:rPr>
        <w:t>Нагорская</w:t>
      </w:r>
      <w:proofErr w:type="spellEnd"/>
      <w:r w:rsidR="001A70EF" w:rsidRPr="00612DA8">
        <w:rPr>
          <w:rFonts w:ascii="Times New Roman" w:hAnsi="Times New Roman" w:cs="Times New Roman"/>
          <w:sz w:val="28"/>
          <w:szCs w:val="28"/>
        </w:rPr>
        <w:t xml:space="preserve"> В.Б. «Модернизация авторских прав на музыкальные произведения в цифровой среде и модели открытого контента» // Журнал: «Актуальные проблемы российского права» № 12, декабрь М. 2015 </w:t>
      </w:r>
      <w:proofErr w:type="spellStart"/>
      <w:r w:rsidR="001A70EF" w:rsidRPr="00612DA8">
        <w:rPr>
          <w:rFonts w:ascii="Times New Roman" w:hAnsi="Times New Roman" w:cs="Times New Roman"/>
          <w:sz w:val="28"/>
          <w:szCs w:val="28"/>
        </w:rPr>
        <w:t>г.стр</w:t>
      </w:r>
      <w:proofErr w:type="spellEnd"/>
      <w:r w:rsidR="001A70EF" w:rsidRPr="00612DA8">
        <w:rPr>
          <w:rFonts w:ascii="Times New Roman" w:hAnsi="Times New Roman" w:cs="Times New Roman"/>
          <w:sz w:val="28"/>
          <w:szCs w:val="28"/>
        </w:rPr>
        <w:t>. 66-73.</w:t>
      </w:r>
    </w:p>
    <w:p w:rsidR="001A70EF" w:rsidRPr="00612DA8" w:rsidRDefault="003E59A4"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8.</w:t>
      </w:r>
      <w:r w:rsidR="001A70EF" w:rsidRPr="00612DA8">
        <w:rPr>
          <w:rFonts w:ascii="Times New Roman" w:hAnsi="Times New Roman" w:cs="Times New Roman"/>
          <w:sz w:val="28"/>
          <w:szCs w:val="28"/>
        </w:rPr>
        <w:t xml:space="preserve"> </w:t>
      </w:r>
      <w:proofErr w:type="spellStart"/>
      <w:r w:rsidR="001A70EF" w:rsidRPr="00612DA8">
        <w:rPr>
          <w:rFonts w:ascii="Times New Roman" w:hAnsi="Times New Roman" w:cs="Times New Roman"/>
          <w:sz w:val="28"/>
          <w:szCs w:val="28"/>
        </w:rPr>
        <w:t>Серебровскии</w:t>
      </w:r>
      <w:proofErr w:type="spellEnd"/>
      <w:r w:rsidR="001A70EF" w:rsidRPr="00612DA8">
        <w:rPr>
          <w:rFonts w:ascii="Times New Roman" w:hAnsi="Times New Roman" w:cs="Times New Roman"/>
          <w:sz w:val="28"/>
          <w:szCs w:val="28"/>
        </w:rPr>
        <w:t>̆ В.И. Вопросы советского авторского права. // М.: Издательство Академии наук СССР, 1956.</w:t>
      </w:r>
    </w:p>
    <w:p w:rsidR="001A70EF" w:rsidRPr="00612DA8" w:rsidRDefault="001A70EF" w:rsidP="00612DA8">
      <w:pPr>
        <w:spacing w:after="0" w:line="276" w:lineRule="auto"/>
        <w:jc w:val="both"/>
        <w:rPr>
          <w:rFonts w:ascii="Times New Roman" w:hAnsi="Times New Roman" w:cs="Times New Roman"/>
          <w:sz w:val="28"/>
          <w:szCs w:val="28"/>
        </w:rPr>
      </w:pPr>
    </w:p>
    <w:p w:rsidR="001A70EF" w:rsidRPr="00612DA8" w:rsidRDefault="001A70EF" w:rsidP="00612DA8">
      <w:pPr>
        <w:spacing w:after="0" w:line="276" w:lineRule="auto"/>
        <w:jc w:val="both"/>
        <w:rPr>
          <w:rFonts w:ascii="Times New Roman" w:hAnsi="Times New Roman" w:cs="Times New Roman"/>
          <w:b/>
          <w:sz w:val="28"/>
          <w:szCs w:val="28"/>
        </w:rPr>
      </w:pPr>
    </w:p>
    <w:p w:rsidR="001A70EF" w:rsidRPr="00612DA8" w:rsidRDefault="003E59A4"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 xml:space="preserve">9. </w:t>
      </w:r>
      <w:r w:rsidR="001A70EF" w:rsidRPr="00612DA8">
        <w:rPr>
          <w:rFonts w:ascii="Times New Roman" w:hAnsi="Times New Roman" w:cs="Times New Roman"/>
          <w:sz w:val="28"/>
          <w:szCs w:val="28"/>
        </w:rPr>
        <w:t>Постановление Пленума Верховного Суда РФ N 5, Пленума ВАС РФ N 29 от 26.03.2009 "О некоторых вопросах, возникших в связи с введением в действие части четвертой Гражданского кодекса Российской Федерации" // "Бюллетень Верховного Суда РФ", N 6, июнь, 2009</w:t>
      </w:r>
    </w:p>
    <w:p w:rsidR="001A70EF" w:rsidRPr="00612DA8" w:rsidRDefault="003E59A4"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 xml:space="preserve">10. </w:t>
      </w:r>
      <w:r w:rsidR="001A70EF" w:rsidRPr="00612DA8">
        <w:rPr>
          <w:rFonts w:ascii="Times New Roman" w:hAnsi="Times New Roman" w:cs="Times New Roman"/>
          <w:sz w:val="28"/>
          <w:szCs w:val="28"/>
        </w:rPr>
        <w:t xml:space="preserve"> Решение Арбитражного суда г. Москвы по делу N А40-125210/09-110-860. URL: http://kad.arbitr.ru/ (дата обращения: 21.08.2016).</w:t>
      </w:r>
    </w:p>
    <w:p w:rsidR="001A70EF" w:rsidRPr="00612DA8" w:rsidRDefault="003E59A4"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 xml:space="preserve">11. </w:t>
      </w:r>
      <w:r w:rsidR="001A70EF" w:rsidRPr="00612DA8">
        <w:rPr>
          <w:rFonts w:ascii="Times New Roman" w:hAnsi="Times New Roman" w:cs="Times New Roman"/>
          <w:sz w:val="28"/>
          <w:szCs w:val="28"/>
        </w:rPr>
        <w:t xml:space="preserve"> Решение Арбитражного суда г. Санкт-Петербурга и Ленинградской области по делу № A56-56167/2013 URL: </w:t>
      </w:r>
      <w:hyperlink r:id="rId41" w:history="1">
        <w:r w:rsidR="001A70EF" w:rsidRPr="00612DA8">
          <w:rPr>
            <w:rStyle w:val="af1"/>
            <w:rFonts w:ascii="Times New Roman" w:hAnsi="Times New Roman" w:cs="Times New Roman"/>
            <w:sz w:val="28"/>
            <w:szCs w:val="28"/>
          </w:rPr>
          <w:t>https://rospravosudie.com/</w:t>
        </w:r>
      </w:hyperlink>
      <w:r w:rsidR="001A70EF" w:rsidRPr="00612DA8">
        <w:rPr>
          <w:rFonts w:ascii="Times New Roman" w:hAnsi="Times New Roman" w:cs="Times New Roman"/>
          <w:sz w:val="28"/>
          <w:szCs w:val="28"/>
        </w:rPr>
        <w:t xml:space="preserve"> (дата составления решения: 18.08.2015).</w:t>
      </w:r>
    </w:p>
    <w:p w:rsidR="0056373F" w:rsidRPr="00612DA8" w:rsidRDefault="0056373F" w:rsidP="00612DA8">
      <w:pPr>
        <w:widowControl w:val="0"/>
        <w:autoSpaceDE w:val="0"/>
        <w:autoSpaceDN w:val="0"/>
        <w:adjustRightInd w:val="0"/>
        <w:spacing w:after="0" w:line="276" w:lineRule="auto"/>
        <w:jc w:val="both"/>
        <w:rPr>
          <w:rFonts w:ascii="Times New Roman" w:hAnsi="Times New Roman" w:cs="Times New Roman"/>
          <w:sz w:val="28"/>
          <w:szCs w:val="28"/>
        </w:rPr>
      </w:pPr>
    </w:p>
    <w:p w:rsidR="0056373F" w:rsidRPr="00612DA8" w:rsidRDefault="00045AE9" w:rsidP="00612DA8">
      <w:pPr>
        <w:widowControl w:val="0"/>
        <w:autoSpaceDE w:val="0"/>
        <w:autoSpaceDN w:val="0"/>
        <w:adjustRightInd w:val="0"/>
        <w:spacing w:after="0" w:line="276" w:lineRule="auto"/>
        <w:jc w:val="both"/>
        <w:rPr>
          <w:rFonts w:ascii="Times New Roman" w:hAnsi="Times New Roman" w:cs="Times New Roman"/>
          <w:b/>
          <w:i/>
          <w:sz w:val="28"/>
          <w:szCs w:val="28"/>
        </w:rPr>
      </w:pPr>
      <w:r w:rsidRPr="00612DA8">
        <w:rPr>
          <w:rFonts w:ascii="Times New Roman" w:hAnsi="Times New Roman" w:cs="Times New Roman"/>
          <w:b/>
          <w:i/>
          <w:sz w:val="28"/>
          <w:szCs w:val="28"/>
        </w:rPr>
        <w:t>Об авторе</w:t>
      </w:r>
      <w:r w:rsidR="0056373F" w:rsidRPr="00612DA8">
        <w:rPr>
          <w:rFonts w:ascii="Times New Roman" w:hAnsi="Times New Roman" w:cs="Times New Roman"/>
          <w:b/>
          <w:i/>
          <w:sz w:val="28"/>
          <w:szCs w:val="28"/>
        </w:rPr>
        <w:t>:</w:t>
      </w:r>
    </w:p>
    <w:p w:rsidR="0056373F" w:rsidRPr="00612DA8" w:rsidRDefault="0056373F" w:rsidP="00612DA8">
      <w:pPr>
        <w:spacing w:after="0" w:line="276" w:lineRule="auto"/>
        <w:rPr>
          <w:rFonts w:ascii="Times New Roman" w:hAnsi="Times New Roman" w:cs="Times New Roman"/>
          <w:b/>
          <w:i/>
          <w:sz w:val="28"/>
          <w:szCs w:val="28"/>
        </w:rPr>
      </w:pPr>
      <w:r w:rsidRPr="00612DA8">
        <w:rPr>
          <w:rFonts w:ascii="Times New Roman" w:hAnsi="Times New Roman" w:cs="Times New Roman"/>
          <w:b/>
          <w:i/>
          <w:sz w:val="28"/>
          <w:szCs w:val="28"/>
        </w:rPr>
        <w:lastRenderedPageBreak/>
        <w:t>Котов И.Н.</w:t>
      </w:r>
      <w:r w:rsidRPr="00612DA8">
        <w:rPr>
          <w:rFonts w:ascii="Times New Roman" w:hAnsi="Times New Roman" w:cs="Times New Roman"/>
          <w:b/>
          <w:i/>
          <w:color w:val="000000"/>
          <w:sz w:val="28"/>
          <w:szCs w:val="28"/>
          <w:shd w:val="clear" w:color="auto" w:fill="FFFFFF"/>
        </w:rPr>
        <w:t xml:space="preserve">- </w:t>
      </w:r>
      <w:r w:rsidRPr="00612DA8">
        <w:rPr>
          <w:rFonts w:ascii="Times New Roman" w:hAnsi="Times New Roman" w:cs="Times New Roman"/>
          <w:color w:val="000000" w:themeColor="text1"/>
          <w:sz w:val="28"/>
          <w:szCs w:val="28"/>
        </w:rPr>
        <w:t>студент 4 курса юридического факультета 42 группы Тверского государственного университета (170100, г. Тверь, ул. Желябова, 33)</w:t>
      </w:r>
    </w:p>
    <w:p w:rsidR="001974EE" w:rsidRPr="00612DA8" w:rsidRDefault="001974EE" w:rsidP="00612DA8">
      <w:pPr>
        <w:spacing w:after="0" w:line="276" w:lineRule="auto"/>
        <w:jc w:val="both"/>
        <w:rPr>
          <w:rFonts w:ascii="Times New Roman" w:hAnsi="Times New Roman" w:cs="Times New Roman"/>
          <w:sz w:val="28"/>
          <w:szCs w:val="28"/>
        </w:rPr>
      </w:pPr>
    </w:p>
    <w:p w:rsidR="009619CF" w:rsidRPr="00612DA8" w:rsidRDefault="009619CF" w:rsidP="00612DA8">
      <w:pPr>
        <w:spacing w:after="0" w:line="276" w:lineRule="auto"/>
        <w:jc w:val="center"/>
        <w:rPr>
          <w:rFonts w:ascii="Times New Roman" w:hAnsi="Times New Roman" w:cs="Times New Roman"/>
          <w:b/>
          <w:sz w:val="28"/>
          <w:szCs w:val="28"/>
        </w:rPr>
      </w:pPr>
    </w:p>
    <w:p w:rsidR="009619CF" w:rsidRPr="00612DA8" w:rsidRDefault="009619CF" w:rsidP="00612DA8">
      <w:pPr>
        <w:spacing w:after="0" w:line="276" w:lineRule="auto"/>
        <w:jc w:val="center"/>
        <w:rPr>
          <w:rFonts w:ascii="Times New Roman" w:hAnsi="Times New Roman" w:cs="Times New Roman"/>
          <w:b/>
          <w:sz w:val="28"/>
          <w:szCs w:val="28"/>
        </w:rPr>
      </w:pPr>
    </w:p>
    <w:p w:rsidR="001A70EF" w:rsidRPr="00612DA8" w:rsidRDefault="001A70EF" w:rsidP="00612DA8">
      <w:pPr>
        <w:spacing w:after="0" w:line="276" w:lineRule="auto"/>
        <w:jc w:val="center"/>
        <w:rPr>
          <w:rFonts w:ascii="Times New Roman" w:hAnsi="Times New Roman" w:cs="Times New Roman"/>
          <w:b/>
          <w:sz w:val="28"/>
          <w:szCs w:val="28"/>
        </w:rPr>
      </w:pPr>
      <w:r w:rsidRPr="00612DA8">
        <w:rPr>
          <w:rFonts w:ascii="Times New Roman" w:hAnsi="Times New Roman" w:cs="Times New Roman"/>
          <w:b/>
          <w:sz w:val="28"/>
          <w:szCs w:val="28"/>
        </w:rPr>
        <w:t>О НОВИЗНЕ КАК КРИТЕРИИ ПАТЕНТОСПОСОБНОСТИ ИЗОБРЕТЕНИЯ</w:t>
      </w:r>
    </w:p>
    <w:p w:rsidR="00AB225D" w:rsidRPr="00612DA8" w:rsidRDefault="00AB225D" w:rsidP="00612DA8">
      <w:pPr>
        <w:spacing w:after="0" w:line="276" w:lineRule="auto"/>
        <w:jc w:val="right"/>
        <w:rPr>
          <w:rFonts w:ascii="Times New Roman" w:hAnsi="Times New Roman" w:cs="Times New Roman"/>
          <w:b/>
          <w:i/>
          <w:sz w:val="28"/>
          <w:szCs w:val="28"/>
        </w:rPr>
      </w:pPr>
    </w:p>
    <w:p w:rsidR="001A70EF" w:rsidRPr="00612DA8" w:rsidRDefault="001A70EF" w:rsidP="00612DA8">
      <w:pPr>
        <w:spacing w:after="0" w:line="276" w:lineRule="auto"/>
        <w:jc w:val="right"/>
        <w:rPr>
          <w:rFonts w:ascii="Times New Roman" w:hAnsi="Times New Roman" w:cs="Times New Roman"/>
          <w:b/>
          <w:i/>
          <w:sz w:val="28"/>
          <w:szCs w:val="28"/>
        </w:rPr>
      </w:pPr>
      <w:r w:rsidRPr="00612DA8">
        <w:rPr>
          <w:rFonts w:ascii="Times New Roman" w:hAnsi="Times New Roman" w:cs="Times New Roman"/>
          <w:b/>
          <w:i/>
          <w:sz w:val="28"/>
          <w:szCs w:val="28"/>
        </w:rPr>
        <w:t xml:space="preserve">Кривчик </w:t>
      </w:r>
      <w:r w:rsidR="001862A0" w:rsidRPr="00612DA8">
        <w:rPr>
          <w:rFonts w:ascii="Times New Roman" w:hAnsi="Times New Roman" w:cs="Times New Roman"/>
          <w:b/>
          <w:i/>
          <w:sz w:val="28"/>
          <w:szCs w:val="28"/>
        </w:rPr>
        <w:t>П.</w:t>
      </w:r>
    </w:p>
    <w:p w:rsidR="001A70EF" w:rsidRPr="00612DA8" w:rsidRDefault="001A70EF"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 xml:space="preserve">Статья посвящена проблемам оценки новизны изобретения, порядку проверки изобретения на соответствие условию патентоспособности «новизна» в России и зарубежных странах. Говорится о пробелах в законодательстве, которые неизбежно порождают судебные споры между патентообладателями.  </w:t>
      </w:r>
    </w:p>
    <w:p w:rsidR="001A70EF" w:rsidRPr="00612DA8" w:rsidRDefault="001A70EF"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 xml:space="preserve">Новизна изобретения является обязательным критерием его патентоспособности. Остро стоит проблема оценки новизны изобретения, которая порождает большое количество споров между патентообладателями на идентичные изобретения. Актуальность выбранной темы обусловлена необходимостью совершенствования законодательства в сфере оценки новизны.  </w:t>
      </w:r>
    </w:p>
    <w:p w:rsidR="001A70EF" w:rsidRPr="00612DA8" w:rsidRDefault="001A70EF"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 xml:space="preserve">Проблемы, связанные с критерием патентоспособности «новизна», были предметом работ Васильева Е.А., Комарова А.С., Москалева В.Г., Сергеева А.П. и других авторов. </w:t>
      </w:r>
    </w:p>
    <w:p w:rsidR="001A70EF" w:rsidRPr="00612DA8" w:rsidRDefault="001A70EF"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Новизна изобретения является первым в историческом плане условием патентоспособности. Впервые требования к наличию новизны предъявлялись в законе США в 1836 году. В России новизна как требование к изобретению, при соблюдении которого оно могло быть защищено патентом, была установлена Законом 1870 г.</w:t>
      </w:r>
    </w:p>
    <w:p w:rsidR="001A70EF" w:rsidRPr="00612DA8" w:rsidRDefault="001A70EF"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В соответствии</w:t>
      </w:r>
      <w:r w:rsidR="003E59A4" w:rsidRPr="00612DA8">
        <w:rPr>
          <w:rFonts w:ascii="Times New Roman" w:hAnsi="Times New Roman" w:cs="Times New Roman"/>
          <w:sz w:val="28"/>
          <w:szCs w:val="28"/>
        </w:rPr>
        <w:t xml:space="preserve"> с пунктом 1 статьи 1350 ГК РФ </w:t>
      </w:r>
      <w:r w:rsidRPr="00612DA8">
        <w:rPr>
          <w:rFonts w:ascii="Times New Roman" w:hAnsi="Times New Roman" w:cs="Times New Roman"/>
          <w:sz w:val="28"/>
          <w:szCs w:val="28"/>
        </w:rPr>
        <w:t>в качестве изобретения охраняется техническое решение в любой области, относящееся к продукту или способу, в том числе к применению продукта или способа по определенному назначению. Изобретению предоставляется правовая охрана, если оно является новым, имеет изобретательский уровень и промышленно применимо. Под новизной изобретения подразумевается его неизвестность из уровня техники</w:t>
      </w:r>
      <w:r w:rsidRPr="00612DA8">
        <w:rPr>
          <w:rStyle w:val="ac"/>
          <w:rFonts w:ascii="Times New Roman" w:hAnsi="Times New Roman" w:cs="Times New Roman"/>
          <w:sz w:val="28"/>
          <w:szCs w:val="28"/>
        </w:rPr>
        <w:footnoteReference w:id="139"/>
      </w:r>
      <w:r w:rsidRPr="00612DA8">
        <w:rPr>
          <w:rFonts w:ascii="Times New Roman" w:hAnsi="Times New Roman" w:cs="Times New Roman"/>
          <w:sz w:val="28"/>
          <w:szCs w:val="28"/>
        </w:rPr>
        <w:t xml:space="preserve">. </w:t>
      </w:r>
    </w:p>
    <w:p w:rsidR="001A70EF" w:rsidRPr="00612DA8" w:rsidRDefault="001A70EF"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lastRenderedPageBreak/>
        <w:t>Ключевым при оценке новизны является приоритет изобретения, который определяется датой подачи заявки в Роспатент</w:t>
      </w:r>
      <w:r w:rsidRPr="00612DA8">
        <w:rPr>
          <w:rStyle w:val="ac"/>
          <w:rFonts w:ascii="Times New Roman" w:hAnsi="Times New Roman" w:cs="Times New Roman"/>
          <w:sz w:val="28"/>
          <w:szCs w:val="28"/>
        </w:rPr>
        <w:footnoteReference w:id="140"/>
      </w:r>
      <w:r w:rsidRPr="00612DA8">
        <w:rPr>
          <w:rFonts w:ascii="Times New Roman" w:hAnsi="Times New Roman" w:cs="Times New Roman"/>
          <w:sz w:val="28"/>
          <w:szCs w:val="28"/>
        </w:rPr>
        <w:t>.  Следующим важным понятием является существующий на дату подачи заявки уровень техники.</w:t>
      </w:r>
    </w:p>
    <w:p w:rsidR="001A70EF" w:rsidRPr="00612DA8" w:rsidRDefault="001A70EF"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 xml:space="preserve">Уровень техники для изобретения включает любые сведения, ставшие общедоступными в мире до даты приоритета изобретения. При установлении новизны изобретения в уровень техники также включаются при условии их более раннего приоритета все поданные в Российской Федерации другими лицами заявки на выдачу патентов на изобретения, полезные модели и промышленные образцы и запатентованные в Российской Федерации изобретения, полезные модели и промышленные образцы, что следует из пункта 2 статьи 1350 ГК РФ. </w:t>
      </w:r>
    </w:p>
    <w:p w:rsidR="001A70EF" w:rsidRPr="00612DA8" w:rsidRDefault="001A70EF"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«Анализируя понятие «уровень техники», можно сделать следующие заключения:</w:t>
      </w:r>
    </w:p>
    <w:p w:rsidR="001A70EF" w:rsidRPr="00612DA8" w:rsidRDefault="001A70EF"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 Во-первых, при исследовании новизны заявленного решения используются лишь общедоступные сведения.</w:t>
      </w:r>
    </w:p>
    <w:p w:rsidR="001A70EF" w:rsidRPr="00612DA8" w:rsidRDefault="001A70EF"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 Во-вторых, в уровень техники включаются любые сведения, раскрывающие сущность изобретения, независимо от того, в какой форме (устной, письменной, официальной, неофициальной и т.д.) они стали доступными публике.</w:t>
      </w:r>
    </w:p>
    <w:p w:rsidR="001A70EF" w:rsidRPr="00612DA8" w:rsidRDefault="001A70EF"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 В-третьих, речь идет о сведениях, ставших общедоступными не только в России, но и в зарубежных странах. Иными словами, новизна изобретения должна носить абсолютный мировой характер.</w:t>
      </w:r>
    </w:p>
    <w:p w:rsidR="001A70EF" w:rsidRPr="00612DA8" w:rsidRDefault="001A70EF"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 В-четвертых, при определении новизны могут использоваться только те сведения, которые стали общедоступными до даты приоритета изобретения».</w:t>
      </w:r>
      <w:r w:rsidRPr="00612DA8">
        <w:rPr>
          <w:rStyle w:val="ac"/>
          <w:rFonts w:ascii="Times New Roman" w:hAnsi="Times New Roman" w:cs="Times New Roman"/>
          <w:sz w:val="28"/>
          <w:szCs w:val="28"/>
        </w:rPr>
        <w:footnoteReference w:id="141"/>
      </w:r>
    </w:p>
    <w:p w:rsidR="001A70EF" w:rsidRPr="00612DA8" w:rsidRDefault="001A70EF"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 xml:space="preserve">«В отличие от такого понимания общедоступности, в патентном праве США простое знание или использование изобретения за пределами США до того, как американский заявитель сделал свое изобретение, не является препятствием к получению патента в США. Называются две причины этого: </w:t>
      </w:r>
    </w:p>
    <w:p w:rsidR="001A70EF" w:rsidRPr="00612DA8" w:rsidRDefault="001A70EF"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 xml:space="preserve">а) данная информация не всегда доступна промышленности США;  </w:t>
      </w:r>
    </w:p>
    <w:p w:rsidR="001A70EF" w:rsidRPr="00612DA8" w:rsidRDefault="001A70EF"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 xml:space="preserve">б) доказывание ее существования затруднено. </w:t>
      </w:r>
    </w:p>
    <w:p w:rsidR="001A70EF" w:rsidRPr="00612DA8" w:rsidRDefault="001A70EF"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Таким образом, можно говорить, что в патентном праве США принято правило относительной новизны изобретения».</w:t>
      </w:r>
      <w:r w:rsidRPr="00612DA8">
        <w:rPr>
          <w:rStyle w:val="ac"/>
          <w:rFonts w:ascii="Times New Roman" w:hAnsi="Times New Roman" w:cs="Times New Roman"/>
          <w:sz w:val="28"/>
          <w:szCs w:val="28"/>
        </w:rPr>
        <w:footnoteReference w:id="142"/>
      </w:r>
    </w:p>
    <w:p w:rsidR="001A70EF" w:rsidRPr="00612DA8" w:rsidRDefault="001A70EF"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lastRenderedPageBreak/>
        <w:t>Обратимся к пониманию такого условия патентоспособности как «новизна» в различных странах. Общими для патентного права различных стран являются обстоятельства, порочащие новизну изобретения и тем самым исключающие выдачу патента. Патентные з</w:t>
      </w:r>
      <w:r w:rsidR="003E59A4" w:rsidRPr="00612DA8">
        <w:rPr>
          <w:rFonts w:ascii="Times New Roman" w:hAnsi="Times New Roman" w:cs="Times New Roman"/>
          <w:sz w:val="28"/>
          <w:szCs w:val="28"/>
        </w:rPr>
        <w:t xml:space="preserve">аконы США, Нидерландов, Канады </w:t>
      </w:r>
      <w:r w:rsidRPr="00612DA8">
        <w:rPr>
          <w:rFonts w:ascii="Times New Roman" w:hAnsi="Times New Roman" w:cs="Times New Roman"/>
          <w:sz w:val="28"/>
          <w:szCs w:val="28"/>
        </w:rPr>
        <w:t xml:space="preserve">наряду с новизной предусматривают необходимость наличия полезности изобретения. </w:t>
      </w:r>
    </w:p>
    <w:p w:rsidR="001A70EF" w:rsidRPr="00612DA8" w:rsidRDefault="001A70EF"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 xml:space="preserve">В различных странах существуют разные системы выдачи патентов. К примеру, странам Бельгия, Италия, Испания присуща явочная система. В рамки рассмотрения заявки входит проверка лишь формальных требований, при этом новизна не исследуется. Думается, что такой порядок не может гарантировать то, что патент не будет выдан на изобретения с одинаковыми признаками. В США, Англии, Бразилии существует исследовательская система выдачи патентов, которая, наоборот, очень большое внимание уделяет проверке новизны изобретения. В России сложилась отложенная система, которая характеризуется проведением экспертизы по существу лишь по заявке заинтересованного лица. </w:t>
      </w:r>
    </w:p>
    <w:p w:rsidR="001A70EF" w:rsidRPr="00612DA8" w:rsidRDefault="001A70EF"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Существенным недостатком нашей системы патентования является то, что не установлен срок экспертизы на соответствие условиям патентоспособности, в том числе новизне. Это ухудшает положение заявителя и ставит его в зависимость от Роспатента. Статья 14 ранее действовавшего Закона СССР от 31.05.1991 N 2213-1 «Об изобретениях в СССР» устанавливала такой срок – 12 месяцев с даты направления заявителю уведомления о принятии заявки к рассмотрению.</w:t>
      </w:r>
      <w:r w:rsidRPr="00612DA8">
        <w:rPr>
          <w:rStyle w:val="ac"/>
          <w:rFonts w:ascii="Times New Roman" w:hAnsi="Times New Roman" w:cs="Times New Roman"/>
          <w:sz w:val="28"/>
          <w:szCs w:val="28"/>
        </w:rPr>
        <w:footnoteReference w:id="143"/>
      </w:r>
      <w:r w:rsidRPr="00612DA8">
        <w:rPr>
          <w:rFonts w:ascii="Times New Roman" w:hAnsi="Times New Roman" w:cs="Times New Roman"/>
          <w:sz w:val="28"/>
          <w:szCs w:val="28"/>
        </w:rPr>
        <w:t xml:space="preserve"> Пункт 3 статьи 1386 ГК РФ говорит о семимесячном сроке для направления заявителю отчета об информационном поиске, при этом дает широкие возможности для его продления.</w:t>
      </w:r>
      <w:r w:rsidRPr="00612DA8">
        <w:rPr>
          <w:rStyle w:val="ac"/>
          <w:rFonts w:ascii="Times New Roman" w:hAnsi="Times New Roman" w:cs="Times New Roman"/>
          <w:sz w:val="28"/>
          <w:szCs w:val="28"/>
        </w:rPr>
        <w:footnoteReference w:id="144"/>
      </w:r>
      <w:r w:rsidRPr="00612DA8">
        <w:rPr>
          <w:rFonts w:ascii="Times New Roman" w:hAnsi="Times New Roman" w:cs="Times New Roman"/>
          <w:sz w:val="28"/>
          <w:szCs w:val="28"/>
        </w:rPr>
        <w:t xml:space="preserve"> На мой взгляд, необходимо законодательно закрепить срок проведения экспертизы по существу, чтобы возложить на экспертов обязанности соблюдения временных рамок, предотвратив затягивание процесса выдачи патента.</w:t>
      </w:r>
    </w:p>
    <w:p w:rsidR="001A70EF" w:rsidRPr="00612DA8" w:rsidRDefault="001A70EF"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 xml:space="preserve"> «Требование существенной новизны к изобретению предъявлялось и в дореволюционном Положении о привилегиях на изобретения и усовершенствования 1896 года».</w:t>
      </w:r>
      <w:r w:rsidRPr="00612DA8">
        <w:rPr>
          <w:rStyle w:val="ac"/>
          <w:rFonts w:ascii="Times New Roman" w:hAnsi="Times New Roman" w:cs="Times New Roman"/>
          <w:sz w:val="28"/>
          <w:szCs w:val="28"/>
        </w:rPr>
        <w:footnoteReference w:id="145"/>
      </w:r>
      <w:r w:rsidRPr="00612DA8">
        <w:rPr>
          <w:rFonts w:ascii="Times New Roman" w:hAnsi="Times New Roman" w:cs="Times New Roman"/>
          <w:sz w:val="28"/>
          <w:szCs w:val="28"/>
        </w:rPr>
        <w:t xml:space="preserve"> На сегодняшний день в практике существует проблема оценки новизны изобретения. Некоторые авторы и вовсе считают невозможным объективно ее оценить. Так, Зыков С.В. пишет: «термин «новизна» допускает как объективное, так и субъективное </w:t>
      </w:r>
      <w:r w:rsidRPr="00612DA8">
        <w:rPr>
          <w:rFonts w:ascii="Times New Roman" w:hAnsi="Times New Roman" w:cs="Times New Roman"/>
          <w:sz w:val="28"/>
          <w:szCs w:val="28"/>
        </w:rPr>
        <w:lastRenderedPageBreak/>
        <w:t xml:space="preserve">понимание. Какие бы аргументы не выдвигались в пользу критерия субъективной новизны, совершенно очевидно, что этим критерием не может руководствоваться ни сотрудник патентного ведомства при оценке </w:t>
      </w:r>
      <w:proofErr w:type="spellStart"/>
      <w:r w:rsidRPr="00612DA8">
        <w:rPr>
          <w:rFonts w:ascii="Times New Roman" w:hAnsi="Times New Roman" w:cs="Times New Roman"/>
          <w:sz w:val="28"/>
          <w:szCs w:val="28"/>
        </w:rPr>
        <w:t>охраноспособности</w:t>
      </w:r>
      <w:proofErr w:type="spellEnd"/>
      <w:r w:rsidRPr="00612DA8">
        <w:rPr>
          <w:rFonts w:ascii="Times New Roman" w:hAnsi="Times New Roman" w:cs="Times New Roman"/>
          <w:sz w:val="28"/>
          <w:szCs w:val="28"/>
        </w:rPr>
        <w:t xml:space="preserve"> изобретения, ни судья при разрешении авторско-правового спора. Новизна в качестве критерия творчества в силу возможности его субъективного толкования не является удачной. Предпочтительно говорить о категории </w:t>
      </w:r>
      <w:proofErr w:type="spellStart"/>
      <w:r w:rsidRPr="00612DA8">
        <w:rPr>
          <w:rFonts w:ascii="Times New Roman" w:hAnsi="Times New Roman" w:cs="Times New Roman"/>
          <w:sz w:val="28"/>
          <w:szCs w:val="28"/>
        </w:rPr>
        <w:t>отличимости</w:t>
      </w:r>
      <w:proofErr w:type="spellEnd"/>
      <w:r w:rsidRPr="00612DA8">
        <w:rPr>
          <w:rFonts w:ascii="Times New Roman" w:hAnsi="Times New Roman" w:cs="Times New Roman"/>
          <w:sz w:val="28"/>
          <w:szCs w:val="28"/>
        </w:rPr>
        <w:t xml:space="preserve">, более непосредственно указывающей на действия по сравнению с существующими объектами, которые необходимо совершить для определения рассматриваемого результата в качестве </w:t>
      </w:r>
      <w:proofErr w:type="spellStart"/>
      <w:r w:rsidRPr="00612DA8">
        <w:rPr>
          <w:rFonts w:ascii="Times New Roman" w:hAnsi="Times New Roman" w:cs="Times New Roman"/>
          <w:sz w:val="28"/>
          <w:szCs w:val="28"/>
        </w:rPr>
        <w:t>охраноспособного</w:t>
      </w:r>
      <w:proofErr w:type="spellEnd"/>
      <w:r w:rsidRPr="00612DA8">
        <w:rPr>
          <w:rFonts w:ascii="Times New Roman" w:hAnsi="Times New Roman" w:cs="Times New Roman"/>
          <w:sz w:val="28"/>
          <w:szCs w:val="28"/>
        </w:rPr>
        <w:t>».</w:t>
      </w:r>
      <w:r w:rsidRPr="00612DA8">
        <w:rPr>
          <w:rStyle w:val="ac"/>
          <w:rFonts w:ascii="Times New Roman" w:hAnsi="Times New Roman" w:cs="Times New Roman"/>
          <w:sz w:val="28"/>
          <w:szCs w:val="28"/>
        </w:rPr>
        <w:footnoteReference w:id="146"/>
      </w:r>
    </w:p>
    <w:p w:rsidR="001A70EF" w:rsidRPr="00612DA8" w:rsidRDefault="001A70EF"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 xml:space="preserve">Трудно согласиться с данной точкой зрения. Несомненно, новизна может характеризоваться субъективными представлениями автора или третьих лиц либо объективно существующей и доступной информацией. Если изобретение до момента его создания в форме технического решения задачи было неизвестно автору либо неопределенному кругу лиц, имеет место субъективная новизна изобретения. Если изобретение неизвестно из объективно существующей и доступной информации, обобщенно именуемой уровнем техники, — налицо объективная новизна изобретения. Создание изобретения, обладающего только субъективной новизной, не может рассматриваться в качестве юридически значимого действия. Российское законодательство требует наличия прежде всего объективной новизны, т.е. новизны самого технического решения, а не субъективного представления о новизне автора изобретения. Следовательно, критерий новизны – необходимый критерий патентоспособности изобретения. </w:t>
      </w:r>
    </w:p>
    <w:p w:rsidR="001A70EF" w:rsidRPr="00612DA8" w:rsidRDefault="001A70EF"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 xml:space="preserve">Анализируя статью 1350 ГК РФ, можно сделать вывод, что она достаточно совершенна. Законодатель отразил в ней важные положения из утратившего силу Патентного закона РФ, приведя в систему с новыми нормами. Однако при оценке новизны изобретения, недостаточно применять нормы, закрепленные в ГК РФ. Кодекс содержит лишь основные положения об условиях патентоспособности, а порядок их оценки отражен во многих нормативно-правовых актах, специальной литературе, комментариях к ГК РФ. Следовательно, отсутствует единый, систематизированный источник, к которому может обратиться Роспатент при возникновении трудностей в оценке новизны, а также суд – при разрешении спора между патентообладателями. В связи с этим, предлагается, принять Постановление Пленума Верховного Суда РФ, в котором будут содержаться разъяснения по возникающим в практике проблемам, связанным с условием </w:t>
      </w:r>
      <w:r w:rsidRPr="00612DA8">
        <w:rPr>
          <w:rFonts w:ascii="Times New Roman" w:hAnsi="Times New Roman" w:cs="Times New Roman"/>
          <w:sz w:val="28"/>
          <w:szCs w:val="28"/>
        </w:rPr>
        <w:lastRenderedPageBreak/>
        <w:t xml:space="preserve">патентоспособности «новизна». Постановление должно состоять из выводов, следуемых из сложившейся судебной практики и пояснений к ним. </w:t>
      </w:r>
    </w:p>
    <w:p w:rsidR="001A70EF" w:rsidRPr="00612DA8" w:rsidRDefault="001A70EF"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В июле 2011 года был принят Приказ Роспатента N 87 «О введении в действие Руководства по экспертизе заявок на изобретения». Важным условием, указанным в Приказе, является то, что проверка новизны заявленного изобретения проводится после получения вывода о том, что это изобретение соответствует условию промышленной применимости. На мой взгляд, это связано с тем, что процедура проверки изобретения на соответствие условию «новизна» - более сложная, содержательная и требующая широких специальных знаний. Нет смысла в проверке новизны, если изобретение не является промышленно применимым. Представляется, что основно</w:t>
      </w:r>
      <w:r w:rsidR="00560B72" w:rsidRPr="00612DA8">
        <w:rPr>
          <w:rFonts w:ascii="Times New Roman" w:hAnsi="Times New Roman" w:cs="Times New Roman"/>
          <w:sz w:val="28"/>
          <w:szCs w:val="28"/>
        </w:rPr>
        <w:t xml:space="preserve">е назначение Приказа состоит в </w:t>
      </w:r>
      <w:r w:rsidRPr="00612DA8">
        <w:rPr>
          <w:rFonts w:ascii="Times New Roman" w:hAnsi="Times New Roman" w:cs="Times New Roman"/>
          <w:sz w:val="28"/>
          <w:szCs w:val="28"/>
        </w:rPr>
        <w:t>преодолении трудностей, которые возникают в правоприменительной практике в связи с определением новизны и разрешением спорных вопросов, возникающих в ходе проведения экспертизы. Тем не менее, данные проблемы остаются актуальными на сегодняшний день.</w:t>
      </w:r>
    </w:p>
    <w:p w:rsidR="001A70EF" w:rsidRPr="00612DA8" w:rsidRDefault="001A70EF"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ab/>
        <w:t>Показательным представляется пример из судебной практики, из которого усматривается, что неправильная оценка новизны изобретений, с которой сталкиваются регистрирующие органы, ведет к дальнейшему возникновению споров между патентообладателями на идентичные изобретения.</w:t>
      </w:r>
    </w:p>
    <w:p w:rsidR="001A70EF" w:rsidRPr="00612DA8" w:rsidRDefault="001A70EF"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Так, истец обратился в арбитражный суд с иском к ответчику о признании его нарушителем исключительного права на изобретение «Майонез»; о запрете ответчику совершать действия, нарушающие исключительные права истца на указанное изобретение. Истец является патентообладателем изобретения «Майонез» согласно патенту с приоритетом от 01.04.2005. Истец указал, что ответчик нарушил его исключительные права на изобретение путём производства и реализации майонеза «</w:t>
      </w:r>
      <w:proofErr w:type="spellStart"/>
      <w:r w:rsidRPr="00612DA8">
        <w:rPr>
          <w:rFonts w:ascii="Times New Roman" w:hAnsi="Times New Roman" w:cs="Times New Roman"/>
          <w:sz w:val="28"/>
          <w:szCs w:val="28"/>
        </w:rPr>
        <w:t>Махеевъ</w:t>
      </w:r>
      <w:proofErr w:type="spellEnd"/>
      <w:r w:rsidRPr="00612DA8">
        <w:rPr>
          <w:rFonts w:ascii="Times New Roman" w:hAnsi="Times New Roman" w:cs="Times New Roman"/>
          <w:sz w:val="28"/>
          <w:szCs w:val="28"/>
        </w:rPr>
        <w:t xml:space="preserve"> с перепелиным яйцом». Суд первой инстанции установил, что патенты истца и ответчика имеют одинаковые признаки, поэтому иск удовлетворил и запретил ответчику совершать действия, нарушающие исключительные права истца на указанное изобретение. Суд кассационной инстанции, поддержал выводы суда первой инстанции.</w:t>
      </w:r>
    </w:p>
    <w:p w:rsidR="001A70EF" w:rsidRPr="00612DA8" w:rsidRDefault="001A70EF"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 xml:space="preserve">Суд апелляционной инстанции, отменяя решение суда первой инстанции и отказывая в удовлетворении исковых требований, исходил из следующего. При наличии двух патентов с одинаковыми или эквивалентными признаками до признания в установленном порядке недействительным патента с более поздней датой приоритета, действия обладателя данного патента по его использованию не могут быть расценены </w:t>
      </w:r>
      <w:r w:rsidRPr="00612DA8">
        <w:rPr>
          <w:rFonts w:ascii="Times New Roman" w:hAnsi="Times New Roman" w:cs="Times New Roman"/>
          <w:sz w:val="28"/>
          <w:szCs w:val="28"/>
        </w:rPr>
        <w:lastRenderedPageBreak/>
        <w:t xml:space="preserve">в качестве нарушения патента с более ранней датой приоритета, с чем полностью согласился Президиум ВАС РФ. </w:t>
      </w:r>
      <w:r w:rsidRPr="00612DA8">
        <w:rPr>
          <w:rStyle w:val="ac"/>
          <w:rFonts w:ascii="Times New Roman" w:hAnsi="Times New Roman" w:cs="Times New Roman"/>
          <w:sz w:val="28"/>
          <w:szCs w:val="28"/>
        </w:rPr>
        <w:footnoteReference w:id="147"/>
      </w:r>
    </w:p>
    <w:p w:rsidR="001A70EF" w:rsidRPr="00612DA8" w:rsidRDefault="001A70EF"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Таким образом, ошибка в оценке новизны патента с поздней датой приоритета (патента ответчика) привела к тому, что было выдано два патента на идентичные изобретения. Однако, пока патент, принадлежащий ответчику, не будет признан в установленном законом порядке недействительным, ответчик не может быть признанным нарушителем исключительных прав истца</w:t>
      </w:r>
    </w:p>
    <w:p w:rsidR="001A70EF" w:rsidRPr="00612DA8" w:rsidRDefault="001A70EF"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Итак, подводя итог вышесказанному, можно сделать несколько выводов:</w:t>
      </w:r>
    </w:p>
    <w:p w:rsidR="001A70EF" w:rsidRPr="00612DA8" w:rsidRDefault="001A70EF"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 xml:space="preserve">1) Оценка соответствия заявленного изобретения требованию новизны является необходимым и оправданным этапом, исключающим выдачу патентов с одинаковыми признаками. </w:t>
      </w:r>
    </w:p>
    <w:p w:rsidR="001A70EF" w:rsidRPr="00612DA8" w:rsidRDefault="001A70EF"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 xml:space="preserve">2)Проблема ее оценки имеет место как в теории, так и в практике. </w:t>
      </w:r>
    </w:p>
    <w:p w:rsidR="001A70EF" w:rsidRPr="00612DA8" w:rsidRDefault="001A70EF"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3)Некоторые авторы оспаривают возможность объективно оценить новизну изобретения, по причине чего предлагают отказаться от данного критерия, что, на наш взгляд, является недопустимым.</w:t>
      </w:r>
    </w:p>
    <w:p w:rsidR="001A70EF" w:rsidRPr="00612DA8" w:rsidRDefault="001A70EF"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 xml:space="preserve">4)В различных странах сложились разные системы выдачи патентов, в том числе и разный порядок проверки условию патентоспособности новизна. Каждая система имеет свои преимущества и недостатки. Отрицательным моментом при проведении экспертизы по существу в России, является отсутствие временных рамок, что может повлиять на затягивание процесса выдачи патента. Необходимо в статье 1386 ГК РФ установить такой срок, а при его нарушении предоставить заявителю право обжалования бездействия Роспатента. </w:t>
      </w:r>
    </w:p>
    <w:p w:rsidR="001A70EF" w:rsidRPr="00612DA8" w:rsidRDefault="001A70EF" w:rsidP="00612DA8">
      <w:pPr>
        <w:spacing w:after="0" w:line="276" w:lineRule="auto"/>
        <w:jc w:val="both"/>
        <w:rPr>
          <w:rFonts w:ascii="Times New Roman" w:hAnsi="Times New Roman" w:cs="Times New Roman"/>
          <w:sz w:val="28"/>
          <w:szCs w:val="28"/>
        </w:rPr>
      </w:pPr>
    </w:p>
    <w:p w:rsidR="003E59A4" w:rsidRPr="00612DA8" w:rsidRDefault="003E59A4" w:rsidP="00612DA8">
      <w:pPr>
        <w:tabs>
          <w:tab w:val="left" w:pos="2552"/>
        </w:tabs>
        <w:spacing w:beforeLines="30" w:before="72" w:afterLines="30" w:after="72" w:line="276" w:lineRule="auto"/>
        <w:jc w:val="both"/>
        <w:rPr>
          <w:rFonts w:ascii="Times New Roman" w:hAnsi="Times New Roman" w:cs="Times New Roman"/>
          <w:b/>
          <w:sz w:val="28"/>
          <w:szCs w:val="28"/>
        </w:rPr>
      </w:pPr>
      <w:r w:rsidRPr="00612DA8">
        <w:rPr>
          <w:rFonts w:ascii="Times New Roman" w:hAnsi="Times New Roman" w:cs="Times New Roman"/>
          <w:b/>
          <w:sz w:val="28"/>
          <w:szCs w:val="28"/>
        </w:rPr>
        <w:t>Список источников:</w:t>
      </w:r>
    </w:p>
    <w:p w:rsidR="001A70EF" w:rsidRPr="00612DA8" w:rsidRDefault="001A70EF"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1. Гражданский кодекс Российской Федерации (часть четвертая)" от 18.12.2006 N 230-ФЗ // СПС Консультант Плюс.</w:t>
      </w:r>
    </w:p>
    <w:p w:rsidR="001A70EF" w:rsidRPr="00612DA8" w:rsidRDefault="001A70EF"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2. Закон СССР от 31.05.1991 N 2213-1 "Об изобретениях в СССР", ст. 14 (утр. силу) // СПС Консультант Плюс.</w:t>
      </w:r>
    </w:p>
    <w:p w:rsidR="001A70EF" w:rsidRPr="00612DA8" w:rsidRDefault="001A70EF"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3.  Приказ Роспатента от 25.07.2011 N 87 "О введении в действие Руководства по экспертизе заявок на изобретения" // СПС Консультант Плюс.</w:t>
      </w:r>
    </w:p>
    <w:p w:rsidR="001A70EF" w:rsidRPr="00612DA8" w:rsidRDefault="001A70EF"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 xml:space="preserve">4. Васильев Е.А., Комаров А.С. и др. Гражданское и торговое право зарубежных государств. В 2 т. 4-е изд., </w:t>
      </w:r>
      <w:proofErr w:type="spellStart"/>
      <w:r w:rsidRPr="00612DA8">
        <w:rPr>
          <w:rFonts w:ascii="Times New Roman" w:hAnsi="Times New Roman" w:cs="Times New Roman"/>
          <w:sz w:val="28"/>
          <w:szCs w:val="28"/>
        </w:rPr>
        <w:t>перераб</w:t>
      </w:r>
      <w:proofErr w:type="spellEnd"/>
      <w:r w:rsidRPr="00612DA8">
        <w:rPr>
          <w:rFonts w:ascii="Times New Roman" w:hAnsi="Times New Roman" w:cs="Times New Roman"/>
          <w:sz w:val="28"/>
          <w:szCs w:val="28"/>
        </w:rPr>
        <w:t>. и доп. - М.: 2008. Т.2, 635 с.</w:t>
      </w:r>
    </w:p>
    <w:p w:rsidR="001A70EF" w:rsidRPr="00612DA8" w:rsidRDefault="001A70EF"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lastRenderedPageBreak/>
        <w:t xml:space="preserve">5. </w:t>
      </w:r>
      <w:proofErr w:type="spellStart"/>
      <w:proofErr w:type="gramStart"/>
      <w:r w:rsidRPr="00612DA8">
        <w:rPr>
          <w:rFonts w:ascii="Times New Roman" w:hAnsi="Times New Roman" w:cs="Times New Roman"/>
          <w:sz w:val="28"/>
          <w:szCs w:val="28"/>
        </w:rPr>
        <w:t>Джермакян</w:t>
      </w:r>
      <w:proofErr w:type="spellEnd"/>
      <w:r w:rsidRPr="00612DA8">
        <w:rPr>
          <w:rFonts w:ascii="Times New Roman" w:hAnsi="Times New Roman" w:cs="Times New Roman"/>
          <w:sz w:val="28"/>
          <w:szCs w:val="28"/>
        </w:rPr>
        <w:t xml:space="preserve">  В.Ю. Комментарий к главе 72 "Патентное право" Гражданского кодекса РФ (постатейный). 4-е электронное изд., </w:t>
      </w:r>
      <w:proofErr w:type="spellStart"/>
      <w:r w:rsidRPr="00612DA8">
        <w:rPr>
          <w:rFonts w:ascii="Times New Roman" w:hAnsi="Times New Roman" w:cs="Times New Roman"/>
          <w:sz w:val="28"/>
          <w:szCs w:val="28"/>
        </w:rPr>
        <w:t>перераб</w:t>
      </w:r>
      <w:proofErr w:type="spellEnd"/>
      <w:r w:rsidRPr="00612DA8">
        <w:rPr>
          <w:rFonts w:ascii="Times New Roman" w:hAnsi="Times New Roman" w:cs="Times New Roman"/>
          <w:sz w:val="28"/>
          <w:szCs w:val="28"/>
        </w:rPr>
        <w:t>. и доп. // СПС Консультант Плюс.</w:t>
      </w:r>
      <w:proofErr w:type="gramEnd"/>
    </w:p>
    <w:p w:rsidR="001A70EF" w:rsidRPr="00612DA8" w:rsidRDefault="001A70EF"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 xml:space="preserve">6. Зыков С.В. </w:t>
      </w:r>
      <w:proofErr w:type="spellStart"/>
      <w:r w:rsidRPr="00612DA8">
        <w:rPr>
          <w:rFonts w:ascii="Times New Roman" w:hAnsi="Times New Roman" w:cs="Times New Roman"/>
          <w:sz w:val="28"/>
          <w:szCs w:val="28"/>
        </w:rPr>
        <w:t>Отличимость</w:t>
      </w:r>
      <w:proofErr w:type="spellEnd"/>
      <w:r w:rsidRPr="00612DA8">
        <w:rPr>
          <w:rFonts w:ascii="Times New Roman" w:hAnsi="Times New Roman" w:cs="Times New Roman"/>
          <w:sz w:val="28"/>
          <w:szCs w:val="28"/>
        </w:rPr>
        <w:t xml:space="preserve"> как критерий объектов интеллектуальных прав. Журнал: Гуманитарные науки в Сибири, </w:t>
      </w:r>
      <w:r w:rsidR="00560B72" w:rsidRPr="00612DA8">
        <w:rPr>
          <w:rFonts w:ascii="Times New Roman" w:hAnsi="Times New Roman" w:cs="Times New Roman"/>
          <w:sz w:val="28"/>
          <w:szCs w:val="28"/>
        </w:rPr>
        <w:t xml:space="preserve">№1, </w:t>
      </w:r>
      <w:r w:rsidRPr="00612DA8">
        <w:rPr>
          <w:rFonts w:ascii="Times New Roman" w:hAnsi="Times New Roman" w:cs="Times New Roman"/>
          <w:sz w:val="28"/>
          <w:szCs w:val="28"/>
        </w:rPr>
        <w:t>2009. С. 103-105.</w:t>
      </w:r>
    </w:p>
    <w:p w:rsidR="001A70EF" w:rsidRPr="00612DA8" w:rsidRDefault="001A70EF"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 xml:space="preserve">7. </w:t>
      </w:r>
      <w:proofErr w:type="spellStart"/>
      <w:r w:rsidRPr="00612DA8">
        <w:rPr>
          <w:rFonts w:ascii="Times New Roman" w:hAnsi="Times New Roman" w:cs="Times New Roman"/>
          <w:sz w:val="28"/>
          <w:szCs w:val="28"/>
        </w:rPr>
        <w:t>Ионас</w:t>
      </w:r>
      <w:proofErr w:type="spellEnd"/>
      <w:r w:rsidRPr="00612DA8">
        <w:rPr>
          <w:rFonts w:ascii="Times New Roman" w:hAnsi="Times New Roman" w:cs="Times New Roman"/>
          <w:sz w:val="28"/>
          <w:szCs w:val="28"/>
        </w:rPr>
        <w:t xml:space="preserve"> В.Я. Произведения творчества в гражданском праве. –М: Юридическая литература. –1972, 168 с.</w:t>
      </w:r>
    </w:p>
    <w:p w:rsidR="001A70EF" w:rsidRPr="00612DA8" w:rsidRDefault="001A70EF"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8. Москалев В.Г.. Правовые основы интеллектуальной собственности: учеб</w:t>
      </w:r>
      <w:proofErr w:type="gramStart"/>
      <w:r w:rsidRPr="00612DA8">
        <w:rPr>
          <w:rFonts w:ascii="Times New Roman" w:hAnsi="Times New Roman" w:cs="Times New Roman"/>
          <w:sz w:val="28"/>
          <w:szCs w:val="28"/>
        </w:rPr>
        <w:t>.</w:t>
      </w:r>
      <w:proofErr w:type="gramEnd"/>
      <w:r w:rsidRPr="00612DA8">
        <w:rPr>
          <w:rFonts w:ascii="Times New Roman" w:hAnsi="Times New Roman" w:cs="Times New Roman"/>
          <w:sz w:val="28"/>
          <w:szCs w:val="28"/>
        </w:rPr>
        <w:t xml:space="preserve"> </w:t>
      </w:r>
      <w:proofErr w:type="gramStart"/>
      <w:r w:rsidRPr="00612DA8">
        <w:rPr>
          <w:rFonts w:ascii="Times New Roman" w:hAnsi="Times New Roman" w:cs="Times New Roman"/>
          <w:sz w:val="28"/>
          <w:szCs w:val="28"/>
        </w:rPr>
        <w:t>п</w:t>
      </w:r>
      <w:proofErr w:type="gramEnd"/>
      <w:r w:rsidRPr="00612DA8">
        <w:rPr>
          <w:rFonts w:ascii="Times New Roman" w:hAnsi="Times New Roman" w:cs="Times New Roman"/>
          <w:sz w:val="28"/>
          <w:szCs w:val="28"/>
        </w:rPr>
        <w:t xml:space="preserve">особие /В. Г. Москалев;  Изд-во </w:t>
      </w:r>
      <w:proofErr w:type="spellStart"/>
      <w:r w:rsidRPr="00612DA8">
        <w:rPr>
          <w:rFonts w:ascii="Times New Roman" w:hAnsi="Times New Roman" w:cs="Times New Roman"/>
          <w:sz w:val="28"/>
          <w:szCs w:val="28"/>
        </w:rPr>
        <w:t>АлтГТУ</w:t>
      </w:r>
      <w:proofErr w:type="spellEnd"/>
      <w:r w:rsidRPr="00612DA8">
        <w:rPr>
          <w:rFonts w:ascii="Times New Roman" w:hAnsi="Times New Roman" w:cs="Times New Roman"/>
          <w:sz w:val="28"/>
          <w:szCs w:val="28"/>
        </w:rPr>
        <w:t>, - 2009, 299 с.</w:t>
      </w:r>
    </w:p>
    <w:p w:rsidR="001A70EF" w:rsidRPr="00612DA8" w:rsidRDefault="003E59A4" w:rsidP="00612DA8">
      <w:pPr>
        <w:spacing w:before="240"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9.</w:t>
      </w:r>
      <w:r w:rsidR="001A70EF" w:rsidRPr="00612DA8">
        <w:rPr>
          <w:rFonts w:ascii="Times New Roman" w:hAnsi="Times New Roman" w:cs="Times New Roman"/>
          <w:sz w:val="28"/>
          <w:szCs w:val="28"/>
        </w:rPr>
        <w:t xml:space="preserve">Постановление Президиума ВАС РФ от 01.12.2009 № 8091/09 // </w:t>
      </w:r>
      <w:hyperlink r:id="rId42" w:history="1">
        <w:r w:rsidR="001974EE" w:rsidRPr="00612DA8">
          <w:rPr>
            <w:rStyle w:val="af1"/>
            <w:rFonts w:ascii="Times New Roman" w:hAnsi="Times New Roman" w:cs="Times New Roman"/>
            <w:sz w:val="28"/>
            <w:szCs w:val="28"/>
          </w:rPr>
          <w:t>https://blog.pravo.ru/blog/arbitr_sudoproizvodstvo/5642.html</w:t>
        </w:r>
      </w:hyperlink>
    </w:p>
    <w:p w:rsidR="0056373F" w:rsidRPr="00612DA8" w:rsidRDefault="0056373F" w:rsidP="00612DA8">
      <w:pPr>
        <w:widowControl w:val="0"/>
        <w:autoSpaceDE w:val="0"/>
        <w:autoSpaceDN w:val="0"/>
        <w:adjustRightInd w:val="0"/>
        <w:spacing w:after="0" w:line="276" w:lineRule="auto"/>
        <w:jc w:val="both"/>
        <w:rPr>
          <w:rFonts w:ascii="Times New Roman" w:hAnsi="Times New Roman" w:cs="Times New Roman"/>
          <w:b/>
          <w:i/>
          <w:sz w:val="28"/>
          <w:szCs w:val="28"/>
        </w:rPr>
      </w:pPr>
      <w:r w:rsidRPr="00612DA8">
        <w:rPr>
          <w:rFonts w:ascii="Times New Roman" w:hAnsi="Times New Roman" w:cs="Times New Roman"/>
          <w:b/>
          <w:i/>
          <w:sz w:val="28"/>
          <w:szCs w:val="28"/>
        </w:rPr>
        <w:t xml:space="preserve"> </w:t>
      </w:r>
    </w:p>
    <w:p w:rsidR="0056373F" w:rsidRPr="00612DA8" w:rsidRDefault="00045AE9" w:rsidP="00612DA8">
      <w:pPr>
        <w:widowControl w:val="0"/>
        <w:autoSpaceDE w:val="0"/>
        <w:autoSpaceDN w:val="0"/>
        <w:adjustRightInd w:val="0"/>
        <w:spacing w:after="0" w:line="276" w:lineRule="auto"/>
        <w:jc w:val="both"/>
        <w:rPr>
          <w:rFonts w:ascii="Times New Roman" w:hAnsi="Times New Roman" w:cs="Times New Roman"/>
          <w:b/>
          <w:i/>
          <w:sz w:val="28"/>
          <w:szCs w:val="28"/>
        </w:rPr>
      </w:pPr>
      <w:r w:rsidRPr="00612DA8">
        <w:rPr>
          <w:rFonts w:ascii="Times New Roman" w:hAnsi="Times New Roman" w:cs="Times New Roman"/>
          <w:b/>
          <w:i/>
          <w:sz w:val="28"/>
          <w:szCs w:val="28"/>
        </w:rPr>
        <w:t>Об авторе</w:t>
      </w:r>
      <w:r w:rsidR="0056373F" w:rsidRPr="00612DA8">
        <w:rPr>
          <w:rFonts w:ascii="Times New Roman" w:hAnsi="Times New Roman" w:cs="Times New Roman"/>
          <w:b/>
          <w:i/>
          <w:sz w:val="28"/>
          <w:szCs w:val="28"/>
        </w:rPr>
        <w:t>:</w:t>
      </w:r>
    </w:p>
    <w:p w:rsidR="0056373F" w:rsidRPr="00612DA8" w:rsidRDefault="0056373F" w:rsidP="00612DA8">
      <w:pPr>
        <w:spacing w:after="0" w:line="276" w:lineRule="auto"/>
        <w:rPr>
          <w:rFonts w:ascii="Times New Roman" w:hAnsi="Times New Roman" w:cs="Times New Roman"/>
          <w:b/>
          <w:i/>
          <w:sz w:val="28"/>
          <w:szCs w:val="28"/>
        </w:rPr>
      </w:pPr>
      <w:r w:rsidRPr="00612DA8">
        <w:rPr>
          <w:rFonts w:ascii="Times New Roman" w:hAnsi="Times New Roman" w:cs="Times New Roman"/>
          <w:b/>
          <w:i/>
          <w:sz w:val="28"/>
          <w:szCs w:val="28"/>
        </w:rPr>
        <w:t>Кривчик П.</w:t>
      </w:r>
      <w:r w:rsidRPr="00612DA8">
        <w:rPr>
          <w:rFonts w:ascii="Times New Roman" w:hAnsi="Times New Roman" w:cs="Times New Roman"/>
          <w:b/>
          <w:i/>
          <w:color w:val="000000"/>
          <w:sz w:val="28"/>
          <w:szCs w:val="28"/>
          <w:shd w:val="clear" w:color="auto" w:fill="FFFFFF"/>
        </w:rPr>
        <w:t xml:space="preserve">- </w:t>
      </w:r>
      <w:r w:rsidRPr="00612DA8">
        <w:rPr>
          <w:rFonts w:ascii="Times New Roman" w:hAnsi="Times New Roman" w:cs="Times New Roman"/>
          <w:color w:val="000000" w:themeColor="text1"/>
          <w:sz w:val="28"/>
          <w:szCs w:val="28"/>
        </w:rPr>
        <w:t>студент 4 курса юридического факультета 42 группы Тверского государственного университета (170100, г. Тверь, ул. Желябова, 33)</w:t>
      </w:r>
    </w:p>
    <w:p w:rsidR="001974EE" w:rsidRPr="00612DA8" w:rsidRDefault="001974EE" w:rsidP="00612DA8">
      <w:pPr>
        <w:pStyle w:val="a9"/>
        <w:spacing w:before="240" w:after="0"/>
        <w:jc w:val="both"/>
        <w:rPr>
          <w:rFonts w:ascii="Times New Roman" w:hAnsi="Times New Roman" w:cs="Times New Roman"/>
          <w:color w:val="FF0000"/>
          <w:sz w:val="28"/>
          <w:szCs w:val="28"/>
        </w:rPr>
      </w:pPr>
    </w:p>
    <w:p w:rsidR="001A70EF" w:rsidRPr="00612DA8" w:rsidRDefault="001A70EF" w:rsidP="00612DA8">
      <w:pPr>
        <w:spacing w:after="0" w:line="276" w:lineRule="auto"/>
        <w:ind w:firstLine="454"/>
        <w:jc w:val="center"/>
        <w:rPr>
          <w:rFonts w:ascii="Times New Roman" w:hAnsi="Times New Roman" w:cs="Times New Roman"/>
          <w:b/>
          <w:sz w:val="28"/>
          <w:szCs w:val="28"/>
        </w:rPr>
      </w:pPr>
      <w:r w:rsidRPr="00612DA8">
        <w:rPr>
          <w:rFonts w:ascii="Times New Roman" w:hAnsi="Times New Roman" w:cs="Times New Roman"/>
          <w:b/>
          <w:sz w:val="28"/>
          <w:szCs w:val="28"/>
        </w:rPr>
        <w:t xml:space="preserve">ПРОБЛЕМЫ, ВОЗНИКАЮЩИЕ ПРИ ПОЛУЧЕНИИ СТАТУСА БЕЖЕНЦА В РОССИЙСКОЙ ФЕДЕРАЦИИ </w:t>
      </w:r>
    </w:p>
    <w:p w:rsidR="009619CF" w:rsidRPr="00612DA8" w:rsidRDefault="009619CF" w:rsidP="00612DA8">
      <w:pPr>
        <w:spacing w:after="0" w:line="276" w:lineRule="auto"/>
        <w:ind w:firstLine="454"/>
        <w:jc w:val="right"/>
        <w:rPr>
          <w:rFonts w:ascii="Times New Roman" w:hAnsi="Times New Roman" w:cs="Times New Roman"/>
          <w:b/>
          <w:i/>
          <w:sz w:val="28"/>
          <w:szCs w:val="28"/>
        </w:rPr>
      </w:pPr>
    </w:p>
    <w:p w:rsidR="001A70EF" w:rsidRPr="00612DA8" w:rsidRDefault="001A70EF" w:rsidP="00612DA8">
      <w:pPr>
        <w:spacing w:after="0" w:line="276" w:lineRule="auto"/>
        <w:ind w:firstLine="454"/>
        <w:jc w:val="right"/>
        <w:rPr>
          <w:rFonts w:ascii="Times New Roman" w:hAnsi="Times New Roman" w:cs="Times New Roman"/>
          <w:b/>
          <w:i/>
          <w:sz w:val="28"/>
          <w:szCs w:val="28"/>
        </w:rPr>
      </w:pPr>
      <w:r w:rsidRPr="00612DA8">
        <w:rPr>
          <w:rFonts w:ascii="Times New Roman" w:hAnsi="Times New Roman" w:cs="Times New Roman"/>
          <w:b/>
          <w:i/>
          <w:sz w:val="28"/>
          <w:szCs w:val="28"/>
        </w:rPr>
        <w:t xml:space="preserve"> Макаренко </w:t>
      </w:r>
      <w:r w:rsidR="001974EE" w:rsidRPr="00612DA8">
        <w:rPr>
          <w:rFonts w:ascii="Times New Roman" w:hAnsi="Times New Roman" w:cs="Times New Roman"/>
          <w:b/>
          <w:i/>
          <w:sz w:val="28"/>
          <w:szCs w:val="28"/>
        </w:rPr>
        <w:t>Е.С.</w:t>
      </w:r>
    </w:p>
    <w:p w:rsidR="001A70EF" w:rsidRPr="00612DA8" w:rsidRDefault="001A70EF"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 xml:space="preserve">Статья посвящена анализу проблем, возникающих при получении статуса беженца, определении правового положения лиц, претендующих на данный статус. </w:t>
      </w:r>
    </w:p>
    <w:p w:rsidR="001A70EF" w:rsidRPr="00612DA8" w:rsidRDefault="001A70EF" w:rsidP="00612DA8">
      <w:pPr>
        <w:spacing w:after="0" w:line="276" w:lineRule="auto"/>
        <w:ind w:firstLine="454"/>
        <w:jc w:val="both"/>
        <w:rPr>
          <w:rFonts w:ascii="Times New Roman" w:hAnsi="Times New Roman" w:cs="Times New Roman"/>
          <w:color w:val="FF0000"/>
          <w:sz w:val="28"/>
          <w:szCs w:val="28"/>
        </w:rPr>
      </w:pPr>
      <w:r w:rsidRPr="00612DA8">
        <w:rPr>
          <w:rFonts w:ascii="Times New Roman" w:hAnsi="Times New Roman" w:cs="Times New Roman"/>
          <w:sz w:val="28"/>
          <w:szCs w:val="28"/>
        </w:rPr>
        <w:t>В современном мире вооруженные конфликты как внутри одного государства, так среди двух и более стран остаются повседневной реальностью. Особое значение эта проблема приобретает тогда, когда в рамках вооруженных противостояний преследуются мирные граждане по различным социальным признакам. Для спасения свой жизни и здоровья, иностранные граждане и лица без гражданства могут получить защиту в другой стране, приобретая статус беженца.</w:t>
      </w:r>
      <w:r w:rsidRPr="00612DA8">
        <w:rPr>
          <w:rFonts w:ascii="Times New Roman" w:hAnsi="Times New Roman" w:cs="Times New Roman"/>
          <w:color w:val="FF0000"/>
          <w:sz w:val="28"/>
          <w:szCs w:val="28"/>
        </w:rPr>
        <w:tab/>
      </w:r>
    </w:p>
    <w:p w:rsidR="001A70EF" w:rsidRPr="00612DA8" w:rsidRDefault="001A70EF" w:rsidP="00612DA8">
      <w:pPr>
        <w:spacing w:after="0" w:line="276" w:lineRule="auto"/>
        <w:ind w:firstLine="454"/>
        <w:jc w:val="both"/>
        <w:rPr>
          <w:rFonts w:ascii="Times New Roman" w:hAnsi="Times New Roman" w:cs="Times New Roman"/>
          <w:sz w:val="28"/>
          <w:szCs w:val="28"/>
        </w:rPr>
      </w:pPr>
      <w:r w:rsidRPr="00612DA8">
        <w:rPr>
          <w:rFonts w:ascii="Times New Roman" w:hAnsi="Times New Roman" w:cs="Times New Roman"/>
          <w:sz w:val="28"/>
          <w:szCs w:val="28"/>
        </w:rPr>
        <w:t xml:space="preserve">Правовое положение такой категории населения, как беженцы, заслуживает большого внимания и изучения. Поэтому тема статьи достаточно актуальна, так как приобретение административно-правового статуса беженца – один из самых проблемных процессов, осуществляемых </w:t>
      </w:r>
      <w:r w:rsidRPr="00612DA8">
        <w:rPr>
          <w:rFonts w:ascii="Times New Roman" w:hAnsi="Times New Roman" w:cs="Times New Roman"/>
          <w:sz w:val="28"/>
          <w:szCs w:val="28"/>
        </w:rPr>
        <w:lastRenderedPageBreak/>
        <w:t>Федеральной Миграционной Службой России</w:t>
      </w:r>
      <w:r w:rsidRPr="00612DA8">
        <w:rPr>
          <w:rStyle w:val="ac"/>
          <w:rFonts w:ascii="Times New Roman" w:hAnsi="Times New Roman" w:cs="Times New Roman"/>
          <w:sz w:val="28"/>
          <w:szCs w:val="28"/>
        </w:rPr>
        <w:footnoteReference w:id="148"/>
      </w:r>
      <w:r w:rsidRPr="00612DA8">
        <w:rPr>
          <w:rFonts w:ascii="Times New Roman" w:hAnsi="Times New Roman" w:cs="Times New Roman"/>
          <w:sz w:val="28"/>
          <w:szCs w:val="28"/>
        </w:rPr>
        <w:t xml:space="preserve"> (в настоящее время структурное подразделение МВД Российской Федерации). </w:t>
      </w:r>
    </w:p>
    <w:p w:rsidR="001A70EF" w:rsidRPr="00612DA8" w:rsidRDefault="001A70EF" w:rsidP="00612DA8">
      <w:pPr>
        <w:spacing w:after="0" w:line="276" w:lineRule="auto"/>
        <w:ind w:firstLine="454"/>
        <w:jc w:val="both"/>
        <w:rPr>
          <w:rFonts w:ascii="Times New Roman" w:hAnsi="Times New Roman" w:cs="Times New Roman"/>
          <w:sz w:val="28"/>
          <w:szCs w:val="28"/>
        </w:rPr>
      </w:pPr>
      <w:r w:rsidRPr="00612DA8">
        <w:rPr>
          <w:rFonts w:ascii="Times New Roman" w:hAnsi="Times New Roman" w:cs="Times New Roman"/>
          <w:sz w:val="28"/>
          <w:szCs w:val="28"/>
        </w:rPr>
        <w:t>В процессе приобретения статуса беженца, возникают проблемы при доказывании наличия признаков преследования, которые указаны в законе. Острой остается ситуация, когда лица, претендующие на статус беженца, не выезжают из Российской Федерации (далее – РФ), после получения отказа в предоставлении им такого статуса. А также тема приобретает наибольшую актуальность в связи с последними событиями на Украине и в странах Ближнего Востока.</w:t>
      </w:r>
    </w:p>
    <w:p w:rsidR="001A70EF" w:rsidRPr="00612DA8" w:rsidRDefault="001A70EF" w:rsidP="00612DA8">
      <w:pPr>
        <w:spacing w:after="0" w:line="276" w:lineRule="auto"/>
        <w:ind w:firstLine="454"/>
        <w:jc w:val="both"/>
        <w:rPr>
          <w:rFonts w:ascii="Times New Roman" w:hAnsi="Times New Roman" w:cs="Times New Roman"/>
          <w:sz w:val="28"/>
          <w:szCs w:val="28"/>
        </w:rPr>
      </w:pPr>
      <w:r w:rsidRPr="00612DA8">
        <w:rPr>
          <w:rFonts w:ascii="Times New Roman" w:hAnsi="Times New Roman" w:cs="Times New Roman"/>
          <w:sz w:val="28"/>
          <w:szCs w:val="28"/>
        </w:rPr>
        <w:t>В соответствии с Постановлением Верховного суда РФ от 13.11.1992 г. № 3876-1, Российская Федерация присоединилась к Конвенции ООН «О статусе беженцев». Указанная Конвенция для Российской Федерации стала обязательной к применению с 01.02.1993 года. Следствием этого явилось принятие Федерального закона от 19.02.1993 № 4528-1 «О беженцах», регулирующего положение соответствующей категории населения</w:t>
      </w:r>
      <w:r w:rsidRPr="00612DA8">
        <w:rPr>
          <w:rStyle w:val="ac"/>
          <w:rFonts w:ascii="Times New Roman" w:hAnsi="Times New Roman" w:cs="Times New Roman"/>
          <w:sz w:val="28"/>
          <w:szCs w:val="28"/>
        </w:rPr>
        <w:footnoteReference w:id="149"/>
      </w:r>
      <w:r w:rsidRPr="00612DA8">
        <w:rPr>
          <w:rFonts w:ascii="Times New Roman" w:hAnsi="Times New Roman" w:cs="Times New Roman"/>
          <w:sz w:val="28"/>
          <w:szCs w:val="28"/>
        </w:rPr>
        <w:t xml:space="preserve">. </w:t>
      </w:r>
    </w:p>
    <w:p w:rsidR="001A70EF" w:rsidRPr="00612DA8" w:rsidRDefault="001A70EF" w:rsidP="00612DA8">
      <w:pPr>
        <w:spacing w:after="0" w:line="276" w:lineRule="auto"/>
        <w:ind w:firstLine="454"/>
        <w:jc w:val="both"/>
        <w:rPr>
          <w:rFonts w:ascii="Times New Roman" w:hAnsi="Times New Roman" w:cs="Times New Roman"/>
          <w:color w:val="0070C0"/>
          <w:sz w:val="28"/>
          <w:szCs w:val="28"/>
        </w:rPr>
      </w:pPr>
      <w:r w:rsidRPr="00612DA8">
        <w:rPr>
          <w:rFonts w:ascii="Times New Roman" w:hAnsi="Times New Roman" w:cs="Times New Roman"/>
          <w:sz w:val="28"/>
          <w:szCs w:val="28"/>
        </w:rPr>
        <w:t>Как уже была сказано выше одной из проблем, связанной с предоставлением статуса беженца, является соответствие лица тем признакам и условиям, которые обозначены в статье 1 ФЗ «О беженцах», где дается понятие беженца, по которому лицо должно: а) не являться гражданином РФ (т.е. являться иностранным гражданином или лицом без гражданства), б) быть</w:t>
      </w:r>
      <w:r w:rsidRPr="00612DA8">
        <w:rPr>
          <w:rFonts w:ascii="Times New Roman" w:hAnsi="Times New Roman" w:cs="Times New Roman"/>
          <w:color w:val="FF0000"/>
          <w:sz w:val="28"/>
          <w:szCs w:val="28"/>
        </w:rPr>
        <w:t xml:space="preserve"> </w:t>
      </w:r>
      <w:r w:rsidRPr="00612DA8">
        <w:rPr>
          <w:rFonts w:ascii="Times New Roman" w:hAnsi="Times New Roman" w:cs="Times New Roman"/>
          <w:sz w:val="28"/>
          <w:szCs w:val="28"/>
        </w:rPr>
        <w:t>наличие обоснованных опасений стать жертвой преследований по признаку расы, вероисповедания, гражданства, национальности, принадлежности к определенной социальной группе или политических убеждений, в) лицо находится вне страны своей гражданской принадлежности или обычного местожительства и не может вернуться в нее в силу обоснованных опасений, указанных выше</w:t>
      </w:r>
      <w:r w:rsidRPr="00612DA8">
        <w:rPr>
          <w:rStyle w:val="ac"/>
          <w:rFonts w:ascii="Times New Roman" w:hAnsi="Times New Roman" w:cs="Times New Roman"/>
          <w:sz w:val="28"/>
          <w:szCs w:val="28"/>
        </w:rPr>
        <w:footnoteReference w:id="150"/>
      </w:r>
      <w:r w:rsidRPr="00612DA8">
        <w:rPr>
          <w:rFonts w:ascii="Times New Roman" w:hAnsi="Times New Roman" w:cs="Times New Roman"/>
          <w:sz w:val="28"/>
          <w:szCs w:val="28"/>
        </w:rPr>
        <w:t xml:space="preserve">.  </w:t>
      </w:r>
    </w:p>
    <w:p w:rsidR="001A70EF" w:rsidRPr="00612DA8" w:rsidRDefault="001A70EF" w:rsidP="00612DA8">
      <w:pPr>
        <w:spacing w:after="0" w:line="276" w:lineRule="auto"/>
        <w:ind w:firstLine="454"/>
        <w:jc w:val="both"/>
        <w:rPr>
          <w:rFonts w:ascii="Times New Roman" w:hAnsi="Times New Roman" w:cs="Times New Roman"/>
          <w:sz w:val="28"/>
          <w:szCs w:val="28"/>
        </w:rPr>
      </w:pPr>
      <w:r w:rsidRPr="00612DA8">
        <w:rPr>
          <w:rFonts w:ascii="Times New Roman" w:hAnsi="Times New Roman" w:cs="Times New Roman"/>
          <w:sz w:val="28"/>
          <w:szCs w:val="28"/>
        </w:rPr>
        <w:t xml:space="preserve">Таким образом, отсутствие гражданства РФ и текущее местонахождение лица являются объективными критериями, установление которых не представляет сложности, при этом обоснованность опасений лица стать жертвой преследований является очень трудно подтверждаемым обстоятельством, а зачастую вообще субъективным фактором.  </w:t>
      </w:r>
    </w:p>
    <w:p w:rsidR="001A70EF" w:rsidRPr="00612DA8" w:rsidRDefault="001A70EF" w:rsidP="00612DA8">
      <w:pPr>
        <w:spacing w:after="0" w:line="276" w:lineRule="auto"/>
        <w:ind w:firstLine="454"/>
        <w:jc w:val="both"/>
        <w:rPr>
          <w:rFonts w:ascii="Times New Roman" w:hAnsi="Times New Roman" w:cs="Times New Roman"/>
          <w:sz w:val="28"/>
          <w:szCs w:val="28"/>
        </w:rPr>
      </w:pPr>
      <w:r w:rsidRPr="00612DA8">
        <w:rPr>
          <w:rFonts w:ascii="Times New Roman" w:hAnsi="Times New Roman" w:cs="Times New Roman"/>
          <w:sz w:val="28"/>
          <w:szCs w:val="28"/>
        </w:rPr>
        <w:lastRenderedPageBreak/>
        <w:t xml:space="preserve">Именно отсутствие в Федеральном законе от 19.02.1993 № 4528-1 «О беженцах» четких критериев и ссылок на конкретные доказательства, подтверждающие эту обоснованность, и являются краеугольным камнем остро стоящей проблемы получения статуса беженца в Российской Федерации. Поэтому нельзя не согласиться с позицией эксперта Центра научной политической мысли и идеологии, </w:t>
      </w:r>
      <w:proofErr w:type="spellStart"/>
      <w:r w:rsidRPr="00612DA8">
        <w:rPr>
          <w:rFonts w:ascii="Times New Roman" w:hAnsi="Times New Roman" w:cs="Times New Roman"/>
          <w:sz w:val="28"/>
          <w:szCs w:val="28"/>
        </w:rPr>
        <w:t>к.ю.н</w:t>
      </w:r>
      <w:proofErr w:type="spellEnd"/>
      <w:r w:rsidRPr="00612DA8">
        <w:rPr>
          <w:rFonts w:ascii="Times New Roman" w:hAnsi="Times New Roman" w:cs="Times New Roman"/>
          <w:sz w:val="28"/>
          <w:szCs w:val="28"/>
        </w:rPr>
        <w:t xml:space="preserve">., А. А. </w:t>
      </w:r>
      <w:proofErr w:type="spellStart"/>
      <w:r w:rsidRPr="00612DA8">
        <w:rPr>
          <w:rFonts w:ascii="Times New Roman" w:hAnsi="Times New Roman" w:cs="Times New Roman"/>
          <w:sz w:val="28"/>
          <w:szCs w:val="28"/>
        </w:rPr>
        <w:t>Гаганова</w:t>
      </w:r>
      <w:proofErr w:type="spellEnd"/>
      <w:r w:rsidRPr="00612DA8">
        <w:rPr>
          <w:rFonts w:ascii="Times New Roman" w:hAnsi="Times New Roman" w:cs="Times New Roman"/>
          <w:sz w:val="28"/>
          <w:szCs w:val="28"/>
        </w:rPr>
        <w:t>, который отмечает, что «существующее понятие беженца устарело, фактически оно не предусматривает ситуацию, когда люди не подвергаются личному преследованию по тем или иным признакам, а бегут от войны»</w:t>
      </w:r>
      <w:r w:rsidRPr="00612DA8">
        <w:rPr>
          <w:rStyle w:val="ac"/>
          <w:rFonts w:ascii="Times New Roman" w:hAnsi="Times New Roman" w:cs="Times New Roman"/>
          <w:sz w:val="28"/>
          <w:szCs w:val="28"/>
        </w:rPr>
        <w:footnoteReference w:id="151"/>
      </w:r>
      <w:r w:rsidRPr="00612DA8">
        <w:rPr>
          <w:rFonts w:ascii="Times New Roman" w:hAnsi="Times New Roman" w:cs="Times New Roman"/>
          <w:sz w:val="28"/>
          <w:szCs w:val="28"/>
        </w:rPr>
        <w:t xml:space="preserve">. </w:t>
      </w:r>
    </w:p>
    <w:p w:rsidR="001A70EF" w:rsidRPr="00612DA8" w:rsidRDefault="001A70EF" w:rsidP="00612DA8">
      <w:pPr>
        <w:spacing w:after="0" w:line="276" w:lineRule="auto"/>
        <w:ind w:firstLine="454"/>
        <w:jc w:val="both"/>
        <w:rPr>
          <w:rFonts w:ascii="Times New Roman" w:hAnsi="Times New Roman" w:cs="Times New Roman"/>
          <w:sz w:val="28"/>
          <w:szCs w:val="28"/>
        </w:rPr>
      </w:pPr>
      <w:r w:rsidRPr="00612DA8">
        <w:rPr>
          <w:rFonts w:ascii="Times New Roman" w:hAnsi="Times New Roman" w:cs="Times New Roman"/>
          <w:sz w:val="28"/>
          <w:szCs w:val="28"/>
        </w:rPr>
        <w:t>К тому же, ст. 5 данного закона, предусмотрены основания для отказа в предоставлении статуса, что может стать существенной проблемой при действительном преследовании, угрозе жизни лицу, бежавшему от опасности и надеявшемуся на безопасность в РФ</w:t>
      </w:r>
      <w:r w:rsidRPr="00612DA8">
        <w:rPr>
          <w:rStyle w:val="ac"/>
          <w:rFonts w:ascii="Times New Roman" w:hAnsi="Times New Roman" w:cs="Times New Roman"/>
          <w:sz w:val="28"/>
          <w:szCs w:val="28"/>
        </w:rPr>
        <w:footnoteReference w:id="152"/>
      </w:r>
      <w:r w:rsidRPr="00612DA8">
        <w:rPr>
          <w:rFonts w:ascii="Times New Roman" w:hAnsi="Times New Roman" w:cs="Times New Roman"/>
          <w:sz w:val="28"/>
          <w:szCs w:val="28"/>
        </w:rPr>
        <w:t>.</w:t>
      </w:r>
    </w:p>
    <w:p w:rsidR="001A70EF" w:rsidRPr="00612DA8" w:rsidRDefault="001A70EF" w:rsidP="00612DA8">
      <w:pPr>
        <w:spacing w:after="0" w:line="276" w:lineRule="auto"/>
        <w:ind w:firstLine="454"/>
        <w:jc w:val="both"/>
        <w:rPr>
          <w:rFonts w:ascii="Times New Roman" w:hAnsi="Times New Roman" w:cs="Times New Roman"/>
          <w:sz w:val="28"/>
          <w:szCs w:val="28"/>
        </w:rPr>
      </w:pPr>
      <w:r w:rsidRPr="00612DA8">
        <w:rPr>
          <w:rFonts w:ascii="Times New Roman" w:hAnsi="Times New Roman" w:cs="Times New Roman"/>
          <w:sz w:val="28"/>
          <w:szCs w:val="28"/>
        </w:rPr>
        <w:t>Трудности также возникают при получении статуса беженца, которое достаточно формализовано и непонятно для иностранца: человек, может не знать законодательство РФ о беженцах, не знать русского языка, а, следовательно, не иметь доступа к информации о защите его прав. И когда лицу будет отказано по формальным причинам,</w:t>
      </w:r>
      <w:r w:rsidRPr="00612DA8">
        <w:rPr>
          <w:rFonts w:ascii="Times New Roman" w:hAnsi="Times New Roman" w:cs="Times New Roman"/>
          <w:color w:val="FF0000"/>
          <w:sz w:val="28"/>
          <w:szCs w:val="28"/>
        </w:rPr>
        <w:t xml:space="preserve"> </w:t>
      </w:r>
      <w:r w:rsidRPr="00612DA8">
        <w:rPr>
          <w:rFonts w:ascii="Times New Roman" w:hAnsi="Times New Roman" w:cs="Times New Roman"/>
          <w:sz w:val="28"/>
          <w:szCs w:val="28"/>
        </w:rPr>
        <w:t>если</w:t>
      </w:r>
      <w:r w:rsidRPr="00612DA8">
        <w:rPr>
          <w:rFonts w:ascii="Times New Roman" w:hAnsi="Times New Roman" w:cs="Times New Roman"/>
          <w:color w:val="FF0000"/>
          <w:sz w:val="28"/>
          <w:szCs w:val="28"/>
        </w:rPr>
        <w:t xml:space="preserve"> </w:t>
      </w:r>
      <w:r w:rsidRPr="00612DA8">
        <w:rPr>
          <w:rFonts w:ascii="Times New Roman" w:hAnsi="Times New Roman" w:cs="Times New Roman"/>
          <w:sz w:val="28"/>
          <w:szCs w:val="28"/>
        </w:rPr>
        <w:t>он лицо без гражданства, тогда его правовой статус будет иметь весьма кризисное положение.</w:t>
      </w:r>
      <w:r w:rsidRPr="00612DA8">
        <w:rPr>
          <w:rFonts w:ascii="Times New Roman" w:hAnsi="Times New Roman" w:cs="Times New Roman"/>
          <w:color w:val="FF0000"/>
          <w:sz w:val="28"/>
          <w:szCs w:val="28"/>
        </w:rPr>
        <w:t xml:space="preserve"> </w:t>
      </w:r>
      <w:r w:rsidRPr="00612DA8">
        <w:rPr>
          <w:rFonts w:ascii="Times New Roman" w:hAnsi="Times New Roman" w:cs="Times New Roman"/>
          <w:sz w:val="28"/>
          <w:szCs w:val="28"/>
        </w:rPr>
        <w:t xml:space="preserve">Более того, не обращение в установленные сроки в уполномоченные органы, неправильное составленное заявление (ходатайство), невозможность сразу представить доказательства, подтверждающие действительность опасений за свою жизнь – все это реальные затруднения для получения статуса беженца, которые становятся преградой для большинства лиц. Указанные ситуации приводят к формальным отказам в получении статуса беженца тем лицам, которые действительно в нем нуждаются. </w:t>
      </w:r>
    </w:p>
    <w:p w:rsidR="001A70EF" w:rsidRPr="00612DA8" w:rsidRDefault="001A70EF" w:rsidP="00612DA8">
      <w:pPr>
        <w:spacing w:after="0" w:line="276" w:lineRule="auto"/>
        <w:ind w:firstLine="454"/>
        <w:jc w:val="both"/>
        <w:rPr>
          <w:rFonts w:ascii="Times New Roman" w:hAnsi="Times New Roman" w:cs="Times New Roman"/>
          <w:sz w:val="28"/>
          <w:szCs w:val="28"/>
        </w:rPr>
      </w:pPr>
      <w:r w:rsidRPr="00612DA8">
        <w:rPr>
          <w:rFonts w:ascii="Times New Roman" w:hAnsi="Times New Roman" w:cs="Times New Roman"/>
          <w:sz w:val="28"/>
          <w:szCs w:val="28"/>
        </w:rPr>
        <w:t xml:space="preserve">Проблема информационного обеспечения в области миграционного законодательства Российской Федерации является одной из острейших. Решением данной проблемы могут стать лишь поправки (дополнения) в закон. </w:t>
      </w:r>
    </w:p>
    <w:p w:rsidR="001A70EF" w:rsidRPr="00612DA8" w:rsidRDefault="001A70EF" w:rsidP="00612DA8">
      <w:pPr>
        <w:spacing w:after="0" w:line="276" w:lineRule="auto"/>
        <w:ind w:firstLine="454"/>
        <w:jc w:val="both"/>
        <w:rPr>
          <w:rFonts w:ascii="Times New Roman" w:hAnsi="Times New Roman" w:cs="Times New Roman"/>
          <w:color w:val="0070C0"/>
          <w:sz w:val="28"/>
          <w:szCs w:val="28"/>
        </w:rPr>
      </w:pPr>
      <w:r w:rsidRPr="00612DA8">
        <w:rPr>
          <w:rFonts w:ascii="Times New Roman" w:hAnsi="Times New Roman" w:cs="Times New Roman"/>
          <w:sz w:val="28"/>
          <w:szCs w:val="28"/>
        </w:rPr>
        <w:tab/>
        <w:t xml:space="preserve">В газете «Ведомости» № 3910 от 04.09.2015. со ссылкой на официальные данные Федеральной миграционной службы в 2013 г. </w:t>
      </w:r>
      <w:r w:rsidRPr="00612DA8">
        <w:rPr>
          <w:rFonts w:ascii="Times New Roman" w:hAnsi="Times New Roman" w:cs="Times New Roman"/>
          <w:sz w:val="28"/>
          <w:szCs w:val="28"/>
        </w:rPr>
        <w:lastRenderedPageBreak/>
        <w:t>приводятся следующие данные: ходатайства подали 1977 иностранцев - получили статус 64 человека, в 2014 г. - ходатайства подали 6976 иностранцев - получили статус 19 человек, за семь месяцев 2015 г. ходатайство подали 850 иностранцев, получили статус – 81 человек</w:t>
      </w:r>
      <w:r w:rsidRPr="00612DA8">
        <w:rPr>
          <w:rStyle w:val="ac"/>
          <w:rFonts w:ascii="Times New Roman" w:hAnsi="Times New Roman" w:cs="Times New Roman"/>
          <w:sz w:val="28"/>
          <w:szCs w:val="28"/>
        </w:rPr>
        <w:footnoteReference w:id="153"/>
      </w:r>
      <w:r w:rsidRPr="00612DA8">
        <w:rPr>
          <w:rFonts w:ascii="Times New Roman" w:hAnsi="Times New Roman" w:cs="Times New Roman"/>
          <w:sz w:val="28"/>
          <w:szCs w:val="28"/>
        </w:rPr>
        <w:t>. Малочисленность официально признанных беженцев следствие запутанной процедуры. На рассмотрение по существу по регламенту положено три месяца, но нередко данный процесс затягивается</w:t>
      </w:r>
      <w:r w:rsidRPr="00612DA8">
        <w:rPr>
          <w:rStyle w:val="ac"/>
          <w:rFonts w:ascii="Times New Roman" w:hAnsi="Times New Roman" w:cs="Times New Roman"/>
          <w:sz w:val="28"/>
          <w:szCs w:val="28"/>
        </w:rPr>
        <w:footnoteReference w:id="154"/>
      </w:r>
      <w:r w:rsidRPr="00612DA8">
        <w:rPr>
          <w:rFonts w:ascii="Times New Roman" w:hAnsi="Times New Roman" w:cs="Times New Roman"/>
          <w:sz w:val="28"/>
          <w:szCs w:val="28"/>
        </w:rPr>
        <w:t>. На мой взгляд, решением этой ситуации может послужить разработка новых практичных способов и методов рассмотрения ходатайств, привлечение с этой целью к работе таких сотрудников, которые будут оперативно решать поставленные задачи, а также изменения, дополнения в Административный регламент или принятие нового регламента, который будет более четко регулировать процесс рассмотрения ходатайств о признании лица беженцем.</w:t>
      </w:r>
    </w:p>
    <w:p w:rsidR="001A70EF" w:rsidRPr="00612DA8" w:rsidRDefault="001A70EF" w:rsidP="00612DA8">
      <w:pPr>
        <w:spacing w:after="0" w:line="276" w:lineRule="auto"/>
        <w:ind w:firstLine="454"/>
        <w:jc w:val="both"/>
        <w:rPr>
          <w:rFonts w:ascii="Times New Roman" w:hAnsi="Times New Roman" w:cs="Times New Roman"/>
          <w:sz w:val="28"/>
          <w:szCs w:val="28"/>
        </w:rPr>
      </w:pPr>
      <w:r w:rsidRPr="00612DA8">
        <w:rPr>
          <w:rFonts w:ascii="Times New Roman" w:hAnsi="Times New Roman" w:cs="Times New Roman"/>
          <w:sz w:val="28"/>
          <w:szCs w:val="28"/>
        </w:rPr>
        <w:tab/>
        <w:t>Другой проблемой является слабая реализация беженцами своих прав. Так, особую трудность представляет право на содействие в трудоустройстве, связанное с поиском работы. Как указано в Докладе Общественной палаты за 2014 г., по результатам опросов из официальных источников большинство лиц, признанных беженцами, очень долго искали работу, либо не нашли ее, либо еще ищут. Таким образом, среди беженцев каждый второй уже нашел работу; каждый четвертый ищет, но пока не нашел, а каждый пятый не может работать в силу объективных причин. Группа тех, кто не собирается работать, меньше 1%</w:t>
      </w:r>
      <w:r w:rsidRPr="00612DA8">
        <w:rPr>
          <w:rStyle w:val="ac"/>
          <w:rFonts w:ascii="Times New Roman" w:hAnsi="Times New Roman" w:cs="Times New Roman"/>
          <w:sz w:val="28"/>
          <w:szCs w:val="28"/>
        </w:rPr>
        <w:footnoteReference w:id="155"/>
      </w:r>
      <w:r w:rsidRPr="00612DA8">
        <w:rPr>
          <w:rFonts w:ascii="Times New Roman" w:hAnsi="Times New Roman" w:cs="Times New Roman"/>
          <w:sz w:val="28"/>
          <w:szCs w:val="28"/>
        </w:rPr>
        <w:t xml:space="preserve">. </w:t>
      </w:r>
    </w:p>
    <w:p w:rsidR="001A70EF" w:rsidRPr="00612DA8" w:rsidRDefault="001A70EF" w:rsidP="00612DA8">
      <w:pPr>
        <w:spacing w:after="0" w:line="276" w:lineRule="auto"/>
        <w:ind w:firstLine="454"/>
        <w:jc w:val="both"/>
        <w:rPr>
          <w:rFonts w:ascii="Times New Roman" w:hAnsi="Times New Roman" w:cs="Times New Roman"/>
          <w:sz w:val="28"/>
          <w:szCs w:val="28"/>
        </w:rPr>
      </w:pPr>
      <w:r w:rsidRPr="00612DA8">
        <w:rPr>
          <w:rFonts w:ascii="Times New Roman" w:hAnsi="Times New Roman" w:cs="Times New Roman"/>
          <w:sz w:val="28"/>
          <w:szCs w:val="28"/>
        </w:rPr>
        <w:lastRenderedPageBreak/>
        <w:t>Среди прав беженцев стоит отметить право на получение убежища. По данным ФМС России за 2014 г. (события на Украине), из более чем 2,5 миллиона беженцев только 27,5 тысячи подали заявление о предоставлении им временного убежища, остальные расселились в домах граждан</w:t>
      </w:r>
      <w:r w:rsidRPr="00612DA8">
        <w:rPr>
          <w:rStyle w:val="ac"/>
          <w:rFonts w:ascii="Times New Roman" w:hAnsi="Times New Roman" w:cs="Times New Roman"/>
          <w:sz w:val="28"/>
          <w:szCs w:val="28"/>
        </w:rPr>
        <w:footnoteReference w:id="156"/>
      </w:r>
      <w:r w:rsidRPr="00612DA8">
        <w:rPr>
          <w:rFonts w:ascii="Times New Roman" w:hAnsi="Times New Roman" w:cs="Times New Roman"/>
          <w:sz w:val="28"/>
          <w:szCs w:val="28"/>
        </w:rPr>
        <w:t>, что</w:t>
      </w:r>
      <w:r w:rsidRPr="00612DA8">
        <w:rPr>
          <w:rFonts w:ascii="Times New Roman" w:hAnsi="Times New Roman" w:cs="Times New Roman"/>
          <w:color w:val="FF0000"/>
          <w:sz w:val="28"/>
          <w:szCs w:val="28"/>
        </w:rPr>
        <w:t xml:space="preserve"> </w:t>
      </w:r>
      <w:r w:rsidRPr="00612DA8">
        <w:rPr>
          <w:rFonts w:ascii="Times New Roman" w:hAnsi="Times New Roman" w:cs="Times New Roman"/>
          <w:sz w:val="28"/>
          <w:szCs w:val="28"/>
        </w:rPr>
        <w:t>говорит о недостаточном использовании беженцами своих прав или невозможности реализации в силу причин, указанных в ст. 12 ФЗ «О беженцах».</w:t>
      </w:r>
    </w:p>
    <w:p w:rsidR="001A70EF" w:rsidRPr="00612DA8" w:rsidRDefault="001A70EF" w:rsidP="00612DA8">
      <w:pPr>
        <w:spacing w:after="0" w:line="276" w:lineRule="auto"/>
        <w:ind w:firstLine="454"/>
        <w:jc w:val="both"/>
        <w:rPr>
          <w:rFonts w:ascii="Times New Roman" w:hAnsi="Times New Roman" w:cs="Times New Roman"/>
          <w:sz w:val="28"/>
          <w:szCs w:val="28"/>
        </w:rPr>
      </w:pPr>
      <w:r w:rsidRPr="00612DA8">
        <w:rPr>
          <w:rFonts w:ascii="Times New Roman" w:hAnsi="Times New Roman" w:cs="Times New Roman"/>
          <w:sz w:val="28"/>
          <w:szCs w:val="28"/>
        </w:rPr>
        <w:tab/>
        <w:t>Кроме того, достаточно острой остается ситуация, когда лица, претендующие на статус беженца, не выезжают из Российской Федерации, после получения отказа в предоставлении им такого статуса, то есть нахождение на территории РФ данного лица, правовое положение которого не установлено, становиться достаточно критично, т.к., например, в случае нарушения законодательства РФ, к человеку сложно применить какую-либо норму права, привлечь к ответственности</w:t>
      </w:r>
      <w:r w:rsidRPr="00612DA8">
        <w:rPr>
          <w:rStyle w:val="ac"/>
          <w:rFonts w:ascii="Times New Roman" w:hAnsi="Times New Roman" w:cs="Times New Roman"/>
          <w:sz w:val="28"/>
          <w:szCs w:val="28"/>
        </w:rPr>
        <w:footnoteReference w:id="157"/>
      </w:r>
      <w:r w:rsidRPr="00612DA8">
        <w:rPr>
          <w:rFonts w:ascii="Times New Roman" w:hAnsi="Times New Roman" w:cs="Times New Roman"/>
          <w:sz w:val="28"/>
          <w:szCs w:val="28"/>
        </w:rPr>
        <w:t>. В частности, лицо обязано покинуть территорию РФ в течение месяца, в случае:</w:t>
      </w:r>
    </w:p>
    <w:p w:rsidR="001A70EF" w:rsidRPr="00612DA8" w:rsidRDefault="001A70EF" w:rsidP="00612DA8">
      <w:pPr>
        <w:pStyle w:val="a9"/>
        <w:numPr>
          <w:ilvl w:val="0"/>
          <w:numId w:val="27"/>
        </w:numPr>
        <w:spacing w:after="0"/>
        <w:jc w:val="both"/>
        <w:rPr>
          <w:rFonts w:ascii="Times New Roman" w:hAnsi="Times New Roman" w:cs="Times New Roman"/>
          <w:sz w:val="28"/>
          <w:szCs w:val="28"/>
        </w:rPr>
      </w:pPr>
      <w:r w:rsidRPr="00612DA8">
        <w:rPr>
          <w:rFonts w:ascii="Times New Roman" w:hAnsi="Times New Roman" w:cs="Times New Roman"/>
          <w:sz w:val="28"/>
          <w:szCs w:val="28"/>
        </w:rPr>
        <w:t xml:space="preserve">утраты или лишения статуса беженца по обстоятельствам, предусмотренным п. 1 и </w:t>
      </w:r>
      <w:proofErr w:type="spellStart"/>
      <w:r w:rsidRPr="00612DA8">
        <w:rPr>
          <w:rFonts w:ascii="Times New Roman" w:hAnsi="Times New Roman" w:cs="Times New Roman"/>
          <w:sz w:val="28"/>
          <w:szCs w:val="28"/>
        </w:rPr>
        <w:t>пп</w:t>
      </w:r>
      <w:proofErr w:type="spellEnd"/>
      <w:r w:rsidRPr="00612DA8">
        <w:rPr>
          <w:rFonts w:ascii="Times New Roman" w:hAnsi="Times New Roman" w:cs="Times New Roman"/>
          <w:sz w:val="28"/>
          <w:szCs w:val="28"/>
        </w:rPr>
        <w:t>. 2 и 3 п. 2 статьи 9 ФЗ «О беженцах»,</w:t>
      </w:r>
    </w:p>
    <w:p w:rsidR="001A70EF" w:rsidRPr="00612DA8" w:rsidRDefault="001A70EF" w:rsidP="00612DA8">
      <w:pPr>
        <w:pStyle w:val="a9"/>
        <w:numPr>
          <w:ilvl w:val="0"/>
          <w:numId w:val="27"/>
        </w:numPr>
        <w:spacing w:after="0"/>
        <w:jc w:val="both"/>
        <w:rPr>
          <w:rFonts w:ascii="Times New Roman" w:hAnsi="Times New Roman" w:cs="Times New Roman"/>
          <w:sz w:val="28"/>
          <w:szCs w:val="28"/>
        </w:rPr>
      </w:pPr>
      <w:r w:rsidRPr="00612DA8">
        <w:rPr>
          <w:rFonts w:ascii="Times New Roman" w:hAnsi="Times New Roman" w:cs="Times New Roman"/>
          <w:sz w:val="28"/>
          <w:szCs w:val="28"/>
        </w:rPr>
        <w:t>не использования права на обжалование решения об утрате или лишении статуса,</w:t>
      </w:r>
    </w:p>
    <w:p w:rsidR="001A70EF" w:rsidRPr="00612DA8" w:rsidRDefault="001A70EF" w:rsidP="00612DA8">
      <w:pPr>
        <w:pStyle w:val="a9"/>
        <w:numPr>
          <w:ilvl w:val="0"/>
          <w:numId w:val="27"/>
        </w:numPr>
        <w:spacing w:after="0"/>
        <w:jc w:val="both"/>
        <w:rPr>
          <w:rFonts w:ascii="Times New Roman" w:hAnsi="Times New Roman" w:cs="Times New Roman"/>
          <w:sz w:val="28"/>
          <w:szCs w:val="28"/>
        </w:rPr>
      </w:pPr>
      <w:r w:rsidRPr="00612DA8">
        <w:rPr>
          <w:rFonts w:ascii="Times New Roman" w:hAnsi="Times New Roman" w:cs="Times New Roman"/>
          <w:sz w:val="28"/>
          <w:szCs w:val="28"/>
        </w:rPr>
        <w:t>отсутствие иных законных оснований для пребывания на территории РФ</w:t>
      </w:r>
      <w:r w:rsidRPr="00612DA8">
        <w:rPr>
          <w:rStyle w:val="ac"/>
          <w:rFonts w:ascii="Times New Roman" w:hAnsi="Times New Roman" w:cs="Times New Roman"/>
          <w:sz w:val="28"/>
          <w:szCs w:val="28"/>
        </w:rPr>
        <w:footnoteReference w:id="158"/>
      </w:r>
      <w:r w:rsidRPr="00612DA8">
        <w:rPr>
          <w:rFonts w:ascii="Times New Roman" w:hAnsi="Times New Roman" w:cs="Times New Roman"/>
          <w:sz w:val="28"/>
          <w:szCs w:val="28"/>
        </w:rPr>
        <w:t>.</w:t>
      </w:r>
    </w:p>
    <w:p w:rsidR="001A70EF" w:rsidRPr="00612DA8" w:rsidRDefault="001A70EF" w:rsidP="00612DA8">
      <w:pPr>
        <w:spacing w:after="0" w:line="276" w:lineRule="auto"/>
        <w:ind w:firstLine="454"/>
        <w:jc w:val="both"/>
        <w:rPr>
          <w:rFonts w:ascii="Times New Roman" w:hAnsi="Times New Roman" w:cs="Times New Roman"/>
          <w:sz w:val="28"/>
          <w:szCs w:val="28"/>
        </w:rPr>
      </w:pPr>
      <w:r w:rsidRPr="00612DA8">
        <w:rPr>
          <w:rFonts w:ascii="Times New Roman" w:hAnsi="Times New Roman" w:cs="Times New Roman"/>
          <w:sz w:val="28"/>
          <w:szCs w:val="28"/>
        </w:rPr>
        <w:t>Решением такой проблемы может являться устранение пробелов в законодательстве с целью установления правовой ответственности для лиц, которые на тот момент уже беженцами не являются.</w:t>
      </w:r>
    </w:p>
    <w:p w:rsidR="001A70EF" w:rsidRPr="00612DA8" w:rsidRDefault="001A70EF" w:rsidP="00612DA8">
      <w:pPr>
        <w:spacing w:after="0" w:line="276" w:lineRule="auto"/>
        <w:ind w:firstLine="454"/>
        <w:jc w:val="both"/>
        <w:rPr>
          <w:rFonts w:ascii="Times New Roman" w:hAnsi="Times New Roman" w:cs="Times New Roman"/>
          <w:sz w:val="28"/>
          <w:szCs w:val="28"/>
        </w:rPr>
      </w:pPr>
      <w:r w:rsidRPr="00612DA8">
        <w:rPr>
          <w:rFonts w:ascii="Times New Roman" w:hAnsi="Times New Roman" w:cs="Times New Roman"/>
          <w:sz w:val="28"/>
          <w:szCs w:val="28"/>
        </w:rPr>
        <w:t>Также, немаловажны и финансовые сложности, которые не позволяют обеспечивать беженцев жильем</w:t>
      </w:r>
      <w:r w:rsidRPr="00612DA8">
        <w:rPr>
          <w:rStyle w:val="ac"/>
          <w:rFonts w:ascii="Times New Roman" w:hAnsi="Times New Roman" w:cs="Times New Roman"/>
          <w:sz w:val="28"/>
          <w:szCs w:val="28"/>
        </w:rPr>
        <w:footnoteReference w:id="159"/>
      </w:r>
      <w:r w:rsidRPr="00612DA8">
        <w:rPr>
          <w:rFonts w:ascii="Times New Roman" w:hAnsi="Times New Roman" w:cs="Times New Roman"/>
          <w:sz w:val="28"/>
          <w:szCs w:val="28"/>
        </w:rPr>
        <w:t xml:space="preserve">. </w:t>
      </w:r>
    </w:p>
    <w:p w:rsidR="001A70EF" w:rsidRPr="00612DA8" w:rsidRDefault="001A70EF" w:rsidP="00612DA8">
      <w:pPr>
        <w:spacing w:after="0" w:line="276" w:lineRule="auto"/>
        <w:ind w:firstLine="454"/>
        <w:jc w:val="both"/>
        <w:rPr>
          <w:rFonts w:ascii="Times New Roman" w:hAnsi="Times New Roman" w:cs="Times New Roman"/>
          <w:sz w:val="28"/>
          <w:szCs w:val="28"/>
        </w:rPr>
      </w:pPr>
      <w:r w:rsidRPr="00612DA8">
        <w:rPr>
          <w:rFonts w:ascii="Times New Roman" w:hAnsi="Times New Roman" w:cs="Times New Roman"/>
          <w:sz w:val="28"/>
          <w:szCs w:val="28"/>
        </w:rPr>
        <w:t xml:space="preserve">Проблемы при получении административно-правового статуса беженцев существуют столько же, сколько существует и воюет человечество. На мой взгляд, чтобы улучшить ситуацию, необходимо разработать эффективные правовые нормы для определения статуса беженца, в связи с этим, устранить </w:t>
      </w:r>
      <w:r w:rsidRPr="00612DA8">
        <w:rPr>
          <w:rFonts w:ascii="Times New Roman" w:hAnsi="Times New Roman" w:cs="Times New Roman"/>
          <w:sz w:val="28"/>
          <w:szCs w:val="28"/>
        </w:rPr>
        <w:lastRenderedPageBreak/>
        <w:t>пробелы в законодательстве и ввести положения, конкретизирующие некоторые понятия. Как указано в ст. 2 Конституции РФ, человек, его права и свободы являются высшей ценностью, причем соблюдение этих прав – обязанность государства. Тогда возникает вопрос: неужели право на жизнь, закрепленное в ч. 1 ст. 20 Конституции РФ может быть нарушено в связи с неточностями в законе и привезти к отказу в предоставлении статуса беженца?</w:t>
      </w:r>
    </w:p>
    <w:p w:rsidR="001A70EF" w:rsidRPr="00612DA8" w:rsidRDefault="001A70EF" w:rsidP="00612DA8">
      <w:pPr>
        <w:spacing w:after="0" w:line="276" w:lineRule="auto"/>
        <w:ind w:firstLine="454"/>
        <w:jc w:val="both"/>
        <w:rPr>
          <w:rFonts w:ascii="Times New Roman" w:hAnsi="Times New Roman" w:cs="Times New Roman"/>
          <w:sz w:val="28"/>
          <w:szCs w:val="28"/>
        </w:rPr>
      </w:pPr>
      <w:r w:rsidRPr="00612DA8">
        <w:rPr>
          <w:rFonts w:ascii="Times New Roman" w:hAnsi="Times New Roman" w:cs="Times New Roman"/>
          <w:sz w:val="28"/>
          <w:szCs w:val="28"/>
        </w:rPr>
        <w:t>Для решения вышеназванных проблем необходимо еще и оказывать бесплатную юридическую помощь, консультации по правовым вопросам, больше привлекать к сотрудничеству общественность для решения бытовых, материальных трудностей, т.к. не всегда государство способно своевременно предоставить жилье и содействовать в трудоустройстве. А также стоит позаботиться об информационном обеспечении лиц, прибывающих в РФ с целью получение статуса беженца.</w:t>
      </w:r>
    </w:p>
    <w:p w:rsidR="001A70EF" w:rsidRPr="00612DA8" w:rsidRDefault="001A70EF" w:rsidP="00612DA8">
      <w:pPr>
        <w:spacing w:after="0" w:line="276" w:lineRule="auto"/>
        <w:ind w:firstLine="454"/>
        <w:jc w:val="both"/>
        <w:rPr>
          <w:rFonts w:ascii="Times New Roman" w:hAnsi="Times New Roman" w:cs="Times New Roman"/>
          <w:sz w:val="28"/>
          <w:szCs w:val="28"/>
        </w:rPr>
      </w:pPr>
      <w:r w:rsidRPr="00612DA8">
        <w:rPr>
          <w:rFonts w:ascii="Times New Roman" w:hAnsi="Times New Roman" w:cs="Times New Roman"/>
          <w:sz w:val="28"/>
          <w:szCs w:val="28"/>
        </w:rPr>
        <w:t>В настоящее время ситуации имеет положительную тенденцию для ее разрешения,</w:t>
      </w:r>
      <w:r w:rsidRPr="00612DA8">
        <w:rPr>
          <w:rFonts w:ascii="Times New Roman" w:hAnsi="Times New Roman" w:cs="Times New Roman"/>
          <w:color w:val="FF0000"/>
          <w:sz w:val="28"/>
          <w:szCs w:val="28"/>
        </w:rPr>
        <w:t xml:space="preserve"> </w:t>
      </w:r>
      <w:r w:rsidRPr="00612DA8">
        <w:rPr>
          <w:rFonts w:ascii="Times New Roman" w:hAnsi="Times New Roman" w:cs="Times New Roman"/>
          <w:sz w:val="28"/>
          <w:szCs w:val="28"/>
        </w:rPr>
        <w:t>на территории Российской Федерации в значительной степени упрощена процедура получения временного убежища. По данным Организации Объединенных Наций, Россия в 2015 г. больше всех в мире приняла у себя лиц, ищущих спасения от военных действий</w:t>
      </w:r>
      <w:r w:rsidRPr="00612DA8">
        <w:rPr>
          <w:rStyle w:val="ac"/>
          <w:rFonts w:ascii="Times New Roman" w:hAnsi="Times New Roman" w:cs="Times New Roman"/>
          <w:sz w:val="28"/>
          <w:szCs w:val="28"/>
        </w:rPr>
        <w:footnoteReference w:id="160"/>
      </w:r>
      <w:r w:rsidRPr="00612DA8">
        <w:rPr>
          <w:rFonts w:ascii="Times New Roman" w:hAnsi="Times New Roman" w:cs="Times New Roman"/>
          <w:sz w:val="28"/>
          <w:szCs w:val="28"/>
        </w:rPr>
        <w:t xml:space="preserve">. </w:t>
      </w:r>
    </w:p>
    <w:p w:rsidR="00570175" w:rsidRPr="00612DA8" w:rsidRDefault="00570175" w:rsidP="00612DA8">
      <w:pPr>
        <w:spacing w:after="0" w:line="276" w:lineRule="auto"/>
        <w:ind w:firstLine="454"/>
        <w:jc w:val="both"/>
        <w:rPr>
          <w:rFonts w:ascii="Times New Roman" w:hAnsi="Times New Roman" w:cs="Times New Roman"/>
          <w:sz w:val="28"/>
          <w:szCs w:val="28"/>
        </w:rPr>
      </w:pPr>
    </w:p>
    <w:p w:rsidR="001A70EF" w:rsidRPr="00612DA8" w:rsidRDefault="00B6236A" w:rsidP="00612DA8">
      <w:pPr>
        <w:tabs>
          <w:tab w:val="left" w:pos="2552"/>
        </w:tabs>
        <w:spacing w:beforeLines="30" w:before="72" w:afterLines="30" w:after="72" w:line="276" w:lineRule="auto"/>
        <w:jc w:val="both"/>
        <w:rPr>
          <w:rFonts w:ascii="Times New Roman" w:hAnsi="Times New Roman" w:cs="Times New Roman"/>
          <w:b/>
          <w:sz w:val="28"/>
          <w:szCs w:val="28"/>
        </w:rPr>
      </w:pPr>
      <w:bookmarkStart w:id="16" w:name="_Hlk512537321"/>
      <w:r w:rsidRPr="00612DA8">
        <w:rPr>
          <w:rFonts w:ascii="Times New Roman" w:hAnsi="Times New Roman" w:cs="Times New Roman"/>
          <w:b/>
          <w:sz w:val="28"/>
          <w:szCs w:val="28"/>
        </w:rPr>
        <w:t>Список источников:</w:t>
      </w:r>
    </w:p>
    <w:p w:rsidR="001A70EF" w:rsidRPr="00612DA8" w:rsidRDefault="00560B72" w:rsidP="00612DA8">
      <w:pPr>
        <w:spacing w:after="0" w:line="276" w:lineRule="auto"/>
        <w:ind w:firstLine="454"/>
        <w:jc w:val="both"/>
        <w:rPr>
          <w:rFonts w:ascii="Times New Roman" w:hAnsi="Times New Roman" w:cs="Times New Roman"/>
          <w:sz w:val="28"/>
          <w:szCs w:val="28"/>
        </w:rPr>
      </w:pPr>
      <w:r w:rsidRPr="00612DA8">
        <w:rPr>
          <w:rFonts w:ascii="Times New Roman" w:hAnsi="Times New Roman" w:cs="Times New Roman"/>
          <w:sz w:val="28"/>
          <w:szCs w:val="28"/>
        </w:rPr>
        <w:t xml:space="preserve">1. Конституция </w:t>
      </w:r>
      <w:r w:rsidR="001A70EF" w:rsidRPr="00612DA8">
        <w:rPr>
          <w:rFonts w:ascii="Times New Roman" w:hAnsi="Times New Roman" w:cs="Times New Roman"/>
          <w:sz w:val="28"/>
          <w:szCs w:val="28"/>
        </w:rPr>
        <w:t xml:space="preserve">Российской Федерации: Принята всенародным     голосованием       12 декабря 1993 г. // СПС «Консультант Плюс». -  [Электронный ресурс]: URL: </w:t>
      </w:r>
      <w:hyperlink r:id="rId43" w:history="1">
        <w:r w:rsidR="001A70EF" w:rsidRPr="00612DA8">
          <w:rPr>
            <w:rStyle w:val="af1"/>
            <w:rFonts w:ascii="Times New Roman" w:hAnsi="Times New Roman" w:cs="Times New Roman"/>
            <w:sz w:val="28"/>
            <w:szCs w:val="28"/>
          </w:rPr>
          <w:t>http://www.consultant.ru/document/cons_doc_LAW_28399/</w:t>
        </w:r>
      </w:hyperlink>
      <w:r w:rsidR="001A70EF" w:rsidRPr="00612DA8">
        <w:rPr>
          <w:rFonts w:ascii="Times New Roman" w:hAnsi="Times New Roman" w:cs="Times New Roman"/>
          <w:sz w:val="28"/>
          <w:szCs w:val="28"/>
        </w:rPr>
        <w:t xml:space="preserve"> .</w:t>
      </w:r>
    </w:p>
    <w:p w:rsidR="001A70EF" w:rsidRPr="00612DA8" w:rsidRDefault="001A70EF" w:rsidP="00612DA8">
      <w:pPr>
        <w:spacing w:after="0" w:line="276" w:lineRule="auto"/>
        <w:ind w:firstLine="454"/>
        <w:jc w:val="both"/>
        <w:rPr>
          <w:rFonts w:ascii="Times New Roman" w:hAnsi="Times New Roman" w:cs="Times New Roman"/>
          <w:sz w:val="28"/>
          <w:szCs w:val="28"/>
        </w:rPr>
      </w:pPr>
      <w:r w:rsidRPr="00612DA8">
        <w:rPr>
          <w:rFonts w:ascii="Times New Roman" w:hAnsi="Times New Roman" w:cs="Times New Roman"/>
          <w:sz w:val="28"/>
          <w:szCs w:val="28"/>
        </w:rPr>
        <w:t xml:space="preserve">2. Федеральный закон от 19 февраля 1993 г. N 4528-I «О беженцах» // СПС Гарант. -  [Электронный ресурс]: URL: </w:t>
      </w:r>
      <w:hyperlink r:id="rId44" w:history="1">
        <w:r w:rsidRPr="00612DA8">
          <w:rPr>
            <w:rStyle w:val="af1"/>
            <w:rFonts w:ascii="Times New Roman" w:hAnsi="Times New Roman" w:cs="Times New Roman"/>
            <w:sz w:val="28"/>
            <w:szCs w:val="28"/>
          </w:rPr>
          <w:t>http://base.garant.ru/10105682/</w:t>
        </w:r>
      </w:hyperlink>
      <w:r w:rsidRPr="00612DA8">
        <w:rPr>
          <w:rFonts w:ascii="Times New Roman" w:hAnsi="Times New Roman" w:cs="Times New Roman"/>
          <w:sz w:val="28"/>
          <w:szCs w:val="28"/>
        </w:rPr>
        <w:t xml:space="preserve"> .</w:t>
      </w:r>
    </w:p>
    <w:p w:rsidR="001A70EF" w:rsidRPr="00612DA8" w:rsidRDefault="001A70EF" w:rsidP="00612DA8">
      <w:pPr>
        <w:spacing w:after="0" w:line="276" w:lineRule="auto"/>
        <w:ind w:firstLine="454"/>
        <w:jc w:val="both"/>
        <w:rPr>
          <w:rFonts w:ascii="Times New Roman" w:hAnsi="Times New Roman" w:cs="Times New Roman"/>
          <w:sz w:val="28"/>
          <w:szCs w:val="28"/>
        </w:rPr>
      </w:pPr>
      <w:r w:rsidRPr="00612DA8">
        <w:rPr>
          <w:rFonts w:ascii="Times New Roman" w:hAnsi="Times New Roman" w:cs="Times New Roman"/>
          <w:sz w:val="28"/>
          <w:szCs w:val="28"/>
        </w:rPr>
        <w:t xml:space="preserve">3. Приказ Федеральной миграционной службы от 19 августа 2013 г. N 352 "Об утверждении Административного регламента Федеральной миграционной службы по предоставлению государственной услуги по рассмотрению ходатайств о признании беженцем на территории Российской Федерации и заявлений о предоставлении временного убежища на территории Российской Федерации"// СПС Гарант. -  [Электронный ресурс]: URL: </w:t>
      </w:r>
      <w:hyperlink r:id="rId45" w:history="1">
        <w:r w:rsidRPr="00612DA8">
          <w:rPr>
            <w:rStyle w:val="af1"/>
            <w:rFonts w:ascii="Times New Roman" w:hAnsi="Times New Roman" w:cs="Times New Roman"/>
            <w:sz w:val="28"/>
            <w:szCs w:val="28"/>
          </w:rPr>
          <w:t>http://base.garant.ru/70579002/</w:t>
        </w:r>
      </w:hyperlink>
      <w:r w:rsidRPr="00612DA8">
        <w:rPr>
          <w:rFonts w:ascii="Times New Roman" w:hAnsi="Times New Roman" w:cs="Times New Roman"/>
          <w:sz w:val="28"/>
          <w:szCs w:val="28"/>
        </w:rPr>
        <w:t xml:space="preserve"> .</w:t>
      </w:r>
    </w:p>
    <w:p w:rsidR="001A70EF" w:rsidRPr="00612DA8" w:rsidRDefault="00B6236A" w:rsidP="00612DA8">
      <w:pPr>
        <w:spacing w:after="0" w:line="276" w:lineRule="auto"/>
        <w:ind w:firstLine="454"/>
        <w:jc w:val="both"/>
        <w:rPr>
          <w:rFonts w:ascii="Times New Roman" w:hAnsi="Times New Roman" w:cs="Times New Roman"/>
          <w:sz w:val="28"/>
          <w:szCs w:val="28"/>
        </w:rPr>
      </w:pPr>
      <w:r w:rsidRPr="00612DA8">
        <w:rPr>
          <w:rFonts w:ascii="Times New Roman" w:hAnsi="Times New Roman" w:cs="Times New Roman"/>
          <w:sz w:val="28"/>
          <w:szCs w:val="28"/>
        </w:rPr>
        <w:t>4.</w:t>
      </w:r>
      <w:r w:rsidR="001A70EF" w:rsidRPr="00612DA8">
        <w:rPr>
          <w:rFonts w:ascii="Times New Roman" w:hAnsi="Times New Roman" w:cs="Times New Roman"/>
          <w:sz w:val="28"/>
          <w:szCs w:val="28"/>
        </w:rPr>
        <w:t xml:space="preserve"> Конвенция о статусе беженцев. Принята 28 июля 1953 года Конференцией полномочных представителей о статусе беженцев и </w:t>
      </w:r>
      <w:r w:rsidR="001A70EF" w:rsidRPr="00612DA8">
        <w:rPr>
          <w:rFonts w:ascii="Times New Roman" w:hAnsi="Times New Roman" w:cs="Times New Roman"/>
          <w:sz w:val="28"/>
          <w:szCs w:val="28"/>
        </w:rPr>
        <w:lastRenderedPageBreak/>
        <w:t>апатридов, созванной в соответствии с резолюцией 429(</w:t>
      </w:r>
      <w:r w:rsidR="001A70EF" w:rsidRPr="00612DA8">
        <w:rPr>
          <w:rFonts w:ascii="Times New Roman" w:hAnsi="Times New Roman" w:cs="Times New Roman"/>
          <w:sz w:val="28"/>
          <w:szCs w:val="28"/>
          <w:lang w:val="en-US"/>
        </w:rPr>
        <w:t>V</w:t>
      </w:r>
      <w:r w:rsidR="001A70EF" w:rsidRPr="00612DA8">
        <w:rPr>
          <w:rFonts w:ascii="Times New Roman" w:hAnsi="Times New Roman" w:cs="Times New Roman"/>
          <w:sz w:val="28"/>
          <w:szCs w:val="28"/>
        </w:rPr>
        <w:t xml:space="preserve">) Генеральной Ассамблеи ООН от 14 декабря 1950 года // СПС Кодекс. -  [Электронный ресурс]: </w:t>
      </w:r>
      <w:r w:rsidR="001A70EF" w:rsidRPr="00612DA8">
        <w:rPr>
          <w:rFonts w:ascii="Times New Roman" w:hAnsi="Times New Roman" w:cs="Times New Roman"/>
          <w:sz w:val="28"/>
          <w:szCs w:val="28"/>
          <w:lang w:val="en-US"/>
        </w:rPr>
        <w:t>URL</w:t>
      </w:r>
      <w:r w:rsidR="001A70EF" w:rsidRPr="00612DA8">
        <w:rPr>
          <w:rFonts w:ascii="Times New Roman" w:hAnsi="Times New Roman" w:cs="Times New Roman"/>
          <w:sz w:val="28"/>
          <w:szCs w:val="28"/>
        </w:rPr>
        <w:t xml:space="preserve">: </w:t>
      </w:r>
      <w:hyperlink r:id="rId46" w:history="1">
        <w:r w:rsidR="001A70EF" w:rsidRPr="00612DA8">
          <w:rPr>
            <w:rStyle w:val="af1"/>
            <w:rFonts w:ascii="Times New Roman" w:hAnsi="Times New Roman" w:cs="Times New Roman"/>
            <w:sz w:val="28"/>
            <w:szCs w:val="28"/>
            <w:lang w:val="en-US"/>
          </w:rPr>
          <w:t>http</w:t>
        </w:r>
        <w:r w:rsidR="001A70EF" w:rsidRPr="00612DA8">
          <w:rPr>
            <w:rStyle w:val="af1"/>
            <w:rFonts w:ascii="Times New Roman" w:hAnsi="Times New Roman" w:cs="Times New Roman"/>
            <w:sz w:val="28"/>
            <w:szCs w:val="28"/>
          </w:rPr>
          <w:t>://</w:t>
        </w:r>
        <w:r w:rsidR="001A70EF" w:rsidRPr="00612DA8">
          <w:rPr>
            <w:rStyle w:val="af1"/>
            <w:rFonts w:ascii="Times New Roman" w:hAnsi="Times New Roman" w:cs="Times New Roman"/>
            <w:sz w:val="28"/>
            <w:szCs w:val="28"/>
            <w:lang w:val="en-US"/>
          </w:rPr>
          <w:t>docs</w:t>
        </w:r>
        <w:r w:rsidR="001A70EF" w:rsidRPr="00612DA8">
          <w:rPr>
            <w:rStyle w:val="af1"/>
            <w:rFonts w:ascii="Times New Roman" w:hAnsi="Times New Roman" w:cs="Times New Roman"/>
            <w:sz w:val="28"/>
            <w:szCs w:val="28"/>
          </w:rPr>
          <w:t>.</w:t>
        </w:r>
        <w:proofErr w:type="spellStart"/>
        <w:r w:rsidR="001A70EF" w:rsidRPr="00612DA8">
          <w:rPr>
            <w:rStyle w:val="af1"/>
            <w:rFonts w:ascii="Times New Roman" w:hAnsi="Times New Roman" w:cs="Times New Roman"/>
            <w:sz w:val="28"/>
            <w:szCs w:val="28"/>
            <w:lang w:val="en-US"/>
          </w:rPr>
          <w:t>cntd</w:t>
        </w:r>
        <w:proofErr w:type="spellEnd"/>
        <w:r w:rsidR="001A70EF" w:rsidRPr="00612DA8">
          <w:rPr>
            <w:rStyle w:val="af1"/>
            <w:rFonts w:ascii="Times New Roman" w:hAnsi="Times New Roman" w:cs="Times New Roman"/>
            <w:sz w:val="28"/>
            <w:szCs w:val="28"/>
          </w:rPr>
          <w:t>.</w:t>
        </w:r>
        <w:proofErr w:type="spellStart"/>
        <w:r w:rsidR="001A70EF" w:rsidRPr="00612DA8">
          <w:rPr>
            <w:rStyle w:val="af1"/>
            <w:rFonts w:ascii="Times New Roman" w:hAnsi="Times New Roman" w:cs="Times New Roman"/>
            <w:sz w:val="28"/>
            <w:szCs w:val="28"/>
            <w:lang w:val="en-US"/>
          </w:rPr>
          <w:t>ru</w:t>
        </w:r>
        <w:proofErr w:type="spellEnd"/>
        <w:r w:rsidR="001A70EF" w:rsidRPr="00612DA8">
          <w:rPr>
            <w:rStyle w:val="af1"/>
            <w:rFonts w:ascii="Times New Roman" w:hAnsi="Times New Roman" w:cs="Times New Roman"/>
            <w:sz w:val="28"/>
            <w:szCs w:val="28"/>
          </w:rPr>
          <w:t>/</w:t>
        </w:r>
        <w:r w:rsidR="001A70EF" w:rsidRPr="00612DA8">
          <w:rPr>
            <w:rStyle w:val="af1"/>
            <w:rFonts w:ascii="Times New Roman" w:hAnsi="Times New Roman" w:cs="Times New Roman"/>
            <w:sz w:val="28"/>
            <w:szCs w:val="28"/>
            <w:lang w:val="en-US"/>
          </w:rPr>
          <w:t>document</w:t>
        </w:r>
        <w:r w:rsidR="001A70EF" w:rsidRPr="00612DA8">
          <w:rPr>
            <w:rStyle w:val="af1"/>
            <w:rFonts w:ascii="Times New Roman" w:hAnsi="Times New Roman" w:cs="Times New Roman"/>
            <w:sz w:val="28"/>
            <w:szCs w:val="28"/>
          </w:rPr>
          <w:t>/1900366</w:t>
        </w:r>
      </w:hyperlink>
      <w:r w:rsidR="001A70EF" w:rsidRPr="00612DA8">
        <w:rPr>
          <w:rFonts w:ascii="Times New Roman" w:hAnsi="Times New Roman" w:cs="Times New Roman"/>
          <w:sz w:val="28"/>
          <w:szCs w:val="28"/>
        </w:rPr>
        <w:t xml:space="preserve"> .</w:t>
      </w:r>
    </w:p>
    <w:p w:rsidR="001A70EF" w:rsidRPr="00612DA8" w:rsidRDefault="00B6236A" w:rsidP="00612DA8">
      <w:pPr>
        <w:spacing w:after="0" w:line="276" w:lineRule="auto"/>
        <w:ind w:firstLine="454"/>
        <w:rPr>
          <w:rFonts w:ascii="Times New Roman" w:hAnsi="Times New Roman" w:cs="Times New Roman"/>
          <w:sz w:val="28"/>
          <w:szCs w:val="28"/>
        </w:rPr>
      </w:pPr>
      <w:r w:rsidRPr="00612DA8">
        <w:rPr>
          <w:rFonts w:ascii="Times New Roman" w:hAnsi="Times New Roman" w:cs="Times New Roman"/>
          <w:sz w:val="28"/>
          <w:szCs w:val="28"/>
        </w:rPr>
        <w:t>5.</w:t>
      </w:r>
      <w:r w:rsidR="001A70EF" w:rsidRPr="00612DA8">
        <w:rPr>
          <w:rFonts w:ascii="Times New Roman" w:hAnsi="Times New Roman" w:cs="Times New Roman"/>
          <w:sz w:val="28"/>
          <w:szCs w:val="28"/>
        </w:rPr>
        <w:t xml:space="preserve"> Аптекарь П. А. Россия не афиширует свои проблемы с беженцами // Ведомости. – 03. 09. 2015. [Электронный ресурс]: URL:</w:t>
      </w:r>
    </w:p>
    <w:p w:rsidR="001A70EF" w:rsidRPr="00612DA8" w:rsidRDefault="00B06885" w:rsidP="00612DA8">
      <w:pPr>
        <w:spacing w:after="0" w:line="276" w:lineRule="auto"/>
        <w:ind w:firstLine="454"/>
        <w:rPr>
          <w:rFonts w:ascii="Times New Roman" w:hAnsi="Times New Roman" w:cs="Times New Roman"/>
          <w:sz w:val="28"/>
          <w:szCs w:val="28"/>
        </w:rPr>
      </w:pPr>
      <w:hyperlink r:id="rId47" w:history="1">
        <w:r w:rsidR="001A70EF" w:rsidRPr="00612DA8">
          <w:rPr>
            <w:rStyle w:val="af1"/>
            <w:rFonts w:ascii="Times New Roman" w:hAnsi="Times New Roman" w:cs="Times New Roman"/>
            <w:sz w:val="28"/>
            <w:szCs w:val="28"/>
          </w:rPr>
          <w:t>http://www.vedomosti.ru/opinion/articles/2015/09/04/607474rossiya-ne-afishiruet-svoi-problemi-bezhentsami</w:t>
        </w:r>
      </w:hyperlink>
      <w:r w:rsidR="001A70EF" w:rsidRPr="00612DA8">
        <w:rPr>
          <w:rFonts w:ascii="Times New Roman" w:hAnsi="Times New Roman" w:cs="Times New Roman"/>
          <w:sz w:val="28"/>
          <w:szCs w:val="28"/>
        </w:rPr>
        <w:t>.</w:t>
      </w:r>
    </w:p>
    <w:p w:rsidR="001A70EF" w:rsidRPr="00612DA8" w:rsidRDefault="00B6236A" w:rsidP="00612DA8">
      <w:pPr>
        <w:spacing w:after="0" w:line="276" w:lineRule="auto"/>
        <w:ind w:firstLine="454"/>
        <w:jc w:val="both"/>
        <w:rPr>
          <w:rFonts w:ascii="Times New Roman" w:hAnsi="Times New Roman" w:cs="Times New Roman"/>
          <w:sz w:val="28"/>
          <w:szCs w:val="28"/>
        </w:rPr>
      </w:pPr>
      <w:r w:rsidRPr="00612DA8">
        <w:rPr>
          <w:rFonts w:ascii="Times New Roman" w:hAnsi="Times New Roman" w:cs="Times New Roman"/>
          <w:sz w:val="28"/>
          <w:szCs w:val="28"/>
        </w:rPr>
        <w:t>6.</w:t>
      </w:r>
      <w:r w:rsidR="001A70EF" w:rsidRPr="00612DA8">
        <w:rPr>
          <w:rFonts w:ascii="Times New Roman" w:hAnsi="Times New Roman" w:cs="Times New Roman"/>
          <w:sz w:val="28"/>
          <w:szCs w:val="28"/>
        </w:rPr>
        <w:t xml:space="preserve"> </w:t>
      </w:r>
      <w:proofErr w:type="spellStart"/>
      <w:r w:rsidR="001A70EF" w:rsidRPr="00612DA8">
        <w:rPr>
          <w:rFonts w:ascii="Times New Roman" w:hAnsi="Times New Roman" w:cs="Times New Roman"/>
          <w:sz w:val="28"/>
          <w:szCs w:val="28"/>
        </w:rPr>
        <w:t>Братерский</w:t>
      </w:r>
      <w:proofErr w:type="spellEnd"/>
      <w:r w:rsidR="001A70EF" w:rsidRPr="00612DA8">
        <w:rPr>
          <w:rFonts w:ascii="Times New Roman" w:hAnsi="Times New Roman" w:cs="Times New Roman"/>
          <w:sz w:val="28"/>
          <w:szCs w:val="28"/>
        </w:rPr>
        <w:t xml:space="preserve"> А. В. Россия стала землей обетованной // Газета.ru. 18 июня 2015. - [Электронный ресурс]: URL: </w:t>
      </w:r>
      <w:hyperlink r:id="rId48" w:history="1">
        <w:r w:rsidR="001A70EF" w:rsidRPr="00612DA8">
          <w:rPr>
            <w:rStyle w:val="af1"/>
            <w:rFonts w:ascii="Times New Roman" w:hAnsi="Times New Roman" w:cs="Times New Roman"/>
            <w:sz w:val="28"/>
            <w:szCs w:val="28"/>
          </w:rPr>
          <w:t>https://www.gazeta.ru/politics/2015/06/18_a_6846581.shtml</w:t>
        </w:r>
      </w:hyperlink>
      <w:r w:rsidR="001A70EF" w:rsidRPr="00612DA8">
        <w:rPr>
          <w:rFonts w:ascii="Times New Roman" w:hAnsi="Times New Roman" w:cs="Times New Roman"/>
          <w:sz w:val="28"/>
          <w:szCs w:val="28"/>
        </w:rPr>
        <w:t xml:space="preserve"> .</w:t>
      </w:r>
    </w:p>
    <w:p w:rsidR="001A70EF" w:rsidRPr="00612DA8" w:rsidRDefault="00B6236A" w:rsidP="00612DA8">
      <w:pPr>
        <w:spacing w:after="0" w:line="276" w:lineRule="auto"/>
        <w:ind w:firstLine="454"/>
        <w:jc w:val="both"/>
        <w:rPr>
          <w:rFonts w:ascii="Times New Roman" w:hAnsi="Times New Roman" w:cs="Times New Roman"/>
          <w:sz w:val="28"/>
          <w:szCs w:val="28"/>
        </w:rPr>
      </w:pPr>
      <w:r w:rsidRPr="00612DA8">
        <w:rPr>
          <w:rFonts w:ascii="Times New Roman" w:hAnsi="Times New Roman" w:cs="Times New Roman"/>
          <w:sz w:val="28"/>
          <w:szCs w:val="28"/>
        </w:rPr>
        <w:t xml:space="preserve">7. </w:t>
      </w:r>
      <w:r w:rsidR="001A70EF" w:rsidRPr="00612DA8">
        <w:rPr>
          <w:rFonts w:ascii="Times New Roman" w:hAnsi="Times New Roman" w:cs="Times New Roman"/>
          <w:sz w:val="28"/>
          <w:szCs w:val="28"/>
        </w:rPr>
        <w:t xml:space="preserve"> </w:t>
      </w:r>
      <w:proofErr w:type="spellStart"/>
      <w:r w:rsidR="001A70EF" w:rsidRPr="00612DA8">
        <w:rPr>
          <w:rFonts w:ascii="Times New Roman" w:hAnsi="Times New Roman" w:cs="Times New Roman"/>
          <w:sz w:val="28"/>
          <w:szCs w:val="28"/>
        </w:rPr>
        <w:t>Гаганов</w:t>
      </w:r>
      <w:proofErr w:type="spellEnd"/>
      <w:r w:rsidR="001A70EF" w:rsidRPr="00612DA8">
        <w:rPr>
          <w:rFonts w:ascii="Times New Roman" w:hAnsi="Times New Roman" w:cs="Times New Roman"/>
          <w:sz w:val="28"/>
          <w:szCs w:val="28"/>
        </w:rPr>
        <w:t xml:space="preserve"> А. А.  Беженцы из Украины сегодня: правовой  аспект / Центр </w:t>
      </w:r>
      <w:proofErr w:type="spellStart"/>
      <w:r w:rsidR="001A70EF" w:rsidRPr="00612DA8">
        <w:rPr>
          <w:rFonts w:ascii="Times New Roman" w:hAnsi="Times New Roman" w:cs="Times New Roman"/>
          <w:sz w:val="28"/>
          <w:szCs w:val="28"/>
        </w:rPr>
        <w:t>Сулакшина</w:t>
      </w:r>
      <w:proofErr w:type="spellEnd"/>
      <w:r w:rsidR="001A70EF" w:rsidRPr="00612DA8">
        <w:rPr>
          <w:rFonts w:ascii="Times New Roman" w:hAnsi="Times New Roman" w:cs="Times New Roman"/>
          <w:sz w:val="28"/>
          <w:szCs w:val="28"/>
        </w:rPr>
        <w:t xml:space="preserve"> (Цент научной и политической мысли и идеологии) - [Электронный ресурс]: URL: </w:t>
      </w:r>
      <w:hyperlink r:id="rId49" w:history="1">
        <w:r w:rsidR="001A70EF" w:rsidRPr="00612DA8">
          <w:rPr>
            <w:rStyle w:val="af1"/>
            <w:rFonts w:ascii="Times New Roman" w:hAnsi="Times New Roman" w:cs="Times New Roman"/>
            <w:sz w:val="28"/>
            <w:szCs w:val="28"/>
          </w:rPr>
          <w:t>http://rusrand.ru/analytics/bezhentsy-iz-ukrainy-segodnja-pravovoj-aspekt</w:t>
        </w:r>
      </w:hyperlink>
      <w:r w:rsidR="001A70EF" w:rsidRPr="00612DA8">
        <w:rPr>
          <w:rFonts w:ascii="Times New Roman" w:hAnsi="Times New Roman" w:cs="Times New Roman"/>
          <w:sz w:val="28"/>
          <w:szCs w:val="28"/>
        </w:rPr>
        <w:t xml:space="preserve">. </w:t>
      </w:r>
    </w:p>
    <w:p w:rsidR="001A70EF" w:rsidRPr="00612DA8" w:rsidRDefault="00B6236A" w:rsidP="00612DA8">
      <w:pPr>
        <w:spacing w:after="0" w:line="276" w:lineRule="auto"/>
        <w:ind w:firstLine="454"/>
        <w:jc w:val="both"/>
        <w:rPr>
          <w:rFonts w:ascii="Times New Roman" w:hAnsi="Times New Roman" w:cs="Times New Roman"/>
          <w:sz w:val="28"/>
          <w:szCs w:val="28"/>
        </w:rPr>
      </w:pPr>
      <w:r w:rsidRPr="00612DA8">
        <w:rPr>
          <w:rFonts w:ascii="Times New Roman" w:hAnsi="Times New Roman" w:cs="Times New Roman"/>
          <w:sz w:val="28"/>
          <w:szCs w:val="28"/>
        </w:rPr>
        <w:t xml:space="preserve">8. </w:t>
      </w:r>
      <w:r w:rsidR="001A70EF" w:rsidRPr="00612DA8">
        <w:rPr>
          <w:rFonts w:ascii="Times New Roman" w:hAnsi="Times New Roman" w:cs="Times New Roman"/>
          <w:sz w:val="28"/>
          <w:szCs w:val="28"/>
        </w:rPr>
        <w:t xml:space="preserve"> Доклад о состоянии гражданского общества в Российской Федерации за 2014 год // Общественная палата Российской Федерации. 2014. 210 с.  - [Электронный ресурс]: URL: </w:t>
      </w:r>
      <w:hyperlink r:id="rId50" w:history="1">
        <w:r w:rsidR="001A70EF" w:rsidRPr="00612DA8">
          <w:rPr>
            <w:rStyle w:val="af1"/>
            <w:rFonts w:ascii="Times New Roman" w:hAnsi="Times New Roman" w:cs="Times New Roman"/>
            <w:sz w:val="28"/>
            <w:szCs w:val="28"/>
          </w:rPr>
          <w:t>http://www.opso66.ru/upload_files/proekt-doklada-op-rf-o-sostoyanii-grazhdanskogo-obshchestva-v-rf-v-2014-godu.pdf</w:t>
        </w:r>
      </w:hyperlink>
      <w:r w:rsidR="001A70EF" w:rsidRPr="00612DA8">
        <w:rPr>
          <w:rFonts w:ascii="Times New Roman" w:hAnsi="Times New Roman" w:cs="Times New Roman"/>
          <w:sz w:val="28"/>
          <w:szCs w:val="28"/>
        </w:rPr>
        <w:t xml:space="preserve">. </w:t>
      </w:r>
    </w:p>
    <w:p w:rsidR="001A70EF" w:rsidRPr="00612DA8" w:rsidRDefault="00B6236A" w:rsidP="00612DA8">
      <w:pPr>
        <w:spacing w:after="0" w:line="276" w:lineRule="auto"/>
        <w:ind w:firstLine="454"/>
        <w:rPr>
          <w:rFonts w:ascii="Times New Roman" w:hAnsi="Times New Roman" w:cs="Times New Roman"/>
          <w:sz w:val="28"/>
          <w:szCs w:val="28"/>
        </w:rPr>
      </w:pPr>
      <w:r w:rsidRPr="00612DA8">
        <w:rPr>
          <w:rFonts w:ascii="Times New Roman" w:hAnsi="Times New Roman" w:cs="Times New Roman"/>
          <w:sz w:val="28"/>
          <w:szCs w:val="28"/>
        </w:rPr>
        <w:t xml:space="preserve">9. </w:t>
      </w:r>
      <w:r w:rsidR="001A70EF" w:rsidRPr="00612DA8">
        <w:rPr>
          <w:rFonts w:ascii="Times New Roman" w:hAnsi="Times New Roman" w:cs="Times New Roman"/>
          <w:sz w:val="28"/>
          <w:szCs w:val="28"/>
        </w:rPr>
        <w:t xml:space="preserve"> Итоговый доклад о миграционной ситуации, результатах и основных направлениях деятельности Федеральной миграционной службы за 2015 год. - [Электронный ресурс]: URL: </w:t>
      </w:r>
      <w:hyperlink r:id="rId51" w:history="1">
        <w:r w:rsidR="001A70EF" w:rsidRPr="00612DA8">
          <w:rPr>
            <w:rStyle w:val="af1"/>
            <w:rFonts w:ascii="Times New Roman" w:hAnsi="Times New Roman" w:cs="Times New Roman"/>
            <w:sz w:val="28"/>
            <w:szCs w:val="28"/>
          </w:rPr>
          <w:t>https://гувм.мвд.рф/upload/site1/document_file/Itogovyy_doklad_na_19.02.16.pdf</w:t>
        </w:r>
      </w:hyperlink>
      <w:r w:rsidR="001A70EF" w:rsidRPr="00612DA8">
        <w:rPr>
          <w:rFonts w:ascii="Times New Roman" w:hAnsi="Times New Roman" w:cs="Times New Roman"/>
          <w:sz w:val="28"/>
          <w:szCs w:val="28"/>
        </w:rPr>
        <w:t>.</w:t>
      </w:r>
    </w:p>
    <w:p w:rsidR="001A70EF" w:rsidRPr="00612DA8" w:rsidRDefault="00B6236A" w:rsidP="00612DA8">
      <w:pPr>
        <w:spacing w:after="0" w:line="276" w:lineRule="auto"/>
        <w:ind w:firstLine="454"/>
        <w:jc w:val="both"/>
        <w:rPr>
          <w:rFonts w:ascii="Times New Roman" w:hAnsi="Times New Roman" w:cs="Times New Roman"/>
          <w:sz w:val="28"/>
          <w:szCs w:val="28"/>
        </w:rPr>
      </w:pPr>
      <w:r w:rsidRPr="00612DA8">
        <w:rPr>
          <w:rFonts w:ascii="Times New Roman" w:hAnsi="Times New Roman" w:cs="Times New Roman"/>
          <w:sz w:val="28"/>
          <w:szCs w:val="28"/>
        </w:rPr>
        <w:t>10.</w:t>
      </w:r>
      <w:r w:rsidR="001A70EF" w:rsidRPr="00612DA8">
        <w:rPr>
          <w:rFonts w:ascii="Times New Roman" w:hAnsi="Times New Roman" w:cs="Times New Roman"/>
          <w:sz w:val="28"/>
          <w:szCs w:val="28"/>
        </w:rPr>
        <w:t xml:space="preserve"> Корсаков К. В. Трудящиеся мигранты в современной России: некоторые проблемы и пути их решения / Российский юридический журнал № 4. 2017. С. 18. [Электронный ресурс] // Научно-электронная библиотека </w:t>
      </w:r>
      <w:proofErr w:type="spellStart"/>
      <w:r w:rsidR="001A70EF" w:rsidRPr="00612DA8">
        <w:rPr>
          <w:rFonts w:ascii="Times New Roman" w:hAnsi="Times New Roman" w:cs="Times New Roman"/>
          <w:sz w:val="28"/>
          <w:szCs w:val="28"/>
        </w:rPr>
        <w:t>eLIBLARY</w:t>
      </w:r>
      <w:proofErr w:type="spellEnd"/>
      <w:r w:rsidR="001A70EF" w:rsidRPr="00612DA8">
        <w:rPr>
          <w:rFonts w:ascii="Times New Roman" w:hAnsi="Times New Roman" w:cs="Times New Roman"/>
          <w:sz w:val="28"/>
          <w:szCs w:val="28"/>
        </w:rPr>
        <w:t xml:space="preserve">. RU: URL: </w:t>
      </w:r>
      <w:hyperlink r:id="rId52" w:history="1">
        <w:r w:rsidR="001A70EF" w:rsidRPr="00612DA8">
          <w:rPr>
            <w:rStyle w:val="af1"/>
            <w:rFonts w:ascii="Times New Roman" w:hAnsi="Times New Roman" w:cs="Times New Roman"/>
            <w:sz w:val="28"/>
            <w:szCs w:val="28"/>
          </w:rPr>
          <w:t>https://elibrary.ru/item.asp?id=29899604</w:t>
        </w:r>
      </w:hyperlink>
      <w:r w:rsidR="001A70EF" w:rsidRPr="00612DA8">
        <w:rPr>
          <w:rFonts w:ascii="Times New Roman" w:hAnsi="Times New Roman" w:cs="Times New Roman"/>
          <w:sz w:val="28"/>
          <w:szCs w:val="28"/>
        </w:rPr>
        <w:t xml:space="preserve">. </w:t>
      </w:r>
    </w:p>
    <w:p w:rsidR="001A70EF" w:rsidRPr="00612DA8" w:rsidRDefault="00B6236A" w:rsidP="00612DA8">
      <w:pPr>
        <w:spacing w:after="0" w:line="276" w:lineRule="auto"/>
        <w:ind w:firstLine="454"/>
        <w:rPr>
          <w:rFonts w:ascii="Times New Roman" w:hAnsi="Times New Roman" w:cs="Times New Roman"/>
          <w:sz w:val="28"/>
          <w:szCs w:val="28"/>
        </w:rPr>
      </w:pPr>
      <w:r w:rsidRPr="00612DA8">
        <w:rPr>
          <w:rFonts w:ascii="Times New Roman" w:hAnsi="Times New Roman" w:cs="Times New Roman"/>
          <w:sz w:val="28"/>
          <w:szCs w:val="28"/>
        </w:rPr>
        <w:t>11.</w:t>
      </w:r>
      <w:r w:rsidR="001A70EF" w:rsidRPr="00612DA8">
        <w:rPr>
          <w:rFonts w:ascii="Times New Roman" w:hAnsi="Times New Roman" w:cs="Times New Roman"/>
          <w:sz w:val="28"/>
          <w:szCs w:val="28"/>
        </w:rPr>
        <w:t xml:space="preserve"> </w:t>
      </w:r>
      <w:proofErr w:type="spellStart"/>
      <w:r w:rsidR="001A70EF" w:rsidRPr="00612DA8">
        <w:rPr>
          <w:rFonts w:ascii="Times New Roman" w:hAnsi="Times New Roman" w:cs="Times New Roman"/>
          <w:sz w:val="28"/>
          <w:szCs w:val="28"/>
        </w:rPr>
        <w:t>Форет</w:t>
      </w:r>
      <w:proofErr w:type="spellEnd"/>
      <w:r w:rsidR="001A70EF" w:rsidRPr="00612DA8">
        <w:rPr>
          <w:rFonts w:ascii="Times New Roman" w:hAnsi="Times New Roman" w:cs="Times New Roman"/>
          <w:sz w:val="28"/>
          <w:szCs w:val="28"/>
        </w:rPr>
        <w:t xml:space="preserve"> И.В. Проблема получения статуса беженца в РФ: правовой анализ / Панорама. 2017. С. 86-91. - [Электронный ресурс] // Научно-электронная библиотека </w:t>
      </w:r>
      <w:proofErr w:type="spellStart"/>
      <w:r w:rsidR="001A70EF" w:rsidRPr="00612DA8">
        <w:rPr>
          <w:rFonts w:ascii="Times New Roman" w:hAnsi="Times New Roman" w:cs="Times New Roman"/>
          <w:sz w:val="28"/>
          <w:szCs w:val="28"/>
          <w:lang w:val="en-US"/>
        </w:rPr>
        <w:t>eLIBLARY</w:t>
      </w:r>
      <w:proofErr w:type="spellEnd"/>
      <w:r w:rsidR="001A70EF" w:rsidRPr="00612DA8">
        <w:rPr>
          <w:rFonts w:ascii="Times New Roman" w:hAnsi="Times New Roman" w:cs="Times New Roman"/>
          <w:sz w:val="28"/>
          <w:szCs w:val="28"/>
        </w:rPr>
        <w:t xml:space="preserve">. </w:t>
      </w:r>
      <w:r w:rsidR="001A70EF" w:rsidRPr="00612DA8">
        <w:rPr>
          <w:rFonts w:ascii="Times New Roman" w:hAnsi="Times New Roman" w:cs="Times New Roman"/>
          <w:sz w:val="28"/>
          <w:szCs w:val="28"/>
          <w:lang w:val="en-US"/>
        </w:rPr>
        <w:t>RU</w:t>
      </w:r>
      <w:r w:rsidR="001A70EF" w:rsidRPr="00612DA8">
        <w:rPr>
          <w:rFonts w:ascii="Times New Roman" w:hAnsi="Times New Roman" w:cs="Times New Roman"/>
          <w:sz w:val="28"/>
          <w:szCs w:val="28"/>
        </w:rPr>
        <w:t xml:space="preserve">: </w:t>
      </w:r>
      <w:r w:rsidR="001A70EF" w:rsidRPr="00612DA8">
        <w:rPr>
          <w:rFonts w:ascii="Times New Roman" w:hAnsi="Times New Roman" w:cs="Times New Roman"/>
          <w:sz w:val="28"/>
          <w:szCs w:val="28"/>
          <w:lang w:val="en-US"/>
        </w:rPr>
        <w:t>URL</w:t>
      </w:r>
      <w:r w:rsidR="001A70EF" w:rsidRPr="00612DA8">
        <w:rPr>
          <w:rFonts w:ascii="Times New Roman" w:hAnsi="Times New Roman" w:cs="Times New Roman"/>
          <w:sz w:val="28"/>
          <w:szCs w:val="28"/>
        </w:rPr>
        <w:t xml:space="preserve">: </w:t>
      </w:r>
      <w:hyperlink r:id="rId53" w:history="1">
        <w:r w:rsidR="001A70EF" w:rsidRPr="00612DA8">
          <w:rPr>
            <w:rStyle w:val="af1"/>
            <w:rFonts w:ascii="Times New Roman" w:hAnsi="Times New Roman" w:cs="Times New Roman"/>
            <w:sz w:val="28"/>
            <w:szCs w:val="28"/>
            <w:lang w:val="en-US"/>
          </w:rPr>
          <w:t>https</w:t>
        </w:r>
        <w:r w:rsidR="001A70EF" w:rsidRPr="00612DA8">
          <w:rPr>
            <w:rStyle w:val="af1"/>
            <w:rFonts w:ascii="Times New Roman" w:hAnsi="Times New Roman" w:cs="Times New Roman"/>
            <w:sz w:val="28"/>
            <w:szCs w:val="28"/>
          </w:rPr>
          <w:t>://</w:t>
        </w:r>
        <w:proofErr w:type="spellStart"/>
        <w:r w:rsidR="001A70EF" w:rsidRPr="00612DA8">
          <w:rPr>
            <w:rStyle w:val="af1"/>
            <w:rFonts w:ascii="Times New Roman" w:hAnsi="Times New Roman" w:cs="Times New Roman"/>
            <w:sz w:val="28"/>
            <w:szCs w:val="28"/>
            <w:lang w:val="en-US"/>
          </w:rPr>
          <w:t>elibrary</w:t>
        </w:r>
        <w:proofErr w:type="spellEnd"/>
        <w:r w:rsidR="001A70EF" w:rsidRPr="00612DA8">
          <w:rPr>
            <w:rStyle w:val="af1"/>
            <w:rFonts w:ascii="Times New Roman" w:hAnsi="Times New Roman" w:cs="Times New Roman"/>
            <w:sz w:val="28"/>
            <w:szCs w:val="28"/>
          </w:rPr>
          <w:t>.</w:t>
        </w:r>
        <w:proofErr w:type="spellStart"/>
        <w:r w:rsidR="001A70EF" w:rsidRPr="00612DA8">
          <w:rPr>
            <w:rStyle w:val="af1"/>
            <w:rFonts w:ascii="Times New Roman" w:hAnsi="Times New Roman" w:cs="Times New Roman"/>
            <w:sz w:val="28"/>
            <w:szCs w:val="28"/>
            <w:lang w:val="en-US"/>
          </w:rPr>
          <w:t>ru</w:t>
        </w:r>
        <w:proofErr w:type="spellEnd"/>
        <w:r w:rsidR="001A70EF" w:rsidRPr="00612DA8">
          <w:rPr>
            <w:rStyle w:val="af1"/>
            <w:rFonts w:ascii="Times New Roman" w:hAnsi="Times New Roman" w:cs="Times New Roman"/>
            <w:sz w:val="28"/>
            <w:szCs w:val="28"/>
          </w:rPr>
          <w:t>/</w:t>
        </w:r>
        <w:r w:rsidR="001A70EF" w:rsidRPr="00612DA8">
          <w:rPr>
            <w:rStyle w:val="af1"/>
            <w:rFonts w:ascii="Times New Roman" w:hAnsi="Times New Roman" w:cs="Times New Roman"/>
            <w:sz w:val="28"/>
            <w:szCs w:val="28"/>
            <w:lang w:val="en-US"/>
          </w:rPr>
          <w:t>item</w:t>
        </w:r>
        <w:r w:rsidR="001A70EF" w:rsidRPr="00612DA8">
          <w:rPr>
            <w:rStyle w:val="af1"/>
            <w:rFonts w:ascii="Times New Roman" w:hAnsi="Times New Roman" w:cs="Times New Roman"/>
            <w:sz w:val="28"/>
            <w:szCs w:val="28"/>
          </w:rPr>
          <w:t>.</w:t>
        </w:r>
        <w:r w:rsidR="001A70EF" w:rsidRPr="00612DA8">
          <w:rPr>
            <w:rStyle w:val="af1"/>
            <w:rFonts w:ascii="Times New Roman" w:hAnsi="Times New Roman" w:cs="Times New Roman"/>
            <w:sz w:val="28"/>
            <w:szCs w:val="28"/>
            <w:lang w:val="en-US"/>
          </w:rPr>
          <w:t>asp</w:t>
        </w:r>
        <w:r w:rsidR="001A70EF" w:rsidRPr="00612DA8">
          <w:rPr>
            <w:rStyle w:val="af1"/>
            <w:rFonts w:ascii="Times New Roman" w:hAnsi="Times New Roman" w:cs="Times New Roman"/>
            <w:sz w:val="28"/>
            <w:szCs w:val="28"/>
          </w:rPr>
          <w:t>?</w:t>
        </w:r>
        <w:r w:rsidR="001A70EF" w:rsidRPr="00612DA8">
          <w:rPr>
            <w:rStyle w:val="af1"/>
            <w:rFonts w:ascii="Times New Roman" w:hAnsi="Times New Roman" w:cs="Times New Roman"/>
            <w:sz w:val="28"/>
            <w:szCs w:val="28"/>
            <w:lang w:val="en-US"/>
          </w:rPr>
          <w:t>id</w:t>
        </w:r>
        <w:r w:rsidR="001A70EF" w:rsidRPr="00612DA8">
          <w:rPr>
            <w:rStyle w:val="af1"/>
            <w:rFonts w:ascii="Times New Roman" w:hAnsi="Times New Roman" w:cs="Times New Roman"/>
            <w:sz w:val="28"/>
            <w:szCs w:val="28"/>
          </w:rPr>
          <w:t>=28889254</w:t>
        </w:r>
      </w:hyperlink>
      <w:r w:rsidR="001A70EF" w:rsidRPr="00612DA8">
        <w:rPr>
          <w:rFonts w:ascii="Times New Roman" w:hAnsi="Times New Roman" w:cs="Times New Roman"/>
          <w:sz w:val="28"/>
          <w:szCs w:val="28"/>
        </w:rPr>
        <w:t xml:space="preserve"> .</w:t>
      </w:r>
    </w:p>
    <w:p w:rsidR="00045AE9" w:rsidRPr="00612DA8" w:rsidRDefault="00045AE9" w:rsidP="00612DA8">
      <w:pPr>
        <w:spacing w:line="276" w:lineRule="auto"/>
        <w:jc w:val="both"/>
        <w:rPr>
          <w:rFonts w:ascii="Times New Roman" w:hAnsi="Times New Roman" w:cs="Times New Roman"/>
          <w:i/>
          <w:sz w:val="28"/>
          <w:szCs w:val="28"/>
        </w:rPr>
      </w:pPr>
    </w:p>
    <w:p w:rsidR="00045AE9" w:rsidRPr="00612DA8" w:rsidRDefault="00045AE9" w:rsidP="00612DA8">
      <w:pPr>
        <w:spacing w:after="0" w:line="276" w:lineRule="auto"/>
        <w:jc w:val="both"/>
        <w:rPr>
          <w:rFonts w:ascii="Times New Roman" w:hAnsi="Times New Roman" w:cs="Times New Roman"/>
          <w:b/>
          <w:i/>
          <w:sz w:val="28"/>
          <w:szCs w:val="28"/>
        </w:rPr>
      </w:pPr>
      <w:r w:rsidRPr="00612DA8">
        <w:rPr>
          <w:rFonts w:ascii="Times New Roman" w:hAnsi="Times New Roman" w:cs="Times New Roman"/>
          <w:b/>
          <w:i/>
          <w:sz w:val="28"/>
          <w:szCs w:val="28"/>
        </w:rPr>
        <w:t>Об авторе:</w:t>
      </w:r>
    </w:p>
    <w:p w:rsidR="00231D45" w:rsidRPr="00612DA8" w:rsidRDefault="0056373F" w:rsidP="00612DA8">
      <w:pPr>
        <w:spacing w:after="0" w:line="276" w:lineRule="auto"/>
        <w:jc w:val="both"/>
        <w:rPr>
          <w:rFonts w:ascii="Times New Roman" w:hAnsi="Times New Roman" w:cs="Times New Roman"/>
          <w:i/>
          <w:sz w:val="28"/>
          <w:szCs w:val="28"/>
        </w:rPr>
      </w:pPr>
      <w:r w:rsidRPr="00612DA8">
        <w:rPr>
          <w:rFonts w:ascii="Times New Roman" w:hAnsi="Times New Roman" w:cs="Times New Roman"/>
          <w:b/>
          <w:i/>
          <w:sz w:val="28"/>
          <w:szCs w:val="28"/>
        </w:rPr>
        <w:t>М</w:t>
      </w:r>
      <w:r w:rsidR="00045AE9" w:rsidRPr="00612DA8">
        <w:rPr>
          <w:rFonts w:ascii="Times New Roman" w:hAnsi="Times New Roman" w:cs="Times New Roman"/>
          <w:b/>
          <w:i/>
          <w:sz w:val="28"/>
          <w:szCs w:val="28"/>
        </w:rPr>
        <w:t>акаренко</w:t>
      </w:r>
      <w:r w:rsidRPr="00612DA8">
        <w:rPr>
          <w:rFonts w:ascii="Times New Roman" w:hAnsi="Times New Roman" w:cs="Times New Roman"/>
          <w:b/>
          <w:i/>
          <w:sz w:val="28"/>
          <w:szCs w:val="28"/>
        </w:rPr>
        <w:t xml:space="preserve"> Е.С</w:t>
      </w:r>
      <w:r w:rsidRPr="00612DA8">
        <w:rPr>
          <w:rFonts w:ascii="Times New Roman" w:hAnsi="Times New Roman" w:cs="Times New Roman"/>
          <w:sz w:val="28"/>
          <w:szCs w:val="28"/>
        </w:rPr>
        <w:t>.</w:t>
      </w:r>
      <w:r w:rsidR="00231D45" w:rsidRPr="00612DA8">
        <w:rPr>
          <w:rFonts w:ascii="Times New Roman" w:hAnsi="Times New Roman" w:cs="Times New Roman"/>
          <w:sz w:val="28"/>
          <w:szCs w:val="28"/>
        </w:rPr>
        <w:t>– студентка 13 группы 1 курса юридического факультета Тверского государственного университета.</w:t>
      </w:r>
    </w:p>
    <w:p w:rsidR="001A70EF" w:rsidRPr="00612DA8" w:rsidRDefault="001A70EF" w:rsidP="00612DA8">
      <w:pPr>
        <w:spacing w:after="0" w:line="276" w:lineRule="auto"/>
        <w:ind w:firstLine="454"/>
        <w:rPr>
          <w:rFonts w:ascii="Times New Roman" w:hAnsi="Times New Roman" w:cs="Times New Roman"/>
          <w:sz w:val="28"/>
          <w:szCs w:val="28"/>
        </w:rPr>
      </w:pPr>
    </w:p>
    <w:bookmarkEnd w:id="16"/>
    <w:p w:rsidR="001A70EF" w:rsidRPr="00612DA8" w:rsidRDefault="001A70EF" w:rsidP="00612DA8">
      <w:pPr>
        <w:spacing w:after="0" w:line="276" w:lineRule="auto"/>
        <w:jc w:val="center"/>
        <w:rPr>
          <w:rFonts w:ascii="Times New Roman" w:hAnsi="Times New Roman" w:cs="Times New Roman"/>
          <w:b/>
          <w:sz w:val="28"/>
          <w:szCs w:val="28"/>
        </w:rPr>
      </w:pPr>
      <w:r w:rsidRPr="00612DA8">
        <w:rPr>
          <w:rFonts w:ascii="Times New Roman" w:hAnsi="Times New Roman" w:cs="Times New Roman"/>
          <w:b/>
          <w:sz w:val="28"/>
          <w:szCs w:val="28"/>
        </w:rPr>
        <w:lastRenderedPageBreak/>
        <w:t xml:space="preserve">НЕКОТОРЫЕ ПРОБЛЕМЫ ТЕОРИИ И ПРАКТИКИ ПРИМЕНЕНИЯ СУДАМИ СТАТЬИ 1069 ГРАЖДАНСКОГО КОДЕКСА РОССИЙСКОЙ ФЕДЕРАЦИИ </w:t>
      </w:r>
    </w:p>
    <w:p w:rsidR="00570175" w:rsidRPr="00612DA8" w:rsidRDefault="00570175" w:rsidP="00612DA8">
      <w:pPr>
        <w:spacing w:after="0" w:line="276" w:lineRule="auto"/>
        <w:jc w:val="center"/>
        <w:rPr>
          <w:rFonts w:ascii="Times New Roman" w:hAnsi="Times New Roman" w:cs="Times New Roman"/>
          <w:b/>
          <w:sz w:val="28"/>
          <w:szCs w:val="28"/>
        </w:rPr>
      </w:pPr>
    </w:p>
    <w:p w:rsidR="00570175" w:rsidRPr="00612DA8" w:rsidRDefault="001A70EF" w:rsidP="00612DA8">
      <w:pPr>
        <w:spacing w:after="0" w:line="276" w:lineRule="auto"/>
        <w:jc w:val="right"/>
        <w:rPr>
          <w:rFonts w:ascii="Times New Roman" w:hAnsi="Times New Roman" w:cs="Times New Roman"/>
          <w:b/>
          <w:i/>
          <w:sz w:val="28"/>
          <w:szCs w:val="28"/>
        </w:rPr>
      </w:pPr>
      <w:r w:rsidRPr="00612DA8">
        <w:rPr>
          <w:rFonts w:ascii="Times New Roman" w:eastAsia="Calibri" w:hAnsi="Times New Roman" w:cs="Times New Roman"/>
          <w:b/>
          <w:i/>
          <w:sz w:val="28"/>
          <w:szCs w:val="28"/>
        </w:rPr>
        <w:t>Малкова А.А.</w:t>
      </w:r>
      <w:r w:rsidRPr="00612DA8">
        <w:rPr>
          <w:rFonts w:ascii="Times New Roman" w:hAnsi="Times New Roman" w:cs="Times New Roman"/>
          <w:b/>
          <w:i/>
          <w:sz w:val="28"/>
          <w:szCs w:val="28"/>
        </w:rPr>
        <w:t xml:space="preserve">, Сидоров Т.Г. </w:t>
      </w:r>
    </w:p>
    <w:p w:rsidR="001A70EF" w:rsidRPr="00612DA8" w:rsidRDefault="001A70EF" w:rsidP="00612DA8">
      <w:pPr>
        <w:spacing w:after="0" w:line="276" w:lineRule="auto"/>
        <w:rPr>
          <w:rFonts w:ascii="Times New Roman" w:eastAsia="Times New Roman" w:hAnsi="Times New Roman" w:cs="Times New Roman"/>
          <w:sz w:val="28"/>
          <w:szCs w:val="28"/>
          <w:lang w:eastAsia="ru-RU"/>
        </w:rPr>
      </w:pPr>
      <w:r w:rsidRPr="00612DA8">
        <w:rPr>
          <w:rFonts w:ascii="Times New Roman" w:eastAsia="Times New Roman" w:hAnsi="Times New Roman" w:cs="Times New Roman"/>
          <w:sz w:val="28"/>
          <w:szCs w:val="28"/>
          <w:lang w:eastAsia="ru-RU"/>
        </w:rPr>
        <w:t xml:space="preserve">В статье рассмотрена практика применения норм о таком специальном деликте, предусмотренном в главе 59 ГК РФ, как ответственность за вред, причиненный государственными органами, органами местного самоуправления, а также их должностными лицами. </w:t>
      </w:r>
    </w:p>
    <w:p w:rsidR="001A70EF" w:rsidRPr="00612DA8" w:rsidRDefault="001A70EF" w:rsidP="00612DA8">
      <w:pPr>
        <w:spacing w:after="0" w:line="276" w:lineRule="auto"/>
        <w:ind w:firstLine="567"/>
        <w:rPr>
          <w:rFonts w:ascii="Times New Roman" w:hAnsi="Times New Roman" w:cs="Times New Roman"/>
          <w:sz w:val="28"/>
          <w:szCs w:val="28"/>
        </w:rPr>
      </w:pPr>
      <w:r w:rsidRPr="00612DA8">
        <w:rPr>
          <w:rFonts w:ascii="Times New Roman" w:hAnsi="Times New Roman" w:cs="Times New Roman"/>
          <w:sz w:val="28"/>
          <w:szCs w:val="28"/>
        </w:rPr>
        <w:t>Институт возмещения вреда в современном российском гражданском праве многогранен и разнообразен, о чём свидетельствует его дифференциация по различным основаниям. В частности, в зависимости от субъекта-</w:t>
      </w:r>
      <w:proofErr w:type="spellStart"/>
      <w:r w:rsidRPr="00612DA8">
        <w:rPr>
          <w:rFonts w:ascii="Times New Roman" w:hAnsi="Times New Roman" w:cs="Times New Roman"/>
          <w:sz w:val="28"/>
          <w:szCs w:val="28"/>
        </w:rPr>
        <w:t>причинителя</w:t>
      </w:r>
      <w:proofErr w:type="spellEnd"/>
      <w:r w:rsidRPr="00612DA8">
        <w:rPr>
          <w:rFonts w:ascii="Times New Roman" w:hAnsi="Times New Roman" w:cs="Times New Roman"/>
          <w:sz w:val="28"/>
          <w:szCs w:val="28"/>
        </w:rPr>
        <w:t xml:space="preserve"> вреда в Гражданском кодексе Российской Федерации</w:t>
      </w:r>
      <w:r w:rsidRPr="00612DA8">
        <w:rPr>
          <w:rFonts w:ascii="Times New Roman" w:hAnsi="Times New Roman" w:cs="Times New Roman"/>
          <w:sz w:val="28"/>
          <w:szCs w:val="28"/>
          <w:vertAlign w:val="superscript"/>
        </w:rPr>
        <w:footnoteReference w:id="161"/>
      </w:r>
      <w:r w:rsidRPr="00612DA8">
        <w:rPr>
          <w:rFonts w:ascii="Times New Roman" w:hAnsi="Times New Roman" w:cs="Times New Roman"/>
          <w:sz w:val="28"/>
          <w:szCs w:val="28"/>
        </w:rPr>
        <w:t xml:space="preserve"> (далее – ГК РФ) в отдельную категорию выделен вред, причиняемый государственными органами или органами местного самоуправления (далее – органами МСУ) (статьи 16, 1069 ГК РФ). Нами была предпринята попытка анализа судебной практики с целью установления факта применения статьи 1069 ГК РФ, а также наличия тех или иных проблем в применении данной нормы. В ходе анализа судебной практики, было установлено, что случаи причинения вреда государственными органами или органами МСУ имеют широкое распространение на практике, что свидетельствует об актуальности данной работы. </w:t>
      </w:r>
    </w:p>
    <w:p w:rsidR="001A70EF" w:rsidRPr="00612DA8" w:rsidRDefault="001A70EF" w:rsidP="00612DA8">
      <w:pPr>
        <w:spacing w:after="0" w:line="276" w:lineRule="auto"/>
        <w:ind w:firstLine="567"/>
        <w:rPr>
          <w:rFonts w:ascii="Times New Roman" w:hAnsi="Times New Roman" w:cs="Times New Roman"/>
          <w:sz w:val="28"/>
          <w:szCs w:val="28"/>
        </w:rPr>
      </w:pPr>
      <w:r w:rsidRPr="00612DA8">
        <w:rPr>
          <w:rFonts w:ascii="Times New Roman" w:hAnsi="Times New Roman" w:cs="Times New Roman"/>
          <w:sz w:val="28"/>
          <w:szCs w:val="28"/>
        </w:rPr>
        <w:t xml:space="preserve">Проблема ответственности за вред, причиненный органами государственной власти, была актуализирована еще в начале XX в. </w:t>
      </w:r>
      <w:r w:rsidR="00560B72" w:rsidRPr="00612DA8">
        <w:rPr>
          <w:rFonts w:ascii="Times New Roman" w:hAnsi="Times New Roman" w:cs="Times New Roman"/>
          <w:sz w:val="28"/>
          <w:szCs w:val="28"/>
        </w:rPr>
        <w:t>такими учёными в области права,</w:t>
      </w:r>
      <w:r w:rsidRPr="00612DA8">
        <w:rPr>
          <w:rFonts w:ascii="Times New Roman" w:hAnsi="Times New Roman" w:cs="Times New Roman"/>
          <w:sz w:val="28"/>
          <w:szCs w:val="28"/>
        </w:rPr>
        <w:t xml:space="preserve"> как Т.Н. Добровольская, С.И. </w:t>
      </w:r>
      <w:proofErr w:type="spellStart"/>
      <w:r w:rsidRPr="00612DA8">
        <w:rPr>
          <w:rFonts w:ascii="Times New Roman" w:hAnsi="Times New Roman" w:cs="Times New Roman"/>
          <w:sz w:val="28"/>
          <w:szCs w:val="28"/>
        </w:rPr>
        <w:t>Вильнянский</w:t>
      </w:r>
      <w:proofErr w:type="spellEnd"/>
      <w:r w:rsidRPr="00612DA8">
        <w:rPr>
          <w:rFonts w:ascii="Times New Roman" w:hAnsi="Times New Roman" w:cs="Times New Roman"/>
          <w:sz w:val="28"/>
          <w:szCs w:val="28"/>
        </w:rPr>
        <w:t xml:space="preserve">, Ю.К. Толстой. На современном этапе развития гражданского права этот вопрос продолжает оставаться актуальным, и находит своё отражение в диссертациях Е.М. </w:t>
      </w:r>
      <w:proofErr w:type="spellStart"/>
      <w:r w:rsidRPr="00612DA8">
        <w:rPr>
          <w:rFonts w:ascii="Times New Roman" w:hAnsi="Times New Roman" w:cs="Times New Roman"/>
          <w:sz w:val="28"/>
          <w:szCs w:val="28"/>
        </w:rPr>
        <w:t>Гринц</w:t>
      </w:r>
      <w:proofErr w:type="spellEnd"/>
      <w:r w:rsidRPr="00612DA8">
        <w:rPr>
          <w:rFonts w:ascii="Times New Roman" w:hAnsi="Times New Roman" w:cs="Times New Roman"/>
          <w:sz w:val="28"/>
          <w:szCs w:val="28"/>
        </w:rPr>
        <w:t xml:space="preserve">, М.В. Зуевой, Ю.В. Севастьяновой, в том числе в монографии Андреева Ю.Н. "Ответственность государства за причинение вреда: </w:t>
      </w:r>
      <w:proofErr w:type="spellStart"/>
      <w:r w:rsidRPr="00612DA8">
        <w:rPr>
          <w:rFonts w:ascii="Times New Roman" w:hAnsi="Times New Roman" w:cs="Times New Roman"/>
          <w:sz w:val="28"/>
          <w:szCs w:val="28"/>
        </w:rPr>
        <w:t>цивилистические</w:t>
      </w:r>
      <w:proofErr w:type="spellEnd"/>
      <w:r w:rsidRPr="00612DA8">
        <w:rPr>
          <w:rFonts w:ascii="Times New Roman" w:hAnsi="Times New Roman" w:cs="Times New Roman"/>
          <w:sz w:val="28"/>
          <w:szCs w:val="28"/>
        </w:rPr>
        <w:t xml:space="preserve"> аспекты"</w:t>
      </w:r>
      <w:r w:rsidRPr="00612DA8">
        <w:rPr>
          <w:rFonts w:ascii="Times New Roman" w:hAnsi="Times New Roman" w:cs="Times New Roman"/>
          <w:sz w:val="28"/>
          <w:szCs w:val="28"/>
          <w:vertAlign w:val="superscript"/>
        </w:rPr>
        <w:footnoteReference w:id="162"/>
      </w:r>
      <w:r w:rsidRPr="00612DA8">
        <w:rPr>
          <w:rFonts w:ascii="Times New Roman" w:hAnsi="Times New Roman" w:cs="Times New Roman"/>
          <w:sz w:val="28"/>
          <w:szCs w:val="28"/>
        </w:rPr>
        <w:t xml:space="preserve">. Теоретической основой нашей работы стали труды таких ученых, как Н. Андрианов, О.Г. Ершов, А.К. </w:t>
      </w:r>
      <w:proofErr w:type="spellStart"/>
      <w:r w:rsidRPr="00612DA8">
        <w:rPr>
          <w:rFonts w:ascii="Times New Roman" w:hAnsi="Times New Roman" w:cs="Times New Roman"/>
          <w:sz w:val="28"/>
          <w:szCs w:val="28"/>
        </w:rPr>
        <w:t>Губаева</w:t>
      </w:r>
      <w:proofErr w:type="spellEnd"/>
      <w:r w:rsidRPr="00612DA8">
        <w:rPr>
          <w:rFonts w:ascii="Times New Roman" w:hAnsi="Times New Roman" w:cs="Times New Roman"/>
          <w:sz w:val="28"/>
          <w:szCs w:val="28"/>
        </w:rPr>
        <w:t xml:space="preserve">, А.А. Сидоров, А.А. </w:t>
      </w:r>
      <w:proofErr w:type="spellStart"/>
      <w:r w:rsidRPr="00612DA8">
        <w:rPr>
          <w:rFonts w:ascii="Times New Roman" w:hAnsi="Times New Roman" w:cs="Times New Roman"/>
          <w:sz w:val="28"/>
          <w:szCs w:val="28"/>
        </w:rPr>
        <w:t>Ягельницкий</w:t>
      </w:r>
      <w:proofErr w:type="spellEnd"/>
      <w:r w:rsidRPr="00612DA8">
        <w:rPr>
          <w:rFonts w:ascii="Times New Roman" w:hAnsi="Times New Roman" w:cs="Times New Roman"/>
          <w:sz w:val="28"/>
          <w:szCs w:val="28"/>
        </w:rPr>
        <w:t xml:space="preserve"> и др.</w:t>
      </w:r>
    </w:p>
    <w:p w:rsidR="001A70EF" w:rsidRPr="00612DA8" w:rsidRDefault="001A70EF" w:rsidP="00612DA8">
      <w:pPr>
        <w:spacing w:after="0" w:line="276" w:lineRule="auto"/>
        <w:ind w:firstLine="567"/>
        <w:rPr>
          <w:rFonts w:ascii="Times New Roman" w:hAnsi="Times New Roman" w:cs="Times New Roman"/>
          <w:sz w:val="28"/>
          <w:szCs w:val="28"/>
        </w:rPr>
      </w:pPr>
      <w:r w:rsidRPr="00612DA8">
        <w:rPr>
          <w:rFonts w:ascii="Times New Roman" w:hAnsi="Times New Roman" w:cs="Times New Roman"/>
          <w:sz w:val="28"/>
          <w:szCs w:val="28"/>
        </w:rPr>
        <w:t xml:space="preserve">В соответствии со статьёй 1069 ГК РФ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w:t>
      </w:r>
      <w:r w:rsidRPr="00612DA8">
        <w:rPr>
          <w:rFonts w:ascii="Times New Roman" w:hAnsi="Times New Roman" w:cs="Times New Roman"/>
          <w:sz w:val="28"/>
          <w:szCs w:val="28"/>
        </w:rPr>
        <w:lastRenderedPageBreak/>
        <w:t>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w:t>
      </w:r>
    </w:p>
    <w:p w:rsidR="001A70EF" w:rsidRPr="00612DA8" w:rsidRDefault="001A70EF" w:rsidP="00612DA8">
      <w:pPr>
        <w:spacing w:after="0" w:line="276" w:lineRule="auto"/>
        <w:ind w:firstLine="567"/>
        <w:rPr>
          <w:rFonts w:ascii="Times New Roman" w:hAnsi="Times New Roman" w:cs="Times New Roman"/>
          <w:sz w:val="28"/>
          <w:szCs w:val="28"/>
        </w:rPr>
      </w:pPr>
      <w:r w:rsidRPr="00612DA8">
        <w:rPr>
          <w:rFonts w:ascii="Times New Roman" w:hAnsi="Times New Roman" w:cs="Times New Roman"/>
          <w:sz w:val="28"/>
          <w:szCs w:val="28"/>
        </w:rPr>
        <w:t>В юридической литературе отмечается, что серьезным достижением Конституции 1993 года и ГК РФ является прямое включение ответственности государства за действия не только должностного лица, но и за действия органа, что исключает необходимость для истцов доказывать точечное незаконное действие или бездействие конкретного должностного лица</w:t>
      </w:r>
      <w:r w:rsidRPr="00612DA8">
        <w:rPr>
          <w:rFonts w:ascii="Times New Roman" w:hAnsi="Times New Roman" w:cs="Times New Roman"/>
          <w:sz w:val="28"/>
          <w:szCs w:val="28"/>
          <w:vertAlign w:val="superscript"/>
        </w:rPr>
        <w:footnoteReference w:id="163"/>
      </w:r>
      <w:r w:rsidRPr="00612DA8">
        <w:rPr>
          <w:rFonts w:ascii="Times New Roman" w:hAnsi="Times New Roman" w:cs="Times New Roman"/>
          <w:sz w:val="28"/>
          <w:szCs w:val="28"/>
        </w:rPr>
        <w:t xml:space="preserve">. </w:t>
      </w:r>
    </w:p>
    <w:p w:rsidR="001A70EF" w:rsidRPr="00612DA8" w:rsidRDefault="001A70EF" w:rsidP="00612DA8">
      <w:pPr>
        <w:spacing w:after="0" w:line="276" w:lineRule="auto"/>
        <w:ind w:firstLine="567"/>
        <w:rPr>
          <w:rFonts w:ascii="Times New Roman" w:hAnsi="Times New Roman" w:cs="Times New Roman"/>
          <w:sz w:val="28"/>
          <w:szCs w:val="28"/>
        </w:rPr>
      </w:pPr>
      <w:r w:rsidRPr="00612DA8">
        <w:rPr>
          <w:rFonts w:ascii="Times New Roman" w:hAnsi="Times New Roman" w:cs="Times New Roman"/>
          <w:sz w:val="28"/>
          <w:szCs w:val="28"/>
        </w:rPr>
        <w:t>Для наступления ответственности, предусмотренной статьёй 1069 ГК РФ необходимо соблюдение следующих условий:</w:t>
      </w:r>
    </w:p>
    <w:p w:rsidR="001A70EF" w:rsidRPr="00612DA8" w:rsidRDefault="001A70EF" w:rsidP="00612DA8">
      <w:pPr>
        <w:pStyle w:val="a9"/>
        <w:numPr>
          <w:ilvl w:val="0"/>
          <w:numId w:val="28"/>
        </w:numPr>
        <w:spacing w:after="0"/>
        <w:ind w:left="851" w:hanging="284"/>
        <w:jc w:val="both"/>
        <w:rPr>
          <w:rFonts w:ascii="Times New Roman" w:hAnsi="Times New Roman" w:cs="Times New Roman"/>
          <w:sz w:val="28"/>
          <w:szCs w:val="28"/>
        </w:rPr>
      </w:pPr>
      <w:r w:rsidRPr="00612DA8">
        <w:rPr>
          <w:rFonts w:ascii="Times New Roman" w:hAnsi="Times New Roman" w:cs="Times New Roman"/>
          <w:sz w:val="28"/>
          <w:szCs w:val="28"/>
        </w:rPr>
        <w:t>факт причинения вреда гражданину или юридическому лицу;</w:t>
      </w:r>
    </w:p>
    <w:p w:rsidR="001A70EF" w:rsidRPr="00612DA8" w:rsidRDefault="001A70EF" w:rsidP="00612DA8">
      <w:pPr>
        <w:pStyle w:val="a9"/>
        <w:numPr>
          <w:ilvl w:val="0"/>
          <w:numId w:val="28"/>
        </w:numPr>
        <w:spacing w:after="0"/>
        <w:ind w:left="851" w:hanging="284"/>
        <w:jc w:val="both"/>
        <w:rPr>
          <w:rFonts w:ascii="Times New Roman" w:hAnsi="Times New Roman" w:cs="Times New Roman"/>
          <w:sz w:val="28"/>
          <w:szCs w:val="28"/>
        </w:rPr>
      </w:pPr>
      <w:r w:rsidRPr="00612DA8">
        <w:rPr>
          <w:rFonts w:ascii="Times New Roman" w:hAnsi="Times New Roman" w:cs="Times New Roman"/>
          <w:sz w:val="28"/>
          <w:szCs w:val="28"/>
        </w:rPr>
        <w:t>незаконные действия (бездействия) государственных органов, органов местного самоуправления либо должностных лиц этих органов;</w:t>
      </w:r>
    </w:p>
    <w:p w:rsidR="001A70EF" w:rsidRPr="00612DA8" w:rsidRDefault="001A70EF" w:rsidP="00612DA8">
      <w:pPr>
        <w:pStyle w:val="a9"/>
        <w:numPr>
          <w:ilvl w:val="0"/>
          <w:numId w:val="28"/>
        </w:numPr>
        <w:spacing w:after="0"/>
        <w:ind w:left="851" w:hanging="284"/>
        <w:jc w:val="both"/>
        <w:rPr>
          <w:rFonts w:ascii="Times New Roman" w:hAnsi="Times New Roman" w:cs="Times New Roman"/>
          <w:sz w:val="28"/>
          <w:szCs w:val="28"/>
        </w:rPr>
      </w:pPr>
      <w:r w:rsidRPr="00612DA8">
        <w:rPr>
          <w:rFonts w:ascii="Times New Roman" w:hAnsi="Times New Roman" w:cs="Times New Roman"/>
          <w:sz w:val="28"/>
          <w:szCs w:val="28"/>
        </w:rPr>
        <w:t>причинно-следственная связь между вредом и действиями государственных органов, органов местного самоуправления или их должностных лиц;</w:t>
      </w:r>
    </w:p>
    <w:p w:rsidR="001A70EF" w:rsidRPr="00612DA8" w:rsidRDefault="001A70EF" w:rsidP="00612DA8">
      <w:pPr>
        <w:pStyle w:val="a9"/>
        <w:numPr>
          <w:ilvl w:val="0"/>
          <w:numId w:val="28"/>
        </w:numPr>
        <w:spacing w:after="0"/>
        <w:ind w:left="851" w:hanging="284"/>
        <w:jc w:val="both"/>
        <w:rPr>
          <w:rFonts w:ascii="Times New Roman" w:hAnsi="Times New Roman" w:cs="Times New Roman"/>
          <w:sz w:val="28"/>
          <w:szCs w:val="28"/>
        </w:rPr>
      </w:pPr>
      <w:r w:rsidRPr="00612DA8">
        <w:rPr>
          <w:rFonts w:ascii="Times New Roman" w:hAnsi="Times New Roman" w:cs="Times New Roman"/>
          <w:sz w:val="28"/>
          <w:szCs w:val="28"/>
        </w:rPr>
        <w:t xml:space="preserve">вина </w:t>
      </w:r>
      <w:proofErr w:type="spellStart"/>
      <w:r w:rsidRPr="00612DA8">
        <w:rPr>
          <w:rFonts w:ascii="Times New Roman" w:hAnsi="Times New Roman" w:cs="Times New Roman"/>
          <w:sz w:val="28"/>
          <w:szCs w:val="28"/>
        </w:rPr>
        <w:t>причинителя</w:t>
      </w:r>
      <w:proofErr w:type="spellEnd"/>
      <w:r w:rsidRPr="00612DA8">
        <w:rPr>
          <w:rFonts w:ascii="Times New Roman" w:hAnsi="Times New Roman" w:cs="Times New Roman"/>
          <w:sz w:val="28"/>
          <w:szCs w:val="28"/>
        </w:rPr>
        <w:t xml:space="preserve"> вреда. </w:t>
      </w:r>
    </w:p>
    <w:p w:rsidR="001A70EF" w:rsidRPr="00612DA8" w:rsidRDefault="001A70EF" w:rsidP="00612DA8">
      <w:pPr>
        <w:spacing w:after="0" w:line="276" w:lineRule="auto"/>
        <w:ind w:firstLine="567"/>
        <w:rPr>
          <w:rFonts w:ascii="Times New Roman" w:hAnsi="Times New Roman" w:cs="Times New Roman"/>
          <w:sz w:val="28"/>
          <w:szCs w:val="28"/>
        </w:rPr>
      </w:pPr>
      <w:r w:rsidRPr="00612DA8">
        <w:rPr>
          <w:rFonts w:ascii="Times New Roman" w:hAnsi="Times New Roman" w:cs="Times New Roman"/>
          <w:sz w:val="28"/>
          <w:szCs w:val="28"/>
        </w:rPr>
        <w:t xml:space="preserve">Тем не менее, некоторые ученые убеждены, что наступление ответственности по основаниям, предусмотренным в статье 1069 ГК РФ, не должно зависеть от вины </w:t>
      </w:r>
      <w:proofErr w:type="spellStart"/>
      <w:r w:rsidRPr="00612DA8">
        <w:rPr>
          <w:rFonts w:ascii="Times New Roman" w:hAnsi="Times New Roman" w:cs="Times New Roman"/>
          <w:sz w:val="28"/>
          <w:szCs w:val="28"/>
        </w:rPr>
        <w:t>причинителя</w:t>
      </w:r>
      <w:proofErr w:type="spellEnd"/>
      <w:r w:rsidRPr="00612DA8">
        <w:rPr>
          <w:rFonts w:ascii="Times New Roman" w:hAnsi="Times New Roman" w:cs="Times New Roman"/>
          <w:sz w:val="28"/>
          <w:szCs w:val="28"/>
        </w:rPr>
        <w:t xml:space="preserve"> вреда при формальном признании её необходимости, поскольку, если установлено, что причинивший вред акт власти не является правомерным, суд фактически закрывает проблему вины, не вдается в специальное исследование доказательств невиновности государственного органа или должностного лица</w:t>
      </w:r>
      <w:r w:rsidRPr="00612DA8">
        <w:rPr>
          <w:rFonts w:ascii="Times New Roman" w:hAnsi="Times New Roman" w:cs="Times New Roman"/>
          <w:sz w:val="28"/>
          <w:szCs w:val="28"/>
          <w:vertAlign w:val="superscript"/>
        </w:rPr>
        <w:footnoteReference w:id="164"/>
      </w:r>
      <w:r w:rsidRPr="00612DA8">
        <w:rPr>
          <w:rFonts w:ascii="Times New Roman" w:hAnsi="Times New Roman" w:cs="Times New Roman"/>
          <w:sz w:val="28"/>
          <w:szCs w:val="28"/>
        </w:rPr>
        <w:t>.</w:t>
      </w:r>
      <w:r w:rsidRPr="00612DA8">
        <w:rPr>
          <w:rFonts w:ascii="Times New Roman" w:hAnsi="Times New Roman" w:cs="Times New Roman"/>
          <w:sz w:val="28"/>
          <w:szCs w:val="28"/>
        </w:rPr>
        <w:tab/>
      </w:r>
    </w:p>
    <w:p w:rsidR="001A70EF" w:rsidRPr="00612DA8" w:rsidRDefault="001A70EF" w:rsidP="00612DA8">
      <w:pPr>
        <w:spacing w:after="0" w:line="276" w:lineRule="auto"/>
        <w:ind w:firstLine="567"/>
        <w:rPr>
          <w:rFonts w:ascii="Times New Roman" w:hAnsi="Times New Roman" w:cs="Times New Roman"/>
          <w:sz w:val="28"/>
          <w:szCs w:val="28"/>
        </w:rPr>
      </w:pPr>
      <w:r w:rsidRPr="00612DA8">
        <w:rPr>
          <w:rFonts w:ascii="Times New Roman" w:hAnsi="Times New Roman" w:cs="Times New Roman"/>
          <w:sz w:val="28"/>
          <w:szCs w:val="28"/>
        </w:rPr>
        <w:t xml:space="preserve">В ходе проведенного анализа нами было изучено 20 судебных актов, 19 из которых решения по первой инстанции. Рассмотренные нами судебные акты приняты в период с 2013 по 2017 гг., а именно в 2017 году рассмотрено 11 дел, в 2015 - 7, а в 2013 году вынесено 2 решения. Все 20 решений были рассмотрены федеральными судами. Большинство из проанализированных нами решений были приняты в Алтайском крае (4 решения), 2 решения приняты в Кировской области, а в Ямало-Ненецком АО, в республиках Башкортостан, Бурятия, Коми, в Пермском и Хабаровском краях, а также в Ивановской, Ростовской, Новгородской, Томской, Архангельской, Кировской, Тамбовской, Калининградской областях принято по 1 решению. </w:t>
      </w:r>
      <w:r w:rsidRPr="00612DA8">
        <w:rPr>
          <w:rFonts w:ascii="Times New Roman" w:hAnsi="Times New Roman" w:cs="Times New Roman"/>
          <w:sz w:val="28"/>
          <w:szCs w:val="28"/>
        </w:rPr>
        <w:tab/>
        <w:t xml:space="preserve">Выборка судебных решений осуществлялась случайным образом. </w:t>
      </w:r>
      <w:r w:rsidRPr="00612DA8">
        <w:rPr>
          <w:rFonts w:ascii="Times New Roman" w:hAnsi="Times New Roman" w:cs="Times New Roman"/>
          <w:sz w:val="28"/>
          <w:szCs w:val="28"/>
        </w:rPr>
        <w:lastRenderedPageBreak/>
        <w:t xml:space="preserve">Отбирались наиболее качественные судебные акты, содержащие наибольший объём полезной информации. </w:t>
      </w:r>
    </w:p>
    <w:p w:rsidR="001A70EF" w:rsidRPr="00612DA8" w:rsidRDefault="001A70EF" w:rsidP="00612DA8">
      <w:pPr>
        <w:spacing w:after="0" w:line="276" w:lineRule="auto"/>
        <w:ind w:firstLine="567"/>
        <w:rPr>
          <w:rFonts w:ascii="Times New Roman" w:hAnsi="Times New Roman" w:cs="Times New Roman"/>
          <w:sz w:val="28"/>
          <w:szCs w:val="28"/>
        </w:rPr>
      </w:pPr>
      <w:r w:rsidRPr="00612DA8">
        <w:rPr>
          <w:rFonts w:ascii="Times New Roman" w:hAnsi="Times New Roman" w:cs="Times New Roman"/>
          <w:sz w:val="28"/>
          <w:szCs w:val="28"/>
        </w:rPr>
        <w:t xml:space="preserve">В данной категории дел в качестве потерпевшего и в качестве истца физические лица выступают в 19 делах, а юридические лица - в 1 деле. Ряд ученых выделяют проблему правового статуса потерпевшего в таких </w:t>
      </w:r>
      <w:proofErr w:type="spellStart"/>
      <w:r w:rsidRPr="00612DA8">
        <w:rPr>
          <w:rFonts w:ascii="Times New Roman" w:hAnsi="Times New Roman" w:cs="Times New Roman"/>
          <w:sz w:val="28"/>
          <w:szCs w:val="28"/>
        </w:rPr>
        <w:t>деликтных</w:t>
      </w:r>
      <w:proofErr w:type="spellEnd"/>
      <w:r w:rsidRPr="00612DA8">
        <w:rPr>
          <w:rFonts w:ascii="Times New Roman" w:hAnsi="Times New Roman" w:cs="Times New Roman"/>
          <w:sz w:val="28"/>
          <w:szCs w:val="28"/>
        </w:rPr>
        <w:t xml:space="preserve"> отношениях, поскольку законодатель в качестве потерпевших определил граждан и юридических лиц, вместе с тем не уточнив, о каких юридических лицах идет речь, предоставив возможность </w:t>
      </w:r>
      <w:proofErr w:type="spellStart"/>
      <w:r w:rsidRPr="00612DA8">
        <w:rPr>
          <w:rFonts w:ascii="Times New Roman" w:hAnsi="Times New Roman" w:cs="Times New Roman"/>
          <w:sz w:val="28"/>
          <w:szCs w:val="28"/>
        </w:rPr>
        <w:t>правоприменителю</w:t>
      </w:r>
      <w:proofErr w:type="spellEnd"/>
      <w:r w:rsidRPr="00612DA8">
        <w:rPr>
          <w:rFonts w:ascii="Times New Roman" w:hAnsi="Times New Roman" w:cs="Times New Roman"/>
          <w:sz w:val="28"/>
          <w:szCs w:val="28"/>
        </w:rPr>
        <w:t xml:space="preserve"> путем толкования норм определять это самостоятельно. А.А. Сидоров и О.Г. Ершов полагают, что некоммерческие организации, созданные публичным собственником и выполняющие публичные функции, не могут быть участниками </w:t>
      </w:r>
      <w:proofErr w:type="spellStart"/>
      <w:r w:rsidRPr="00612DA8">
        <w:rPr>
          <w:rFonts w:ascii="Times New Roman" w:hAnsi="Times New Roman" w:cs="Times New Roman"/>
          <w:sz w:val="28"/>
          <w:szCs w:val="28"/>
        </w:rPr>
        <w:t>деликтного</w:t>
      </w:r>
      <w:proofErr w:type="spellEnd"/>
      <w:r w:rsidRPr="00612DA8">
        <w:rPr>
          <w:rFonts w:ascii="Times New Roman" w:hAnsi="Times New Roman" w:cs="Times New Roman"/>
          <w:sz w:val="28"/>
          <w:szCs w:val="28"/>
        </w:rPr>
        <w:t xml:space="preserve"> обязательства и выступать в качестве кредитора при применении ст. 1069 ГК РФ. Препятствием этому служит влияние публичной функции на гражданскую </w:t>
      </w:r>
      <w:proofErr w:type="spellStart"/>
      <w:r w:rsidRPr="00612DA8">
        <w:rPr>
          <w:rFonts w:ascii="Times New Roman" w:hAnsi="Times New Roman" w:cs="Times New Roman"/>
          <w:sz w:val="28"/>
          <w:szCs w:val="28"/>
        </w:rPr>
        <w:t>правосубъектность</w:t>
      </w:r>
      <w:proofErr w:type="spellEnd"/>
      <w:r w:rsidRPr="00612DA8">
        <w:rPr>
          <w:rFonts w:ascii="Times New Roman" w:hAnsi="Times New Roman" w:cs="Times New Roman"/>
          <w:sz w:val="28"/>
          <w:szCs w:val="28"/>
        </w:rPr>
        <w:t xml:space="preserve"> юридического лица</w:t>
      </w:r>
      <w:r w:rsidRPr="00612DA8">
        <w:rPr>
          <w:rFonts w:ascii="Times New Roman" w:hAnsi="Times New Roman" w:cs="Times New Roman"/>
          <w:sz w:val="28"/>
          <w:szCs w:val="28"/>
          <w:vertAlign w:val="superscript"/>
        </w:rPr>
        <w:footnoteReference w:id="165"/>
      </w:r>
      <w:r w:rsidRPr="00612DA8">
        <w:rPr>
          <w:rFonts w:ascii="Times New Roman" w:hAnsi="Times New Roman" w:cs="Times New Roman"/>
          <w:sz w:val="28"/>
          <w:szCs w:val="28"/>
        </w:rPr>
        <w:t>.</w:t>
      </w:r>
    </w:p>
    <w:p w:rsidR="001A70EF" w:rsidRPr="00612DA8" w:rsidRDefault="001A70EF" w:rsidP="00612DA8">
      <w:pPr>
        <w:spacing w:after="0" w:line="276" w:lineRule="auto"/>
        <w:ind w:firstLine="567"/>
        <w:rPr>
          <w:rFonts w:ascii="Times New Roman" w:hAnsi="Times New Roman" w:cs="Times New Roman"/>
          <w:sz w:val="28"/>
          <w:szCs w:val="28"/>
        </w:rPr>
      </w:pPr>
      <w:r w:rsidRPr="00612DA8">
        <w:rPr>
          <w:rFonts w:ascii="Times New Roman" w:hAnsi="Times New Roman" w:cs="Times New Roman"/>
          <w:sz w:val="28"/>
          <w:szCs w:val="28"/>
        </w:rPr>
        <w:t xml:space="preserve">В качестве </w:t>
      </w:r>
      <w:proofErr w:type="spellStart"/>
      <w:r w:rsidRPr="00612DA8">
        <w:rPr>
          <w:rFonts w:ascii="Times New Roman" w:hAnsi="Times New Roman" w:cs="Times New Roman"/>
          <w:sz w:val="28"/>
          <w:szCs w:val="28"/>
        </w:rPr>
        <w:t>причинителя</w:t>
      </w:r>
      <w:proofErr w:type="spellEnd"/>
      <w:r w:rsidRPr="00612DA8">
        <w:rPr>
          <w:rFonts w:ascii="Times New Roman" w:hAnsi="Times New Roman" w:cs="Times New Roman"/>
          <w:sz w:val="28"/>
          <w:szCs w:val="28"/>
        </w:rPr>
        <w:t xml:space="preserve"> вреда выступают государственные органы, в том числе Министерство внутренних дел, Федеральная служба судебных приставов, Федеральная служба исполнения наказания и их должностные лица, нетипичными </w:t>
      </w:r>
      <w:proofErr w:type="spellStart"/>
      <w:r w:rsidRPr="00612DA8">
        <w:rPr>
          <w:rFonts w:ascii="Times New Roman" w:hAnsi="Times New Roman" w:cs="Times New Roman"/>
          <w:sz w:val="28"/>
          <w:szCs w:val="28"/>
        </w:rPr>
        <w:t>причинителями</w:t>
      </w:r>
      <w:proofErr w:type="spellEnd"/>
      <w:r w:rsidRPr="00612DA8">
        <w:rPr>
          <w:rFonts w:ascii="Times New Roman" w:hAnsi="Times New Roman" w:cs="Times New Roman"/>
          <w:sz w:val="28"/>
          <w:szCs w:val="28"/>
        </w:rPr>
        <w:t xml:space="preserve"> вреда, с точки зрения частоты встречаемости в выборке судебной практике, являются органы местного самоуправления и их должностные лица. Например, нами обнаружены судебные акты, из обстоятельств дела которых следует, что такие незаконные действия были совершены Управлением Министерства внутренних дел (7 примеров), Управлением Федеральной службы исполнения наказания (6 примеров). Именно их потерпевшие указывали в качестве ответчиков, к которым обращали свои требования. </w:t>
      </w:r>
    </w:p>
    <w:p w:rsidR="001A70EF" w:rsidRPr="00612DA8" w:rsidRDefault="001A70EF" w:rsidP="00612DA8">
      <w:pPr>
        <w:spacing w:after="0" w:line="276" w:lineRule="auto"/>
        <w:ind w:firstLine="567"/>
        <w:rPr>
          <w:rFonts w:ascii="Times New Roman" w:hAnsi="Times New Roman" w:cs="Times New Roman"/>
          <w:sz w:val="28"/>
          <w:szCs w:val="28"/>
        </w:rPr>
      </w:pPr>
      <w:r w:rsidRPr="00612DA8">
        <w:rPr>
          <w:rFonts w:ascii="Times New Roman" w:hAnsi="Times New Roman" w:cs="Times New Roman"/>
          <w:sz w:val="28"/>
          <w:szCs w:val="28"/>
        </w:rPr>
        <w:t>В соответствии с пунктом 15, 16 Постановление Пленума Верховного Суда РФ от 23.06.2015 N 25 "О применении судами некоторых положений раздела I части первой Гражданского кодекса Российской Федерации"</w:t>
      </w:r>
      <w:r w:rsidRPr="00612DA8">
        <w:rPr>
          <w:rFonts w:ascii="Times New Roman" w:hAnsi="Times New Roman" w:cs="Times New Roman"/>
          <w:sz w:val="28"/>
          <w:szCs w:val="28"/>
          <w:vertAlign w:val="superscript"/>
        </w:rPr>
        <w:footnoteReference w:id="166"/>
      </w:r>
      <w:r w:rsidRPr="00612DA8">
        <w:rPr>
          <w:rFonts w:ascii="Times New Roman" w:hAnsi="Times New Roman" w:cs="Times New Roman"/>
          <w:sz w:val="28"/>
          <w:szCs w:val="28"/>
        </w:rPr>
        <w:t xml:space="preserve"> в случае предъявления гражданином или юридическим лицом требования о возмещении убытков, причиненных в результате незаконных действий (бездействия) государственных органов, органов местного самоуправления или должностных лиц этих органов ответчиком по такого рода делам выступает публично-правовое образование (Российская Федерация, субъект Российской Федерации или муниципальное образование). Пленум также </w:t>
      </w:r>
      <w:r w:rsidRPr="00612DA8">
        <w:rPr>
          <w:rFonts w:ascii="Times New Roman" w:hAnsi="Times New Roman" w:cs="Times New Roman"/>
          <w:sz w:val="28"/>
          <w:szCs w:val="28"/>
        </w:rPr>
        <w:lastRenderedPageBreak/>
        <w:t>разъясняет, что предъявление гражданином или юридическим лицом иска непосредственно к государственному органу или к органу местного самоуправления, допустившему нарушение, или только к финансовому органу само по себе не может служить основанием к отказу в удовлетворении такого иска. В этом случае суд привлекает в качестве ответчика по делу соответствующее публично-правовое образование и одновременно определяет, какие органы будут представлять его интересы в процессе. То есть лицом, ответственным за возмещение вреда, является публично-правое образование, а именно Российская Федерация, субъект РФ или соответствующее муниципальное образование.</w:t>
      </w:r>
    </w:p>
    <w:p w:rsidR="001A70EF" w:rsidRPr="00612DA8" w:rsidRDefault="001A70EF" w:rsidP="00612DA8">
      <w:pPr>
        <w:spacing w:after="0" w:line="276" w:lineRule="auto"/>
        <w:ind w:firstLine="567"/>
        <w:rPr>
          <w:rFonts w:ascii="Times New Roman" w:hAnsi="Times New Roman" w:cs="Times New Roman"/>
          <w:sz w:val="28"/>
          <w:szCs w:val="28"/>
        </w:rPr>
      </w:pPr>
      <w:r w:rsidRPr="00612DA8">
        <w:rPr>
          <w:rFonts w:ascii="Times New Roman" w:hAnsi="Times New Roman" w:cs="Times New Roman"/>
          <w:sz w:val="28"/>
          <w:szCs w:val="28"/>
        </w:rPr>
        <w:t xml:space="preserve">Однако в теории гражданского права существует позиция, согласно которой публично-правовое образование должно рассматриваться как </w:t>
      </w:r>
      <w:proofErr w:type="spellStart"/>
      <w:r w:rsidRPr="00612DA8">
        <w:rPr>
          <w:rFonts w:ascii="Times New Roman" w:hAnsi="Times New Roman" w:cs="Times New Roman"/>
          <w:sz w:val="28"/>
          <w:szCs w:val="28"/>
        </w:rPr>
        <w:t>причинитель</w:t>
      </w:r>
      <w:proofErr w:type="spellEnd"/>
      <w:r w:rsidRPr="00612DA8">
        <w:rPr>
          <w:rFonts w:ascii="Times New Roman" w:hAnsi="Times New Roman" w:cs="Times New Roman"/>
          <w:sz w:val="28"/>
          <w:szCs w:val="28"/>
        </w:rPr>
        <w:t xml:space="preserve"> вреда, так как оно действует через свои органы, которые наделены властными полномочиями, действия органа есть действия самого публичного образования</w:t>
      </w:r>
      <w:r w:rsidRPr="00612DA8">
        <w:rPr>
          <w:rFonts w:ascii="Times New Roman" w:hAnsi="Times New Roman" w:cs="Times New Roman"/>
          <w:sz w:val="28"/>
          <w:szCs w:val="28"/>
          <w:vertAlign w:val="superscript"/>
        </w:rPr>
        <w:footnoteReference w:id="167"/>
      </w:r>
      <w:r w:rsidRPr="00612DA8">
        <w:rPr>
          <w:rFonts w:ascii="Times New Roman" w:hAnsi="Times New Roman" w:cs="Times New Roman"/>
          <w:sz w:val="28"/>
          <w:szCs w:val="28"/>
        </w:rPr>
        <w:t>.</w:t>
      </w:r>
    </w:p>
    <w:p w:rsidR="001A70EF" w:rsidRPr="00612DA8" w:rsidRDefault="001A70EF" w:rsidP="00612DA8">
      <w:pPr>
        <w:spacing w:after="0" w:line="276" w:lineRule="auto"/>
        <w:ind w:firstLine="567"/>
        <w:rPr>
          <w:rFonts w:ascii="Times New Roman" w:hAnsi="Times New Roman" w:cs="Times New Roman"/>
          <w:sz w:val="28"/>
          <w:szCs w:val="28"/>
        </w:rPr>
      </w:pPr>
      <w:r w:rsidRPr="00612DA8">
        <w:rPr>
          <w:rFonts w:ascii="Times New Roman" w:hAnsi="Times New Roman" w:cs="Times New Roman"/>
          <w:sz w:val="28"/>
          <w:szCs w:val="28"/>
        </w:rPr>
        <w:t>Типичными способами защиты, которые использовали потерпевшие, являются требования о возмещении убытков (статьи. 15, 16 ГК РФ) и о компенсации морального вреда (статьи 151, 1099 ГК РФ).</w:t>
      </w:r>
    </w:p>
    <w:p w:rsidR="001A70EF" w:rsidRPr="00612DA8" w:rsidRDefault="001A70EF" w:rsidP="00612DA8">
      <w:pPr>
        <w:spacing w:after="0" w:line="276" w:lineRule="auto"/>
        <w:ind w:firstLine="567"/>
        <w:rPr>
          <w:rFonts w:ascii="Times New Roman" w:hAnsi="Times New Roman" w:cs="Times New Roman"/>
          <w:sz w:val="28"/>
          <w:szCs w:val="28"/>
        </w:rPr>
      </w:pPr>
      <w:r w:rsidRPr="00612DA8">
        <w:rPr>
          <w:rFonts w:ascii="Times New Roman" w:hAnsi="Times New Roman" w:cs="Times New Roman"/>
          <w:sz w:val="28"/>
          <w:szCs w:val="28"/>
        </w:rPr>
        <w:t xml:space="preserve">В ходе проведённого анализа было выявлено, что в шести случаях из 20 рассмотренных нами судебных актов, в связи с недоказанностью истцом факта причинения вреда и (или) в связи с недоказанностью вины </w:t>
      </w:r>
      <w:proofErr w:type="spellStart"/>
      <w:r w:rsidRPr="00612DA8">
        <w:rPr>
          <w:rFonts w:ascii="Times New Roman" w:hAnsi="Times New Roman" w:cs="Times New Roman"/>
          <w:sz w:val="28"/>
          <w:szCs w:val="28"/>
        </w:rPr>
        <w:t>причинителя</w:t>
      </w:r>
      <w:proofErr w:type="spellEnd"/>
      <w:r w:rsidRPr="00612DA8">
        <w:rPr>
          <w:rFonts w:ascii="Times New Roman" w:hAnsi="Times New Roman" w:cs="Times New Roman"/>
          <w:sz w:val="28"/>
          <w:szCs w:val="28"/>
        </w:rPr>
        <w:t xml:space="preserve"> вреда удовлетворении исковых требований было отказано. Иногда суды отказывают во взыскании убытков, причиненных взыскателю, указывая на то, что такие действия (или бездействие) не находятся в прямой причинно-следственной связи с причиненными взыскателю убытками. То есть на практике вызывает трудности установление доказательств, свидетельствующих о наличии вышеуказанных условий наступления гражданско-правовой ответственности. </w:t>
      </w:r>
    </w:p>
    <w:p w:rsidR="001A70EF" w:rsidRPr="00612DA8" w:rsidRDefault="001A70EF" w:rsidP="00612DA8">
      <w:pPr>
        <w:spacing w:after="0" w:line="276" w:lineRule="auto"/>
        <w:ind w:firstLine="567"/>
        <w:rPr>
          <w:rFonts w:ascii="Times New Roman" w:hAnsi="Times New Roman" w:cs="Times New Roman"/>
          <w:sz w:val="28"/>
          <w:szCs w:val="28"/>
        </w:rPr>
      </w:pPr>
      <w:r w:rsidRPr="00612DA8">
        <w:rPr>
          <w:rFonts w:ascii="Times New Roman" w:hAnsi="Times New Roman" w:cs="Times New Roman"/>
          <w:sz w:val="28"/>
          <w:szCs w:val="28"/>
        </w:rPr>
        <w:t xml:space="preserve">Например, истец по делу № 2-2117/17 от 19.06.2017 Советского районного суда г. Улан-Удэ не представил доказательств того, что в результате незаконных действий должностных лиц СИЗО-1 ему били причинены моральные и нравственные страдания, вред его здоровью. </w:t>
      </w:r>
      <w:proofErr w:type="spellStart"/>
      <w:r w:rsidRPr="00612DA8">
        <w:rPr>
          <w:rFonts w:ascii="Times New Roman" w:hAnsi="Times New Roman" w:cs="Times New Roman"/>
          <w:sz w:val="28"/>
          <w:szCs w:val="28"/>
        </w:rPr>
        <w:t>Новоуренгойским</w:t>
      </w:r>
      <w:proofErr w:type="spellEnd"/>
      <w:r w:rsidRPr="00612DA8">
        <w:rPr>
          <w:rFonts w:ascii="Times New Roman" w:hAnsi="Times New Roman" w:cs="Times New Roman"/>
          <w:sz w:val="28"/>
          <w:szCs w:val="28"/>
        </w:rPr>
        <w:t xml:space="preserve"> городским судом Ямало-Ненецкого автономного округа не была установлена вина УФССП по ЯНАО в нравственных страданиях истца</w:t>
      </w:r>
      <w:r w:rsidRPr="00612DA8">
        <w:rPr>
          <w:rFonts w:ascii="Times New Roman" w:hAnsi="Times New Roman" w:cs="Times New Roman"/>
          <w:sz w:val="28"/>
          <w:szCs w:val="28"/>
          <w:vertAlign w:val="superscript"/>
        </w:rPr>
        <w:footnoteReference w:id="168"/>
      </w:r>
      <w:r w:rsidRPr="00612DA8">
        <w:rPr>
          <w:rFonts w:ascii="Times New Roman" w:hAnsi="Times New Roman" w:cs="Times New Roman"/>
          <w:sz w:val="28"/>
          <w:szCs w:val="28"/>
        </w:rPr>
        <w:t>.</w:t>
      </w:r>
    </w:p>
    <w:p w:rsidR="001A70EF" w:rsidRPr="00612DA8" w:rsidRDefault="001A70EF" w:rsidP="00612DA8">
      <w:pPr>
        <w:spacing w:after="0" w:line="276" w:lineRule="auto"/>
        <w:ind w:firstLine="567"/>
        <w:rPr>
          <w:rFonts w:ascii="Times New Roman" w:hAnsi="Times New Roman" w:cs="Times New Roman"/>
          <w:sz w:val="28"/>
          <w:szCs w:val="28"/>
        </w:rPr>
      </w:pPr>
      <w:r w:rsidRPr="00612DA8">
        <w:rPr>
          <w:rFonts w:ascii="Times New Roman" w:hAnsi="Times New Roman" w:cs="Times New Roman"/>
          <w:sz w:val="28"/>
          <w:szCs w:val="28"/>
        </w:rPr>
        <w:lastRenderedPageBreak/>
        <w:t xml:space="preserve">Кроме того, Н. Андрианов отмечает, что, если возникновению или увеличению размера вреда способствовала грубая неосторожность самого потерпевшего, суд в зависимости от степени вины потерпевшего и </w:t>
      </w:r>
      <w:proofErr w:type="spellStart"/>
      <w:r w:rsidRPr="00612DA8">
        <w:rPr>
          <w:rFonts w:ascii="Times New Roman" w:hAnsi="Times New Roman" w:cs="Times New Roman"/>
          <w:sz w:val="28"/>
          <w:szCs w:val="28"/>
        </w:rPr>
        <w:t>причинителя</w:t>
      </w:r>
      <w:proofErr w:type="spellEnd"/>
      <w:r w:rsidRPr="00612DA8">
        <w:rPr>
          <w:rFonts w:ascii="Times New Roman" w:hAnsi="Times New Roman" w:cs="Times New Roman"/>
          <w:sz w:val="28"/>
          <w:szCs w:val="28"/>
        </w:rPr>
        <w:t xml:space="preserve"> вреда должен уменьшить размер возмещения на основании пункта 2 статьи 1083 ГК РФ</w:t>
      </w:r>
      <w:r w:rsidRPr="00612DA8">
        <w:rPr>
          <w:rFonts w:ascii="Times New Roman" w:hAnsi="Times New Roman" w:cs="Times New Roman"/>
          <w:sz w:val="28"/>
          <w:szCs w:val="28"/>
          <w:vertAlign w:val="superscript"/>
        </w:rPr>
        <w:footnoteReference w:id="169"/>
      </w:r>
      <w:r w:rsidRPr="00612DA8">
        <w:rPr>
          <w:rFonts w:ascii="Times New Roman" w:hAnsi="Times New Roman" w:cs="Times New Roman"/>
          <w:sz w:val="28"/>
          <w:szCs w:val="28"/>
        </w:rPr>
        <w:t>.</w:t>
      </w:r>
    </w:p>
    <w:p w:rsidR="001A70EF" w:rsidRPr="00612DA8" w:rsidRDefault="001A70EF" w:rsidP="00612DA8">
      <w:pPr>
        <w:spacing w:after="0" w:line="276" w:lineRule="auto"/>
        <w:ind w:firstLine="567"/>
        <w:rPr>
          <w:rFonts w:ascii="Times New Roman" w:hAnsi="Times New Roman" w:cs="Times New Roman"/>
          <w:sz w:val="28"/>
          <w:szCs w:val="28"/>
        </w:rPr>
      </w:pPr>
      <w:r w:rsidRPr="00612DA8">
        <w:rPr>
          <w:rFonts w:ascii="Times New Roman" w:hAnsi="Times New Roman" w:cs="Times New Roman"/>
          <w:sz w:val="28"/>
          <w:szCs w:val="28"/>
        </w:rPr>
        <w:t>Одним из типичных случаев привлечения государства к гражданско-правовой ответственности является случай причинения вреда Управлением Федеральной службы исполнения наказаний. Лица, содержащиеся в СИЗО, считают, что нарушаются условия содержания в следственном изоляторе, в результате чего нарушаются их личные неимущественные права, гарантированные законом. В качестве примера можно привести Решение Новгородского районного суда Новгородской области по делу №2-3735/15, которым были удовлетворены требования Смирнова А.А. о компенсации морального вреда. В СИЗО-1 по Новгородской области нарушались правила содержания в следственных изоляторах, а именно количество содержащихся в камерах лиц превышало допустимые значения, а также было недостаточное освещение и вентиляция</w:t>
      </w:r>
      <w:r w:rsidRPr="00612DA8">
        <w:rPr>
          <w:rFonts w:ascii="Times New Roman" w:hAnsi="Times New Roman" w:cs="Times New Roman"/>
          <w:sz w:val="28"/>
          <w:szCs w:val="28"/>
          <w:vertAlign w:val="superscript"/>
        </w:rPr>
        <w:footnoteReference w:id="170"/>
      </w:r>
      <w:r w:rsidRPr="00612DA8">
        <w:rPr>
          <w:rFonts w:ascii="Times New Roman" w:hAnsi="Times New Roman" w:cs="Times New Roman"/>
          <w:sz w:val="28"/>
          <w:szCs w:val="28"/>
        </w:rPr>
        <w:t>.</w:t>
      </w:r>
    </w:p>
    <w:p w:rsidR="001A70EF" w:rsidRPr="00612DA8" w:rsidRDefault="001A70EF" w:rsidP="00612DA8">
      <w:pPr>
        <w:spacing w:after="0" w:line="276" w:lineRule="auto"/>
        <w:ind w:firstLine="567"/>
        <w:rPr>
          <w:rFonts w:ascii="Times New Roman" w:hAnsi="Times New Roman" w:cs="Times New Roman"/>
          <w:sz w:val="28"/>
          <w:szCs w:val="28"/>
        </w:rPr>
      </w:pPr>
      <w:r w:rsidRPr="00612DA8">
        <w:rPr>
          <w:rFonts w:ascii="Times New Roman" w:hAnsi="Times New Roman" w:cs="Times New Roman"/>
          <w:sz w:val="28"/>
          <w:szCs w:val="28"/>
        </w:rPr>
        <w:t>Еще один частый случай применения статьи 1069 ГК РФ - причинение вреда судебным приставом-исполнителем. Например, Судебный пристав-исполнитель Пролетарского районного отдела судебных приставов г. Ростова-на-Дону пропустил установленный законом срок для исполнения исполнительных действий по взысканию задолженности. Решением арбитражного суда Ростовской области по делу № А53-948/2015 было взыскано возмещение вреда с казны РФ в лице ФССП в пользу товарищества собственников жилья «УЮТ»</w:t>
      </w:r>
      <w:r w:rsidRPr="00612DA8">
        <w:rPr>
          <w:rFonts w:ascii="Times New Roman" w:hAnsi="Times New Roman" w:cs="Times New Roman"/>
          <w:sz w:val="28"/>
          <w:szCs w:val="28"/>
          <w:vertAlign w:val="superscript"/>
        </w:rPr>
        <w:footnoteReference w:id="171"/>
      </w:r>
      <w:r w:rsidRPr="00612DA8">
        <w:rPr>
          <w:rFonts w:ascii="Times New Roman" w:hAnsi="Times New Roman" w:cs="Times New Roman"/>
          <w:sz w:val="28"/>
          <w:szCs w:val="28"/>
        </w:rPr>
        <w:t>.</w:t>
      </w:r>
    </w:p>
    <w:p w:rsidR="001A70EF" w:rsidRPr="00612DA8" w:rsidRDefault="001A70EF" w:rsidP="00612DA8">
      <w:pPr>
        <w:spacing w:after="0" w:line="276" w:lineRule="auto"/>
        <w:ind w:firstLine="567"/>
        <w:rPr>
          <w:rFonts w:ascii="Times New Roman" w:hAnsi="Times New Roman" w:cs="Times New Roman"/>
          <w:sz w:val="28"/>
          <w:szCs w:val="28"/>
        </w:rPr>
      </w:pPr>
      <w:r w:rsidRPr="00612DA8">
        <w:rPr>
          <w:rFonts w:ascii="Times New Roman" w:hAnsi="Times New Roman" w:cs="Times New Roman"/>
          <w:sz w:val="28"/>
          <w:szCs w:val="28"/>
        </w:rPr>
        <w:t xml:space="preserve">Следующее дело мы отнесли к категории нетипичных в силу того, что вред причинён Комитетом по дорожному хозяйству, благоустройству, транспорту и связи г. Барнаула – данная категория органов встретилась в нашей выборке только один раз. Решением Центрального районного суда г. Барнаула Алтайского края по делу № 2-360/17 от. 06.07.2017 были удовлетворены требования гражданина, автомобилю которого был причинен ущерб в результате ДТП. </w:t>
      </w:r>
      <w:proofErr w:type="spellStart"/>
      <w:r w:rsidRPr="00612DA8">
        <w:rPr>
          <w:rFonts w:ascii="Times New Roman" w:hAnsi="Times New Roman" w:cs="Times New Roman"/>
          <w:sz w:val="28"/>
          <w:szCs w:val="28"/>
        </w:rPr>
        <w:t>Причинитель</w:t>
      </w:r>
      <w:proofErr w:type="spellEnd"/>
      <w:r w:rsidRPr="00612DA8">
        <w:rPr>
          <w:rFonts w:ascii="Times New Roman" w:hAnsi="Times New Roman" w:cs="Times New Roman"/>
          <w:sz w:val="28"/>
          <w:szCs w:val="28"/>
        </w:rPr>
        <w:t xml:space="preserve"> вреда, а именно, комитет по дорожному хозяйству, благоустройству, транспорту и связи г. Барнаула, не исполнил обязанность по информированию участников дорожного движения </w:t>
      </w:r>
      <w:r w:rsidRPr="00612DA8">
        <w:rPr>
          <w:rFonts w:ascii="Times New Roman" w:hAnsi="Times New Roman" w:cs="Times New Roman"/>
          <w:sz w:val="28"/>
          <w:szCs w:val="28"/>
        </w:rPr>
        <w:lastRenderedPageBreak/>
        <w:t>о вводимых ограничениях и об изменениях в организации дорожного движения с помощью соответствующих технических средств</w:t>
      </w:r>
      <w:r w:rsidRPr="00612DA8">
        <w:rPr>
          <w:rFonts w:ascii="Times New Roman" w:hAnsi="Times New Roman" w:cs="Times New Roman"/>
          <w:sz w:val="28"/>
          <w:szCs w:val="28"/>
          <w:vertAlign w:val="superscript"/>
        </w:rPr>
        <w:footnoteReference w:id="172"/>
      </w:r>
      <w:r w:rsidRPr="00612DA8">
        <w:rPr>
          <w:rFonts w:ascii="Times New Roman" w:hAnsi="Times New Roman" w:cs="Times New Roman"/>
          <w:sz w:val="28"/>
          <w:szCs w:val="28"/>
        </w:rPr>
        <w:t xml:space="preserve">. </w:t>
      </w:r>
    </w:p>
    <w:p w:rsidR="001A70EF" w:rsidRPr="00612DA8" w:rsidRDefault="001A70EF" w:rsidP="00612DA8">
      <w:pPr>
        <w:spacing w:after="0" w:line="276" w:lineRule="auto"/>
        <w:ind w:firstLine="567"/>
        <w:rPr>
          <w:rFonts w:ascii="Times New Roman" w:hAnsi="Times New Roman" w:cs="Times New Roman"/>
          <w:sz w:val="28"/>
          <w:szCs w:val="28"/>
        </w:rPr>
      </w:pPr>
      <w:r w:rsidRPr="00612DA8">
        <w:rPr>
          <w:rFonts w:ascii="Times New Roman" w:hAnsi="Times New Roman" w:cs="Times New Roman"/>
          <w:sz w:val="28"/>
          <w:szCs w:val="28"/>
        </w:rPr>
        <w:t xml:space="preserve">На одном из выступлений от аудитории поступил следующий вопрос: «По какой причине следует относить институт возмещения причинённого государством вреда именно к сфере гражданско-правового регулирования? Не присутствует ли в данном случае признаки публично-правовых отношений?» Отвечая на него, представляется необходимым отметить, что институт возмещения вреда является комплексным. Поэтому не удивительно, что некоторые нормы, регулирующее его находятся в соответствующем отраслевом законодательстве – гражданском – в той мере, в которой это свойственно для гражданско-правовых отношений. </w:t>
      </w:r>
    </w:p>
    <w:p w:rsidR="001A70EF" w:rsidRPr="00612DA8" w:rsidRDefault="001A70EF" w:rsidP="00612DA8">
      <w:pPr>
        <w:spacing w:after="0" w:line="276" w:lineRule="auto"/>
        <w:ind w:firstLine="567"/>
        <w:rPr>
          <w:rFonts w:ascii="Times New Roman" w:hAnsi="Times New Roman" w:cs="Times New Roman"/>
          <w:sz w:val="28"/>
          <w:szCs w:val="28"/>
        </w:rPr>
      </w:pPr>
      <w:r w:rsidRPr="00612DA8">
        <w:rPr>
          <w:rFonts w:ascii="Times New Roman" w:hAnsi="Times New Roman" w:cs="Times New Roman"/>
          <w:sz w:val="28"/>
          <w:szCs w:val="28"/>
        </w:rPr>
        <w:t xml:space="preserve">Таким образом, основываясь на вышесказанном, можем заключить, что институт возмещения вреда, причинённого государственными органами, органами местного самоуправления и их должностными лицами является важнейшим институтом гражданского права и имеет особое значение. Это связано с тем, что предполагается, что деятельность государства, должна быть направлена на обеспечение стабильности гражданско-правового оборота. Однако не редки, как показывает анализ судебной практики, ситуации, когда государство само выступает в качестве </w:t>
      </w:r>
      <w:proofErr w:type="spellStart"/>
      <w:r w:rsidRPr="00612DA8">
        <w:rPr>
          <w:rFonts w:ascii="Times New Roman" w:hAnsi="Times New Roman" w:cs="Times New Roman"/>
          <w:sz w:val="28"/>
          <w:szCs w:val="28"/>
        </w:rPr>
        <w:t>причинителя</w:t>
      </w:r>
      <w:proofErr w:type="spellEnd"/>
      <w:r w:rsidRPr="00612DA8">
        <w:rPr>
          <w:rFonts w:ascii="Times New Roman" w:hAnsi="Times New Roman" w:cs="Times New Roman"/>
          <w:sz w:val="28"/>
          <w:szCs w:val="28"/>
        </w:rPr>
        <w:t xml:space="preserve"> вреда. В таких случаях следует обратить внимание на условия наступления ответственности. Сложность заключается в доказательстве факта причинения вреда, причинно-следственной связи, а также факта наличия вины государственного органа, органа местного самоуправления или должностного лица.</w:t>
      </w:r>
      <w:r w:rsidRPr="00612DA8">
        <w:rPr>
          <w:rFonts w:ascii="Times New Roman" w:hAnsi="Times New Roman" w:cs="Times New Roman"/>
          <w:sz w:val="28"/>
          <w:szCs w:val="28"/>
        </w:rPr>
        <w:br/>
      </w:r>
    </w:p>
    <w:p w:rsidR="001A70EF" w:rsidRPr="00612DA8" w:rsidRDefault="00B6236A" w:rsidP="00612DA8">
      <w:pPr>
        <w:tabs>
          <w:tab w:val="left" w:pos="2552"/>
        </w:tabs>
        <w:spacing w:beforeLines="30" w:before="72" w:afterLines="30" w:after="72" w:line="276" w:lineRule="auto"/>
        <w:jc w:val="both"/>
        <w:rPr>
          <w:rFonts w:ascii="Times New Roman" w:hAnsi="Times New Roman" w:cs="Times New Roman"/>
          <w:b/>
          <w:sz w:val="28"/>
          <w:szCs w:val="28"/>
        </w:rPr>
      </w:pPr>
      <w:r w:rsidRPr="00612DA8">
        <w:rPr>
          <w:rFonts w:ascii="Times New Roman" w:hAnsi="Times New Roman" w:cs="Times New Roman"/>
          <w:b/>
          <w:sz w:val="28"/>
          <w:szCs w:val="28"/>
        </w:rPr>
        <w:t xml:space="preserve">Список </w:t>
      </w:r>
      <w:r w:rsidR="00560B72" w:rsidRPr="00612DA8">
        <w:rPr>
          <w:rFonts w:ascii="Times New Roman" w:hAnsi="Times New Roman" w:cs="Times New Roman"/>
          <w:b/>
          <w:sz w:val="28"/>
          <w:szCs w:val="28"/>
        </w:rPr>
        <w:t>источников:</w:t>
      </w:r>
    </w:p>
    <w:p w:rsidR="001A70EF" w:rsidRPr="00612DA8" w:rsidRDefault="00B6236A" w:rsidP="00612DA8">
      <w:pPr>
        <w:spacing w:after="0" w:line="276" w:lineRule="auto"/>
        <w:rPr>
          <w:rFonts w:ascii="Times New Roman" w:hAnsi="Times New Roman" w:cs="Times New Roman"/>
          <w:sz w:val="28"/>
          <w:szCs w:val="28"/>
        </w:rPr>
      </w:pPr>
      <w:r w:rsidRPr="00612DA8">
        <w:rPr>
          <w:rFonts w:ascii="Times New Roman" w:hAnsi="Times New Roman" w:cs="Times New Roman"/>
          <w:sz w:val="28"/>
          <w:szCs w:val="28"/>
        </w:rPr>
        <w:t>1.</w:t>
      </w:r>
      <w:r w:rsidR="001A70EF" w:rsidRPr="00612DA8">
        <w:rPr>
          <w:rFonts w:ascii="Times New Roman" w:hAnsi="Times New Roman" w:cs="Times New Roman"/>
          <w:sz w:val="28"/>
          <w:szCs w:val="28"/>
        </w:rPr>
        <w:t xml:space="preserve">"Гражданский кодекс Российской Федерации (часть первая)" от 30.11.1994 N 51-ФЗ (ред. от 29.12.2017) // "Собрание законодательства РФ", 05.12.1994, N 32, ст. 3301; </w:t>
      </w:r>
    </w:p>
    <w:p w:rsidR="001A70EF" w:rsidRPr="00612DA8" w:rsidRDefault="001A70EF" w:rsidP="00612DA8">
      <w:pPr>
        <w:pStyle w:val="af4"/>
        <w:spacing w:line="276" w:lineRule="auto"/>
        <w:rPr>
          <w:b/>
        </w:rPr>
      </w:pPr>
    </w:p>
    <w:p w:rsidR="001A70EF" w:rsidRPr="00612DA8" w:rsidRDefault="001A70EF" w:rsidP="00612DA8">
      <w:pPr>
        <w:pStyle w:val="af4"/>
        <w:numPr>
          <w:ilvl w:val="0"/>
          <w:numId w:val="26"/>
        </w:numPr>
        <w:tabs>
          <w:tab w:val="left" w:pos="1134"/>
        </w:tabs>
        <w:spacing w:line="276" w:lineRule="auto"/>
        <w:jc w:val="both"/>
      </w:pPr>
      <w:r w:rsidRPr="00612DA8">
        <w:t xml:space="preserve">Андреев Ю.Н. "Ответственность государства за причинение вреда: </w:t>
      </w:r>
      <w:proofErr w:type="spellStart"/>
      <w:r w:rsidRPr="00612DA8">
        <w:t>цивилистические</w:t>
      </w:r>
      <w:proofErr w:type="spellEnd"/>
      <w:r w:rsidRPr="00612DA8">
        <w:t xml:space="preserve"> аспекты"// Юридический центр Пресс. 2013; </w:t>
      </w:r>
    </w:p>
    <w:p w:rsidR="001A70EF" w:rsidRPr="00612DA8" w:rsidRDefault="001A70EF" w:rsidP="00612DA8">
      <w:pPr>
        <w:pStyle w:val="af4"/>
        <w:numPr>
          <w:ilvl w:val="0"/>
          <w:numId w:val="26"/>
        </w:numPr>
        <w:tabs>
          <w:tab w:val="left" w:pos="1134"/>
        </w:tabs>
        <w:spacing w:line="276" w:lineRule="auto"/>
        <w:jc w:val="both"/>
      </w:pPr>
      <w:r w:rsidRPr="00612DA8">
        <w:t xml:space="preserve">Андрианов Н. Имущественная ответственность государства// ЭЖ-Юрист. 2017. №17-18; </w:t>
      </w:r>
    </w:p>
    <w:p w:rsidR="001A70EF" w:rsidRPr="00612DA8" w:rsidRDefault="001A70EF" w:rsidP="00612DA8">
      <w:pPr>
        <w:pStyle w:val="af4"/>
        <w:numPr>
          <w:ilvl w:val="0"/>
          <w:numId w:val="26"/>
        </w:numPr>
        <w:tabs>
          <w:tab w:val="left" w:pos="1134"/>
        </w:tabs>
        <w:spacing w:line="276" w:lineRule="auto"/>
        <w:jc w:val="both"/>
      </w:pPr>
      <w:r w:rsidRPr="00612DA8">
        <w:lastRenderedPageBreak/>
        <w:t xml:space="preserve">Маковский А.Л. Гражданская ответственность государства за акты власти // Гражданский кодекс России. Проблемы, теория, практика: Сборник памяти С.А. Хохлова / Отв. ред. А.Л. Маковский. М., 1998.; </w:t>
      </w:r>
    </w:p>
    <w:p w:rsidR="001A70EF" w:rsidRPr="00612DA8" w:rsidRDefault="001A70EF" w:rsidP="00612DA8">
      <w:pPr>
        <w:pStyle w:val="af4"/>
        <w:numPr>
          <w:ilvl w:val="0"/>
          <w:numId w:val="26"/>
        </w:numPr>
        <w:tabs>
          <w:tab w:val="left" w:pos="1134"/>
        </w:tabs>
        <w:spacing w:line="276" w:lineRule="auto"/>
        <w:jc w:val="both"/>
      </w:pPr>
      <w:proofErr w:type="spellStart"/>
      <w:r w:rsidRPr="00612DA8">
        <w:t>Губаева</w:t>
      </w:r>
      <w:proofErr w:type="spellEnd"/>
      <w:r w:rsidRPr="00612DA8">
        <w:t xml:space="preserve"> А.К. Возмещение государством вреда, причиненного незаконными актами власти, и векторы контентного развития </w:t>
      </w:r>
      <w:proofErr w:type="spellStart"/>
      <w:r w:rsidRPr="00612DA8">
        <w:t>деликтного</w:t>
      </w:r>
      <w:proofErr w:type="spellEnd"/>
      <w:r w:rsidRPr="00612DA8">
        <w:t xml:space="preserve"> права// Закон. 2017. №10; </w:t>
      </w:r>
    </w:p>
    <w:p w:rsidR="001A70EF" w:rsidRPr="00612DA8" w:rsidRDefault="001A70EF" w:rsidP="00612DA8">
      <w:pPr>
        <w:pStyle w:val="af4"/>
        <w:numPr>
          <w:ilvl w:val="0"/>
          <w:numId w:val="26"/>
        </w:numPr>
        <w:tabs>
          <w:tab w:val="left" w:pos="1134"/>
        </w:tabs>
        <w:spacing w:line="276" w:lineRule="auto"/>
        <w:jc w:val="both"/>
      </w:pPr>
      <w:r w:rsidRPr="00612DA8">
        <w:t xml:space="preserve">Сидоров А.А., Ершов О.Г. К вопросу о потерпевшем при возмещении вреда, причиненного органами публичной власти// Коммерческая версия </w:t>
      </w:r>
      <w:proofErr w:type="spellStart"/>
      <w:r w:rsidRPr="00612DA8">
        <w:t>КонсультантПлюс</w:t>
      </w:r>
      <w:proofErr w:type="spellEnd"/>
      <w:r w:rsidRPr="00612DA8">
        <w:t xml:space="preserve">; </w:t>
      </w:r>
    </w:p>
    <w:p w:rsidR="001A70EF" w:rsidRPr="00612DA8" w:rsidRDefault="001A70EF" w:rsidP="00612DA8">
      <w:pPr>
        <w:pStyle w:val="af4"/>
        <w:tabs>
          <w:tab w:val="left" w:pos="1134"/>
        </w:tabs>
        <w:spacing w:line="276" w:lineRule="auto"/>
        <w:ind w:left="709"/>
        <w:jc w:val="both"/>
      </w:pPr>
    </w:p>
    <w:p w:rsidR="001A70EF" w:rsidRPr="00612DA8" w:rsidRDefault="001A70EF" w:rsidP="00612DA8">
      <w:pPr>
        <w:pStyle w:val="af4"/>
        <w:spacing w:line="276" w:lineRule="auto"/>
        <w:rPr>
          <w:b/>
        </w:rPr>
      </w:pPr>
    </w:p>
    <w:p w:rsidR="001A70EF" w:rsidRPr="00612DA8" w:rsidRDefault="001A70EF" w:rsidP="00612DA8">
      <w:pPr>
        <w:pStyle w:val="af4"/>
        <w:numPr>
          <w:ilvl w:val="0"/>
          <w:numId w:val="26"/>
        </w:numPr>
        <w:tabs>
          <w:tab w:val="left" w:pos="1134"/>
        </w:tabs>
        <w:spacing w:line="276" w:lineRule="auto"/>
        <w:jc w:val="both"/>
      </w:pPr>
      <w:r w:rsidRPr="00612DA8">
        <w:t xml:space="preserve">Постановление Пленума Верховного Суда РФ от 23.06.2015 N 25 "О применении судами некоторых положений раздела I части первой Гражданского кодекса Российской Федерации" // "Российская газета", N 140, 30.06.2015; </w:t>
      </w:r>
    </w:p>
    <w:p w:rsidR="001A70EF" w:rsidRPr="00612DA8" w:rsidRDefault="001A70EF" w:rsidP="00612DA8">
      <w:pPr>
        <w:pStyle w:val="af4"/>
        <w:numPr>
          <w:ilvl w:val="0"/>
          <w:numId w:val="26"/>
        </w:numPr>
        <w:tabs>
          <w:tab w:val="left" w:pos="1134"/>
        </w:tabs>
        <w:spacing w:line="276" w:lineRule="auto"/>
        <w:jc w:val="both"/>
      </w:pPr>
      <w:r w:rsidRPr="00612DA8">
        <w:t xml:space="preserve">Решение Центрального районного суда г. Барнаула Алтайского края по делу № 2-360/17// Судебные и нормативные акты РФ URL: </w:t>
      </w:r>
      <w:hyperlink r:id="rId54" w:history="1">
        <w:r w:rsidRPr="00612DA8">
          <w:t>https://goo.gl/UE1XGq</w:t>
        </w:r>
      </w:hyperlink>
      <w:r w:rsidRPr="00612DA8">
        <w:t xml:space="preserve">; </w:t>
      </w:r>
    </w:p>
    <w:p w:rsidR="001A70EF" w:rsidRPr="00612DA8" w:rsidRDefault="001A70EF" w:rsidP="00612DA8">
      <w:pPr>
        <w:pStyle w:val="af4"/>
        <w:numPr>
          <w:ilvl w:val="0"/>
          <w:numId w:val="26"/>
        </w:numPr>
        <w:tabs>
          <w:tab w:val="left" w:pos="1134"/>
        </w:tabs>
        <w:spacing w:line="276" w:lineRule="auto"/>
        <w:jc w:val="both"/>
      </w:pPr>
      <w:r w:rsidRPr="00612DA8">
        <w:t xml:space="preserve">Решение Советского районного суда г. Улан-Удэ по делу № 2-2117/17// Судебные и нормативные акты РФ URL: </w:t>
      </w:r>
      <w:hyperlink r:id="rId55" w:history="1">
        <w:r w:rsidRPr="00612DA8">
          <w:t>https://goo.gl/KDhK9v</w:t>
        </w:r>
      </w:hyperlink>
      <w:r w:rsidRPr="00612DA8">
        <w:t xml:space="preserve">; </w:t>
      </w:r>
    </w:p>
    <w:p w:rsidR="001A70EF" w:rsidRPr="00612DA8" w:rsidRDefault="001A70EF" w:rsidP="00612DA8">
      <w:pPr>
        <w:pStyle w:val="af4"/>
        <w:numPr>
          <w:ilvl w:val="0"/>
          <w:numId w:val="26"/>
        </w:numPr>
        <w:tabs>
          <w:tab w:val="left" w:pos="1134"/>
        </w:tabs>
        <w:spacing w:line="276" w:lineRule="auto"/>
        <w:jc w:val="both"/>
      </w:pPr>
      <w:r w:rsidRPr="00612DA8">
        <w:t xml:space="preserve">Решение Новгородского районного суда Новгородской области по делу №2-3735/15// Судебные и нормативные акты РФ URL: </w:t>
      </w:r>
      <w:hyperlink r:id="rId56" w:history="1">
        <w:r w:rsidRPr="00612DA8">
          <w:t>https://goo.gl/s3z55d</w:t>
        </w:r>
      </w:hyperlink>
      <w:r w:rsidRPr="00612DA8">
        <w:t xml:space="preserve">; </w:t>
      </w:r>
    </w:p>
    <w:p w:rsidR="001A70EF" w:rsidRPr="00612DA8" w:rsidRDefault="001A70EF" w:rsidP="00612DA8">
      <w:pPr>
        <w:pStyle w:val="af4"/>
        <w:numPr>
          <w:ilvl w:val="0"/>
          <w:numId w:val="26"/>
        </w:numPr>
        <w:tabs>
          <w:tab w:val="left" w:pos="1134"/>
        </w:tabs>
        <w:spacing w:line="276" w:lineRule="auto"/>
        <w:jc w:val="both"/>
      </w:pPr>
      <w:r w:rsidRPr="00612DA8">
        <w:t xml:space="preserve">Решение арбитражного суда Ростовской области  по делу № А53-948/2015// Судебные и нормативные акты РФ URL: </w:t>
      </w:r>
      <w:hyperlink r:id="rId57" w:history="1">
        <w:r w:rsidRPr="00612DA8">
          <w:t>https://vk.cc/81VKVV</w:t>
        </w:r>
      </w:hyperlink>
    </w:p>
    <w:p w:rsidR="001A70EF" w:rsidRPr="00612DA8" w:rsidRDefault="001A70EF" w:rsidP="00612DA8">
      <w:pPr>
        <w:spacing w:after="0" w:line="276" w:lineRule="auto"/>
        <w:jc w:val="both"/>
        <w:rPr>
          <w:rFonts w:ascii="Times New Roman" w:hAnsi="Times New Roman" w:cs="Times New Roman"/>
          <w:sz w:val="28"/>
          <w:szCs w:val="28"/>
        </w:rPr>
      </w:pPr>
    </w:p>
    <w:p w:rsidR="00045AE9" w:rsidRPr="00612DA8" w:rsidRDefault="0056373F" w:rsidP="00612DA8">
      <w:pPr>
        <w:widowControl w:val="0"/>
        <w:autoSpaceDE w:val="0"/>
        <w:autoSpaceDN w:val="0"/>
        <w:adjustRightInd w:val="0"/>
        <w:spacing w:after="0" w:line="276" w:lineRule="auto"/>
        <w:jc w:val="both"/>
        <w:rPr>
          <w:rFonts w:ascii="Times New Roman" w:hAnsi="Times New Roman" w:cs="Times New Roman"/>
          <w:b/>
          <w:i/>
          <w:sz w:val="28"/>
          <w:szCs w:val="28"/>
        </w:rPr>
      </w:pPr>
      <w:r w:rsidRPr="00612DA8">
        <w:rPr>
          <w:rFonts w:ascii="Times New Roman" w:hAnsi="Times New Roman" w:cs="Times New Roman"/>
          <w:b/>
          <w:i/>
          <w:sz w:val="28"/>
          <w:szCs w:val="28"/>
        </w:rPr>
        <w:t>Об авторах:</w:t>
      </w:r>
    </w:p>
    <w:p w:rsidR="00045AE9" w:rsidRPr="00612DA8" w:rsidRDefault="00045AE9" w:rsidP="00612DA8">
      <w:pPr>
        <w:spacing w:after="0" w:line="276" w:lineRule="auto"/>
        <w:rPr>
          <w:rFonts w:ascii="Times New Roman" w:hAnsi="Times New Roman" w:cs="Times New Roman"/>
          <w:color w:val="000000" w:themeColor="text1"/>
          <w:sz w:val="28"/>
          <w:szCs w:val="28"/>
        </w:rPr>
      </w:pPr>
      <w:r w:rsidRPr="00612DA8">
        <w:rPr>
          <w:rFonts w:ascii="Times New Roman" w:eastAsia="Calibri" w:hAnsi="Times New Roman" w:cs="Times New Roman"/>
          <w:b/>
          <w:i/>
          <w:sz w:val="28"/>
          <w:szCs w:val="28"/>
        </w:rPr>
        <w:t>Малкова А.А.</w:t>
      </w:r>
      <w:r w:rsidRPr="00612DA8">
        <w:rPr>
          <w:rFonts w:ascii="Times New Roman" w:hAnsi="Times New Roman" w:cs="Times New Roman"/>
          <w:b/>
          <w:i/>
          <w:sz w:val="28"/>
          <w:szCs w:val="28"/>
        </w:rPr>
        <w:t xml:space="preserve">, </w:t>
      </w:r>
      <w:r w:rsidR="0056373F" w:rsidRPr="00612DA8">
        <w:rPr>
          <w:rFonts w:ascii="Times New Roman" w:hAnsi="Times New Roman" w:cs="Times New Roman"/>
          <w:b/>
          <w:i/>
          <w:color w:val="000000"/>
          <w:sz w:val="28"/>
          <w:szCs w:val="28"/>
          <w:shd w:val="clear" w:color="auto" w:fill="FFFFFF"/>
        </w:rPr>
        <w:t xml:space="preserve">- </w:t>
      </w:r>
      <w:r w:rsidR="0056373F" w:rsidRPr="00612DA8">
        <w:rPr>
          <w:rFonts w:ascii="Times New Roman" w:hAnsi="Times New Roman" w:cs="Times New Roman"/>
          <w:color w:val="000000" w:themeColor="text1"/>
          <w:sz w:val="28"/>
          <w:szCs w:val="28"/>
        </w:rPr>
        <w:t>студент</w:t>
      </w:r>
      <w:r w:rsidRPr="00612DA8">
        <w:rPr>
          <w:rFonts w:ascii="Times New Roman" w:hAnsi="Times New Roman" w:cs="Times New Roman"/>
          <w:color w:val="000000" w:themeColor="text1"/>
          <w:sz w:val="28"/>
          <w:szCs w:val="28"/>
        </w:rPr>
        <w:t>ка 3</w:t>
      </w:r>
      <w:r w:rsidR="0056373F" w:rsidRPr="00612DA8">
        <w:rPr>
          <w:rFonts w:ascii="Times New Roman" w:hAnsi="Times New Roman" w:cs="Times New Roman"/>
          <w:color w:val="000000" w:themeColor="text1"/>
          <w:sz w:val="28"/>
          <w:szCs w:val="28"/>
        </w:rPr>
        <w:t xml:space="preserve"> курса юридического факультета </w:t>
      </w:r>
      <w:r w:rsidRPr="00612DA8">
        <w:rPr>
          <w:rFonts w:ascii="Times New Roman" w:hAnsi="Times New Roman" w:cs="Times New Roman"/>
          <w:color w:val="000000" w:themeColor="text1"/>
          <w:sz w:val="28"/>
          <w:szCs w:val="28"/>
        </w:rPr>
        <w:t>3</w:t>
      </w:r>
      <w:r w:rsidR="0056373F" w:rsidRPr="00612DA8">
        <w:rPr>
          <w:rFonts w:ascii="Times New Roman" w:hAnsi="Times New Roman" w:cs="Times New Roman"/>
          <w:color w:val="000000" w:themeColor="text1"/>
          <w:sz w:val="28"/>
          <w:szCs w:val="28"/>
        </w:rPr>
        <w:t>2 группы Тверского государственного университета (170100, г. Тверь, ул. Желябова, 33)</w:t>
      </w:r>
    </w:p>
    <w:p w:rsidR="00045AE9" w:rsidRPr="00612DA8" w:rsidRDefault="00045AE9" w:rsidP="00612DA8">
      <w:pPr>
        <w:spacing w:after="0" w:line="276" w:lineRule="auto"/>
        <w:rPr>
          <w:rFonts w:ascii="Times New Roman" w:hAnsi="Times New Roman" w:cs="Times New Roman"/>
          <w:color w:val="000000" w:themeColor="text1"/>
          <w:sz w:val="28"/>
          <w:szCs w:val="28"/>
        </w:rPr>
      </w:pPr>
      <w:r w:rsidRPr="00612DA8">
        <w:rPr>
          <w:rFonts w:ascii="Times New Roman" w:hAnsi="Times New Roman" w:cs="Times New Roman"/>
          <w:b/>
          <w:i/>
          <w:sz w:val="28"/>
          <w:szCs w:val="28"/>
        </w:rPr>
        <w:t xml:space="preserve"> Сидоров Т.Г.</w:t>
      </w:r>
      <w:r w:rsidRPr="00612DA8">
        <w:rPr>
          <w:rFonts w:ascii="Times New Roman" w:hAnsi="Times New Roman" w:cs="Times New Roman"/>
          <w:b/>
          <w:i/>
          <w:color w:val="000000"/>
          <w:sz w:val="28"/>
          <w:szCs w:val="28"/>
          <w:shd w:val="clear" w:color="auto" w:fill="FFFFFF"/>
        </w:rPr>
        <w:t xml:space="preserve"> - </w:t>
      </w:r>
      <w:r w:rsidRPr="00612DA8">
        <w:rPr>
          <w:rFonts w:ascii="Times New Roman" w:hAnsi="Times New Roman" w:cs="Times New Roman"/>
          <w:color w:val="000000" w:themeColor="text1"/>
          <w:sz w:val="28"/>
          <w:szCs w:val="28"/>
        </w:rPr>
        <w:t>студент 3 курса юридического факультета 32 группы Тверского государственного университета (170100, г. Тверь, ул. Желябова, 33)</w:t>
      </w:r>
    </w:p>
    <w:p w:rsidR="0056373F" w:rsidRPr="00612DA8" w:rsidRDefault="0056373F" w:rsidP="00612DA8">
      <w:pPr>
        <w:spacing w:after="0" w:line="276" w:lineRule="auto"/>
        <w:rPr>
          <w:rFonts w:ascii="Times New Roman" w:hAnsi="Times New Roman" w:cs="Times New Roman"/>
          <w:b/>
          <w:i/>
          <w:sz w:val="28"/>
          <w:szCs w:val="28"/>
        </w:rPr>
      </w:pPr>
    </w:p>
    <w:p w:rsidR="00570175" w:rsidRPr="00612DA8" w:rsidRDefault="00570175" w:rsidP="00612DA8">
      <w:pPr>
        <w:spacing w:after="0" w:line="276" w:lineRule="auto"/>
        <w:jc w:val="both"/>
        <w:rPr>
          <w:rFonts w:ascii="Times New Roman" w:hAnsi="Times New Roman" w:cs="Times New Roman"/>
          <w:color w:val="FF0000"/>
          <w:sz w:val="28"/>
          <w:szCs w:val="28"/>
        </w:rPr>
      </w:pPr>
    </w:p>
    <w:p w:rsidR="00570175" w:rsidRDefault="00570175" w:rsidP="00612DA8">
      <w:pPr>
        <w:spacing w:after="0" w:line="276" w:lineRule="auto"/>
        <w:jc w:val="both"/>
        <w:rPr>
          <w:rFonts w:ascii="Times New Roman" w:hAnsi="Times New Roman" w:cs="Times New Roman"/>
          <w:sz w:val="28"/>
          <w:szCs w:val="28"/>
        </w:rPr>
      </w:pPr>
    </w:p>
    <w:p w:rsidR="00D17EA2" w:rsidRPr="00612DA8" w:rsidRDefault="00D17EA2" w:rsidP="00612DA8">
      <w:pPr>
        <w:spacing w:after="0" w:line="276" w:lineRule="auto"/>
        <w:jc w:val="both"/>
        <w:rPr>
          <w:rFonts w:ascii="Times New Roman" w:hAnsi="Times New Roman" w:cs="Times New Roman"/>
          <w:sz w:val="28"/>
          <w:szCs w:val="28"/>
        </w:rPr>
      </w:pPr>
    </w:p>
    <w:p w:rsidR="001A70EF" w:rsidRPr="00612DA8" w:rsidRDefault="00570175" w:rsidP="00612DA8">
      <w:pPr>
        <w:spacing w:after="0" w:line="276" w:lineRule="auto"/>
        <w:ind w:firstLine="709"/>
        <w:jc w:val="center"/>
        <w:rPr>
          <w:rFonts w:ascii="Times New Roman" w:hAnsi="Times New Roman" w:cs="Times New Roman"/>
          <w:b/>
          <w:sz w:val="28"/>
          <w:szCs w:val="28"/>
        </w:rPr>
      </w:pPr>
      <w:r w:rsidRPr="00612DA8">
        <w:rPr>
          <w:rFonts w:ascii="Times New Roman" w:hAnsi="Times New Roman" w:cs="Times New Roman"/>
          <w:b/>
          <w:sz w:val="28"/>
          <w:szCs w:val="28"/>
        </w:rPr>
        <w:t>К ВОПРОСУ О САМОЗАЩИТЕ ПАТЕНТНЫХ ПРАВ</w:t>
      </w:r>
    </w:p>
    <w:p w:rsidR="009619CF" w:rsidRPr="00612DA8" w:rsidRDefault="009619CF" w:rsidP="00612DA8">
      <w:pPr>
        <w:spacing w:after="0" w:line="276" w:lineRule="auto"/>
        <w:ind w:firstLine="709"/>
        <w:jc w:val="right"/>
        <w:rPr>
          <w:rFonts w:ascii="Times New Roman" w:hAnsi="Times New Roman" w:cs="Times New Roman"/>
          <w:b/>
          <w:i/>
          <w:sz w:val="28"/>
          <w:szCs w:val="28"/>
        </w:rPr>
      </w:pPr>
    </w:p>
    <w:p w:rsidR="001A70EF" w:rsidRPr="00612DA8" w:rsidRDefault="001A70EF" w:rsidP="00612DA8">
      <w:pPr>
        <w:spacing w:after="0" w:line="276" w:lineRule="auto"/>
        <w:ind w:firstLine="709"/>
        <w:jc w:val="right"/>
        <w:rPr>
          <w:rFonts w:ascii="Times New Roman" w:hAnsi="Times New Roman" w:cs="Times New Roman"/>
          <w:b/>
          <w:i/>
          <w:sz w:val="28"/>
          <w:szCs w:val="28"/>
        </w:rPr>
      </w:pPr>
      <w:r w:rsidRPr="00612DA8">
        <w:rPr>
          <w:rFonts w:ascii="Times New Roman" w:hAnsi="Times New Roman" w:cs="Times New Roman"/>
          <w:b/>
          <w:i/>
          <w:sz w:val="28"/>
          <w:szCs w:val="28"/>
        </w:rPr>
        <w:t xml:space="preserve">Нечаева </w:t>
      </w:r>
      <w:r w:rsidR="001862A0" w:rsidRPr="00612DA8">
        <w:rPr>
          <w:rFonts w:ascii="Times New Roman" w:hAnsi="Times New Roman" w:cs="Times New Roman"/>
          <w:b/>
          <w:i/>
          <w:sz w:val="28"/>
          <w:szCs w:val="28"/>
        </w:rPr>
        <w:t>Е.</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Актуальность вопроса о самозащите патентных прав вызвана ее недостаточной разработанностью в теории и в отсутствии законодательного раскрытия самозащиты не только патентных прав, а в целом гражданских прав.</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Данную тему исследовали такие ученые-цивилисты, как Сергеев, Вершинин, Судариков, Близнец, </w:t>
      </w:r>
      <w:proofErr w:type="spellStart"/>
      <w:r w:rsidRPr="00612DA8">
        <w:rPr>
          <w:rFonts w:ascii="Times New Roman" w:hAnsi="Times New Roman" w:cs="Times New Roman"/>
          <w:sz w:val="28"/>
          <w:szCs w:val="28"/>
        </w:rPr>
        <w:t>Эрделевский</w:t>
      </w:r>
      <w:proofErr w:type="spellEnd"/>
      <w:r w:rsidRPr="00612DA8">
        <w:rPr>
          <w:rFonts w:ascii="Times New Roman" w:hAnsi="Times New Roman" w:cs="Times New Roman"/>
          <w:sz w:val="28"/>
          <w:szCs w:val="28"/>
        </w:rPr>
        <w:t xml:space="preserve">, </w:t>
      </w:r>
      <w:proofErr w:type="spellStart"/>
      <w:r w:rsidRPr="00612DA8">
        <w:rPr>
          <w:rFonts w:ascii="Times New Roman" w:hAnsi="Times New Roman" w:cs="Times New Roman"/>
          <w:sz w:val="28"/>
          <w:szCs w:val="28"/>
        </w:rPr>
        <w:t>Свердлык</w:t>
      </w:r>
      <w:proofErr w:type="spellEnd"/>
      <w:r w:rsidRPr="00612DA8">
        <w:rPr>
          <w:rFonts w:ascii="Times New Roman" w:hAnsi="Times New Roman" w:cs="Times New Roman"/>
          <w:sz w:val="28"/>
          <w:szCs w:val="28"/>
        </w:rPr>
        <w:t xml:space="preserve">, </w:t>
      </w:r>
      <w:proofErr w:type="spellStart"/>
      <w:r w:rsidRPr="00612DA8">
        <w:rPr>
          <w:rFonts w:ascii="Times New Roman" w:hAnsi="Times New Roman" w:cs="Times New Roman"/>
          <w:sz w:val="28"/>
          <w:szCs w:val="28"/>
        </w:rPr>
        <w:t>Страунинг</w:t>
      </w:r>
      <w:proofErr w:type="spellEnd"/>
      <w:r w:rsidRPr="00612DA8">
        <w:rPr>
          <w:rFonts w:ascii="Times New Roman" w:hAnsi="Times New Roman" w:cs="Times New Roman"/>
          <w:sz w:val="28"/>
          <w:szCs w:val="28"/>
        </w:rPr>
        <w:t xml:space="preserve"> и другие, но явно недостаточно.</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В цивилистике существует множество представлений о понятии и классификации форм защиты прав на интеллектуальную собственность. Довольно широкий разброс мнений по этому вопросу обусловлен прежде всего тем, что в основе разграничения и классификации форм защиты исследователи применяют неодинаковые критерии</w:t>
      </w:r>
      <w:r w:rsidRPr="00612DA8">
        <w:rPr>
          <w:rStyle w:val="ac"/>
          <w:rFonts w:ascii="Times New Roman" w:hAnsi="Times New Roman" w:cs="Times New Roman"/>
          <w:sz w:val="28"/>
          <w:szCs w:val="28"/>
        </w:rPr>
        <w:footnoteReference w:id="173"/>
      </w:r>
      <w:r w:rsidRPr="00612DA8">
        <w:rPr>
          <w:rFonts w:ascii="Times New Roman" w:hAnsi="Times New Roman" w:cs="Times New Roman"/>
          <w:sz w:val="28"/>
          <w:szCs w:val="28"/>
        </w:rPr>
        <w:t>.</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Так, О.А. Красавчиков считает, что формы защиты необходимо разграничивать с учетом специфики объекта и характера защищаемого права. А.А. Добровольский и С.А. Иванова отстаивают идею об исковой и неисковой формах защиты прав на интеллектуальную собственность. По их мнению, «все спорные правовые требования, подлежащие рассмотрению с соблюдением процессуальной формы защиты права, называются исковыми, а правовые требования, подлежащие рассмотрению без соблюдения установленной законом процессуальной формы защиты права (например, при защите права в административном порядке), в законодательстве и в теории вполне справедливо не называются исковыми»</w:t>
      </w:r>
      <w:r w:rsidRPr="00612DA8">
        <w:rPr>
          <w:rStyle w:val="ac"/>
          <w:rFonts w:ascii="Times New Roman" w:hAnsi="Times New Roman" w:cs="Times New Roman"/>
          <w:sz w:val="28"/>
          <w:szCs w:val="28"/>
        </w:rPr>
        <w:footnoteReference w:id="174"/>
      </w:r>
      <w:r w:rsidRPr="00612DA8">
        <w:rPr>
          <w:rFonts w:ascii="Times New Roman" w:hAnsi="Times New Roman" w:cs="Times New Roman"/>
          <w:sz w:val="28"/>
          <w:szCs w:val="28"/>
        </w:rPr>
        <w:t>.</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Ст. 12 ГК РФ</w:t>
      </w:r>
      <w:r w:rsidRPr="00612DA8">
        <w:rPr>
          <w:rStyle w:val="ac"/>
          <w:rFonts w:ascii="Times New Roman" w:hAnsi="Times New Roman" w:cs="Times New Roman"/>
          <w:sz w:val="28"/>
          <w:szCs w:val="28"/>
        </w:rPr>
        <w:footnoteReference w:id="175"/>
      </w:r>
      <w:r w:rsidRPr="00612DA8">
        <w:rPr>
          <w:rFonts w:ascii="Times New Roman" w:hAnsi="Times New Roman" w:cs="Times New Roman"/>
          <w:sz w:val="28"/>
          <w:szCs w:val="28"/>
        </w:rPr>
        <w:t xml:space="preserve"> к способам защиты гражданских прав относит и самозащиту. Однако многие ученые считают, что самозащита – это форма, поэтому позиция законодателя в теории подвергается обоснованной критике. Например, А.П. Сергеев придерживается такого мнения, что «самозащита гражданских прав с позиций теории - это форма их защиты, допускаемая тогда, когда потерпевший располагает возможностями правомерного воздействия на нарушителя, не прибегая к помощи судебных или иных правоохранительных органов»</w:t>
      </w:r>
      <w:r w:rsidRPr="00612DA8">
        <w:rPr>
          <w:rStyle w:val="ac"/>
          <w:rFonts w:ascii="Times New Roman" w:hAnsi="Times New Roman" w:cs="Times New Roman"/>
          <w:sz w:val="28"/>
          <w:szCs w:val="28"/>
        </w:rPr>
        <w:footnoteReference w:id="176"/>
      </w:r>
      <w:r w:rsidRPr="00612DA8">
        <w:rPr>
          <w:rFonts w:ascii="Times New Roman" w:hAnsi="Times New Roman" w:cs="Times New Roman"/>
          <w:sz w:val="28"/>
          <w:szCs w:val="28"/>
        </w:rPr>
        <w:t>. Иными словами, самозащита реализуется самостоятельно лицом, чье право нарушено, без обращения в суд или компетентные органы.</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lastRenderedPageBreak/>
        <w:t xml:space="preserve">К позиции, высказанной А.П. Сергеевым, близка точка зрения Г.А. </w:t>
      </w:r>
      <w:proofErr w:type="spellStart"/>
      <w:r w:rsidRPr="00612DA8">
        <w:rPr>
          <w:rFonts w:ascii="Times New Roman" w:hAnsi="Times New Roman" w:cs="Times New Roman"/>
          <w:sz w:val="28"/>
          <w:szCs w:val="28"/>
        </w:rPr>
        <w:t>Свердлыка</w:t>
      </w:r>
      <w:proofErr w:type="spellEnd"/>
      <w:r w:rsidRPr="00612DA8">
        <w:rPr>
          <w:rFonts w:ascii="Times New Roman" w:hAnsi="Times New Roman" w:cs="Times New Roman"/>
          <w:sz w:val="28"/>
          <w:szCs w:val="28"/>
        </w:rPr>
        <w:t xml:space="preserve"> и Э.Л. </w:t>
      </w:r>
      <w:proofErr w:type="spellStart"/>
      <w:r w:rsidRPr="00612DA8">
        <w:rPr>
          <w:rFonts w:ascii="Times New Roman" w:hAnsi="Times New Roman" w:cs="Times New Roman"/>
          <w:sz w:val="28"/>
          <w:szCs w:val="28"/>
        </w:rPr>
        <w:t>Страунинга</w:t>
      </w:r>
      <w:proofErr w:type="spellEnd"/>
      <w:r w:rsidRPr="00612DA8">
        <w:rPr>
          <w:rFonts w:ascii="Times New Roman" w:hAnsi="Times New Roman" w:cs="Times New Roman"/>
          <w:sz w:val="28"/>
          <w:szCs w:val="28"/>
        </w:rPr>
        <w:t>, доказывающих существование в действующем законодательстве трех форм защиты: судебной, административной и самозащиты</w:t>
      </w:r>
      <w:r w:rsidRPr="00612DA8">
        <w:rPr>
          <w:rStyle w:val="ac"/>
          <w:rFonts w:ascii="Times New Roman" w:hAnsi="Times New Roman" w:cs="Times New Roman"/>
          <w:sz w:val="28"/>
          <w:szCs w:val="28"/>
        </w:rPr>
        <w:footnoteReference w:id="177"/>
      </w:r>
      <w:r w:rsidRPr="00612DA8">
        <w:rPr>
          <w:rFonts w:ascii="Times New Roman" w:hAnsi="Times New Roman" w:cs="Times New Roman"/>
          <w:sz w:val="28"/>
          <w:szCs w:val="28"/>
        </w:rPr>
        <w:t>. Указанные авторы даже предложили исключить из текста ст. 12 ГК РФ «Способы защиты гражданских прав» слова «самозащиты права», поскольку, по их мнению, «самозащита является формой, а не способом защиты нарушенных гражданских прав».</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Самозащита – это достаточно широкое явление, включающее в себя все новые о новые способы ее осуществления с учетом развития гражданских правоотношений. Содержание ст. 14 ГК РФ более объемно (и более сложно), чем может показаться сначала: «Допускается самозащита гражданских прав. Способы самозащиты должны быть соразмерны нарушению и не выходить за пределы действий, необходимых для его пресечения</w:t>
      </w:r>
      <w:r w:rsidRPr="00612DA8">
        <w:rPr>
          <w:rStyle w:val="ac"/>
          <w:rFonts w:ascii="Times New Roman" w:hAnsi="Times New Roman" w:cs="Times New Roman"/>
          <w:sz w:val="28"/>
          <w:szCs w:val="28"/>
        </w:rPr>
        <w:footnoteReference w:id="178"/>
      </w:r>
      <w:r w:rsidRPr="00612DA8">
        <w:rPr>
          <w:rFonts w:ascii="Times New Roman" w:hAnsi="Times New Roman" w:cs="Times New Roman"/>
          <w:sz w:val="28"/>
          <w:szCs w:val="28"/>
        </w:rPr>
        <w:t>». Есть необходимость еще раз отметить словосочетание «способы самозащиты». Отсюда вытекает, что самозащите присущи свои, особые способы защиты гражданских прав. В ст. 12 ГК РФ есть примерный перечень способов защиты, однако перечня способов самозащиты в законе нет. И этот пробел следовало бы устранить. Конечно, это будут разные способы. Поэтому примерный их перечень необходимо привести не в ст. 12 ГК РФ, а в ст. 14, соответствующим образом изменив редакцию.</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Таким образом, под самозащитой гражданских прав следует понимать форму их защиты, допускаемую в случае возможности потерпевшего самостоятельно правомерно воздействовать на нарушителя в пределах, установленных законом. Теперь необходимо ответить на вопрос: «Возможно ли применять способы самозащиты к защите патентных прав?». Наш ответ – да, и вот почему.</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Обратимся непосредственно к самозащите в сфере патентных прав. В соответствии со ст. 1345 ГК РФ «интеллектуальные права на изобретения, полезные модели и промышленные образцы являются патентными правами»</w:t>
      </w:r>
      <w:r w:rsidRPr="00612DA8">
        <w:rPr>
          <w:rStyle w:val="ac"/>
          <w:rFonts w:ascii="Times New Roman" w:hAnsi="Times New Roman" w:cs="Times New Roman"/>
          <w:sz w:val="28"/>
          <w:szCs w:val="28"/>
        </w:rPr>
        <w:footnoteReference w:id="179"/>
      </w:r>
      <w:r w:rsidRPr="00612DA8">
        <w:rPr>
          <w:rFonts w:ascii="Times New Roman" w:hAnsi="Times New Roman" w:cs="Times New Roman"/>
          <w:sz w:val="28"/>
          <w:szCs w:val="28"/>
        </w:rPr>
        <w:t xml:space="preserve">. К их числу законодатель относит исключительное право и право авторства, а также в случаях, предусмотренных законом, право на получение патента, право на вознаграждение за служебное изобретение, полезную модель или промышленный образец и другие. </w:t>
      </w:r>
    </w:p>
    <w:p w:rsidR="001A70EF" w:rsidRPr="00612DA8" w:rsidRDefault="001A70EF" w:rsidP="00612DA8">
      <w:pPr>
        <w:spacing w:after="0" w:line="276" w:lineRule="auto"/>
        <w:ind w:firstLine="709"/>
        <w:jc w:val="both"/>
        <w:rPr>
          <w:rFonts w:ascii="Times New Roman" w:eastAsia="Times New Roman" w:hAnsi="Times New Roman" w:cs="Times New Roman"/>
          <w:sz w:val="28"/>
          <w:szCs w:val="28"/>
          <w:lang w:eastAsia="ru-RU"/>
        </w:rPr>
      </w:pPr>
      <w:r w:rsidRPr="00612DA8">
        <w:rPr>
          <w:rFonts w:ascii="Times New Roman" w:hAnsi="Times New Roman" w:cs="Times New Roman"/>
          <w:sz w:val="28"/>
          <w:szCs w:val="28"/>
        </w:rPr>
        <w:lastRenderedPageBreak/>
        <w:t xml:space="preserve">Обычно полезные модели, промышленные образцы, изобретения используются в производстве, технике, на предприятиях. То есть они внедряются в производство, и в таком случае нужно уже говорить об исключительном праве на полезную модель, промышленный образец, изобретение какого-либо юридического лица или индивидуального предпринимателя, которые используют объекты патентных прав в своей производственной деятельности. По сути объекты патентных прав представляют собой набор полезной и секретной информации, позволяющей эффективно выполнять ту или иную работу, процесс, достигая нужного результата – создание объекта, выпуск продукции и другое. В связи с этим применимы нормы </w:t>
      </w:r>
      <w:r w:rsidRPr="00612DA8">
        <w:rPr>
          <w:rFonts w:ascii="Times New Roman" w:eastAsia="Times New Roman" w:hAnsi="Times New Roman" w:cs="Times New Roman"/>
          <w:sz w:val="28"/>
          <w:szCs w:val="28"/>
          <w:lang w:eastAsia="ru-RU"/>
        </w:rPr>
        <w:t>Федерального закона о</w:t>
      </w:r>
      <w:r w:rsidR="00560B72" w:rsidRPr="00612DA8">
        <w:rPr>
          <w:rFonts w:ascii="Times New Roman" w:eastAsia="Times New Roman" w:hAnsi="Times New Roman" w:cs="Times New Roman"/>
          <w:sz w:val="28"/>
          <w:szCs w:val="28"/>
          <w:lang w:eastAsia="ru-RU"/>
        </w:rPr>
        <w:t xml:space="preserve">т 29.07.2004 N 98-ФЗ </w:t>
      </w:r>
      <w:r w:rsidRPr="00612DA8">
        <w:rPr>
          <w:rFonts w:ascii="Times New Roman" w:eastAsia="Times New Roman" w:hAnsi="Times New Roman" w:cs="Times New Roman"/>
          <w:sz w:val="28"/>
          <w:szCs w:val="28"/>
          <w:lang w:eastAsia="ru-RU"/>
        </w:rPr>
        <w:t>«О коммерческой тайне». В соответствии с ним обладатель информации, отнесенной к коммерческой тайне, предпринимает меры по ее защите: устанавливает режим коммерческой тайны, определяет условия допуска к такой информации, требует охраны конфиденциальности информации, требует возмещения убытков в случае нарушения прав</w:t>
      </w:r>
      <w:r w:rsidRPr="00612DA8">
        <w:rPr>
          <w:rStyle w:val="ac"/>
          <w:rFonts w:ascii="Times New Roman" w:eastAsia="Times New Roman" w:hAnsi="Times New Roman" w:cs="Times New Roman"/>
          <w:sz w:val="28"/>
          <w:szCs w:val="28"/>
          <w:lang w:eastAsia="ru-RU"/>
        </w:rPr>
        <w:footnoteReference w:id="180"/>
      </w:r>
      <w:r w:rsidRPr="00612DA8">
        <w:rPr>
          <w:rFonts w:ascii="Times New Roman" w:eastAsia="Times New Roman" w:hAnsi="Times New Roman" w:cs="Times New Roman"/>
          <w:sz w:val="28"/>
          <w:szCs w:val="28"/>
          <w:lang w:eastAsia="ru-RU"/>
        </w:rPr>
        <w:t>. Такие действия справедливо можно отнести к самозащите патентных прав даже при отсутствии патента, ведь получение патента не обязанность, а право.</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Самозащита нарушенных прав также сводится к возможности самостоятельной нейтрализации и выведению из строя технических средств, незаконно внедренных третьими лицами с целью получения информации, а также принятию оперативных мер по дезинформации лиц, незаконно получивших засекреченные сведения, с целью предотвращения возможного ущерба от их разглашения</w:t>
      </w:r>
      <w:r w:rsidRPr="00612DA8">
        <w:rPr>
          <w:rStyle w:val="ac"/>
          <w:rFonts w:ascii="Times New Roman" w:hAnsi="Times New Roman" w:cs="Times New Roman"/>
          <w:sz w:val="28"/>
          <w:szCs w:val="28"/>
        </w:rPr>
        <w:footnoteReference w:id="181"/>
      </w:r>
      <w:r w:rsidRPr="00612DA8">
        <w:rPr>
          <w:rFonts w:ascii="Times New Roman" w:hAnsi="Times New Roman" w:cs="Times New Roman"/>
          <w:sz w:val="28"/>
          <w:szCs w:val="28"/>
        </w:rPr>
        <w:t xml:space="preserve">. </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В случае возникновения спора по использованию одинаковых объектов патентных прав разными субъектами при наличии или отсутствии патента вступают в действие способы самозащиты патентных прав, например, направление предупреждения, претензии или заключение лицензионного договора, устраивающего обе стороны, проведение переговоров с последующим решением. В рамках такого решения (договора) обычно прописываются следующие условия: материальная компенсация причиненного вреда, отсутствие у владельца прав каких-либо претензий к нарушителю на момент подписания документа и другое. </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Направление претензии способно привести к эффекту, аналогичному реализации требования о пресечении нарушения исключительного права в </w:t>
      </w:r>
      <w:proofErr w:type="spellStart"/>
      <w:r w:rsidRPr="00612DA8">
        <w:rPr>
          <w:rFonts w:ascii="Times New Roman" w:hAnsi="Times New Roman" w:cs="Times New Roman"/>
          <w:sz w:val="28"/>
          <w:szCs w:val="28"/>
        </w:rPr>
        <w:t>юрисдикционном</w:t>
      </w:r>
      <w:proofErr w:type="spellEnd"/>
      <w:r w:rsidRPr="00612DA8">
        <w:rPr>
          <w:rFonts w:ascii="Times New Roman" w:hAnsi="Times New Roman" w:cs="Times New Roman"/>
          <w:sz w:val="28"/>
          <w:szCs w:val="28"/>
        </w:rPr>
        <w:t xml:space="preserve"> порядке. Правообладатель путем переписки и переговоров </w:t>
      </w:r>
      <w:r w:rsidRPr="00612DA8">
        <w:rPr>
          <w:rFonts w:ascii="Times New Roman" w:hAnsi="Times New Roman" w:cs="Times New Roman"/>
          <w:sz w:val="28"/>
          <w:szCs w:val="28"/>
        </w:rPr>
        <w:lastRenderedPageBreak/>
        <w:t>с нарушителем должен добиться т</w:t>
      </w:r>
      <w:r w:rsidR="00B6236A" w:rsidRPr="00612DA8">
        <w:rPr>
          <w:rFonts w:ascii="Times New Roman" w:hAnsi="Times New Roman" w:cs="Times New Roman"/>
          <w:sz w:val="28"/>
          <w:szCs w:val="28"/>
        </w:rPr>
        <w:t>ого, чтобы нарушитель осознал о</w:t>
      </w:r>
      <w:r w:rsidRPr="00612DA8">
        <w:rPr>
          <w:rFonts w:ascii="Times New Roman" w:hAnsi="Times New Roman" w:cs="Times New Roman"/>
          <w:sz w:val="28"/>
          <w:szCs w:val="28"/>
        </w:rPr>
        <w:t>тносительную для него выгоду прекращения нарушения в добровольном порядке. При отклонении обоснованной претензии уже нельзя впоследствии вести речь о неосведомленности и добросовестности нарушителя.</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В рамках данного исследования необходимо поговорить об институте права преждепользования. Одним из условий права преждепользования является в соответствии со ст.1361 ГК РФ</w:t>
      </w:r>
      <w:r w:rsidRPr="00612DA8">
        <w:rPr>
          <w:rStyle w:val="ac"/>
          <w:rFonts w:ascii="Times New Roman" w:hAnsi="Times New Roman" w:cs="Times New Roman"/>
          <w:sz w:val="28"/>
          <w:szCs w:val="28"/>
        </w:rPr>
        <w:footnoteReference w:id="182"/>
      </w:r>
      <w:r w:rsidRPr="00612DA8">
        <w:rPr>
          <w:rFonts w:ascii="Times New Roman" w:hAnsi="Times New Roman" w:cs="Times New Roman"/>
          <w:sz w:val="28"/>
          <w:szCs w:val="28"/>
        </w:rPr>
        <w:t xml:space="preserve"> добросовестность использования или приготовления.</w:t>
      </w:r>
    </w:p>
    <w:p w:rsidR="001A70EF" w:rsidRPr="00612DA8" w:rsidRDefault="001A70EF" w:rsidP="00612DA8">
      <w:pPr>
        <w:spacing w:after="0" w:line="276" w:lineRule="auto"/>
        <w:ind w:firstLine="709"/>
        <w:jc w:val="both"/>
        <w:rPr>
          <w:rFonts w:ascii="Times New Roman" w:hAnsi="Times New Roman" w:cs="Times New Roman"/>
          <w:color w:val="000000"/>
          <w:sz w:val="28"/>
          <w:szCs w:val="28"/>
        </w:rPr>
      </w:pPr>
      <w:r w:rsidRPr="00612DA8">
        <w:rPr>
          <w:rFonts w:ascii="Times New Roman" w:hAnsi="Times New Roman" w:cs="Times New Roman"/>
          <w:sz w:val="28"/>
          <w:szCs w:val="28"/>
          <w:shd w:val="clear" w:color="auto" w:fill="FFFFFF"/>
        </w:rPr>
        <w:t xml:space="preserve">На стадии установления права преждепользования добросовестность фактического пользователя может выражаться в обращении к патентообладателю для заключения ими на весь срок действия исключительного права в отношении запатентованного объекта неисключительного лицензионного договора, в котором ими и будет установлен объем использования, определенный на дату приоритета. Если же право преждепользования устанавливается по решению суда, то суд, определив объем использования, тем самым не признает </w:t>
      </w:r>
      <w:proofErr w:type="spellStart"/>
      <w:r w:rsidRPr="00612DA8">
        <w:rPr>
          <w:rFonts w:ascii="Times New Roman" w:hAnsi="Times New Roman" w:cs="Times New Roman"/>
          <w:sz w:val="28"/>
          <w:szCs w:val="28"/>
          <w:shd w:val="clear" w:color="auto" w:fill="FFFFFF"/>
        </w:rPr>
        <w:t>преждепользователя</w:t>
      </w:r>
      <w:proofErr w:type="spellEnd"/>
      <w:r w:rsidRPr="00612DA8">
        <w:rPr>
          <w:rFonts w:ascii="Times New Roman" w:hAnsi="Times New Roman" w:cs="Times New Roman"/>
          <w:sz w:val="28"/>
          <w:szCs w:val="28"/>
          <w:shd w:val="clear" w:color="auto" w:fill="FFFFFF"/>
        </w:rPr>
        <w:t xml:space="preserve"> нарушителем исключительного права. В такой ситуации неисключительный лицензионный договор следует рассматривать как способ самозащиты права и для </w:t>
      </w:r>
      <w:proofErr w:type="spellStart"/>
      <w:r w:rsidRPr="00612DA8">
        <w:rPr>
          <w:rFonts w:ascii="Times New Roman" w:hAnsi="Times New Roman" w:cs="Times New Roman"/>
          <w:sz w:val="28"/>
          <w:szCs w:val="28"/>
          <w:shd w:val="clear" w:color="auto" w:fill="FFFFFF"/>
        </w:rPr>
        <w:t>преждепользователя</w:t>
      </w:r>
      <w:proofErr w:type="spellEnd"/>
      <w:r w:rsidRPr="00612DA8">
        <w:rPr>
          <w:rFonts w:ascii="Times New Roman" w:hAnsi="Times New Roman" w:cs="Times New Roman"/>
          <w:sz w:val="28"/>
          <w:szCs w:val="28"/>
          <w:shd w:val="clear" w:color="auto" w:fill="FFFFFF"/>
        </w:rPr>
        <w:t>, и для патентообладателя</w:t>
      </w:r>
      <w:r w:rsidRPr="00612DA8">
        <w:rPr>
          <w:rStyle w:val="ac"/>
          <w:rFonts w:ascii="Times New Roman" w:hAnsi="Times New Roman" w:cs="Times New Roman"/>
          <w:sz w:val="28"/>
          <w:szCs w:val="28"/>
          <w:shd w:val="clear" w:color="auto" w:fill="FFFFFF"/>
        </w:rPr>
        <w:footnoteReference w:id="183"/>
      </w:r>
      <w:r w:rsidRPr="00612DA8">
        <w:rPr>
          <w:rFonts w:ascii="Times New Roman" w:hAnsi="Times New Roman" w:cs="Times New Roman"/>
          <w:sz w:val="28"/>
          <w:szCs w:val="28"/>
          <w:shd w:val="clear" w:color="auto" w:fill="FFFFFF"/>
        </w:rPr>
        <w:t xml:space="preserve">.  В рамках заключенного договора самозащитой также будет выступать </w:t>
      </w:r>
      <w:r w:rsidRPr="00612DA8">
        <w:rPr>
          <w:rFonts w:ascii="Times New Roman" w:hAnsi="Times New Roman" w:cs="Times New Roman"/>
          <w:color w:val="000000"/>
          <w:sz w:val="28"/>
          <w:szCs w:val="28"/>
        </w:rPr>
        <w:t>требование лицензиара о предоставлении лицензиатом отчета об использовании результата интеллектуальной деятельности или средства индивидуализации.</w:t>
      </w:r>
    </w:p>
    <w:p w:rsidR="001A70EF" w:rsidRPr="00612DA8" w:rsidRDefault="001A70EF" w:rsidP="00612DA8">
      <w:pPr>
        <w:spacing w:after="0" w:line="276" w:lineRule="auto"/>
        <w:ind w:firstLine="709"/>
        <w:jc w:val="both"/>
        <w:rPr>
          <w:rFonts w:ascii="Times New Roman" w:hAnsi="Times New Roman" w:cs="Times New Roman"/>
          <w:sz w:val="28"/>
          <w:szCs w:val="28"/>
          <w:shd w:val="clear" w:color="auto" w:fill="FFFFFF"/>
        </w:rPr>
      </w:pPr>
      <w:r w:rsidRPr="00612DA8">
        <w:rPr>
          <w:rFonts w:ascii="Times New Roman" w:hAnsi="Times New Roman" w:cs="Times New Roman"/>
          <w:sz w:val="28"/>
          <w:szCs w:val="28"/>
          <w:shd w:val="clear" w:color="auto" w:fill="FFFFFF"/>
        </w:rPr>
        <w:t>Как пояснил ВС РФ в Обзоре судебной практики 2015 года</w:t>
      </w:r>
      <w:r w:rsidRPr="00612DA8">
        <w:rPr>
          <w:rStyle w:val="ac"/>
          <w:rFonts w:ascii="Times New Roman" w:hAnsi="Times New Roman" w:cs="Times New Roman"/>
          <w:sz w:val="28"/>
          <w:szCs w:val="28"/>
          <w:shd w:val="clear" w:color="auto" w:fill="FFFFFF"/>
        </w:rPr>
        <w:footnoteReference w:id="184"/>
      </w:r>
      <w:r w:rsidRPr="00612DA8">
        <w:rPr>
          <w:rFonts w:ascii="Times New Roman" w:hAnsi="Times New Roman" w:cs="Times New Roman"/>
          <w:sz w:val="28"/>
          <w:szCs w:val="28"/>
          <w:shd w:val="clear" w:color="auto" w:fill="FFFFFF"/>
        </w:rPr>
        <w:t>, право преждепользования возникает не в силу решения суда, а при наличии условий, определенных п. 1 ст. 1361 ГК РФ, что не исключает возможности заявления в суд требования об установлении права преждепользования (п. 28). При этом добросовестное использование ответчиком спорного решения в своей деятельности и, соответственно, наличие у него права преждепользования предполагается до тех пор, пока не будет доказано обратное. </w:t>
      </w:r>
    </w:p>
    <w:p w:rsidR="001A70EF" w:rsidRPr="00612DA8" w:rsidRDefault="001A70EF" w:rsidP="00612DA8">
      <w:pPr>
        <w:spacing w:after="0" w:line="276" w:lineRule="auto"/>
        <w:ind w:firstLine="709"/>
        <w:jc w:val="both"/>
        <w:rPr>
          <w:rFonts w:ascii="Times New Roman" w:hAnsi="Times New Roman" w:cs="Times New Roman"/>
          <w:sz w:val="28"/>
          <w:szCs w:val="28"/>
          <w:shd w:val="clear" w:color="auto" w:fill="FFFFFF"/>
        </w:rPr>
      </w:pPr>
      <w:r w:rsidRPr="00612DA8">
        <w:rPr>
          <w:rFonts w:ascii="Times New Roman" w:hAnsi="Times New Roman" w:cs="Times New Roman"/>
          <w:sz w:val="28"/>
          <w:szCs w:val="28"/>
          <w:shd w:val="clear" w:color="auto" w:fill="FFFFFF"/>
        </w:rPr>
        <w:t>Недобросовестность действий фактического пользователя (</w:t>
      </w:r>
      <w:proofErr w:type="spellStart"/>
      <w:r w:rsidRPr="00612DA8">
        <w:rPr>
          <w:rFonts w:ascii="Times New Roman" w:hAnsi="Times New Roman" w:cs="Times New Roman"/>
          <w:sz w:val="28"/>
          <w:szCs w:val="28"/>
          <w:shd w:val="clear" w:color="auto" w:fill="FFFFFF"/>
        </w:rPr>
        <w:t>преждепользователя</w:t>
      </w:r>
      <w:proofErr w:type="spellEnd"/>
      <w:r w:rsidRPr="00612DA8">
        <w:rPr>
          <w:rFonts w:ascii="Times New Roman" w:hAnsi="Times New Roman" w:cs="Times New Roman"/>
          <w:sz w:val="28"/>
          <w:szCs w:val="28"/>
          <w:shd w:val="clear" w:color="auto" w:fill="FFFFFF"/>
        </w:rPr>
        <w:t xml:space="preserve">) может выражаться в заявлении им в Палату по патентным спорам уже после установления преждепользования требования о </w:t>
      </w:r>
      <w:r w:rsidRPr="00612DA8">
        <w:rPr>
          <w:rFonts w:ascii="Times New Roman" w:hAnsi="Times New Roman" w:cs="Times New Roman"/>
          <w:sz w:val="28"/>
          <w:szCs w:val="28"/>
          <w:shd w:val="clear" w:color="auto" w:fill="FFFFFF"/>
        </w:rPr>
        <w:lastRenderedPageBreak/>
        <w:t xml:space="preserve">признании патента на изобретение недействительным по основанию отсутствия новизны (п. 2 ст. 1350 ГК РФ). Так, Суд по интеллектуальным правам отметил, что, если предшествующее дате приоритета использование </w:t>
      </w:r>
      <w:proofErr w:type="spellStart"/>
      <w:r w:rsidRPr="00612DA8">
        <w:rPr>
          <w:rFonts w:ascii="Times New Roman" w:hAnsi="Times New Roman" w:cs="Times New Roman"/>
          <w:sz w:val="28"/>
          <w:szCs w:val="28"/>
          <w:shd w:val="clear" w:color="auto" w:fill="FFFFFF"/>
        </w:rPr>
        <w:t>преждепользователем</w:t>
      </w:r>
      <w:proofErr w:type="spellEnd"/>
      <w:r w:rsidRPr="00612DA8">
        <w:rPr>
          <w:rFonts w:ascii="Times New Roman" w:hAnsi="Times New Roman" w:cs="Times New Roman"/>
          <w:sz w:val="28"/>
          <w:szCs w:val="28"/>
          <w:shd w:val="clear" w:color="auto" w:fill="FFFFFF"/>
        </w:rPr>
        <w:t xml:space="preserve"> тождественного решения имело открытый характер, такое использование с учетом конкретных обстоятельств может служить основанием для признания патента на изобретение недействительным в связи с несоответствием условию патентоспособности по новизне</w:t>
      </w:r>
      <w:r w:rsidRPr="00612DA8">
        <w:rPr>
          <w:rStyle w:val="ac"/>
          <w:rFonts w:ascii="Times New Roman" w:hAnsi="Times New Roman" w:cs="Times New Roman"/>
          <w:sz w:val="28"/>
          <w:szCs w:val="28"/>
          <w:shd w:val="clear" w:color="auto" w:fill="FFFFFF"/>
        </w:rPr>
        <w:footnoteReference w:id="185"/>
      </w:r>
      <w:r w:rsidRPr="00612DA8">
        <w:rPr>
          <w:rFonts w:ascii="Times New Roman" w:hAnsi="Times New Roman" w:cs="Times New Roman"/>
          <w:sz w:val="28"/>
          <w:szCs w:val="28"/>
          <w:shd w:val="clear" w:color="auto" w:fill="FFFFFF"/>
        </w:rPr>
        <w:t xml:space="preserve">.  </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Расширение любым путем объема использования изобретения, полезной модели или промышленного образца влечет необходимость получения </w:t>
      </w:r>
      <w:proofErr w:type="spellStart"/>
      <w:r w:rsidRPr="00612DA8">
        <w:rPr>
          <w:rFonts w:ascii="Times New Roman" w:hAnsi="Times New Roman" w:cs="Times New Roman"/>
          <w:sz w:val="28"/>
          <w:szCs w:val="28"/>
        </w:rPr>
        <w:t>преждепользователем</w:t>
      </w:r>
      <w:proofErr w:type="spellEnd"/>
      <w:r w:rsidRPr="00612DA8">
        <w:rPr>
          <w:rFonts w:ascii="Times New Roman" w:hAnsi="Times New Roman" w:cs="Times New Roman"/>
          <w:sz w:val="28"/>
          <w:szCs w:val="28"/>
        </w:rPr>
        <w:t xml:space="preserve"> разрешения обладателя патента на использование охраняемого патентом изобретения, полезной модели или промышленного образца</w:t>
      </w:r>
      <w:r w:rsidRPr="00612DA8">
        <w:rPr>
          <w:rStyle w:val="ac"/>
          <w:rFonts w:ascii="Times New Roman" w:hAnsi="Times New Roman" w:cs="Times New Roman"/>
          <w:sz w:val="28"/>
          <w:szCs w:val="28"/>
        </w:rPr>
        <w:footnoteReference w:id="186"/>
      </w:r>
      <w:r w:rsidRPr="00612DA8">
        <w:rPr>
          <w:rFonts w:ascii="Times New Roman" w:hAnsi="Times New Roman" w:cs="Times New Roman"/>
          <w:sz w:val="28"/>
          <w:szCs w:val="28"/>
        </w:rPr>
        <w:t>. Предпринимать меры по самозащите в таком случае (получение согласия патентообладателя) необходимо. Это продиктовано законом и судебной практикой.</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Выводами в данном исследовании являются положения о том, что самозащита применима к защите патентных прав, этому вопросу в науке не отведено должного внимания, а также необходима модернизация законодательства в этой области. Нужно внести изменения в ст. 12 ГК РФ, исключив из ее содержания слова «самозащиты права», заменив их «применения способов самозащиты права», а в ст. 14 ГК РФ закрепить примерный перечень способов самозащиты гражданских прав, которые также по общему правилу будут применяться и в сфере патентных прав.</w:t>
      </w:r>
    </w:p>
    <w:p w:rsidR="001A70EF" w:rsidRPr="00612DA8" w:rsidRDefault="001A70EF" w:rsidP="00612DA8">
      <w:pPr>
        <w:spacing w:after="0" w:line="276" w:lineRule="auto"/>
        <w:jc w:val="both"/>
        <w:rPr>
          <w:rFonts w:ascii="Times New Roman" w:hAnsi="Times New Roman" w:cs="Times New Roman"/>
          <w:sz w:val="28"/>
          <w:szCs w:val="28"/>
        </w:rPr>
      </w:pPr>
    </w:p>
    <w:p w:rsidR="001A70EF" w:rsidRPr="00612DA8" w:rsidRDefault="001A70EF" w:rsidP="00612DA8">
      <w:pPr>
        <w:spacing w:after="0" w:line="276" w:lineRule="auto"/>
        <w:jc w:val="center"/>
        <w:rPr>
          <w:rFonts w:ascii="Times New Roman" w:hAnsi="Times New Roman" w:cs="Times New Roman"/>
          <w:b/>
          <w:sz w:val="28"/>
          <w:szCs w:val="28"/>
        </w:rPr>
      </w:pPr>
      <w:r w:rsidRPr="00612DA8">
        <w:rPr>
          <w:rFonts w:ascii="Times New Roman" w:hAnsi="Times New Roman" w:cs="Times New Roman"/>
          <w:b/>
          <w:sz w:val="28"/>
          <w:szCs w:val="28"/>
        </w:rPr>
        <w:t>Судебная практика.</w:t>
      </w:r>
    </w:p>
    <w:tbl>
      <w:tblPr>
        <w:tblW w:w="9795"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5"/>
        <w:gridCol w:w="6360"/>
      </w:tblGrid>
      <w:tr w:rsidR="001A70EF" w:rsidRPr="00612DA8" w:rsidTr="001A70EF">
        <w:trPr>
          <w:trHeight w:val="540"/>
        </w:trPr>
        <w:tc>
          <w:tcPr>
            <w:tcW w:w="3435" w:type="dxa"/>
          </w:tcPr>
          <w:p w:rsidR="001A70EF" w:rsidRPr="00612DA8" w:rsidRDefault="001A70EF"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Судебный акт</w:t>
            </w:r>
          </w:p>
        </w:tc>
        <w:tc>
          <w:tcPr>
            <w:tcW w:w="6360" w:type="dxa"/>
          </w:tcPr>
          <w:p w:rsidR="001A70EF" w:rsidRPr="00612DA8" w:rsidRDefault="001A70EF"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Содержание</w:t>
            </w:r>
          </w:p>
        </w:tc>
      </w:tr>
      <w:tr w:rsidR="001A70EF" w:rsidRPr="00612DA8" w:rsidTr="001A70EF">
        <w:trPr>
          <w:trHeight w:val="5184"/>
        </w:trPr>
        <w:tc>
          <w:tcPr>
            <w:tcW w:w="3435" w:type="dxa"/>
          </w:tcPr>
          <w:p w:rsidR="001A70EF" w:rsidRPr="00612DA8" w:rsidRDefault="001A70EF"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shd w:val="clear" w:color="auto" w:fill="FFFFFF"/>
              </w:rPr>
              <w:lastRenderedPageBreak/>
              <w:t>Обзор судебной практики по делам, связанным с разрешением споров о защите интеллектуальных прав: утв. Президиумом ВС РФ 23.09.2015 // Бюллетень Верховного Суда РФ. 2015. N 11</w:t>
            </w:r>
          </w:p>
        </w:tc>
        <w:tc>
          <w:tcPr>
            <w:tcW w:w="6360" w:type="dxa"/>
          </w:tcPr>
          <w:p w:rsidR="001A70EF" w:rsidRPr="00612DA8" w:rsidRDefault="001A70EF" w:rsidP="00612DA8">
            <w:pPr>
              <w:spacing w:after="0" w:line="276" w:lineRule="auto"/>
              <w:jc w:val="both"/>
              <w:rPr>
                <w:rFonts w:ascii="Times New Roman" w:hAnsi="Times New Roman" w:cs="Times New Roman"/>
                <w:sz w:val="28"/>
                <w:szCs w:val="28"/>
                <w:shd w:val="clear" w:color="auto" w:fill="FFFFFF"/>
              </w:rPr>
            </w:pPr>
            <w:r w:rsidRPr="00612DA8">
              <w:rPr>
                <w:rFonts w:ascii="Times New Roman" w:hAnsi="Times New Roman" w:cs="Times New Roman"/>
                <w:sz w:val="28"/>
                <w:szCs w:val="28"/>
                <w:shd w:val="clear" w:color="auto" w:fill="FFFFFF"/>
              </w:rPr>
              <w:t>Право преждепользования возникает не в силу решения суда, а при наличии условий, определенных п. 1 ст. 1361 ГК РФ, что не исключает возможности заявления в суд требования об установлении права преждепользования (п. 28). При этом добросовестное использование ответчиком спорного решения в своей деятельности и, соответственно, наличие у него права преждепользования предполагается до тех пор, пока не будет доказано обратное. </w:t>
            </w:r>
          </w:p>
        </w:tc>
      </w:tr>
      <w:tr w:rsidR="001A70EF" w:rsidRPr="00612DA8" w:rsidTr="001A70EF">
        <w:trPr>
          <w:trHeight w:val="690"/>
        </w:trPr>
        <w:tc>
          <w:tcPr>
            <w:tcW w:w="3435" w:type="dxa"/>
          </w:tcPr>
          <w:p w:rsidR="001A70EF" w:rsidRPr="00612DA8" w:rsidRDefault="001A70EF"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shd w:val="clear" w:color="auto" w:fill="FFFFFF"/>
              </w:rPr>
              <w:t>Справка по вопросам, касающимся споров о праве преждепользования: утв. Постановлением Президиума Суда по интеллектуальным правам от 14.11.2014 N СП-21/14 // Доступ из СПС «</w:t>
            </w:r>
            <w:proofErr w:type="spellStart"/>
            <w:r w:rsidRPr="00612DA8">
              <w:rPr>
                <w:rFonts w:ascii="Times New Roman" w:hAnsi="Times New Roman" w:cs="Times New Roman"/>
                <w:sz w:val="28"/>
                <w:szCs w:val="28"/>
                <w:shd w:val="clear" w:color="auto" w:fill="FFFFFF"/>
              </w:rPr>
              <w:t>КонсультантПлюс</w:t>
            </w:r>
            <w:proofErr w:type="spellEnd"/>
            <w:r w:rsidRPr="00612DA8">
              <w:rPr>
                <w:rFonts w:ascii="Times New Roman" w:hAnsi="Times New Roman" w:cs="Times New Roman"/>
                <w:sz w:val="28"/>
                <w:szCs w:val="28"/>
                <w:shd w:val="clear" w:color="auto" w:fill="FFFFFF"/>
              </w:rPr>
              <w:t>»</w:t>
            </w:r>
          </w:p>
        </w:tc>
        <w:tc>
          <w:tcPr>
            <w:tcW w:w="6360" w:type="dxa"/>
          </w:tcPr>
          <w:p w:rsidR="001A70EF" w:rsidRPr="00612DA8" w:rsidRDefault="001A70EF"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shd w:val="clear" w:color="auto" w:fill="FFFFFF"/>
              </w:rPr>
              <w:t xml:space="preserve">Если предшествующее дате приоритета использование </w:t>
            </w:r>
            <w:proofErr w:type="spellStart"/>
            <w:r w:rsidRPr="00612DA8">
              <w:rPr>
                <w:rFonts w:ascii="Times New Roman" w:hAnsi="Times New Roman" w:cs="Times New Roman"/>
                <w:sz w:val="28"/>
                <w:szCs w:val="28"/>
                <w:shd w:val="clear" w:color="auto" w:fill="FFFFFF"/>
              </w:rPr>
              <w:t>преждепользователем</w:t>
            </w:r>
            <w:proofErr w:type="spellEnd"/>
            <w:r w:rsidRPr="00612DA8">
              <w:rPr>
                <w:rFonts w:ascii="Times New Roman" w:hAnsi="Times New Roman" w:cs="Times New Roman"/>
                <w:sz w:val="28"/>
                <w:szCs w:val="28"/>
                <w:shd w:val="clear" w:color="auto" w:fill="FFFFFF"/>
              </w:rPr>
              <w:t xml:space="preserve"> тождественного решения имело открытый характер, такое использование с учетом конкретных обстоятельств может служить основанием для признания патента на изобретение недействительным в связи с несоответствием условию патентоспособности по новизне.</w:t>
            </w:r>
          </w:p>
        </w:tc>
      </w:tr>
      <w:tr w:rsidR="001A70EF" w:rsidRPr="00612DA8" w:rsidTr="001A70EF">
        <w:trPr>
          <w:trHeight w:val="1019"/>
        </w:trPr>
        <w:tc>
          <w:tcPr>
            <w:tcW w:w="3435" w:type="dxa"/>
          </w:tcPr>
          <w:p w:rsidR="001A70EF" w:rsidRPr="00612DA8" w:rsidRDefault="001A70EF"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Постановление ФАС Московского округа от 22 июля 2011 г. № КГ-А40/7807-11-П по делу № А40-49950/08-51-489; постановление Суда по интеллектуальным правам от 30 октября 2014 г. по делу № А08-2171/2012, постановление Суда по интеллектуальным правам от 28 октября 2013 г. по делу № А44-6472/2012</w:t>
            </w:r>
          </w:p>
        </w:tc>
        <w:tc>
          <w:tcPr>
            <w:tcW w:w="6360" w:type="dxa"/>
          </w:tcPr>
          <w:p w:rsidR="001A70EF" w:rsidRPr="00612DA8" w:rsidRDefault="001A70EF"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 xml:space="preserve">Расширение любым путем объема использования изобретения, полезной модели или промышленного образца влечет необходимость получения </w:t>
            </w:r>
            <w:proofErr w:type="spellStart"/>
            <w:r w:rsidRPr="00612DA8">
              <w:rPr>
                <w:rFonts w:ascii="Times New Roman" w:hAnsi="Times New Roman" w:cs="Times New Roman"/>
                <w:sz w:val="28"/>
                <w:szCs w:val="28"/>
              </w:rPr>
              <w:t>преждепользователем</w:t>
            </w:r>
            <w:proofErr w:type="spellEnd"/>
            <w:r w:rsidRPr="00612DA8">
              <w:rPr>
                <w:rFonts w:ascii="Times New Roman" w:hAnsi="Times New Roman" w:cs="Times New Roman"/>
                <w:sz w:val="28"/>
                <w:szCs w:val="28"/>
              </w:rPr>
              <w:t xml:space="preserve"> разрешения обладателя патента на использование охраняемого патентом изобретения, полезной модели или промышленного образца. Предпринимать меры по самозащите в таком случае (получение согласия патентообладателя) необходимо. Это продиктовано законом и судебной практикой.</w:t>
            </w:r>
          </w:p>
        </w:tc>
      </w:tr>
    </w:tbl>
    <w:p w:rsidR="001A70EF" w:rsidRPr="00612DA8" w:rsidRDefault="001A70EF" w:rsidP="00612DA8">
      <w:pPr>
        <w:spacing w:after="0" w:line="276" w:lineRule="auto"/>
        <w:jc w:val="both"/>
        <w:rPr>
          <w:rFonts w:ascii="Times New Roman" w:hAnsi="Times New Roman" w:cs="Times New Roman"/>
          <w:sz w:val="28"/>
          <w:szCs w:val="28"/>
        </w:rPr>
      </w:pPr>
    </w:p>
    <w:p w:rsidR="00560B72" w:rsidRPr="00612DA8" w:rsidRDefault="00560B72" w:rsidP="00612DA8">
      <w:pPr>
        <w:tabs>
          <w:tab w:val="left" w:pos="2552"/>
        </w:tabs>
        <w:spacing w:beforeLines="30" w:before="72" w:afterLines="30" w:after="72" w:line="276" w:lineRule="auto"/>
        <w:jc w:val="both"/>
        <w:rPr>
          <w:rFonts w:ascii="Times New Roman" w:hAnsi="Times New Roman" w:cs="Times New Roman"/>
          <w:b/>
          <w:sz w:val="28"/>
          <w:szCs w:val="28"/>
        </w:rPr>
      </w:pPr>
    </w:p>
    <w:p w:rsidR="00B6236A" w:rsidRPr="00612DA8" w:rsidRDefault="00B6236A" w:rsidP="00612DA8">
      <w:pPr>
        <w:tabs>
          <w:tab w:val="left" w:pos="2552"/>
        </w:tabs>
        <w:spacing w:beforeLines="30" w:before="72" w:afterLines="30" w:after="72" w:line="276" w:lineRule="auto"/>
        <w:jc w:val="both"/>
        <w:rPr>
          <w:rFonts w:ascii="Times New Roman" w:hAnsi="Times New Roman" w:cs="Times New Roman"/>
          <w:b/>
          <w:sz w:val="28"/>
          <w:szCs w:val="28"/>
        </w:rPr>
      </w:pPr>
      <w:r w:rsidRPr="00612DA8">
        <w:rPr>
          <w:rFonts w:ascii="Times New Roman" w:hAnsi="Times New Roman" w:cs="Times New Roman"/>
          <w:b/>
          <w:sz w:val="28"/>
          <w:szCs w:val="28"/>
        </w:rPr>
        <w:lastRenderedPageBreak/>
        <w:t>Список источников:</w:t>
      </w:r>
    </w:p>
    <w:p w:rsidR="001A70EF" w:rsidRPr="00612DA8" w:rsidRDefault="001A70EF"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1. Гражданский кодекс Российской Федерации (часть первая) от 30 ноября 1994 года № 51 – ФЗ (в действующей ред.) // СЗ РФ. – 1994. - № 32. – С. 3301.</w:t>
      </w:r>
    </w:p>
    <w:p w:rsidR="001A70EF" w:rsidRPr="00612DA8" w:rsidRDefault="001A70EF"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2.  Федеральный закон от 29.07.2004 N 98-ФЗ (ред. от 12.03.2014) «О коммерческой тайне» // «Российская газета», N 166, 05.08.2004</w:t>
      </w:r>
    </w:p>
    <w:p w:rsidR="001A70EF" w:rsidRPr="00612DA8" w:rsidRDefault="001A70EF"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3. Гражданский кодекс Российской Федерации (часть четвертая) от 18.12.2006 N 230-ФЗ (ред. от 01.07.2017) // «Российская газета», N 289, 22.12.2006</w:t>
      </w:r>
    </w:p>
    <w:p w:rsidR="001A70EF" w:rsidRPr="00612DA8" w:rsidRDefault="001A70EF" w:rsidP="00612DA8">
      <w:pPr>
        <w:spacing w:after="0" w:line="276" w:lineRule="auto"/>
        <w:jc w:val="center"/>
        <w:rPr>
          <w:rFonts w:ascii="Times New Roman" w:hAnsi="Times New Roman" w:cs="Times New Roman"/>
          <w:sz w:val="28"/>
          <w:szCs w:val="28"/>
        </w:rPr>
      </w:pPr>
      <w:r w:rsidRPr="00612DA8">
        <w:rPr>
          <w:rFonts w:ascii="Times New Roman" w:hAnsi="Times New Roman" w:cs="Times New Roman"/>
          <w:sz w:val="28"/>
          <w:szCs w:val="28"/>
        </w:rPr>
        <w:t>Научная литература</w:t>
      </w:r>
    </w:p>
    <w:p w:rsidR="001A70EF" w:rsidRPr="00612DA8" w:rsidRDefault="001A70EF"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 xml:space="preserve">4. Богданова, Е. Е. Формы и способы защиты гражданских прав и интересов / Е. Е. Богданова // Журнал российского права. - 2003. - № 6. </w:t>
      </w:r>
    </w:p>
    <w:p w:rsidR="001A70EF" w:rsidRPr="00612DA8" w:rsidRDefault="001A70EF"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5. Добровольский, А. А. Основные проблемы исковой формы защиты права / А. А. Добровольский, С. А. Иванова</w:t>
      </w:r>
      <w:proofErr w:type="gramStart"/>
      <w:r w:rsidRPr="00612DA8">
        <w:rPr>
          <w:rFonts w:ascii="Times New Roman" w:hAnsi="Times New Roman" w:cs="Times New Roman"/>
          <w:sz w:val="28"/>
          <w:szCs w:val="28"/>
        </w:rPr>
        <w:t>.-</w:t>
      </w:r>
      <w:proofErr w:type="gramEnd"/>
      <w:r w:rsidRPr="00612DA8">
        <w:rPr>
          <w:rFonts w:ascii="Times New Roman" w:hAnsi="Times New Roman" w:cs="Times New Roman"/>
          <w:sz w:val="28"/>
          <w:szCs w:val="28"/>
        </w:rPr>
        <w:t>М. : Изд-во МГУ, 1979. С. 25.</w:t>
      </w:r>
    </w:p>
    <w:p w:rsidR="001A70EF" w:rsidRPr="00612DA8" w:rsidRDefault="001A70EF"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 xml:space="preserve">6. </w:t>
      </w:r>
      <w:proofErr w:type="spellStart"/>
      <w:r w:rsidRPr="00612DA8">
        <w:rPr>
          <w:rFonts w:ascii="Times New Roman" w:hAnsi="Times New Roman" w:cs="Times New Roman"/>
          <w:sz w:val="28"/>
          <w:szCs w:val="28"/>
        </w:rPr>
        <w:t>Мэггс</w:t>
      </w:r>
      <w:proofErr w:type="spellEnd"/>
      <w:r w:rsidRPr="00612DA8">
        <w:rPr>
          <w:rFonts w:ascii="Times New Roman" w:hAnsi="Times New Roman" w:cs="Times New Roman"/>
          <w:sz w:val="28"/>
          <w:szCs w:val="28"/>
        </w:rPr>
        <w:t xml:space="preserve"> П.Б., Сергеев А.П. Интеллектуальная собственность // М.: </w:t>
      </w:r>
      <w:proofErr w:type="spellStart"/>
      <w:r w:rsidRPr="00612DA8">
        <w:rPr>
          <w:rFonts w:ascii="Times New Roman" w:hAnsi="Times New Roman" w:cs="Times New Roman"/>
          <w:sz w:val="28"/>
          <w:szCs w:val="28"/>
        </w:rPr>
        <w:t>Юристъ</w:t>
      </w:r>
      <w:proofErr w:type="spellEnd"/>
      <w:r w:rsidRPr="00612DA8">
        <w:rPr>
          <w:rFonts w:ascii="Times New Roman" w:hAnsi="Times New Roman" w:cs="Times New Roman"/>
          <w:sz w:val="28"/>
          <w:szCs w:val="28"/>
        </w:rPr>
        <w:t>, 2000. — 400с.</w:t>
      </w:r>
    </w:p>
    <w:p w:rsidR="001A70EF" w:rsidRPr="00612DA8" w:rsidRDefault="001A70EF"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 xml:space="preserve">7. </w:t>
      </w:r>
      <w:proofErr w:type="spellStart"/>
      <w:r w:rsidRPr="00612DA8">
        <w:rPr>
          <w:rFonts w:ascii="Times New Roman" w:hAnsi="Times New Roman" w:cs="Times New Roman"/>
          <w:sz w:val="28"/>
          <w:szCs w:val="28"/>
        </w:rPr>
        <w:t>Свердлык</w:t>
      </w:r>
      <w:proofErr w:type="spellEnd"/>
      <w:r w:rsidRPr="00612DA8">
        <w:rPr>
          <w:rFonts w:ascii="Times New Roman" w:hAnsi="Times New Roman" w:cs="Times New Roman"/>
          <w:sz w:val="28"/>
          <w:szCs w:val="28"/>
        </w:rPr>
        <w:t xml:space="preserve">, Г. А. Защита и самозащита гражданских прав: учебное пособие / Г. А. </w:t>
      </w:r>
      <w:proofErr w:type="spellStart"/>
      <w:r w:rsidRPr="00612DA8">
        <w:rPr>
          <w:rFonts w:ascii="Times New Roman" w:hAnsi="Times New Roman" w:cs="Times New Roman"/>
          <w:sz w:val="28"/>
          <w:szCs w:val="28"/>
        </w:rPr>
        <w:t>Свердлык</w:t>
      </w:r>
      <w:proofErr w:type="spellEnd"/>
      <w:r w:rsidRPr="00612DA8">
        <w:rPr>
          <w:rFonts w:ascii="Times New Roman" w:hAnsi="Times New Roman" w:cs="Times New Roman"/>
          <w:sz w:val="28"/>
          <w:szCs w:val="28"/>
        </w:rPr>
        <w:t xml:space="preserve">, Э. Л. </w:t>
      </w:r>
      <w:proofErr w:type="spellStart"/>
      <w:r w:rsidRPr="00612DA8">
        <w:rPr>
          <w:rFonts w:ascii="Times New Roman" w:hAnsi="Times New Roman" w:cs="Times New Roman"/>
          <w:sz w:val="28"/>
          <w:szCs w:val="28"/>
        </w:rPr>
        <w:t>Страунинг</w:t>
      </w:r>
      <w:proofErr w:type="spellEnd"/>
      <w:r w:rsidRPr="00612DA8">
        <w:rPr>
          <w:rFonts w:ascii="Times New Roman" w:hAnsi="Times New Roman" w:cs="Times New Roman"/>
          <w:sz w:val="28"/>
          <w:szCs w:val="28"/>
        </w:rPr>
        <w:t>.</w:t>
      </w:r>
    </w:p>
    <w:p w:rsidR="001A70EF" w:rsidRPr="00612DA8" w:rsidRDefault="001A70EF"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 xml:space="preserve">8. Сергеев А. П., Толстой Ю.К. Гражданское право. Учебник // </w:t>
      </w:r>
      <w:proofErr w:type="spellStart"/>
      <w:r w:rsidRPr="00612DA8">
        <w:rPr>
          <w:rFonts w:ascii="Times New Roman" w:hAnsi="Times New Roman" w:cs="Times New Roman"/>
          <w:sz w:val="28"/>
          <w:szCs w:val="28"/>
        </w:rPr>
        <w:t>Велби</w:t>
      </w:r>
      <w:proofErr w:type="spellEnd"/>
      <w:r w:rsidRPr="00612DA8">
        <w:rPr>
          <w:rFonts w:ascii="Times New Roman" w:hAnsi="Times New Roman" w:cs="Times New Roman"/>
          <w:sz w:val="28"/>
          <w:szCs w:val="28"/>
        </w:rPr>
        <w:t>, Изд-во Проспект, 2006. С. 335.</w:t>
      </w:r>
    </w:p>
    <w:p w:rsidR="001A70EF" w:rsidRPr="00612DA8" w:rsidRDefault="001A70EF"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 xml:space="preserve">9. </w:t>
      </w:r>
      <w:proofErr w:type="spellStart"/>
      <w:r w:rsidRPr="00612DA8">
        <w:rPr>
          <w:rFonts w:ascii="Times New Roman" w:hAnsi="Times New Roman" w:cs="Times New Roman"/>
          <w:sz w:val="28"/>
          <w:szCs w:val="28"/>
        </w:rPr>
        <w:t>Черничкина</w:t>
      </w:r>
      <w:proofErr w:type="spellEnd"/>
      <w:r w:rsidRPr="00612DA8">
        <w:rPr>
          <w:rFonts w:ascii="Times New Roman" w:hAnsi="Times New Roman" w:cs="Times New Roman"/>
          <w:sz w:val="28"/>
          <w:szCs w:val="28"/>
        </w:rPr>
        <w:t xml:space="preserve"> Г.Н. Безвозмездная лицензия как средство самозащиты для обладателя права на изобретение, полезную модель, промышленный образец, предупреждающее их нарушение // Сборник материалов II Международного юридического форума 14 - 15 февраля 2014 г. «Правовая защита интеллектуальной собственности: проблемы теории и практики». М., 2014. С. 174 - 180.</w:t>
      </w:r>
    </w:p>
    <w:p w:rsidR="00B6236A" w:rsidRPr="00612DA8" w:rsidRDefault="001A70EF"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 xml:space="preserve">  1</w:t>
      </w:r>
      <w:r w:rsidR="00B6236A" w:rsidRPr="00612DA8">
        <w:rPr>
          <w:rFonts w:ascii="Times New Roman" w:hAnsi="Times New Roman" w:cs="Times New Roman"/>
          <w:sz w:val="28"/>
          <w:szCs w:val="28"/>
        </w:rPr>
        <w:t>0</w:t>
      </w:r>
      <w:r w:rsidRPr="00612DA8">
        <w:rPr>
          <w:rFonts w:ascii="Times New Roman" w:hAnsi="Times New Roman" w:cs="Times New Roman"/>
          <w:sz w:val="28"/>
          <w:szCs w:val="28"/>
        </w:rPr>
        <w:t>. Постановление ФАС Московского округа от 22 июля 2011 г. № КГ-А40/7807-11-П по делу № А40-49950/08-51-489; постановление Суда по интеллектуальным правам от 30 октября 2014 г. по делу № А08-2171/2012, постановление Суда по интеллектуальным правам от 28 октября 201</w:t>
      </w:r>
      <w:r w:rsidR="00B6236A" w:rsidRPr="00612DA8">
        <w:rPr>
          <w:rFonts w:ascii="Times New Roman" w:hAnsi="Times New Roman" w:cs="Times New Roman"/>
          <w:sz w:val="28"/>
          <w:szCs w:val="28"/>
        </w:rPr>
        <w:t>3 г. по делу № А44-6472/201211</w:t>
      </w:r>
    </w:p>
    <w:p w:rsidR="001A70EF" w:rsidRPr="00612DA8" w:rsidRDefault="00B6236A"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11</w:t>
      </w:r>
      <w:r w:rsidR="001A70EF" w:rsidRPr="00612DA8">
        <w:rPr>
          <w:rFonts w:ascii="Times New Roman" w:hAnsi="Times New Roman" w:cs="Times New Roman"/>
          <w:sz w:val="28"/>
          <w:szCs w:val="28"/>
        </w:rPr>
        <w:t>. Справка по вопросам, касающимся споров о праве преждепользования: утв. Постановлением Президиума Суда по интеллектуальным правам от 14.11.2014 N СП-21/14 // Доступ из СПС «</w:t>
      </w:r>
      <w:proofErr w:type="spellStart"/>
      <w:r w:rsidR="001A70EF" w:rsidRPr="00612DA8">
        <w:rPr>
          <w:rFonts w:ascii="Times New Roman" w:hAnsi="Times New Roman" w:cs="Times New Roman"/>
          <w:sz w:val="28"/>
          <w:szCs w:val="28"/>
        </w:rPr>
        <w:t>КонсультантПлюс</w:t>
      </w:r>
      <w:proofErr w:type="spellEnd"/>
      <w:r w:rsidR="001A70EF" w:rsidRPr="00612DA8">
        <w:rPr>
          <w:rFonts w:ascii="Times New Roman" w:hAnsi="Times New Roman" w:cs="Times New Roman"/>
          <w:sz w:val="28"/>
          <w:szCs w:val="28"/>
        </w:rPr>
        <w:t>».</w:t>
      </w:r>
    </w:p>
    <w:p w:rsidR="001A70EF" w:rsidRPr="00612DA8" w:rsidRDefault="00B6236A"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12</w:t>
      </w:r>
      <w:r w:rsidR="001A70EF" w:rsidRPr="00612DA8">
        <w:rPr>
          <w:rFonts w:ascii="Times New Roman" w:hAnsi="Times New Roman" w:cs="Times New Roman"/>
          <w:sz w:val="28"/>
          <w:szCs w:val="28"/>
        </w:rPr>
        <w:t>.</w:t>
      </w:r>
      <w:r w:rsidRPr="00612DA8">
        <w:rPr>
          <w:rFonts w:ascii="Times New Roman" w:hAnsi="Times New Roman" w:cs="Times New Roman"/>
          <w:sz w:val="28"/>
          <w:szCs w:val="28"/>
        </w:rPr>
        <w:t xml:space="preserve"> </w:t>
      </w:r>
      <w:r w:rsidR="001A70EF" w:rsidRPr="00612DA8">
        <w:rPr>
          <w:rFonts w:ascii="Times New Roman" w:hAnsi="Times New Roman" w:cs="Times New Roman"/>
          <w:sz w:val="28"/>
          <w:szCs w:val="28"/>
        </w:rPr>
        <w:t xml:space="preserve"> Обзор судебной практики по делам, связанным с разрешением споров о защите интеллектуальных прав: утв. Президиумом ВС РФ 23.09.2015 // Бюллетень Верховного Суда РФ. 2015. N 11.</w:t>
      </w:r>
    </w:p>
    <w:p w:rsidR="00AB225D" w:rsidRPr="00612DA8" w:rsidRDefault="00AB225D" w:rsidP="00612DA8">
      <w:pPr>
        <w:widowControl w:val="0"/>
        <w:autoSpaceDE w:val="0"/>
        <w:autoSpaceDN w:val="0"/>
        <w:adjustRightInd w:val="0"/>
        <w:spacing w:after="0" w:line="276" w:lineRule="auto"/>
        <w:jc w:val="both"/>
        <w:rPr>
          <w:rFonts w:ascii="Times New Roman" w:hAnsi="Times New Roman" w:cs="Times New Roman"/>
          <w:color w:val="FF0000"/>
          <w:sz w:val="28"/>
          <w:szCs w:val="28"/>
        </w:rPr>
      </w:pPr>
    </w:p>
    <w:p w:rsidR="00AB225D" w:rsidRPr="00612DA8" w:rsidRDefault="00AB225D" w:rsidP="00612DA8">
      <w:pPr>
        <w:widowControl w:val="0"/>
        <w:autoSpaceDE w:val="0"/>
        <w:autoSpaceDN w:val="0"/>
        <w:adjustRightInd w:val="0"/>
        <w:spacing w:after="0" w:line="276" w:lineRule="auto"/>
        <w:jc w:val="both"/>
        <w:rPr>
          <w:rFonts w:ascii="Times New Roman" w:hAnsi="Times New Roman" w:cs="Times New Roman"/>
          <w:color w:val="FF0000"/>
          <w:sz w:val="28"/>
          <w:szCs w:val="28"/>
        </w:rPr>
      </w:pPr>
    </w:p>
    <w:p w:rsidR="00AB225D" w:rsidRPr="00612DA8" w:rsidRDefault="00AB225D" w:rsidP="00612DA8">
      <w:pPr>
        <w:widowControl w:val="0"/>
        <w:autoSpaceDE w:val="0"/>
        <w:autoSpaceDN w:val="0"/>
        <w:adjustRightInd w:val="0"/>
        <w:spacing w:after="0" w:line="276" w:lineRule="auto"/>
        <w:jc w:val="both"/>
        <w:rPr>
          <w:rFonts w:ascii="Times New Roman" w:hAnsi="Times New Roman" w:cs="Times New Roman"/>
          <w:color w:val="FF0000"/>
          <w:sz w:val="28"/>
          <w:szCs w:val="28"/>
        </w:rPr>
      </w:pPr>
    </w:p>
    <w:p w:rsidR="00AB225D" w:rsidRPr="00612DA8" w:rsidRDefault="00AB225D" w:rsidP="00612DA8">
      <w:pPr>
        <w:widowControl w:val="0"/>
        <w:autoSpaceDE w:val="0"/>
        <w:autoSpaceDN w:val="0"/>
        <w:adjustRightInd w:val="0"/>
        <w:spacing w:after="0" w:line="276" w:lineRule="auto"/>
        <w:jc w:val="both"/>
        <w:rPr>
          <w:rFonts w:ascii="Times New Roman" w:hAnsi="Times New Roman" w:cs="Times New Roman"/>
          <w:color w:val="FF0000"/>
          <w:sz w:val="28"/>
          <w:szCs w:val="28"/>
        </w:rPr>
      </w:pPr>
    </w:p>
    <w:p w:rsidR="00045AE9" w:rsidRPr="00612DA8" w:rsidRDefault="00045AE9" w:rsidP="00612DA8">
      <w:pPr>
        <w:widowControl w:val="0"/>
        <w:autoSpaceDE w:val="0"/>
        <w:autoSpaceDN w:val="0"/>
        <w:adjustRightInd w:val="0"/>
        <w:spacing w:after="0" w:line="276" w:lineRule="auto"/>
        <w:jc w:val="both"/>
        <w:rPr>
          <w:rFonts w:ascii="Times New Roman" w:hAnsi="Times New Roman" w:cs="Times New Roman"/>
          <w:b/>
          <w:i/>
          <w:sz w:val="28"/>
          <w:szCs w:val="28"/>
        </w:rPr>
      </w:pPr>
      <w:r w:rsidRPr="00612DA8">
        <w:rPr>
          <w:rFonts w:ascii="Times New Roman" w:hAnsi="Times New Roman" w:cs="Times New Roman"/>
          <w:b/>
          <w:i/>
          <w:sz w:val="28"/>
          <w:szCs w:val="28"/>
        </w:rPr>
        <w:t>Об авторах:</w:t>
      </w:r>
    </w:p>
    <w:p w:rsidR="00045AE9" w:rsidRPr="00612DA8" w:rsidRDefault="00045AE9" w:rsidP="00612DA8">
      <w:pPr>
        <w:spacing w:after="0" w:line="276" w:lineRule="auto"/>
        <w:rPr>
          <w:rFonts w:ascii="Times New Roman" w:hAnsi="Times New Roman" w:cs="Times New Roman"/>
          <w:b/>
          <w:i/>
          <w:sz w:val="28"/>
          <w:szCs w:val="28"/>
        </w:rPr>
      </w:pPr>
      <w:r w:rsidRPr="00612DA8">
        <w:rPr>
          <w:rFonts w:ascii="Times New Roman" w:hAnsi="Times New Roman" w:cs="Times New Roman"/>
          <w:b/>
          <w:i/>
          <w:sz w:val="28"/>
          <w:szCs w:val="28"/>
        </w:rPr>
        <w:t>Нечаева Е.</w:t>
      </w:r>
      <w:r w:rsidRPr="00612DA8">
        <w:rPr>
          <w:rFonts w:ascii="Times New Roman" w:hAnsi="Times New Roman" w:cs="Times New Roman"/>
          <w:b/>
          <w:i/>
          <w:color w:val="000000"/>
          <w:sz w:val="28"/>
          <w:szCs w:val="28"/>
          <w:shd w:val="clear" w:color="auto" w:fill="FFFFFF"/>
        </w:rPr>
        <w:t xml:space="preserve">- </w:t>
      </w:r>
      <w:r w:rsidRPr="00612DA8">
        <w:rPr>
          <w:rFonts w:ascii="Times New Roman" w:hAnsi="Times New Roman" w:cs="Times New Roman"/>
          <w:color w:val="000000" w:themeColor="text1"/>
          <w:sz w:val="28"/>
          <w:szCs w:val="28"/>
        </w:rPr>
        <w:t>студентка 4 курса юридического факультета 43 группы Тверского государственного университета (170100, г. Тверь, ул. Желябова, 33)</w:t>
      </w:r>
    </w:p>
    <w:p w:rsidR="00570175" w:rsidRPr="00612DA8" w:rsidRDefault="00570175" w:rsidP="00612DA8">
      <w:pPr>
        <w:spacing w:after="0" w:line="276" w:lineRule="auto"/>
        <w:jc w:val="both"/>
        <w:rPr>
          <w:rFonts w:ascii="Times New Roman" w:hAnsi="Times New Roman" w:cs="Times New Roman"/>
          <w:color w:val="FF0000"/>
          <w:sz w:val="28"/>
          <w:szCs w:val="28"/>
        </w:rPr>
      </w:pPr>
    </w:p>
    <w:p w:rsidR="00560B72" w:rsidRPr="00612DA8" w:rsidRDefault="00560B72" w:rsidP="00612DA8">
      <w:pPr>
        <w:spacing w:after="0" w:line="276" w:lineRule="auto"/>
        <w:jc w:val="center"/>
        <w:rPr>
          <w:rFonts w:ascii="Times New Roman" w:hAnsi="Times New Roman" w:cs="Times New Roman"/>
          <w:b/>
          <w:sz w:val="28"/>
          <w:szCs w:val="28"/>
        </w:rPr>
      </w:pPr>
    </w:p>
    <w:p w:rsidR="00560B72" w:rsidRPr="00612DA8" w:rsidRDefault="00560B72" w:rsidP="00612DA8">
      <w:pPr>
        <w:spacing w:after="0" w:line="276" w:lineRule="auto"/>
        <w:jc w:val="center"/>
        <w:rPr>
          <w:rFonts w:ascii="Times New Roman" w:hAnsi="Times New Roman" w:cs="Times New Roman"/>
          <w:b/>
          <w:sz w:val="28"/>
          <w:szCs w:val="28"/>
        </w:rPr>
      </w:pPr>
    </w:p>
    <w:p w:rsidR="001A70EF" w:rsidRPr="00612DA8" w:rsidRDefault="00570175" w:rsidP="00612DA8">
      <w:pPr>
        <w:spacing w:after="0" w:line="276" w:lineRule="auto"/>
        <w:jc w:val="center"/>
        <w:rPr>
          <w:rFonts w:ascii="Times New Roman" w:hAnsi="Times New Roman" w:cs="Times New Roman"/>
          <w:b/>
          <w:sz w:val="28"/>
          <w:szCs w:val="28"/>
        </w:rPr>
      </w:pPr>
      <w:r w:rsidRPr="00612DA8">
        <w:rPr>
          <w:rFonts w:ascii="Times New Roman" w:hAnsi="Times New Roman" w:cs="Times New Roman"/>
          <w:b/>
          <w:sz w:val="28"/>
          <w:szCs w:val="28"/>
        </w:rPr>
        <w:t>ДОСРОЧНОЕ ПРЕКРАЩЕНИЕ ПОЛНОМОЧИЙ ВЫСШЕГО ДОЛЖНОСТНОГО ЛИЦА СУБЪЕКТА</w:t>
      </w:r>
    </w:p>
    <w:p w:rsidR="009619CF" w:rsidRPr="00612DA8" w:rsidRDefault="009619CF" w:rsidP="00612DA8">
      <w:pPr>
        <w:spacing w:after="0" w:line="276" w:lineRule="auto"/>
        <w:jc w:val="center"/>
        <w:rPr>
          <w:rFonts w:ascii="Times New Roman" w:hAnsi="Times New Roman" w:cs="Times New Roman"/>
          <w:b/>
          <w:i/>
          <w:color w:val="FF0000"/>
          <w:sz w:val="28"/>
          <w:szCs w:val="28"/>
        </w:rPr>
      </w:pPr>
    </w:p>
    <w:p w:rsidR="001A70EF" w:rsidRPr="00612DA8" w:rsidRDefault="009619CF" w:rsidP="00612DA8">
      <w:pPr>
        <w:spacing w:after="0" w:line="276" w:lineRule="auto"/>
        <w:jc w:val="center"/>
        <w:rPr>
          <w:rFonts w:ascii="Times New Roman" w:hAnsi="Times New Roman" w:cs="Times New Roman"/>
          <w:b/>
          <w:i/>
          <w:color w:val="FF0000"/>
          <w:sz w:val="28"/>
          <w:szCs w:val="28"/>
        </w:rPr>
      </w:pPr>
      <w:r w:rsidRPr="00612DA8">
        <w:rPr>
          <w:rFonts w:ascii="Times New Roman" w:hAnsi="Times New Roman" w:cs="Times New Roman"/>
          <w:b/>
          <w:i/>
          <w:color w:val="FF0000"/>
          <w:sz w:val="28"/>
          <w:szCs w:val="28"/>
        </w:rPr>
        <w:t xml:space="preserve">                                                                                                            </w:t>
      </w:r>
      <w:r w:rsidR="001A70EF" w:rsidRPr="00612DA8">
        <w:rPr>
          <w:rFonts w:ascii="Times New Roman" w:hAnsi="Times New Roman" w:cs="Times New Roman"/>
          <w:b/>
          <w:i/>
          <w:color w:val="FF0000"/>
          <w:sz w:val="28"/>
          <w:szCs w:val="28"/>
        </w:rPr>
        <w:t xml:space="preserve"> </w:t>
      </w:r>
      <w:r w:rsidR="001A70EF" w:rsidRPr="00612DA8">
        <w:rPr>
          <w:rFonts w:ascii="Times New Roman" w:hAnsi="Times New Roman" w:cs="Times New Roman"/>
          <w:b/>
          <w:i/>
          <w:sz w:val="28"/>
          <w:szCs w:val="28"/>
        </w:rPr>
        <w:t>Петухова</w:t>
      </w:r>
      <w:r w:rsidR="00570175" w:rsidRPr="00612DA8">
        <w:rPr>
          <w:rFonts w:ascii="Times New Roman" w:hAnsi="Times New Roman" w:cs="Times New Roman"/>
          <w:b/>
          <w:i/>
          <w:sz w:val="28"/>
          <w:szCs w:val="28"/>
        </w:rPr>
        <w:t xml:space="preserve"> А.</w:t>
      </w:r>
    </w:p>
    <w:p w:rsidR="001A70EF" w:rsidRPr="00612DA8" w:rsidRDefault="001A70EF" w:rsidP="00612DA8">
      <w:pPr>
        <w:spacing w:after="0" w:line="276" w:lineRule="auto"/>
        <w:ind w:firstLine="709"/>
        <w:jc w:val="both"/>
        <w:rPr>
          <w:rFonts w:ascii="Times New Roman" w:hAnsi="Times New Roman" w:cs="Times New Roman"/>
          <w:b/>
          <w:sz w:val="28"/>
          <w:szCs w:val="28"/>
        </w:rPr>
      </w:pPr>
      <w:r w:rsidRPr="00612DA8">
        <w:rPr>
          <w:rFonts w:ascii="Times New Roman" w:hAnsi="Times New Roman" w:cs="Times New Roman"/>
          <w:sz w:val="28"/>
          <w:szCs w:val="28"/>
        </w:rPr>
        <w:t>Аннотация: Данная статья посвящена вопросам отзыва должностного лица субъекта Российской Федерации. В статье анализируются основания и причины отзыва должностного лица субъекта.</w:t>
      </w:r>
    </w:p>
    <w:p w:rsidR="001A70EF" w:rsidRPr="00612DA8" w:rsidRDefault="001A70EF" w:rsidP="00612DA8">
      <w:pPr>
        <w:spacing w:after="0" w:line="276" w:lineRule="auto"/>
        <w:ind w:firstLine="709"/>
        <w:jc w:val="both"/>
        <w:rPr>
          <w:rFonts w:ascii="Times New Roman" w:hAnsi="Times New Roman" w:cs="Times New Roman"/>
          <w:sz w:val="28"/>
          <w:szCs w:val="28"/>
        </w:rPr>
      </w:pP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Прекращение полномочий высшего должностного лица субъекта Российской Федерации детально регламентировано. Федеральный закон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Федерации"(далее закон N 184) в статье 19 называет следующие причины досрочного прекращения полномочий высшего должностного лица субъекта РФ.</w:t>
      </w:r>
    </w:p>
    <w:p w:rsidR="001A70EF" w:rsidRPr="00612DA8" w:rsidRDefault="001A70EF"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Полномочия высшего должностного лица субъекта прекращаются в случае:</w:t>
      </w:r>
    </w:p>
    <w:p w:rsidR="001A70EF" w:rsidRPr="00612DA8" w:rsidRDefault="001A70EF" w:rsidP="00612DA8">
      <w:pPr>
        <w:pStyle w:val="a9"/>
        <w:numPr>
          <w:ilvl w:val="0"/>
          <w:numId w:val="36"/>
        </w:numPr>
        <w:spacing w:after="0"/>
        <w:jc w:val="both"/>
        <w:rPr>
          <w:rFonts w:ascii="Times New Roman" w:hAnsi="Times New Roman" w:cs="Times New Roman"/>
          <w:sz w:val="28"/>
          <w:szCs w:val="28"/>
        </w:rPr>
      </w:pPr>
      <w:r w:rsidRPr="00612DA8">
        <w:rPr>
          <w:rFonts w:ascii="Times New Roman" w:hAnsi="Times New Roman" w:cs="Times New Roman"/>
          <w:sz w:val="28"/>
          <w:szCs w:val="28"/>
        </w:rPr>
        <w:t>его смерти;</w:t>
      </w:r>
    </w:p>
    <w:p w:rsidR="001A70EF" w:rsidRPr="00612DA8" w:rsidRDefault="001A70EF" w:rsidP="00612DA8">
      <w:pPr>
        <w:pStyle w:val="a9"/>
        <w:numPr>
          <w:ilvl w:val="0"/>
          <w:numId w:val="36"/>
        </w:numPr>
        <w:spacing w:after="0"/>
        <w:jc w:val="both"/>
        <w:rPr>
          <w:rFonts w:ascii="Times New Roman" w:hAnsi="Times New Roman" w:cs="Times New Roman"/>
          <w:sz w:val="28"/>
          <w:szCs w:val="28"/>
        </w:rPr>
      </w:pPr>
      <w:r w:rsidRPr="00612DA8">
        <w:rPr>
          <w:rFonts w:ascii="Times New Roman" w:hAnsi="Times New Roman" w:cs="Times New Roman"/>
          <w:sz w:val="28"/>
          <w:szCs w:val="28"/>
        </w:rPr>
        <w:t>отрешения его от должности Президентом Российской Федерации в связи с выражением ему недоверия законодательным (представительным) органом государственной власти субъекта Российской Федерации;</w:t>
      </w:r>
    </w:p>
    <w:p w:rsidR="001A70EF" w:rsidRPr="00612DA8" w:rsidRDefault="001A70EF" w:rsidP="00612DA8">
      <w:pPr>
        <w:pStyle w:val="a9"/>
        <w:numPr>
          <w:ilvl w:val="0"/>
          <w:numId w:val="36"/>
        </w:numPr>
        <w:spacing w:after="0"/>
        <w:jc w:val="both"/>
        <w:rPr>
          <w:rFonts w:ascii="Times New Roman" w:hAnsi="Times New Roman" w:cs="Times New Roman"/>
          <w:sz w:val="28"/>
          <w:szCs w:val="28"/>
        </w:rPr>
      </w:pPr>
      <w:r w:rsidRPr="00612DA8">
        <w:rPr>
          <w:rFonts w:ascii="Times New Roman" w:hAnsi="Times New Roman" w:cs="Times New Roman"/>
          <w:sz w:val="28"/>
          <w:szCs w:val="28"/>
        </w:rPr>
        <w:t>признания его судом безвестно отсутствующим или объявления умершим;</w:t>
      </w:r>
    </w:p>
    <w:p w:rsidR="001A70EF" w:rsidRPr="00612DA8" w:rsidRDefault="001A70EF" w:rsidP="00612DA8">
      <w:pPr>
        <w:pStyle w:val="a9"/>
        <w:numPr>
          <w:ilvl w:val="0"/>
          <w:numId w:val="36"/>
        </w:numPr>
        <w:spacing w:after="0"/>
        <w:jc w:val="both"/>
        <w:rPr>
          <w:rFonts w:ascii="Times New Roman" w:hAnsi="Times New Roman" w:cs="Times New Roman"/>
          <w:sz w:val="28"/>
          <w:szCs w:val="28"/>
        </w:rPr>
      </w:pPr>
      <w:r w:rsidRPr="00612DA8">
        <w:rPr>
          <w:rFonts w:ascii="Times New Roman" w:hAnsi="Times New Roman" w:cs="Times New Roman"/>
          <w:sz w:val="28"/>
          <w:szCs w:val="28"/>
        </w:rPr>
        <w:t>отрешения его от должности Президентом Российской Федерации в связи с утратой доверия Президента Российской Федерации, за ненадлежащее исполнение своих обязанностей (в том числе по осуществлению переданных полномочий Российской Федерации);</w:t>
      </w:r>
    </w:p>
    <w:p w:rsidR="001A70EF" w:rsidRPr="00612DA8" w:rsidRDefault="001A70EF" w:rsidP="00612DA8">
      <w:pPr>
        <w:pStyle w:val="a9"/>
        <w:numPr>
          <w:ilvl w:val="0"/>
          <w:numId w:val="36"/>
        </w:numPr>
        <w:spacing w:after="0"/>
        <w:jc w:val="both"/>
        <w:rPr>
          <w:rFonts w:ascii="Times New Roman" w:hAnsi="Times New Roman" w:cs="Times New Roman"/>
          <w:sz w:val="28"/>
          <w:szCs w:val="28"/>
        </w:rPr>
      </w:pPr>
      <w:r w:rsidRPr="00612DA8">
        <w:rPr>
          <w:rFonts w:ascii="Times New Roman" w:hAnsi="Times New Roman" w:cs="Times New Roman"/>
          <w:sz w:val="28"/>
          <w:szCs w:val="28"/>
        </w:rPr>
        <w:t>признания его судом недееспособным или ограниченно дееспособным;</w:t>
      </w:r>
    </w:p>
    <w:p w:rsidR="001A70EF" w:rsidRPr="00612DA8" w:rsidRDefault="001A70EF" w:rsidP="00612DA8">
      <w:pPr>
        <w:pStyle w:val="a9"/>
        <w:numPr>
          <w:ilvl w:val="0"/>
          <w:numId w:val="36"/>
        </w:numPr>
        <w:spacing w:after="0"/>
        <w:jc w:val="both"/>
        <w:rPr>
          <w:rFonts w:ascii="Times New Roman" w:hAnsi="Times New Roman" w:cs="Times New Roman"/>
          <w:sz w:val="28"/>
          <w:szCs w:val="28"/>
        </w:rPr>
      </w:pPr>
      <w:r w:rsidRPr="00612DA8">
        <w:rPr>
          <w:rFonts w:ascii="Times New Roman" w:hAnsi="Times New Roman" w:cs="Times New Roman"/>
          <w:sz w:val="28"/>
          <w:szCs w:val="28"/>
        </w:rPr>
        <w:t>его отставки по собственному желанию;</w:t>
      </w:r>
    </w:p>
    <w:p w:rsidR="001A70EF" w:rsidRPr="00612DA8" w:rsidRDefault="001A70EF" w:rsidP="00612DA8">
      <w:pPr>
        <w:pStyle w:val="a9"/>
        <w:numPr>
          <w:ilvl w:val="0"/>
          <w:numId w:val="36"/>
        </w:numPr>
        <w:spacing w:after="0"/>
        <w:jc w:val="both"/>
        <w:rPr>
          <w:rFonts w:ascii="Times New Roman" w:hAnsi="Times New Roman" w:cs="Times New Roman"/>
          <w:sz w:val="28"/>
          <w:szCs w:val="28"/>
        </w:rPr>
      </w:pPr>
      <w:r w:rsidRPr="00612DA8">
        <w:rPr>
          <w:rFonts w:ascii="Times New Roman" w:hAnsi="Times New Roman" w:cs="Times New Roman"/>
          <w:sz w:val="28"/>
          <w:szCs w:val="28"/>
        </w:rPr>
        <w:lastRenderedPageBreak/>
        <w:t>вступления в отношении его в законную силу обвинительного приговора суда;</w:t>
      </w:r>
    </w:p>
    <w:p w:rsidR="001A70EF" w:rsidRPr="00612DA8" w:rsidRDefault="001A70EF" w:rsidP="00612DA8">
      <w:pPr>
        <w:pStyle w:val="a9"/>
        <w:numPr>
          <w:ilvl w:val="0"/>
          <w:numId w:val="36"/>
        </w:numPr>
        <w:spacing w:after="0"/>
        <w:jc w:val="both"/>
        <w:rPr>
          <w:rFonts w:ascii="Times New Roman" w:hAnsi="Times New Roman" w:cs="Times New Roman"/>
          <w:sz w:val="28"/>
          <w:szCs w:val="28"/>
        </w:rPr>
      </w:pPr>
      <w:r w:rsidRPr="00612DA8">
        <w:rPr>
          <w:rFonts w:ascii="Times New Roman" w:hAnsi="Times New Roman" w:cs="Times New Roman"/>
          <w:sz w:val="28"/>
          <w:szCs w:val="28"/>
        </w:rPr>
        <w:t>его выезда за пределы Российской Федерации на постоянное место жительства;</w:t>
      </w:r>
    </w:p>
    <w:p w:rsidR="001A70EF" w:rsidRPr="00612DA8" w:rsidRDefault="001A70EF" w:rsidP="00612DA8">
      <w:pPr>
        <w:pStyle w:val="a9"/>
        <w:numPr>
          <w:ilvl w:val="0"/>
          <w:numId w:val="36"/>
        </w:numPr>
        <w:spacing w:after="0"/>
        <w:jc w:val="both"/>
        <w:rPr>
          <w:rFonts w:ascii="Times New Roman" w:hAnsi="Times New Roman" w:cs="Times New Roman"/>
          <w:sz w:val="28"/>
          <w:szCs w:val="28"/>
        </w:rPr>
      </w:pPr>
      <w:r w:rsidRPr="00612DA8">
        <w:rPr>
          <w:rFonts w:ascii="Times New Roman" w:hAnsi="Times New Roman" w:cs="Times New Roman"/>
          <w:sz w:val="28"/>
          <w:szCs w:val="28"/>
        </w:rPr>
        <w:t>утраты им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1A70EF" w:rsidRPr="00612DA8" w:rsidRDefault="001A70EF" w:rsidP="00612DA8">
      <w:pPr>
        <w:pStyle w:val="a9"/>
        <w:numPr>
          <w:ilvl w:val="0"/>
          <w:numId w:val="36"/>
        </w:numPr>
        <w:spacing w:after="0"/>
        <w:jc w:val="both"/>
        <w:rPr>
          <w:rFonts w:ascii="Times New Roman" w:hAnsi="Times New Roman" w:cs="Times New Roman"/>
          <w:sz w:val="28"/>
          <w:szCs w:val="28"/>
        </w:rPr>
      </w:pPr>
      <w:r w:rsidRPr="00612DA8">
        <w:rPr>
          <w:rFonts w:ascii="Times New Roman" w:hAnsi="Times New Roman" w:cs="Times New Roman"/>
          <w:sz w:val="28"/>
          <w:szCs w:val="28"/>
        </w:rPr>
        <w:t>его отзыва избирателями, зарегистрированными на территории субъекта Российской Федерации, на основании и в порядке, установленных настоящим Федеральным законом и принятым в соответствии с ним законом субъекта Российской Федерации</w:t>
      </w:r>
      <w:r w:rsidRPr="00612DA8">
        <w:rPr>
          <w:rStyle w:val="ac"/>
          <w:rFonts w:ascii="Times New Roman" w:hAnsi="Times New Roman" w:cs="Times New Roman"/>
          <w:sz w:val="28"/>
          <w:szCs w:val="28"/>
        </w:rPr>
        <w:footnoteReference w:id="187"/>
      </w:r>
      <w:r w:rsidRPr="00612DA8">
        <w:rPr>
          <w:rFonts w:ascii="Times New Roman" w:hAnsi="Times New Roman" w:cs="Times New Roman"/>
          <w:sz w:val="28"/>
          <w:szCs w:val="28"/>
        </w:rPr>
        <w:t>.</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В Российской Федерации существует институт отстранения от должности высшего должностного лица субъекта. Этот институт можно отнести к одним из механизмов демократического государства.</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Существует мнение о том, что отстранение высшего должностного лица субъекта от должности — это мера конституционно-правовой ответственности. Это действительно так. Но некоторые основания, перечисленные в статье 19 закона N 184 нельзя рассматривать как меру конституционно-правовой ответственности: например, смерть или отставка по собственному желанию. Но, на наш взгляд, такую меру как  снятие с должности высшего должностного лица можно рассматривать как меру конституционно-правовой ответственности только в случае применения такой меры как отрицательной оценки деятельности лица.</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Т.Ю. Леонова писала, что не все формы воздействия Президента РФ на деятельность высшего должностного лица субъекта являются мерами конституционно-правовой ответственности. Предупреждение, согласительные процедуры, временное отстранение от должности, приостановление акта не носят негативного (репрессивного) характера в правовом смысле</w:t>
      </w:r>
      <w:r w:rsidRPr="00612DA8">
        <w:rPr>
          <w:rStyle w:val="ac"/>
          <w:rFonts w:ascii="Times New Roman" w:hAnsi="Times New Roman" w:cs="Times New Roman"/>
          <w:sz w:val="28"/>
          <w:szCs w:val="28"/>
        </w:rPr>
        <w:footnoteReference w:id="188"/>
      </w:r>
      <w:r w:rsidRPr="00612DA8">
        <w:rPr>
          <w:rFonts w:ascii="Times New Roman" w:hAnsi="Times New Roman" w:cs="Times New Roman"/>
          <w:sz w:val="28"/>
          <w:szCs w:val="28"/>
        </w:rPr>
        <w:t>.</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Да, действительно, все перечисленные формы воздействия не носят репрессивного характера в правовом смысле, но все-таки мы придерживаемся мнения о том, что отстранение от должности высшего </w:t>
      </w:r>
      <w:r w:rsidRPr="00612DA8">
        <w:rPr>
          <w:rFonts w:ascii="Times New Roman" w:hAnsi="Times New Roman" w:cs="Times New Roman"/>
          <w:sz w:val="28"/>
          <w:szCs w:val="28"/>
        </w:rPr>
        <w:lastRenderedPageBreak/>
        <w:t>должностного лица субъекта — это меры конституционно-правовой ответственности. И присоединимся к мнению А.В. Кириллова, который считает, что отзыв выборного должностного лица следует расценивать как меру конституционно-правовой ответственности как самостоятельного вида юридической ответственности, реализуемой преимущественно в публично-правовой сфере</w:t>
      </w:r>
      <w:r w:rsidRPr="00612DA8">
        <w:rPr>
          <w:rStyle w:val="ac"/>
          <w:rFonts w:ascii="Times New Roman" w:hAnsi="Times New Roman" w:cs="Times New Roman"/>
          <w:sz w:val="28"/>
          <w:szCs w:val="28"/>
        </w:rPr>
        <w:footnoteReference w:id="189"/>
      </w:r>
      <w:r w:rsidRPr="00612DA8">
        <w:rPr>
          <w:rFonts w:ascii="Times New Roman" w:hAnsi="Times New Roman" w:cs="Times New Roman"/>
          <w:sz w:val="28"/>
          <w:szCs w:val="28"/>
        </w:rPr>
        <w:t>.</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Конституционно-правовая ответственность органов государственной власти субъектов Российской Федерации — это форма конституционно-правового принуждения, состоящая в применении в особом процессуальном порядке, уполномоченным на то органом, санкций, закрепленных нормами конституционного права, в виде досрочного прекращения полномочий, к органам государственной власти субъектов Российской Федерации, совершившим конституционное правонарушение (деликт)</w:t>
      </w:r>
      <w:r w:rsidRPr="00612DA8">
        <w:rPr>
          <w:rStyle w:val="ac"/>
          <w:rFonts w:ascii="Times New Roman" w:hAnsi="Times New Roman" w:cs="Times New Roman"/>
          <w:sz w:val="28"/>
          <w:szCs w:val="28"/>
        </w:rPr>
        <w:footnoteReference w:id="190"/>
      </w:r>
      <w:r w:rsidRPr="00612DA8">
        <w:rPr>
          <w:rFonts w:ascii="Times New Roman" w:hAnsi="Times New Roman" w:cs="Times New Roman"/>
          <w:sz w:val="28"/>
          <w:szCs w:val="28"/>
        </w:rPr>
        <w:t>.</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Конституционно-правовая ответственность высших должностных лиц субъектов Российской Федерации была закреплена в федеральном законодательстве Федеральным законом от 29 июля 2000 г. N 106-ФЗ, внесшим изменения и дополнения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Ранее, в 1992 - 1993 гг., действовала норма ст. 68 Закона Российской Федерации "О краевом, областном Совете народных депутатов и краевой, областной администрации", закрепляющая государственно-правовую ответственность высших должностных лиц субъектов Российской Федерации. Эта норма была отменена в ноябре 1993 г.</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Возвращение законодателя к вопросам закрепления конституционно-правовой ответственности глав субъектов Российской Федерации произошло только в 1999 г</w:t>
      </w:r>
      <w:r w:rsidRPr="00612DA8">
        <w:rPr>
          <w:rStyle w:val="ac"/>
          <w:rFonts w:ascii="Times New Roman" w:hAnsi="Times New Roman" w:cs="Times New Roman"/>
          <w:sz w:val="28"/>
          <w:szCs w:val="28"/>
        </w:rPr>
        <w:footnoteReference w:id="191"/>
      </w:r>
      <w:r w:rsidRPr="00612DA8">
        <w:rPr>
          <w:rFonts w:ascii="Times New Roman" w:hAnsi="Times New Roman" w:cs="Times New Roman"/>
          <w:sz w:val="28"/>
          <w:szCs w:val="28"/>
        </w:rPr>
        <w:t>.</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Следует учитывать, что нормативно-правовая база конституционно-правовой ответственности высших должностных лиц субъектов РФ претерпевает постоянные изменения, и некоторые из них ведут к </w:t>
      </w:r>
      <w:r w:rsidRPr="00612DA8">
        <w:rPr>
          <w:rFonts w:ascii="Times New Roman" w:hAnsi="Times New Roman" w:cs="Times New Roman"/>
          <w:sz w:val="28"/>
          <w:szCs w:val="28"/>
        </w:rPr>
        <w:lastRenderedPageBreak/>
        <w:t>существенной перестройке всего механизма применения данного вида ответственности</w:t>
      </w:r>
      <w:r w:rsidRPr="00612DA8">
        <w:rPr>
          <w:rStyle w:val="ac"/>
          <w:rFonts w:ascii="Times New Roman" w:hAnsi="Times New Roman" w:cs="Times New Roman"/>
          <w:sz w:val="28"/>
          <w:szCs w:val="28"/>
        </w:rPr>
        <w:footnoteReference w:id="192"/>
      </w:r>
      <w:r w:rsidRPr="00612DA8">
        <w:rPr>
          <w:rFonts w:ascii="Times New Roman" w:hAnsi="Times New Roman" w:cs="Times New Roman"/>
          <w:sz w:val="28"/>
          <w:szCs w:val="28"/>
        </w:rPr>
        <w:t>.</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В период до принятия Конституции Российской Федерации существовал институт отрешения от должности лиц, возглавляющих края, области, автономные области и автономные округа. Данная должность называлась иначе: «Исполнительно-распорядительные функции государственного управления в краях, областях, автономной области и автономных округах осуществляются главами администраций»</w:t>
      </w:r>
      <w:r w:rsidRPr="00612DA8">
        <w:rPr>
          <w:rStyle w:val="ac"/>
          <w:rFonts w:ascii="Times New Roman" w:hAnsi="Times New Roman" w:cs="Times New Roman"/>
          <w:sz w:val="28"/>
          <w:szCs w:val="28"/>
        </w:rPr>
        <w:footnoteReference w:id="193"/>
      </w:r>
      <w:r w:rsidRPr="00612DA8">
        <w:rPr>
          <w:rFonts w:ascii="Times New Roman" w:hAnsi="Times New Roman" w:cs="Times New Roman"/>
          <w:sz w:val="28"/>
          <w:szCs w:val="28"/>
        </w:rPr>
        <w:t>.</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Нормативно это было закреплено в законе N 2449-I от 05.03.1992 "О краевом, областном Совете Народных депутатов и краевой, областной администрации " (далее закон N 2449-I).</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Закон РФ N 2449-I в статье 68 закрепляет следующие причины досрочного прекращения полномочий главы краевой, областной администрации:</w:t>
      </w:r>
    </w:p>
    <w:p w:rsidR="001A70EF" w:rsidRPr="00612DA8" w:rsidRDefault="001A70EF" w:rsidP="00612DA8">
      <w:pPr>
        <w:pStyle w:val="a9"/>
        <w:numPr>
          <w:ilvl w:val="0"/>
          <w:numId w:val="33"/>
        </w:numPr>
        <w:spacing w:after="0"/>
        <w:jc w:val="both"/>
        <w:rPr>
          <w:rFonts w:ascii="Times New Roman" w:hAnsi="Times New Roman" w:cs="Times New Roman"/>
          <w:sz w:val="28"/>
          <w:szCs w:val="28"/>
        </w:rPr>
      </w:pPr>
      <w:r w:rsidRPr="00612DA8">
        <w:rPr>
          <w:rFonts w:ascii="Times New Roman" w:hAnsi="Times New Roman" w:cs="Times New Roman"/>
          <w:sz w:val="28"/>
          <w:szCs w:val="28"/>
        </w:rPr>
        <w:t>отзыва его избирателями;</w:t>
      </w:r>
    </w:p>
    <w:p w:rsidR="001A70EF" w:rsidRPr="00612DA8" w:rsidRDefault="001A70EF" w:rsidP="00612DA8">
      <w:pPr>
        <w:pStyle w:val="a9"/>
        <w:numPr>
          <w:ilvl w:val="0"/>
          <w:numId w:val="33"/>
        </w:numPr>
        <w:spacing w:after="0"/>
        <w:jc w:val="both"/>
        <w:rPr>
          <w:rFonts w:ascii="Times New Roman" w:hAnsi="Times New Roman" w:cs="Times New Roman"/>
          <w:sz w:val="28"/>
          <w:szCs w:val="28"/>
        </w:rPr>
      </w:pPr>
      <w:r w:rsidRPr="00612DA8">
        <w:rPr>
          <w:rFonts w:ascii="Times New Roman" w:hAnsi="Times New Roman" w:cs="Times New Roman"/>
          <w:sz w:val="28"/>
          <w:szCs w:val="28"/>
        </w:rPr>
        <w:t>освобождения его от должности Президентом Российской Федерации за нарушение Конституции РСФСР и законов Российской Федерации, актов, принимаемых Президентом Российской Федерации и Правительством Российской Федерации на основании заключения Конституционного суда РСФСР;</w:t>
      </w:r>
    </w:p>
    <w:p w:rsidR="001A70EF" w:rsidRPr="00612DA8" w:rsidRDefault="001A70EF" w:rsidP="00612DA8">
      <w:pPr>
        <w:pStyle w:val="a9"/>
        <w:numPr>
          <w:ilvl w:val="0"/>
          <w:numId w:val="33"/>
        </w:numPr>
        <w:spacing w:after="0"/>
        <w:jc w:val="both"/>
        <w:rPr>
          <w:rFonts w:ascii="Times New Roman" w:hAnsi="Times New Roman" w:cs="Times New Roman"/>
          <w:sz w:val="28"/>
          <w:szCs w:val="28"/>
        </w:rPr>
      </w:pPr>
      <w:r w:rsidRPr="00612DA8">
        <w:rPr>
          <w:rFonts w:ascii="Times New Roman" w:hAnsi="Times New Roman" w:cs="Times New Roman"/>
          <w:sz w:val="28"/>
          <w:szCs w:val="28"/>
        </w:rPr>
        <w:t>утраты им гражданства Российской Федерации;</w:t>
      </w:r>
    </w:p>
    <w:p w:rsidR="001A70EF" w:rsidRPr="00612DA8" w:rsidRDefault="001A70EF" w:rsidP="00612DA8">
      <w:pPr>
        <w:pStyle w:val="a9"/>
        <w:numPr>
          <w:ilvl w:val="0"/>
          <w:numId w:val="33"/>
        </w:numPr>
        <w:spacing w:after="0"/>
        <w:jc w:val="both"/>
        <w:rPr>
          <w:rFonts w:ascii="Times New Roman" w:hAnsi="Times New Roman" w:cs="Times New Roman"/>
          <w:sz w:val="28"/>
          <w:szCs w:val="28"/>
        </w:rPr>
      </w:pPr>
      <w:r w:rsidRPr="00612DA8">
        <w:rPr>
          <w:rFonts w:ascii="Times New Roman" w:hAnsi="Times New Roman" w:cs="Times New Roman"/>
          <w:sz w:val="28"/>
          <w:szCs w:val="28"/>
        </w:rPr>
        <w:t>выезда на постоянное место жительства за пределы края, области;</w:t>
      </w:r>
    </w:p>
    <w:p w:rsidR="001A70EF" w:rsidRPr="00612DA8" w:rsidRDefault="001A70EF" w:rsidP="00612DA8">
      <w:pPr>
        <w:pStyle w:val="a9"/>
        <w:numPr>
          <w:ilvl w:val="0"/>
          <w:numId w:val="33"/>
        </w:numPr>
        <w:spacing w:after="0"/>
        <w:jc w:val="both"/>
        <w:rPr>
          <w:rFonts w:ascii="Times New Roman" w:hAnsi="Times New Roman" w:cs="Times New Roman"/>
          <w:sz w:val="28"/>
          <w:szCs w:val="28"/>
        </w:rPr>
      </w:pPr>
      <w:r w:rsidRPr="00612DA8">
        <w:rPr>
          <w:rFonts w:ascii="Times New Roman" w:hAnsi="Times New Roman" w:cs="Times New Roman"/>
          <w:sz w:val="28"/>
          <w:szCs w:val="28"/>
        </w:rPr>
        <w:t>вступления в законную силу обвинительного приговора суда в отношении главы администрации;</w:t>
      </w:r>
    </w:p>
    <w:p w:rsidR="001A70EF" w:rsidRPr="00612DA8" w:rsidRDefault="001A70EF" w:rsidP="00612DA8">
      <w:pPr>
        <w:pStyle w:val="a9"/>
        <w:numPr>
          <w:ilvl w:val="0"/>
          <w:numId w:val="33"/>
        </w:numPr>
        <w:spacing w:after="0"/>
        <w:jc w:val="both"/>
        <w:rPr>
          <w:rFonts w:ascii="Times New Roman" w:hAnsi="Times New Roman" w:cs="Times New Roman"/>
          <w:sz w:val="28"/>
          <w:szCs w:val="28"/>
        </w:rPr>
      </w:pPr>
      <w:r w:rsidRPr="00612DA8">
        <w:rPr>
          <w:rFonts w:ascii="Times New Roman" w:hAnsi="Times New Roman" w:cs="Times New Roman"/>
          <w:sz w:val="28"/>
          <w:szCs w:val="28"/>
        </w:rPr>
        <w:t>личного заявления о сложении полномочий</w:t>
      </w:r>
      <w:r w:rsidRPr="00612DA8">
        <w:rPr>
          <w:rStyle w:val="ac"/>
          <w:rFonts w:ascii="Times New Roman" w:hAnsi="Times New Roman" w:cs="Times New Roman"/>
          <w:sz w:val="28"/>
          <w:szCs w:val="28"/>
        </w:rPr>
        <w:footnoteReference w:id="194"/>
      </w:r>
      <w:r w:rsidRPr="00612DA8">
        <w:rPr>
          <w:rFonts w:ascii="Times New Roman" w:hAnsi="Times New Roman" w:cs="Times New Roman"/>
          <w:sz w:val="28"/>
          <w:szCs w:val="28"/>
        </w:rPr>
        <w:t>.</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Проанализировав два закона N 2449-I и N 184-ФЗ можно заметить, что новый закон включил в себя шесть положений, перечисленных в законе "О краевом, областном Совете Народных депутатов и краевой, областной администрации ". Данные положения нашли свое отражение и в законе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lastRenderedPageBreak/>
        <w:t>Существуют основания, по одному из которых возможен отзыв высшего должностного лица субъекта Российской Федерации:</w:t>
      </w:r>
    </w:p>
    <w:p w:rsidR="001A70EF" w:rsidRPr="00612DA8" w:rsidRDefault="001A70EF" w:rsidP="00612DA8">
      <w:pPr>
        <w:pStyle w:val="a9"/>
        <w:numPr>
          <w:ilvl w:val="0"/>
          <w:numId w:val="31"/>
        </w:numPr>
        <w:spacing w:after="0"/>
        <w:jc w:val="both"/>
        <w:rPr>
          <w:rFonts w:ascii="Times New Roman" w:hAnsi="Times New Roman" w:cs="Times New Roman"/>
          <w:sz w:val="28"/>
          <w:szCs w:val="28"/>
        </w:rPr>
      </w:pPr>
      <w:r w:rsidRPr="00612DA8">
        <w:rPr>
          <w:rFonts w:ascii="Times New Roman" w:hAnsi="Times New Roman" w:cs="Times New Roman"/>
          <w:sz w:val="28"/>
          <w:szCs w:val="28"/>
        </w:rPr>
        <w:t>нарушение высшим должностным лицом субъекта РФ законодательства РФ или законодательства субъекта РФ.</w:t>
      </w:r>
    </w:p>
    <w:p w:rsidR="001A70EF" w:rsidRPr="00612DA8" w:rsidRDefault="001A70EF" w:rsidP="00612DA8">
      <w:pPr>
        <w:pStyle w:val="a9"/>
        <w:numPr>
          <w:ilvl w:val="0"/>
          <w:numId w:val="31"/>
        </w:numPr>
        <w:spacing w:after="0"/>
        <w:jc w:val="both"/>
        <w:rPr>
          <w:rFonts w:ascii="Times New Roman" w:hAnsi="Times New Roman" w:cs="Times New Roman"/>
          <w:sz w:val="28"/>
          <w:szCs w:val="28"/>
        </w:rPr>
      </w:pPr>
      <w:r w:rsidRPr="00612DA8">
        <w:rPr>
          <w:rFonts w:ascii="Times New Roman" w:hAnsi="Times New Roman" w:cs="Times New Roman"/>
          <w:sz w:val="28"/>
          <w:szCs w:val="28"/>
        </w:rPr>
        <w:t>неоднократное грубое без уважительных причин неисполнение высшим должностным лицом субъекта РФ своих обязанностей.</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Существует целая процедура по отзыву высшего должностного лица субъекта, которая нашла свое нормативное закрепление в законе N 184.</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Процедура отзыва высшего должностного лица субъекта проводится по инициативе граждан, проживающих на территории субъекта и обладающих активным избирательным правом. Инициатива отстранения высшего должностного лица субъекта от должности может быть не ранее чем через год со дня вступления его в должность. В поддержку проведения голосования по отзыву высшего должностного лица собираются подписи избирателей, количество которых должно составлять не менее одной четверти от числа избирателей, зарегистрированных на территории субъекта. После проводится проверка подписей избирателей и соблюдение порядка их сбора. Проверка подписей проводится избирательной комиссией, которая действует в качестве комиссии по отзыву. Отзываемое лицо и инициаторы его отзыва должны быть проинформированы комиссией о месте и времени проведения ее заседания. На данном заседании должны рассматриваться вопросы о результатах проверки подписей избирателей. Комиссия также обязана проинформировать отзываемое лицо и инициаторов его отзыва о результатах рассмотрения законодательным органом государственной власти субъекта инициативы проведения голосования по отзыву. Срок рассмотрения инициативы проведения голосования и принятия решения не может превышать 15 дней со дня представления всех необходимых документов.</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Голосование назначается законодательным органом государственной власти субъекта при наличии хотя бы одного из оснований отзыва. Решение о назначении голосования подлежит официальному опубликованию не позднее чем через пять дней со дня его принятия. Отзываемое лицо имеет возможность дать объяснения по поводу обстоятельств, выдвигаемых в качестве основания отзыва. Голосование по отзыву проводится не позднее 60 дней со дня принятия законодательным органом государственной власти субъекта РФ решения о назначении голосования по отзыву. Отзыв признается состоявшимся, если за него проголосовало более половины от числа участников голосования.</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В пример можно привести сбор подписей жителей Москвы за отставку Андрея Воробьева (петиция набрала 4390 подписи); жители Белгородской </w:t>
      </w:r>
      <w:r w:rsidRPr="00612DA8">
        <w:rPr>
          <w:rFonts w:ascii="Times New Roman" w:hAnsi="Times New Roman" w:cs="Times New Roman"/>
          <w:sz w:val="28"/>
          <w:szCs w:val="28"/>
        </w:rPr>
        <w:lastRenderedPageBreak/>
        <w:t>области собирали подписи за отставку Евгения Савченко (петиция набрала 535 подписей); жители Смоленска собирали подписи за отставку Алексея Островского (петиция набрала 73 подписи).</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 По закону, количество подписей должно составлять не менее одной четверти от числа избирателей. Приведенные примеры иллюстрируют ситуацию, когда организовывался сбор подписей за снятие с должности высшего должностного лица субъекта, но необходимое число подписей не было набрано. И таких примеров можно привести много. Мы видим, что такой способ выражения воли народа есть, и люди создают петиции, собирают подписи, но чаще всего петиции не набирают нужное количество подписей, и не принимаются к рассмотрению.</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В случае признания отзыва высшего должностного лица субъекта, Президент РФ может назначить на его место временно исполняющего обязанности.</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 Также Президент РФ назначает временно исполняющего обязанности на период до вступления в должность избранного высшего должностного лица субъекта в случае:</w:t>
      </w:r>
    </w:p>
    <w:p w:rsidR="001A70EF" w:rsidRPr="00612DA8" w:rsidRDefault="001A70EF" w:rsidP="00612DA8">
      <w:pPr>
        <w:pStyle w:val="a9"/>
        <w:numPr>
          <w:ilvl w:val="1"/>
          <w:numId w:val="32"/>
        </w:numPr>
        <w:spacing w:after="0"/>
        <w:rPr>
          <w:rFonts w:ascii="Times New Roman" w:hAnsi="Times New Roman" w:cs="Times New Roman"/>
          <w:sz w:val="28"/>
          <w:szCs w:val="28"/>
        </w:rPr>
      </w:pPr>
      <w:r w:rsidRPr="00612DA8">
        <w:rPr>
          <w:rFonts w:ascii="Times New Roman" w:hAnsi="Times New Roman" w:cs="Times New Roman"/>
          <w:sz w:val="28"/>
          <w:szCs w:val="28"/>
        </w:rPr>
        <w:t>досрочного прекращения полномочий высшего должностного лица субъекта РФ;</w:t>
      </w:r>
    </w:p>
    <w:p w:rsidR="001A70EF" w:rsidRPr="00612DA8" w:rsidRDefault="001A70EF" w:rsidP="00612DA8">
      <w:pPr>
        <w:pStyle w:val="a9"/>
        <w:numPr>
          <w:ilvl w:val="1"/>
          <w:numId w:val="32"/>
        </w:numPr>
        <w:spacing w:after="0"/>
        <w:rPr>
          <w:rFonts w:ascii="Times New Roman" w:hAnsi="Times New Roman" w:cs="Times New Roman"/>
          <w:sz w:val="28"/>
          <w:szCs w:val="28"/>
        </w:rPr>
      </w:pPr>
      <w:r w:rsidRPr="00612DA8">
        <w:rPr>
          <w:rFonts w:ascii="Times New Roman" w:hAnsi="Times New Roman" w:cs="Times New Roman"/>
          <w:sz w:val="28"/>
          <w:szCs w:val="28"/>
        </w:rPr>
        <w:t>временного отстранения высшего должностного лица субъекта РФ от должности;</w:t>
      </w:r>
    </w:p>
    <w:p w:rsidR="001A70EF" w:rsidRPr="00612DA8" w:rsidRDefault="001A70EF" w:rsidP="00612DA8">
      <w:pPr>
        <w:pStyle w:val="a9"/>
        <w:numPr>
          <w:ilvl w:val="1"/>
          <w:numId w:val="32"/>
        </w:numPr>
        <w:spacing w:after="0"/>
        <w:rPr>
          <w:rFonts w:ascii="Times New Roman" w:hAnsi="Times New Roman" w:cs="Times New Roman"/>
          <w:sz w:val="28"/>
          <w:szCs w:val="28"/>
        </w:rPr>
      </w:pPr>
      <w:r w:rsidRPr="00612DA8">
        <w:rPr>
          <w:rFonts w:ascii="Times New Roman" w:hAnsi="Times New Roman" w:cs="Times New Roman"/>
          <w:sz w:val="28"/>
          <w:szCs w:val="28"/>
        </w:rPr>
        <w:t>истечения срока полномочий высшего должностного лица субъекта РФ;</w:t>
      </w:r>
    </w:p>
    <w:p w:rsidR="001A70EF" w:rsidRPr="00612DA8" w:rsidRDefault="001A70EF" w:rsidP="00612DA8">
      <w:pPr>
        <w:pStyle w:val="a9"/>
        <w:numPr>
          <w:ilvl w:val="1"/>
          <w:numId w:val="32"/>
        </w:numPr>
        <w:spacing w:after="0"/>
        <w:rPr>
          <w:rFonts w:ascii="Times New Roman" w:hAnsi="Times New Roman" w:cs="Times New Roman"/>
          <w:sz w:val="28"/>
          <w:szCs w:val="28"/>
        </w:rPr>
      </w:pPr>
      <w:r w:rsidRPr="00612DA8">
        <w:rPr>
          <w:rFonts w:ascii="Times New Roman" w:hAnsi="Times New Roman" w:cs="Times New Roman"/>
          <w:sz w:val="28"/>
          <w:szCs w:val="28"/>
        </w:rPr>
        <w:t>признания выборов высшего должностного лица субъекта РФ несостоявшимися или недействительными.</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Еще одно основание, которое может послужить для назначения временно исполняющего обязанности, это случай, когда высшее должностное лицо субъекта РФ не может осуществлять свои полномочия в связи с состоянием здоровья или другими обстоятельствами, временно препятствующими осуществлению полномочий высшего должностного лица субъекта РФ на период действия указанных обстоятельств. </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Президент РФ может вынести предупреждение высшему должностному лицу субъекта РФ в случае:</w:t>
      </w:r>
    </w:p>
    <w:p w:rsidR="001A70EF" w:rsidRPr="00612DA8" w:rsidRDefault="001A70EF" w:rsidP="00612DA8">
      <w:pPr>
        <w:pStyle w:val="a9"/>
        <w:numPr>
          <w:ilvl w:val="0"/>
          <w:numId w:val="34"/>
        </w:numPr>
        <w:spacing w:after="0"/>
        <w:jc w:val="both"/>
        <w:rPr>
          <w:rFonts w:ascii="Times New Roman" w:hAnsi="Times New Roman" w:cs="Times New Roman"/>
          <w:sz w:val="28"/>
          <w:szCs w:val="28"/>
        </w:rPr>
      </w:pPr>
      <w:r w:rsidRPr="00612DA8">
        <w:rPr>
          <w:rFonts w:ascii="Times New Roman" w:hAnsi="Times New Roman" w:cs="Times New Roman"/>
          <w:sz w:val="28"/>
          <w:szCs w:val="28"/>
        </w:rPr>
        <w:t xml:space="preserve">издания высшим должностным лицом субъекта РФ нормативного правового акта, противоречащего Конституции РФ, федеральным конституционным законам и федеральным законам, </w:t>
      </w:r>
    </w:p>
    <w:p w:rsidR="001A70EF" w:rsidRPr="00612DA8" w:rsidRDefault="001A70EF" w:rsidP="00612DA8">
      <w:pPr>
        <w:pStyle w:val="a9"/>
        <w:numPr>
          <w:ilvl w:val="0"/>
          <w:numId w:val="34"/>
        </w:numPr>
        <w:spacing w:after="0"/>
        <w:jc w:val="both"/>
        <w:rPr>
          <w:rFonts w:ascii="Times New Roman" w:hAnsi="Times New Roman" w:cs="Times New Roman"/>
          <w:sz w:val="28"/>
          <w:szCs w:val="28"/>
        </w:rPr>
      </w:pPr>
      <w:r w:rsidRPr="00612DA8">
        <w:rPr>
          <w:rFonts w:ascii="Times New Roman" w:hAnsi="Times New Roman" w:cs="Times New Roman"/>
          <w:sz w:val="28"/>
          <w:szCs w:val="28"/>
        </w:rPr>
        <w:t xml:space="preserve">уклонения высшего должностного лица субъекта РФ в течение двух месяцев со дня издания указа Президента РФ о приостановлении действия нормативного правового акта </w:t>
      </w:r>
      <w:r w:rsidRPr="00612DA8">
        <w:rPr>
          <w:rFonts w:ascii="Times New Roman" w:hAnsi="Times New Roman" w:cs="Times New Roman"/>
          <w:sz w:val="28"/>
          <w:szCs w:val="28"/>
        </w:rPr>
        <w:lastRenderedPageBreak/>
        <w:t>высшего должностного лица субъекта РФ либо нормативного правового акта органа исполнительной власти субъекта РФ от издания нормативного правового акта, предусматривающего отмену приостановленного нормативного правового акта, или от внесения в указанный акт изменений, если в течение этого срока высшее должностное лицо субъекта РФ не обратилось в соответствующий суд для разрешения спора.</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Срок, в течение которого Президент Российской Федерации выносит предупреждение высшему должностному лицу субъекта РФ, не может превышать шесть месяцев со дня вступления в силу решения суда или со дня официального опубликования указа Президента Российской Федерации</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Если в течение месяца со дня вынесения Президентом РФ предупреждения высшему должностному лицу РФ, указанное лицо не приняло в пределах своих полномочий мер по устранению причин, послуживших основанием для вынесения ему предупреждения, Президент РФ отрешает высшее должностное лицо субъекта РФ от должности.</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Помимо этого, существуют еще случаи, когда высшее должностное лицо субъекта РФ может быть снято с должности Президентом РФ. К таким случаям будут относиться:</w:t>
      </w:r>
    </w:p>
    <w:p w:rsidR="001A70EF" w:rsidRPr="00612DA8" w:rsidRDefault="001A70EF" w:rsidP="00612DA8">
      <w:pPr>
        <w:pStyle w:val="a9"/>
        <w:numPr>
          <w:ilvl w:val="0"/>
          <w:numId w:val="35"/>
        </w:numPr>
        <w:spacing w:after="0"/>
        <w:jc w:val="both"/>
        <w:rPr>
          <w:rFonts w:ascii="Times New Roman" w:hAnsi="Times New Roman" w:cs="Times New Roman"/>
          <w:sz w:val="28"/>
          <w:szCs w:val="28"/>
        </w:rPr>
      </w:pPr>
      <w:r w:rsidRPr="00612DA8">
        <w:rPr>
          <w:rFonts w:ascii="Times New Roman" w:hAnsi="Times New Roman" w:cs="Times New Roman"/>
          <w:sz w:val="28"/>
          <w:szCs w:val="28"/>
        </w:rPr>
        <w:t>отстранение от должности в связи с выражением ему недоверия законодательным (представительным) органом государственной власти субъекта РФ</w:t>
      </w:r>
    </w:p>
    <w:p w:rsidR="001A70EF" w:rsidRPr="00612DA8" w:rsidRDefault="001A70EF" w:rsidP="00612DA8">
      <w:pPr>
        <w:pStyle w:val="a9"/>
        <w:numPr>
          <w:ilvl w:val="0"/>
          <w:numId w:val="35"/>
        </w:numPr>
        <w:spacing w:after="0"/>
        <w:jc w:val="both"/>
        <w:rPr>
          <w:rFonts w:ascii="Times New Roman" w:hAnsi="Times New Roman" w:cs="Times New Roman"/>
          <w:sz w:val="28"/>
          <w:szCs w:val="28"/>
        </w:rPr>
      </w:pPr>
      <w:r w:rsidRPr="00612DA8">
        <w:rPr>
          <w:rFonts w:ascii="Times New Roman" w:hAnsi="Times New Roman" w:cs="Times New Roman"/>
          <w:sz w:val="28"/>
          <w:szCs w:val="28"/>
        </w:rPr>
        <w:t xml:space="preserve">в связи с утратой доверия Президента РФ, за ненадлежащее исполнение своих обязанностей </w:t>
      </w:r>
    </w:p>
    <w:p w:rsidR="001A70EF" w:rsidRPr="00612DA8" w:rsidRDefault="001A70EF" w:rsidP="00612DA8">
      <w:pPr>
        <w:pStyle w:val="a9"/>
        <w:numPr>
          <w:ilvl w:val="0"/>
          <w:numId w:val="35"/>
        </w:numPr>
        <w:spacing w:after="0"/>
        <w:jc w:val="both"/>
        <w:rPr>
          <w:rFonts w:ascii="Times New Roman" w:hAnsi="Times New Roman" w:cs="Times New Roman"/>
          <w:sz w:val="28"/>
          <w:szCs w:val="28"/>
        </w:rPr>
      </w:pPr>
      <w:r w:rsidRPr="00612DA8">
        <w:rPr>
          <w:rFonts w:ascii="Times New Roman" w:hAnsi="Times New Roman" w:cs="Times New Roman"/>
          <w:sz w:val="28"/>
          <w:szCs w:val="28"/>
        </w:rPr>
        <w:t xml:space="preserve">отстранение от должности в случае неисполнения им решения Конституционного Суда РФ, принятого в отношении нормативного правового акта высшего должностного лица субъекта РФ (если указанное решение не исполнено в течение одного месяца со дня его вступления в силу или в иной указанный в решении срок). </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Высшее должностное лицо субъекта вправе обжаловать в Верховный Суд РФ соответствующий указ Президента РФ в течение десяти дней со дня его официального опубликования. </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Примером, когда высшее должностное лицо субъекта снимается с должности по утрате доверия Президента РФ, может послужить указ Президента от 9 марта 2005 года N 272 «О Логинове В.А.»</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Формулировка отстранения: «Отрешить Логинова Владимира Александровича от должности губернатора Корякского автономного округа в связи с утратой доверия Президента Российской Федерации, за ненадлежащее исполнение им своих обязанностей.»</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lastRenderedPageBreak/>
        <w:t>Также, в пример можно привести главу Удмуртии Александра Соловьева. Решение Президента РФ было вызвано тем, что Александр Соловьев был задержан по делу о взятке на 139 млн руб.</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Статья 29.1 закона N 184 предусматривает еще один случай отрешения от должности высшего должностного лица субъекта РФ.</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 Президент Российской Федерации в порядке, установленном уголовно-процессуальным законодательством Российской Федерации, вправе по представлению Генерального прокурора Российской Федерации, временно отстранить высшее должностное лицо субъекта Российской Федерации от исполнения обязанностей в случае предъявления указанному лицу обвинения в совершении преступления.</w:t>
      </w:r>
    </w:p>
    <w:p w:rsidR="001A70EF" w:rsidRPr="00612DA8" w:rsidRDefault="001A70EF"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Таким образом, рассмотрев случаи прекращения полномочий высшего должностного лица и случаи, когда Президент РФ может вынести предупреждение или отстранить от должности высшее должностное лицо субъекта РФ, можно прийти к выводу о том, что не все основания отстранения от должности высшего должностного лица будут рассматриваться как мера конституционно-правовой ответственности. Но мы все же склоняемся к тому, что отзыв высшего должностного лица субъекта следует рассматривать, как меру конституционно-правовой ответственности, хотя и не все случаи отстранения от должности несут репрессивный характер.</w:t>
      </w:r>
    </w:p>
    <w:p w:rsidR="001A70EF" w:rsidRPr="00612DA8" w:rsidRDefault="001A70EF" w:rsidP="00612DA8">
      <w:pPr>
        <w:spacing w:after="0" w:line="276" w:lineRule="auto"/>
        <w:jc w:val="center"/>
        <w:rPr>
          <w:rFonts w:ascii="Times New Roman" w:hAnsi="Times New Roman" w:cs="Times New Roman"/>
          <w:sz w:val="28"/>
          <w:szCs w:val="28"/>
        </w:rPr>
      </w:pPr>
    </w:p>
    <w:p w:rsidR="001A70EF" w:rsidRPr="00612DA8" w:rsidRDefault="001A70EF" w:rsidP="00612DA8">
      <w:pPr>
        <w:spacing w:after="0" w:line="276" w:lineRule="auto"/>
        <w:jc w:val="center"/>
        <w:rPr>
          <w:rFonts w:ascii="Times New Roman" w:hAnsi="Times New Roman" w:cs="Times New Roman"/>
          <w:sz w:val="28"/>
          <w:szCs w:val="28"/>
        </w:rPr>
      </w:pPr>
    </w:p>
    <w:p w:rsidR="001A70EF" w:rsidRPr="00612DA8" w:rsidRDefault="001A70EF" w:rsidP="00612DA8">
      <w:pPr>
        <w:spacing w:after="0" w:line="276" w:lineRule="auto"/>
        <w:jc w:val="center"/>
        <w:rPr>
          <w:rFonts w:ascii="Times New Roman" w:hAnsi="Times New Roman" w:cs="Times New Roman"/>
          <w:sz w:val="28"/>
          <w:szCs w:val="28"/>
        </w:rPr>
      </w:pPr>
    </w:p>
    <w:p w:rsidR="009A2CA4" w:rsidRPr="00612DA8" w:rsidRDefault="009A2CA4" w:rsidP="00612DA8">
      <w:pPr>
        <w:tabs>
          <w:tab w:val="left" w:pos="2552"/>
        </w:tabs>
        <w:spacing w:beforeLines="30" w:before="72" w:afterLines="30" w:after="72" w:line="276" w:lineRule="auto"/>
        <w:jc w:val="both"/>
        <w:rPr>
          <w:rFonts w:ascii="Times New Roman" w:hAnsi="Times New Roman" w:cs="Times New Roman"/>
          <w:b/>
          <w:sz w:val="28"/>
          <w:szCs w:val="28"/>
        </w:rPr>
      </w:pPr>
      <w:r w:rsidRPr="00612DA8">
        <w:rPr>
          <w:rFonts w:ascii="Times New Roman" w:hAnsi="Times New Roman" w:cs="Times New Roman"/>
          <w:b/>
          <w:sz w:val="28"/>
          <w:szCs w:val="28"/>
        </w:rPr>
        <w:t>Список источников:</w:t>
      </w:r>
    </w:p>
    <w:p w:rsidR="001A70EF" w:rsidRPr="00612DA8" w:rsidRDefault="001A70EF"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1. Конституция Российской Федерации</w:t>
      </w:r>
    </w:p>
    <w:p w:rsidR="001A70EF" w:rsidRPr="00612DA8" w:rsidRDefault="001A70EF"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 xml:space="preserve">2. Федеральный закон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СПС </w:t>
      </w:r>
      <w:proofErr w:type="spellStart"/>
      <w:r w:rsidRPr="00612DA8">
        <w:rPr>
          <w:rFonts w:ascii="Times New Roman" w:hAnsi="Times New Roman" w:cs="Times New Roman"/>
          <w:sz w:val="28"/>
          <w:szCs w:val="28"/>
        </w:rPr>
        <w:t>КонсультантПлюс</w:t>
      </w:r>
      <w:proofErr w:type="spellEnd"/>
    </w:p>
    <w:p w:rsidR="001A70EF" w:rsidRPr="00612DA8" w:rsidRDefault="001A70EF"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3. Указ Президента Российской Советской Федеративной Социалистической Республики от 22 августа 1991 года N 75 «О некоторых вопросах деятельности органов исполнительной власти в РСФСР»//СПС Гарант</w:t>
      </w:r>
    </w:p>
    <w:p w:rsidR="001A70EF" w:rsidRPr="00612DA8" w:rsidRDefault="001A70EF"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4. Закон РФ от 05.03.1992 N 2449-I "О краевом, областном Совете Народных депутатов и краевой, областной администрации "// СПС Гарант</w:t>
      </w:r>
    </w:p>
    <w:p w:rsidR="001A70EF" w:rsidRPr="00612DA8" w:rsidRDefault="001A70EF"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5. Кириллов В.А. Отзыв избирателями как основание досрочного прегрешения полномочий высшего должностного лица субъекта Российской Федерации // Пробелы в российском законодательстве. 2013. № 1. С. 23-27.</w:t>
      </w:r>
    </w:p>
    <w:p w:rsidR="001A70EF" w:rsidRPr="00612DA8" w:rsidRDefault="001A70EF"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lastRenderedPageBreak/>
        <w:t xml:space="preserve">6. Леонова Т.Ю. Организационно-правовые основы деятельности высшего должностного лица субъекта Российской Федерации: </w:t>
      </w:r>
      <w:proofErr w:type="spellStart"/>
      <w:r w:rsidRPr="00612DA8">
        <w:rPr>
          <w:rFonts w:ascii="Times New Roman" w:hAnsi="Times New Roman" w:cs="Times New Roman"/>
          <w:sz w:val="28"/>
          <w:szCs w:val="28"/>
        </w:rPr>
        <w:t>Автореф</w:t>
      </w:r>
      <w:proofErr w:type="spellEnd"/>
      <w:r w:rsidRPr="00612DA8">
        <w:rPr>
          <w:rFonts w:ascii="Times New Roman" w:hAnsi="Times New Roman" w:cs="Times New Roman"/>
          <w:sz w:val="28"/>
          <w:szCs w:val="28"/>
        </w:rPr>
        <w:t xml:space="preserve">. </w:t>
      </w:r>
      <w:proofErr w:type="spellStart"/>
      <w:r w:rsidRPr="00612DA8">
        <w:rPr>
          <w:rFonts w:ascii="Times New Roman" w:hAnsi="Times New Roman" w:cs="Times New Roman"/>
          <w:sz w:val="28"/>
          <w:szCs w:val="28"/>
        </w:rPr>
        <w:t>дис</w:t>
      </w:r>
      <w:proofErr w:type="spellEnd"/>
      <w:r w:rsidRPr="00612DA8">
        <w:rPr>
          <w:rFonts w:ascii="Times New Roman" w:hAnsi="Times New Roman" w:cs="Times New Roman"/>
          <w:sz w:val="28"/>
          <w:szCs w:val="28"/>
        </w:rPr>
        <w:t xml:space="preserve">. … канд. </w:t>
      </w:r>
      <w:proofErr w:type="spellStart"/>
      <w:r w:rsidRPr="00612DA8">
        <w:rPr>
          <w:rFonts w:ascii="Times New Roman" w:hAnsi="Times New Roman" w:cs="Times New Roman"/>
          <w:sz w:val="28"/>
          <w:szCs w:val="28"/>
        </w:rPr>
        <w:t>юрид</w:t>
      </w:r>
      <w:proofErr w:type="spellEnd"/>
      <w:r w:rsidRPr="00612DA8">
        <w:rPr>
          <w:rFonts w:ascii="Times New Roman" w:hAnsi="Times New Roman" w:cs="Times New Roman"/>
          <w:sz w:val="28"/>
          <w:szCs w:val="28"/>
        </w:rPr>
        <w:t>. наук. Кемерово, 2008</w:t>
      </w:r>
    </w:p>
    <w:p w:rsidR="001A70EF" w:rsidRPr="00612DA8" w:rsidRDefault="001A70EF"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 xml:space="preserve">7. Суркова И.С. Конституционно-правовое принуждение, применяемое к органам государственной власти субъектов Российской Федерации в системе федеральных отношений: </w:t>
      </w:r>
      <w:proofErr w:type="spellStart"/>
      <w:r w:rsidRPr="00612DA8">
        <w:rPr>
          <w:rFonts w:ascii="Times New Roman" w:hAnsi="Times New Roman" w:cs="Times New Roman"/>
          <w:sz w:val="28"/>
          <w:szCs w:val="28"/>
        </w:rPr>
        <w:t>Автореф</w:t>
      </w:r>
      <w:proofErr w:type="spellEnd"/>
      <w:r w:rsidRPr="00612DA8">
        <w:rPr>
          <w:rFonts w:ascii="Times New Roman" w:hAnsi="Times New Roman" w:cs="Times New Roman"/>
          <w:sz w:val="28"/>
          <w:szCs w:val="28"/>
        </w:rPr>
        <w:t xml:space="preserve">. </w:t>
      </w:r>
      <w:proofErr w:type="spellStart"/>
      <w:r w:rsidRPr="00612DA8">
        <w:rPr>
          <w:rFonts w:ascii="Times New Roman" w:hAnsi="Times New Roman" w:cs="Times New Roman"/>
          <w:sz w:val="28"/>
          <w:szCs w:val="28"/>
        </w:rPr>
        <w:t>дис</w:t>
      </w:r>
      <w:proofErr w:type="spellEnd"/>
      <w:r w:rsidRPr="00612DA8">
        <w:rPr>
          <w:rFonts w:ascii="Times New Roman" w:hAnsi="Times New Roman" w:cs="Times New Roman"/>
          <w:sz w:val="28"/>
          <w:szCs w:val="28"/>
        </w:rPr>
        <w:t xml:space="preserve">. … канд. </w:t>
      </w:r>
      <w:proofErr w:type="spellStart"/>
      <w:r w:rsidRPr="00612DA8">
        <w:rPr>
          <w:rFonts w:ascii="Times New Roman" w:hAnsi="Times New Roman" w:cs="Times New Roman"/>
          <w:sz w:val="28"/>
          <w:szCs w:val="28"/>
        </w:rPr>
        <w:t>юрид</w:t>
      </w:r>
      <w:proofErr w:type="spellEnd"/>
      <w:r w:rsidRPr="00612DA8">
        <w:rPr>
          <w:rFonts w:ascii="Times New Roman" w:hAnsi="Times New Roman" w:cs="Times New Roman"/>
          <w:sz w:val="28"/>
          <w:szCs w:val="28"/>
        </w:rPr>
        <w:t>. наук. Омск, 2008</w:t>
      </w:r>
    </w:p>
    <w:p w:rsidR="001A70EF" w:rsidRPr="00612DA8" w:rsidRDefault="001A70EF"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 xml:space="preserve">8. </w:t>
      </w:r>
      <w:proofErr w:type="spellStart"/>
      <w:r w:rsidRPr="00612DA8">
        <w:rPr>
          <w:rFonts w:ascii="Times New Roman" w:hAnsi="Times New Roman" w:cs="Times New Roman"/>
          <w:sz w:val="28"/>
          <w:szCs w:val="28"/>
        </w:rPr>
        <w:t>Тхабисимова</w:t>
      </w:r>
      <w:proofErr w:type="spellEnd"/>
      <w:r w:rsidRPr="00612DA8">
        <w:rPr>
          <w:rFonts w:ascii="Times New Roman" w:hAnsi="Times New Roman" w:cs="Times New Roman"/>
          <w:sz w:val="28"/>
          <w:szCs w:val="28"/>
        </w:rPr>
        <w:t xml:space="preserve"> Л.А., Махов А.Р. Становление института конституционно-правовой ответственности высших должностных лиц субъектов Российской Федерации // Государственная власть и местное самоуправление. 2017. № 8. С. 20-25.</w:t>
      </w:r>
    </w:p>
    <w:p w:rsidR="001A70EF" w:rsidRPr="00612DA8" w:rsidRDefault="001A70EF"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 xml:space="preserve">9. Федулова Л.В. Конституционно-правовая ответственность высших должностных лиц субъектов Российской Федерации: </w:t>
      </w:r>
      <w:proofErr w:type="spellStart"/>
      <w:r w:rsidRPr="00612DA8">
        <w:rPr>
          <w:rFonts w:ascii="Times New Roman" w:hAnsi="Times New Roman" w:cs="Times New Roman"/>
          <w:sz w:val="28"/>
          <w:szCs w:val="28"/>
        </w:rPr>
        <w:t>Автореф</w:t>
      </w:r>
      <w:proofErr w:type="spellEnd"/>
      <w:r w:rsidRPr="00612DA8">
        <w:rPr>
          <w:rFonts w:ascii="Times New Roman" w:hAnsi="Times New Roman" w:cs="Times New Roman"/>
          <w:sz w:val="28"/>
          <w:szCs w:val="28"/>
        </w:rPr>
        <w:t xml:space="preserve">. </w:t>
      </w:r>
      <w:proofErr w:type="spellStart"/>
      <w:r w:rsidRPr="00612DA8">
        <w:rPr>
          <w:rFonts w:ascii="Times New Roman" w:hAnsi="Times New Roman" w:cs="Times New Roman"/>
          <w:sz w:val="28"/>
          <w:szCs w:val="28"/>
        </w:rPr>
        <w:t>дис</w:t>
      </w:r>
      <w:proofErr w:type="spellEnd"/>
      <w:r w:rsidRPr="00612DA8">
        <w:rPr>
          <w:rFonts w:ascii="Times New Roman" w:hAnsi="Times New Roman" w:cs="Times New Roman"/>
          <w:sz w:val="28"/>
          <w:szCs w:val="28"/>
        </w:rPr>
        <w:t xml:space="preserve">. … канд. </w:t>
      </w:r>
      <w:proofErr w:type="spellStart"/>
      <w:r w:rsidRPr="00612DA8">
        <w:rPr>
          <w:rFonts w:ascii="Times New Roman" w:hAnsi="Times New Roman" w:cs="Times New Roman"/>
          <w:sz w:val="28"/>
          <w:szCs w:val="28"/>
        </w:rPr>
        <w:t>юрид</w:t>
      </w:r>
      <w:proofErr w:type="spellEnd"/>
      <w:r w:rsidRPr="00612DA8">
        <w:rPr>
          <w:rFonts w:ascii="Times New Roman" w:hAnsi="Times New Roman" w:cs="Times New Roman"/>
          <w:sz w:val="28"/>
          <w:szCs w:val="28"/>
        </w:rPr>
        <w:t>. наук. М., 2007</w:t>
      </w:r>
    </w:p>
    <w:p w:rsidR="00F65584" w:rsidRPr="00612DA8" w:rsidRDefault="00F65584" w:rsidP="00612DA8">
      <w:pPr>
        <w:pStyle w:val="a8"/>
        <w:spacing w:line="276" w:lineRule="auto"/>
        <w:ind w:left="720"/>
        <w:rPr>
          <w:b/>
          <w:i/>
          <w:color w:val="000000"/>
          <w:sz w:val="28"/>
          <w:szCs w:val="28"/>
        </w:rPr>
      </w:pPr>
    </w:p>
    <w:p w:rsidR="00F65584" w:rsidRPr="00612DA8" w:rsidRDefault="00F65584" w:rsidP="00612DA8">
      <w:pPr>
        <w:pStyle w:val="a8"/>
        <w:spacing w:line="276" w:lineRule="auto"/>
        <w:rPr>
          <w:b/>
          <w:i/>
          <w:color w:val="000000"/>
          <w:sz w:val="28"/>
          <w:szCs w:val="28"/>
        </w:rPr>
      </w:pPr>
      <w:r w:rsidRPr="00612DA8">
        <w:rPr>
          <w:b/>
          <w:i/>
          <w:color w:val="000000"/>
          <w:sz w:val="28"/>
          <w:szCs w:val="28"/>
        </w:rPr>
        <w:t>Об авторе:</w:t>
      </w:r>
    </w:p>
    <w:p w:rsidR="00F65584" w:rsidRPr="00612DA8" w:rsidRDefault="00F65584" w:rsidP="00612DA8">
      <w:pPr>
        <w:spacing w:after="0" w:line="276" w:lineRule="auto"/>
        <w:rPr>
          <w:rFonts w:ascii="Times New Roman" w:hAnsi="Times New Roman" w:cs="Times New Roman"/>
          <w:b/>
          <w:i/>
          <w:color w:val="FF0000"/>
          <w:sz w:val="28"/>
          <w:szCs w:val="28"/>
        </w:rPr>
      </w:pPr>
      <w:r w:rsidRPr="00612DA8">
        <w:rPr>
          <w:rFonts w:ascii="Times New Roman" w:hAnsi="Times New Roman" w:cs="Times New Roman"/>
          <w:b/>
          <w:i/>
          <w:sz w:val="28"/>
          <w:szCs w:val="28"/>
        </w:rPr>
        <w:t xml:space="preserve">Петухова А. </w:t>
      </w:r>
      <w:r w:rsidRPr="00612DA8">
        <w:rPr>
          <w:rFonts w:ascii="Times New Roman" w:hAnsi="Times New Roman" w:cs="Times New Roman"/>
          <w:b/>
          <w:i/>
          <w:color w:val="000000"/>
          <w:sz w:val="28"/>
          <w:szCs w:val="28"/>
        </w:rPr>
        <w:t>-</w:t>
      </w:r>
      <w:r w:rsidRPr="00612DA8">
        <w:rPr>
          <w:rFonts w:ascii="Times New Roman" w:hAnsi="Times New Roman" w:cs="Times New Roman"/>
          <w:color w:val="000000" w:themeColor="text1"/>
          <w:sz w:val="28"/>
          <w:szCs w:val="28"/>
        </w:rPr>
        <w:t>студент</w:t>
      </w:r>
      <w:r w:rsidR="00AB225D" w:rsidRPr="00612DA8">
        <w:rPr>
          <w:rFonts w:ascii="Times New Roman" w:hAnsi="Times New Roman" w:cs="Times New Roman"/>
          <w:color w:val="000000" w:themeColor="text1"/>
          <w:sz w:val="28"/>
          <w:szCs w:val="28"/>
        </w:rPr>
        <w:t>ка</w:t>
      </w:r>
      <w:r w:rsidRPr="00612DA8">
        <w:rPr>
          <w:rFonts w:ascii="Times New Roman" w:hAnsi="Times New Roman" w:cs="Times New Roman"/>
          <w:sz w:val="28"/>
          <w:szCs w:val="28"/>
          <w:shd w:val="clear" w:color="auto" w:fill="FFFFFF"/>
        </w:rPr>
        <w:t xml:space="preserve"> 1 курса, 16 группы </w:t>
      </w:r>
      <w:r w:rsidRPr="00612DA8">
        <w:rPr>
          <w:rFonts w:ascii="Times New Roman" w:hAnsi="Times New Roman" w:cs="Times New Roman"/>
          <w:color w:val="000000" w:themeColor="text1"/>
          <w:sz w:val="28"/>
          <w:szCs w:val="28"/>
        </w:rPr>
        <w:t>юридического факультета Тверского государственного университета (170100, г. Тверь, ул. Желябова, 33)</w:t>
      </w:r>
    </w:p>
    <w:p w:rsidR="001A70EF" w:rsidRPr="00612DA8" w:rsidRDefault="001A70EF" w:rsidP="00612DA8">
      <w:pPr>
        <w:spacing w:after="0" w:line="276" w:lineRule="auto"/>
        <w:jc w:val="both"/>
        <w:rPr>
          <w:rFonts w:ascii="Times New Roman" w:hAnsi="Times New Roman" w:cs="Times New Roman"/>
          <w:sz w:val="28"/>
          <w:szCs w:val="28"/>
        </w:rPr>
      </w:pPr>
    </w:p>
    <w:p w:rsidR="00F65584" w:rsidRPr="00612DA8" w:rsidRDefault="00F65584" w:rsidP="00612DA8">
      <w:pPr>
        <w:spacing w:after="0" w:line="276" w:lineRule="auto"/>
        <w:jc w:val="both"/>
        <w:rPr>
          <w:rFonts w:ascii="Times New Roman" w:hAnsi="Times New Roman" w:cs="Times New Roman"/>
          <w:sz w:val="28"/>
          <w:szCs w:val="28"/>
        </w:rPr>
      </w:pPr>
    </w:p>
    <w:p w:rsidR="001A70EF" w:rsidRPr="00612DA8" w:rsidRDefault="001A70EF" w:rsidP="00612DA8">
      <w:pPr>
        <w:spacing w:after="0" w:line="276" w:lineRule="auto"/>
        <w:ind w:firstLine="708"/>
        <w:jc w:val="center"/>
        <w:rPr>
          <w:rFonts w:ascii="Times New Roman" w:hAnsi="Times New Roman" w:cs="Times New Roman"/>
          <w:b/>
          <w:color w:val="000000"/>
          <w:sz w:val="28"/>
          <w:szCs w:val="28"/>
          <w:shd w:val="clear" w:color="auto" w:fill="FFFFFF"/>
        </w:rPr>
      </w:pPr>
      <w:r w:rsidRPr="00612DA8">
        <w:rPr>
          <w:rFonts w:ascii="Times New Roman" w:hAnsi="Times New Roman" w:cs="Times New Roman"/>
          <w:b/>
          <w:color w:val="000000"/>
          <w:sz w:val="28"/>
          <w:szCs w:val="28"/>
          <w:shd w:val="clear" w:color="auto" w:fill="FFFFFF"/>
        </w:rPr>
        <w:t>ПРОИЗВЕДЕНИЯ ЖИВО</w:t>
      </w:r>
      <w:r w:rsidR="00F65584" w:rsidRPr="00612DA8">
        <w:rPr>
          <w:rFonts w:ascii="Times New Roman" w:hAnsi="Times New Roman" w:cs="Times New Roman"/>
          <w:b/>
          <w:color w:val="000000"/>
          <w:sz w:val="28"/>
          <w:szCs w:val="28"/>
          <w:shd w:val="clear" w:color="auto" w:fill="FFFFFF"/>
        </w:rPr>
        <w:t>ПИСИ КАК ОБЪЕКТЫ АВТОРСКИХ ПРАВ</w:t>
      </w:r>
    </w:p>
    <w:p w:rsidR="001A70EF" w:rsidRPr="00612DA8" w:rsidRDefault="009619CF" w:rsidP="00612DA8">
      <w:pPr>
        <w:spacing w:after="0" w:line="276" w:lineRule="auto"/>
        <w:ind w:firstLine="708"/>
        <w:jc w:val="right"/>
        <w:rPr>
          <w:rFonts w:ascii="Times New Roman" w:hAnsi="Times New Roman" w:cs="Times New Roman"/>
          <w:b/>
          <w:i/>
          <w:color w:val="000000"/>
          <w:sz w:val="28"/>
          <w:szCs w:val="28"/>
          <w:shd w:val="clear" w:color="auto" w:fill="FFFFFF"/>
        </w:rPr>
      </w:pPr>
      <w:r w:rsidRPr="00612DA8">
        <w:rPr>
          <w:rFonts w:ascii="Times New Roman" w:hAnsi="Times New Roman" w:cs="Times New Roman"/>
          <w:b/>
          <w:i/>
          <w:color w:val="000000"/>
          <w:sz w:val="28"/>
          <w:szCs w:val="28"/>
          <w:shd w:val="clear" w:color="auto" w:fill="FFFFFF"/>
        </w:rPr>
        <w:t>Пименов М.В.</w:t>
      </w:r>
    </w:p>
    <w:p w:rsidR="001A70EF" w:rsidRPr="00612DA8" w:rsidRDefault="001A70EF" w:rsidP="00612DA8">
      <w:pPr>
        <w:tabs>
          <w:tab w:val="left" w:pos="4536"/>
        </w:tabs>
        <w:spacing w:after="0" w:line="276" w:lineRule="auto"/>
        <w:jc w:val="both"/>
        <w:rPr>
          <w:rFonts w:ascii="Times New Roman" w:eastAsia="Times New Roman" w:hAnsi="Times New Roman" w:cs="Times New Roman"/>
          <w:sz w:val="28"/>
          <w:szCs w:val="28"/>
          <w:lang w:eastAsia="ru-RU"/>
        </w:rPr>
      </w:pPr>
      <w:r w:rsidRPr="00612DA8">
        <w:rPr>
          <w:rFonts w:ascii="Times New Roman" w:eastAsia="Times New Roman" w:hAnsi="Times New Roman" w:cs="Times New Roman"/>
          <w:sz w:val="28"/>
          <w:szCs w:val="28"/>
          <w:lang w:eastAsia="ru-RU"/>
        </w:rPr>
        <w:t xml:space="preserve">В статье рассмотрены актуальные вопросы законодательного регулирования интеллектуальных прав на произведения живописи, определения статуса стрит-арта как вида произведений живописи в России и сравнение его с мировым опытом на примере защиты прав на работы </w:t>
      </w:r>
      <w:proofErr w:type="spellStart"/>
      <w:r w:rsidRPr="00612DA8">
        <w:rPr>
          <w:rFonts w:ascii="Times New Roman" w:eastAsia="Times New Roman" w:hAnsi="Times New Roman" w:cs="Times New Roman"/>
          <w:sz w:val="28"/>
          <w:szCs w:val="28"/>
          <w:lang w:eastAsia="ru-RU"/>
        </w:rPr>
        <w:t>Бэнкси</w:t>
      </w:r>
      <w:proofErr w:type="spellEnd"/>
      <w:r w:rsidRPr="00612DA8">
        <w:rPr>
          <w:rFonts w:ascii="Times New Roman" w:eastAsia="Times New Roman" w:hAnsi="Times New Roman" w:cs="Times New Roman"/>
          <w:sz w:val="28"/>
          <w:szCs w:val="28"/>
          <w:lang w:eastAsia="ru-RU"/>
        </w:rPr>
        <w:t>, проблема реализации исключительного «права доступа» и практическая реализация данного вопроса.</w:t>
      </w:r>
    </w:p>
    <w:p w:rsidR="001A70EF" w:rsidRPr="00612DA8" w:rsidRDefault="001A70EF" w:rsidP="00612DA8">
      <w:pPr>
        <w:spacing w:after="0" w:line="276" w:lineRule="auto"/>
        <w:ind w:firstLine="708"/>
        <w:jc w:val="both"/>
        <w:rPr>
          <w:rFonts w:ascii="Times New Roman" w:hAnsi="Times New Roman" w:cs="Times New Roman"/>
          <w:color w:val="000000"/>
          <w:sz w:val="28"/>
          <w:szCs w:val="28"/>
          <w:shd w:val="clear" w:color="auto" w:fill="FFFFFF"/>
        </w:rPr>
      </w:pPr>
      <w:r w:rsidRPr="00612DA8">
        <w:rPr>
          <w:rFonts w:ascii="Times New Roman" w:hAnsi="Times New Roman" w:cs="Times New Roman"/>
          <w:color w:val="000000"/>
          <w:sz w:val="28"/>
          <w:szCs w:val="28"/>
          <w:shd w:val="clear" w:color="auto" w:fill="FFFFFF"/>
        </w:rPr>
        <w:t xml:space="preserve">Благодаря техническому прогрессу сегодня развиваются разные сферы человеческого общества. Так, к примеру, в изобразительном искусстве и в частности в живописи постоянно появляются новые способы выражения художником своего внутреннего понимания реальности. Но в российском законодательстве существует ряд пробелов, которые существенно затрудняют реализацию авторских прав на новые виды произведений искусства. </w:t>
      </w:r>
    </w:p>
    <w:p w:rsidR="001A70EF" w:rsidRPr="00612DA8" w:rsidRDefault="001A70EF" w:rsidP="00612DA8">
      <w:pPr>
        <w:spacing w:after="0" w:line="276" w:lineRule="auto"/>
        <w:ind w:firstLine="708"/>
        <w:jc w:val="both"/>
        <w:rPr>
          <w:rFonts w:ascii="Times New Roman" w:hAnsi="Times New Roman" w:cs="Times New Roman"/>
          <w:color w:val="000000"/>
          <w:sz w:val="28"/>
          <w:szCs w:val="28"/>
          <w:shd w:val="clear" w:color="auto" w:fill="FFFFFF"/>
        </w:rPr>
      </w:pPr>
      <w:r w:rsidRPr="00612DA8">
        <w:rPr>
          <w:rFonts w:ascii="Times New Roman" w:hAnsi="Times New Roman" w:cs="Times New Roman"/>
          <w:color w:val="000000"/>
          <w:sz w:val="28"/>
          <w:szCs w:val="28"/>
          <w:shd w:val="clear" w:color="auto" w:fill="FFFFFF"/>
        </w:rPr>
        <w:t xml:space="preserve">В законодательстве отсутствует определение таких терминов, как «искусство», «изобразительное искусство», «произведение живописи». </w:t>
      </w:r>
      <w:r w:rsidRPr="00612DA8">
        <w:rPr>
          <w:rFonts w:ascii="Times New Roman" w:hAnsi="Times New Roman" w:cs="Times New Roman"/>
          <w:color w:val="000000"/>
          <w:sz w:val="28"/>
          <w:szCs w:val="28"/>
          <w:shd w:val="clear" w:color="auto" w:fill="FFFFFF"/>
        </w:rPr>
        <w:lastRenderedPageBreak/>
        <w:t>Чтобы раскрыть эти понятия, нам необходимо обратиться к специальной литературе. Так, к примеру советский культуролог и искусствовед Шестакова В.П. приводит такое мнение: «В истории эстетики существуют сотни определений искусства. Поэтому дать какое-то единственное и в последней степени научно обоснованное определение этого понятия просто невозможно. На мой взгляд, </w:t>
      </w:r>
      <w:r w:rsidRPr="00612DA8">
        <w:rPr>
          <w:rFonts w:ascii="Times New Roman" w:hAnsi="Times New Roman" w:cs="Times New Roman"/>
          <w:i/>
          <w:iCs/>
          <w:color w:val="000000"/>
          <w:sz w:val="28"/>
          <w:szCs w:val="28"/>
          <w:bdr w:val="none" w:sz="0" w:space="0" w:color="auto" w:frame="1"/>
          <w:shd w:val="clear" w:color="auto" w:fill="FFFFFF"/>
        </w:rPr>
        <w:t>искусство – это профессиональная деятельность художника, имеющая целью создание художественных образов, которые носят обобщенный, часто символический характер.»</w:t>
      </w:r>
      <w:r w:rsidRPr="00612DA8">
        <w:rPr>
          <w:rStyle w:val="ac"/>
          <w:rFonts w:ascii="Times New Roman" w:hAnsi="Times New Roman" w:cs="Times New Roman"/>
          <w:i/>
          <w:iCs/>
          <w:color w:val="000000"/>
          <w:sz w:val="28"/>
          <w:szCs w:val="28"/>
          <w:bdr w:val="none" w:sz="0" w:space="0" w:color="auto" w:frame="1"/>
          <w:shd w:val="clear" w:color="auto" w:fill="FFFFFF"/>
        </w:rPr>
        <w:footnoteReference w:id="195"/>
      </w:r>
    </w:p>
    <w:p w:rsidR="001A70EF" w:rsidRPr="00612DA8" w:rsidRDefault="001A70EF" w:rsidP="00612DA8">
      <w:pPr>
        <w:spacing w:after="0" w:line="276" w:lineRule="auto"/>
        <w:ind w:firstLine="708"/>
        <w:jc w:val="both"/>
        <w:rPr>
          <w:rFonts w:ascii="Times New Roman" w:hAnsi="Times New Roman" w:cs="Times New Roman"/>
          <w:color w:val="000000"/>
          <w:sz w:val="28"/>
          <w:szCs w:val="28"/>
          <w:shd w:val="clear" w:color="auto" w:fill="FFFFFF"/>
        </w:rPr>
      </w:pPr>
      <w:r w:rsidRPr="00612DA8">
        <w:rPr>
          <w:rFonts w:ascii="Times New Roman" w:hAnsi="Times New Roman" w:cs="Times New Roman"/>
          <w:color w:val="000000"/>
          <w:sz w:val="28"/>
          <w:szCs w:val="28"/>
          <w:shd w:val="clear" w:color="auto" w:fill="FFFFFF"/>
        </w:rPr>
        <w:t>«И</w:t>
      </w:r>
      <w:r w:rsidRPr="00612DA8">
        <w:rPr>
          <w:rFonts w:ascii="Times New Roman" w:hAnsi="Times New Roman" w:cs="Times New Roman"/>
          <w:sz w:val="28"/>
          <w:szCs w:val="28"/>
        </w:rPr>
        <w:t>зобразительное искусство — это специфический вид художественного творчества, создание зрительно воспринимаемых фиксированных рукотворных художественных форм; родовое понятие, объединяющее различные виды произведений живописи, графики и скульптуры».</w:t>
      </w:r>
      <w:r w:rsidRPr="00612DA8">
        <w:rPr>
          <w:rFonts w:ascii="Times New Roman" w:hAnsi="Times New Roman" w:cs="Times New Roman"/>
          <w:color w:val="000000"/>
          <w:sz w:val="28"/>
          <w:szCs w:val="28"/>
          <w:shd w:val="clear" w:color="auto" w:fill="FFFFFF"/>
        </w:rPr>
        <w:t xml:space="preserve"> </w:t>
      </w:r>
      <w:r w:rsidRPr="00612DA8">
        <w:rPr>
          <w:rStyle w:val="ac"/>
          <w:rFonts w:ascii="Times New Roman" w:hAnsi="Times New Roman" w:cs="Times New Roman"/>
          <w:color w:val="000000"/>
          <w:sz w:val="28"/>
          <w:szCs w:val="28"/>
          <w:shd w:val="clear" w:color="auto" w:fill="FFFFFF"/>
        </w:rPr>
        <w:footnoteReference w:id="196"/>
      </w:r>
    </w:p>
    <w:p w:rsidR="001A70EF" w:rsidRPr="00612DA8" w:rsidRDefault="001A70EF" w:rsidP="00612DA8">
      <w:pPr>
        <w:spacing w:after="0" w:line="276" w:lineRule="auto"/>
        <w:ind w:firstLine="708"/>
        <w:jc w:val="both"/>
        <w:rPr>
          <w:rFonts w:ascii="Times New Roman" w:hAnsi="Times New Roman" w:cs="Times New Roman"/>
          <w:color w:val="000000"/>
          <w:sz w:val="28"/>
          <w:szCs w:val="28"/>
          <w:shd w:val="clear" w:color="auto" w:fill="FFFFFF"/>
        </w:rPr>
      </w:pPr>
      <w:r w:rsidRPr="00612DA8">
        <w:rPr>
          <w:rFonts w:ascii="Times New Roman" w:hAnsi="Times New Roman" w:cs="Times New Roman"/>
          <w:color w:val="000000"/>
          <w:sz w:val="28"/>
          <w:szCs w:val="28"/>
          <w:shd w:val="clear" w:color="auto" w:fill="FFFFFF"/>
        </w:rPr>
        <w:t>Шестаков В.П. также отмечает, что: «Отличительная особенность произведений искусства состоит в глубоком воздействии на эмоциональный и интеллектуальный уровни человеческого сознания. В понимании и интерпретации искусства существует много актуальных и дискуссионных проблем. Одна из них − проблема </w:t>
      </w:r>
      <w:r w:rsidRPr="00612DA8">
        <w:rPr>
          <w:rFonts w:ascii="Times New Roman" w:hAnsi="Times New Roman" w:cs="Times New Roman"/>
          <w:i/>
          <w:iCs/>
          <w:color w:val="000000"/>
          <w:sz w:val="28"/>
          <w:szCs w:val="28"/>
          <w:bdr w:val="none" w:sz="0" w:space="0" w:color="auto" w:frame="1"/>
          <w:shd w:val="clear" w:color="auto" w:fill="FFFFFF"/>
        </w:rPr>
        <w:t xml:space="preserve">аутентичности </w:t>
      </w:r>
      <w:r w:rsidRPr="00612DA8">
        <w:rPr>
          <w:rFonts w:ascii="Times New Roman" w:hAnsi="Times New Roman" w:cs="Times New Roman"/>
          <w:color w:val="000000"/>
          <w:sz w:val="28"/>
          <w:szCs w:val="28"/>
          <w:shd w:val="clear" w:color="auto" w:fill="FFFFFF"/>
        </w:rPr>
        <w:t>произведений искусства. Она предполагает существование необходимой внутренней связи между произведением искусства и его автором. Без этой связи искусство теряет свою </w:t>
      </w:r>
      <w:r w:rsidRPr="00612DA8">
        <w:rPr>
          <w:rFonts w:ascii="Times New Roman" w:hAnsi="Times New Roman" w:cs="Times New Roman"/>
          <w:i/>
          <w:iCs/>
          <w:color w:val="000000"/>
          <w:sz w:val="28"/>
          <w:szCs w:val="28"/>
          <w:bdr w:val="none" w:sz="0" w:space="0" w:color="auto" w:frame="1"/>
          <w:shd w:val="clear" w:color="auto" w:fill="FFFFFF"/>
        </w:rPr>
        <w:t>ауру</w:t>
      </w:r>
      <w:r w:rsidRPr="00612DA8">
        <w:rPr>
          <w:rFonts w:ascii="Times New Roman" w:hAnsi="Times New Roman" w:cs="Times New Roman"/>
          <w:color w:val="000000"/>
          <w:sz w:val="28"/>
          <w:szCs w:val="28"/>
          <w:shd w:val="clear" w:color="auto" w:fill="FFFFFF"/>
        </w:rPr>
        <w:t>, оригинальность и неповторимость, связь с этническим и национальным окружением.» .</w:t>
      </w:r>
      <w:r w:rsidRPr="00612DA8">
        <w:rPr>
          <w:rStyle w:val="ac"/>
          <w:rFonts w:ascii="Times New Roman" w:hAnsi="Times New Roman" w:cs="Times New Roman"/>
          <w:color w:val="000000"/>
          <w:sz w:val="28"/>
          <w:szCs w:val="28"/>
          <w:shd w:val="clear" w:color="auto" w:fill="FFFFFF"/>
        </w:rPr>
        <w:footnoteReference w:id="197"/>
      </w:r>
      <w:r w:rsidRPr="00612DA8">
        <w:rPr>
          <w:rFonts w:ascii="Times New Roman" w:hAnsi="Times New Roman" w:cs="Times New Roman"/>
          <w:color w:val="000000"/>
          <w:sz w:val="28"/>
          <w:szCs w:val="28"/>
          <w:shd w:val="clear" w:color="auto" w:fill="FFFFFF"/>
        </w:rPr>
        <w:t xml:space="preserve"> Таким образом, аутентичность произведения, является определяющей составляющей творческого характера и новизны произведений искусства</w:t>
      </w:r>
    </w:p>
    <w:p w:rsidR="001A70EF" w:rsidRPr="00612DA8" w:rsidRDefault="001A70EF" w:rsidP="00612DA8">
      <w:pPr>
        <w:spacing w:after="0" w:line="276" w:lineRule="auto"/>
        <w:ind w:firstLine="708"/>
        <w:jc w:val="both"/>
        <w:rPr>
          <w:rFonts w:ascii="Times New Roman" w:hAnsi="Times New Roman" w:cs="Times New Roman"/>
          <w:color w:val="000000"/>
          <w:sz w:val="28"/>
          <w:szCs w:val="28"/>
          <w:shd w:val="clear" w:color="auto" w:fill="FFFFFF"/>
        </w:rPr>
      </w:pPr>
      <w:r w:rsidRPr="00612DA8">
        <w:rPr>
          <w:rFonts w:ascii="Times New Roman" w:hAnsi="Times New Roman" w:cs="Times New Roman"/>
          <w:sz w:val="28"/>
          <w:szCs w:val="28"/>
        </w:rPr>
        <w:t xml:space="preserve">Живопись - вид изобразительного искусства, произведения которого создаются с помощью красок, наносимых на какую-либо твердую поверхность. И здесь, с точки зрения терминологии законодателя возникают начинают возникать проблемы дифференциации произведений живописи как объекта авторских прав. Дело в том, что живопись также является родовым понятием, включающим в себя пять видов: станковая (Картины, иконы), монументальная (фрески, витражи, панорамы, диорамы), декоративная (мозаика), театрально-декоративная, миниатюрная. Если рассматривать природу некоторых видов живописи, можно понять, что они одновременно могут подходить сразу под несколько объектов авторских </w:t>
      </w:r>
      <w:r w:rsidRPr="00612DA8">
        <w:rPr>
          <w:rFonts w:ascii="Times New Roman" w:hAnsi="Times New Roman" w:cs="Times New Roman"/>
          <w:sz w:val="28"/>
          <w:szCs w:val="28"/>
        </w:rPr>
        <w:lastRenderedPageBreak/>
        <w:t>прав, такие как например монументальная живопись, которая имеет признаки произведения дизайна или декоративная живопись, близкая к произведениям архитектуры. А это уже может повлиять на исключительные права художника.</w:t>
      </w:r>
      <w:r w:rsidRPr="00612DA8">
        <w:rPr>
          <w:rFonts w:ascii="Times New Roman" w:hAnsi="Times New Roman" w:cs="Times New Roman"/>
          <w:color w:val="000000"/>
          <w:sz w:val="28"/>
          <w:szCs w:val="28"/>
          <w:shd w:val="clear" w:color="auto" w:fill="FFFFFF"/>
        </w:rPr>
        <w:t xml:space="preserve"> Кроме того, законодателю больше свойственно защищать авторские права на традиционные виды живописи.</w:t>
      </w:r>
    </w:p>
    <w:p w:rsidR="001A70EF" w:rsidRPr="00612DA8" w:rsidRDefault="001A70EF" w:rsidP="00612DA8">
      <w:pPr>
        <w:spacing w:after="0" w:line="276" w:lineRule="auto"/>
        <w:ind w:firstLine="708"/>
        <w:jc w:val="both"/>
        <w:rPr>
          <w:rFonts w:ascii="Times New Roman" w:hAnsi="Times New Roman" w:cs="Times New Roman"/>
          <w:color w:val="000000"/>
          <w:sz w:val="28"/>
          <w:szCs w:val="28"/>
          <w:shd w:val="clear" w:color="auto" w:fill="FFFFFF"/>
        </w:rPr>
      </w:pPr>
      <w:r w:rsidRPr="00612DA8">
        <w:rPr>
          <w:rFonts w:ascii="Times New Roman" w:hAnsi="Times New Roman" w:cs="Times New Roman"/>
          <w:color w:val="000000"/>
          <w:sz w:val="28"/>
          <w:szCs w:val="28"/>
          <w:shd w:val="clear" w:color="auto" w:fill="FFFFFF"/>
        </w:rPr>
        <w:t xml:space="preserve">Под признаки живописи также подпадает и такой вид современного урбанистического искусства, как стрит-арт. </w:t>
      </w:r>
      <w:r w:rsidRPr="00612DA8">
        <w:rPr>
          <w:rFonts w:ascii="Times New Roman" w:hAnsi="Times New Roman" w:cs="Times New Roman"/>
          <w:sz w:val="28"/>
          <w:szCs w:val="28"/>
        </w:rPr>
        <w:t>С точки зрения гражданского права России стрит-арт (или граффити) не входят в перечень защищаемых законом объектов авторских прав, поэтому, к сожалению, в отечественной науке практически не уделяют внимания данной проблеме.  В то же время некоторые страны мира на законодательном уровне защищают авторские права на произведения «стрит-арта».</w:t>
      </w:r>
      <w:r w:rsidRPr="00612DA8">
        <w:rPr>
          <w:rStyle w:val="ac"/>
          <w:rFonts w:ascii="Times New Roman" w:hAnsi="Times New Roman" w:cs="Times New Roman"/>
          <w:sz w:val="28"/>
          <w:szCs w:val="28"/>
        </w:rPr>
        <w:footnoteReference w:id="198"/>
      </w:r>
    </w:p>
    <w:p w:rsidR="001A70EF" w:rsidRPr="00612DA8" w:rsidRDefault="001A70EF" w:rsidP="00612DA8">
      <w:pPr>
        <w:pStyle w:val="a8"/>
        <w:shd w:val="clear" w:color="auto" w:fill="FFFFFF"/>
        <w:spacing w:after="0" w:line="276" w:lineRule="auto"/>
        <w:ind w:firstLine="708"/>
        <w:jc w:val="both"/>
        <w:rPr>
          <w:sz w:val="28"/>
          <w:szCs w:val="28"/>
        </w:rPr>
      </w:pPr>
      <w:r w:rsidRPr="00612DA8">
        <w:rPr>
          <w:sz w:val="28"/>
          <w:szCs w:val="28"/>
        </w:rPr>
        <w:t>Одним из примеров защиты стрит-арта со стороны властей стало признание аутентичности и уникальности работ такого анонимного стрит-</w:t>
      </w:r>
      <w:proofErr w:type="spellStart"/>
      <w:r w:rsidRPr="00612DA8">
        <w:rPr>
          <w:sz w:val="28"/>
          <w:szCs w:val="28"/>
        </w:rPr>
        <w:t>райтера</w:t>
      </w:r>
      <w:proofErr w:type="spellEnd"/>
      <w:r w:rsidRPr="00612DA8">
        <w:rPr>
          <w:sz w:val="28"/>
          <w:szCs w:val="28"/>
        </w:rPr>
        <w:t xml:space="preserve"> как </w:t>
      </w:r>
      <w:proofErr w:type="spellStart"/>
      <w:r w:rsidRPr="00612DA8">
        <w:rPr>
          <w:sz w:val="28"/>
          <w:szCs w:val="28"/>
        </w:rPr>
        <w:t>Бэнкси</w:t>
      </w:r>
      <w:proofErr w:type="spellEnd"/>
      <w:r w:rsidRPr="00612DA8">
        <w:rPr>
          <w:sz w:val="28"/>
          <w:szCs w:val="28"/>
        </w:rPr>
        <w:t xml:space="preserve"> (англ. </w:t>
      </w:r>
      <w:r w:rsidRPr="00612DA8">
        <w:rPr>
          <w:sz w:val="28"/>
          <w:szCs w:val="28"/>
          <w:lang w:val="en-US"/>
        </w:rPr>
        <w:t>Banksy</w:t>
      </w:r>
      <w:r w:rsidRPr="00612DA8">
        <w:rPr>
          <w:sz w:val="28"/>
          <w:szCs w:val="28"/>
        </w:rPr>
        <w:t xml:space="preserve">). </w:t>
      </w:r>
      <w:r w:rsidRPr="00612DA8">
        <w:rPr>
          <w:sz w:val="28"/>
          <w:szCs w:val="28"/>
          <w:shd w:val="clear" w:color="auto" w:fill="FFFFFF"/>
        </w:rPr>
        <w:t>Начиная с 2006 года можно точно говорить о невероятном признании </w:t>
      </w:r>
      <w:proofErr w:type="spellStart"/>
      <w:r w:rsidRPr="00612DA8">
        <w:rPr>
          <w:rStyle w:val="af2"/>
          <w:sz w:val="28"/>
          <w:szCs w:val="28"/>
          <w:shd w:val="clear" w:color="auto" w:fill="FFFFFF"/>
        </w:rPr>
        <w:t>Бэнкси</w:t>
      </w:r>
      <w:proofErr w:type="spellEnd"/>
      <w:r w:rsidRPr="00612DA8">
        <w:rPr>
          <w:rStyle w:val="af2"/>
          <w:sz w:val="28"/>
          <w:szCs w:val="28"/>
          <w:shd w:val="clear" w:color="auto" w:fill="FFFFFF"/>
        </w:rPr>
        <w:t> </w:t>
      </w:r>
      <w:r w:rsidRPr="00612DA8">
        <w:rPr>
          <w:sz w:val="28"/>
          <w:szCs w:val="28"/>
          <w:shd w:val="clear" w:color="auto" w:fill="FFFFFF"/>
        </w:rPr>
        <w:t>по всему миру. Его работы оцениваются в сотни тысяч долларов, устраиваются многочисленные выставки и выставляются в музеях – сейчас их можно увидеть в музее “</w:t>
      </w:r>
      <w:proofErr w:type="spellStart"/>
      <w:r w:rsidRPr="00612DA8">
        <w:rPr>
          <w:sz w:val="28"/>
          <w:szCs w:val="28"/>
          <w:shd w:val="clear" w:color="auto" w:fill="FFFFFF"/>
        </w:rPr>
        <w:t>Metropolitian</w:t>
      </w:r>
      <w:proofErr w:type="spellEnd"/>
      <w:r w:rsidRPr="00612DA8">
        <w:rPr>
          <w:sz w:val="28"/>
          <w:szCs w:val="28"/>
          <w:shd w:val="clear" w:color="auto" w:fill="FFFFFF"/>
        </w:rPr>
        <w:t>”, музее современной истории в Нью-Йорке и в галерее «</w:t>
      </w:r>
      <w:proofErr w:type="spellStart"/>
      <w:r w:rsidRPr="00612DA8">
        <w:rPr>
          <w:sz w:val="28"/>
          <w:szCs w:val="28"/>
          <w:shd w:val="clear" w:color="auto" w:fill="FFFFFF"/>
        </w:rPr>
        <w:t>Тэйт</w:t>
      </w:r>
      <w:proofErr w:type="spellEnd"/>
      <w:r w:rsidRPr="00612DA8">
        <w:rPr>
          <w:sz w:val="28"/>
          <w:szCs w:val="28"/>
          <w:shd w:val="clear" w:color="auto" w:fill="FFFFFF"/>
        </w:rPr>
        <w:t xml:space="preserve">» в Лондоне. </w:t>
      </w:r>
      <w:r w:rsidRPr="00612DA8">
        <w:rPr>
          <w:sz w:val="28"/>
          <w:szCs w:val="28"/>
        </w:rPr>
        <w:t>После приобретения такой популярности, стали учащаться случаи краж работ, порой даже с элементами вандализма, когда из стен стали пропадать небольшие произведения </w:t>
      </w:r>
      <w:proofErr w:type="spellStart"/>
      <w:r w:rsidRPr="00612DA8">
        <w:rPr>
          <w:rStyle w:val="af2"/>
          <w:sz w:val="28"/>
          <w:szCs w:val="28"/>
        </w:rPr>
        <w:t>Бэнкси</w:t>
      </w:r>
      <w:proofErr w:type="spellEnd"/>
      <w:r w:rsidRPr="00612DA8">
        <w:rPr>
          <w:sz w:val="28"/>
          <w:szCs w:val="28"/>
        </w:rPr>
        <w:t>. И тут случилось, наверное, самое невероятное в истории всего уличного искусства – боясь лишиться привычных и уже любимых произведений, было принято охранять произведения </w:t>
      </w:r>
      <w:proofErr w:type="spellStart"/>
      <w:r w:rsidRPr="00612DA8">
        <w:rPr>
          <w:rStyle w:val="af2"/>
          <w:sz w:val="28"/>
          <w:szCs w:val="28"/>
        </w:rPr>
        <w:t>Бэнкси</w:t>
      </w:r>
      <w:proofErr w:type="spellEnd"/>
      <w:r w:rsidRPr="00612DA8">
        <w:rPr>
          <w:sz w:val="28"/>
          <w:szCs w:val="28"/>
        </w:rPr>
        <w:t> на государственном уровне, т.е. то, что ранее преследовалось законом – стало им же.</w:t>
      </w:r>
      <w:r w:rsidRPr="00612DA8">
        <w:rPr>
          <w:rStyle w:val="ac"/>
          <w:sz w:val="28"/>
          <w:szCs w:val="28"/>
        </w:rPr>
        <w:footnoteReference w:id="199"/>
      </w:r>
    </w:p>
    <w:p w:rsidR="001A70EF" w:rsidRPr="00612DA8" w:rsidRDefault="001A70EF" w:rsidP="00612DA8">
      <w:pPr>
        <w:pStyle w:val="a8"/>
        <w:shd w:val="clear" w:color="auto" w:fill="FFFFFF"/>
        <w:spacing w:after="0" w:line="276" w:lineRule="auto"/>
        <w:ind w:firstLine="708"/>
        <w:jc w:val="both"/>
        <w:rPr>
          <w:sz w:val="28"/>
          <w:szCs w:val="28"/>
        </w:rPr>
      </w:pPr>
      <w:r w:rsidRPr="00612DA8">
        <w:rPr>
          <w:sz w:val="28"/>
          <w:szCs w:val="28"/>
        </w:rPr>
        <w:t xml:space="preserve">Согласно ст.1259 ГК РФ произведение или его часть относится к объектам, охраняемым авторским правом, если отвечает обозначенным в данной статье требованиям: является результатом творческой деятельности и существует в какой-либо объективной форме. Объективная форма выражения произведения — наличие таких свойств, благодаря которым оно может восприниматься органами чувств других лиц. То есть важной особенностью живописи является также и факт неразрывной связи с материальным носителем, на котором была «написана» живопись. </w:t>
      </w:r>
    </w:p>
    <w:p w:rsidR="001A70EF" w:rsidRPr="00612DA8" w:rsidRDefault="001A70EF"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lastRenderedPageBreak/>
        <w:t>Помимо основных авторских прав художника, таких как право на имя, право авторства, прав на обнародование своего произведения и т.д. положения ст. 1292 ГК РФ предусматривают предоставление художникам особых прав, которые именуются: «право доступа» и «право следования».</w:t>
      </w:r>
    </w:p>
    <w:p w:rsidR="001A70EF" w:rsidRPr="00612DA8" w:rsidRDefault="001A70EF"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В соответствии с правом доступа автор произведения живописи может требовать от соб</w:t>
      </w:r>
      <w:r w:rsidR="00560B72" w:rsidRPr="00612DA8">
        <w:rPr>
          <w:rFonts w:ascii="Times New Roman" w:hAnsi="Times New Roman" w:cs="Times New Roman"/>
          <w:sz w:val="28"/>
          <w:szCs w:val="28"/>
        </w:rPr>
        <w:t xml:space="preserve">ственника оригинала, в случае к </w:t>
      </w:r>
      <w:r w:rsidRPr="00612DA8">
        <w:rPr>
          <w:rFonts w:ascii="Times New Roman" w:hAnsi="Times New Roman" w:cs="Times New Roman"/>
          <w:sz w:val="28"/>
          <w:szCs w:val="28"/>
        </w:rPr>
        <w:t>примеру</w:t>
      </w:r>
      <w:r w:rsidR="00AB225D" w:rsidRPr="00612DA8">
        <w:rPr>
          <w:rFonts w:ascii="Times New Roman" w:hAnsi="Times New Roman" w:cs="Times New Roman"/>
          <w:sz w:val="28"/>
          <w:szCs w:val="28"/>
        </w:rPr>
        <w:t>,</w:t>
      </w:r>
      <w:r w:rsidRPr="00612DA8">
        <w:rPr>
          <w:rFonts w:ascii="Times New Roman" w:hAnsi="Times New Roman" w:cs="Times New Roman"/>
          <w:sz w:val="28"/>
          <w:szCs w:val="28"/>
        </w:rPr>
        <w:t xml:space="preserve"> если он был продан другому лицу, предоставления возможности художнику осуществлять право на воспроизведение своих произведений. Право доступа предоставляется не просто для создания копий оригинала, а для обеспечения «возможности осуществлять право на воспроизведение», поскольку реализация данного прав возможно только при наличии копии произведения, выраженной в какой-либо необходимой для соответствующего использования форме. Правда механизм реализации данного права не описан, что зачастую приводит к затруднению практической реализации.</w:t>
      </w:r>
      <w:r w:rsidRPr="00612DA8">
        <w:rPr>
          <w:rStyle w:val="ac"/>
          <w:rFonts w:ascii="Times New Roman" w:hAnsi="Times New Roman" w:cs="Times New Roman"/>
          <w:sz w:val="28"/>
          <w:szCs w:val="28"/>
        </w:rPr>
        <w:footnoteReference w:id="200"/>
      </w:r>
    </w:p>
    <w:p w:rsidR="001A70EF" w:rsidRPr="00612DA8" w:rsidRDefault="001A70EF"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ab/>
        <w:t xml:space="preserve">Второе особое право художников, прямо вытекающие из </w:t>
      </w:r>
      <w:proofErr w:type="spellStart"/>
      <w:r w:rsidRPr="00612DA8">
        <w:rPr>
          <w:rFonts w:ascii="Times New Roman" w:hAnsi="Times New Roman" w:cs="Times New Roman"/>
          <w:sz w:val="28"/>
          <w:szCs w:val="28"/>
        </w:rPr>
        <w:t>Бернкской</w:t>
      </w:r>
      <w:proofErr w:type="spellEnd"/>
      <w:r w:rsidRPr="00612DA8">
        <w:rPr>
          <w:rFonts w:ascii="Times New Roman" w:hAnsi="Times New Roman" w:cs="Times New Roman"/>
          <w:sz w:val="28"/>
          <w:szCs w:val="28"/>
        </w:rPr>
        <w:t xml:space="preserve"> конвенции об охране произведений и закрепленное в ст.1292 ГК РФ – «право следование» или «право долевого участия», обеспечивает возможность получения художником дополнительного вознаграждения за счет «участия» в доходах от любой перепродажи оригиналов произведения живописи. Оно было введено по той причине, что часто в практике встречались случаи, когда оригиналы выкупались по дешевой цене, а перепродавались по цене, во много превышающей стоимость оригинала.  Данное право не является обязательным, а определение механизма реализации полностью возлагается на национальные законодательства. Также согласно российскому законодательству в каждом случае публичной перепродажи оригинала произведения живописи автор вправе требовать выплаты ему вознаграждения в виде процентных отчислений от цены перепродажи. Размер вознаграждения и условия его выплаты должны быть определены Правительство РФ, а реализация прав авторов и их наследников на получение такого вознаграждения должна осуществляться через соответствующую организацию, осуществляющую управление правами следования на коллективной основе (п.2 ст.1244 ГК РФ). Право следования неотчуждаемо и переходит только к наследникам автора. </w:t>
      </w:r>
      <w:r w:rsidRPr="00612DA8">
        <w:rPr>
          <w:rStyle w:val="ac"/>
          <w:rFonts w:ascii="Times New Roman" w:hAnsi="Times New Roman" w:cs="Times New Roman"/>
          <w:sz w:val="28"/>
          <w:szCs w:val="28"/>
        </w:rPr>
        <w:footnoteReference w:id="201"/>
      </w:r>
    </w:p>
    <w:p w:rsidR="001A70EF" w:rsidRPr="00612DA8" w:rsidRDefault="001A70EF" w:rsidP="00612DA8">
      <w:pPr>
        <w:spacing w:after="0" w:line="276" w:lineRule="auto"/>
        <w:jc w:val="both"/>
        <w:rPr>
          <w:rFonts w:ascii="Times New Roman" w:hAnsi="Times New Roman" w:cs="Times New Roman"/>
          <w:sz w:val="28"/>
          <w:szCs w:val="28"/>
          <w:shd w:val="clear" w:color="auto" w:fill="FFFFFF"/>
        </w:rPr>
      </w:pPr>
      <w:r w:rsidRPr="00612DA8">
        <w:rPr>
          <w:rFonts w:ascii="Times New Roman" w:hAnsi="Times New Roman" w:cs="Times New Roman"/>
          <w:sz w:val="28"/>
          <w:szCs w:val="28"/>
        </w:rPr>
        <w:tab/>
        <w:t xml:space="preserve">Необходимо отметить, что на сегодняшний день практика по делам о защите авторских прав на произведения живописи представлена небольшим количеством опубликованных судебных решений. Наиболее часто </w:t>
      </w:r>
      <w:r w:rsidRPr="00612DA8">
        <w:rPr>
          <w:rFonts w:ascii="Times New Roman" w:hAnsi="Times New Roman" w:cs="Times New Roman"/>
          <w:sz w:val="28"/>
          <w:szCs w:val="28"/>
        </w:rPr>
        <w:lastRenderedPageBreak/>
        <w:t xml:space="preserve">встречаемой проблемой является неправомерное копирование оригиналов произведений, их распространение через глобальную сеть Интернет и дальнейшее их использование в коммерческих целях.  </w:t>
      </w:r>
      <w:r w:rsidRPr="00612DA8">
        <w:rPr>
          <w:rFonts w:ascii="Times New Roman" w:hAnsi="Times New Roman" w:cs="Times New Roman"/>
          <w:sz w:val="28"/>
          <w:szCs w:val="28"/>
        </w:rPr>
        <w:tab/>
        <w:t xml:space="preserve"> В качестве примера можно привести судебное решение </w:t>
      </w:r>
      <w:proofErr w:type="spellStart"/>
      <w:r w:rsidRPr="00612DA8">
        <w:rPr>
          <w:rFonts w:ascii="Times New Roman" w:hAnsi="Times New Roman" w:cs="Times New Roman"/>
          <w:sz w:val="28"/>
          <w:szCs w:val="28"/>
        </w:rPr>
        <w:t>Истринского</w:t>
      </w:r>
      <w:proofErr w:type="spellEnd"/>
      <w:r w:rsidRPr="00612DA8">
        <w:rPr>
          <w:rFonts w:ascii="Times New Roman" w:hAnsi="Times New Roman" w:cs="Times New Roman"/>
          <w:sz w:val="28"/>
          <w:szCs w:val="28"/>
        </w:rPr>
        <w:t xml:space="preserve"> районного суда Московской области. Согласно фабуле дела, автор картины обратилась в суд </w:t>
      </w:r>
      <w:r w:rsidRPr="00612DA8">
        <w:rPr>
          <w:rFonts w:ascii="Times New Roman" w:hAnsi="Times New Roman" w:cs="Times New Roman"/>
          <w:sz w:val="28"/>
          <w:szCs w:val="28"/>
          <w:shd w:val="clear" w:color="auto" w:fill="FFFFFF"/>
        </w:rPr>
        <w:t>с иском к ответчику о нарушении авторских прав. В обоснование заявленных требований указала, что ею была создана картина «Лунная соната», которая в последствии была продана в картинную галерею. Фотография картины была размещена на ряде сайтов в сети «Интернет». Также автор произведения указала, что в торговом пункте, принадлежащем ответчику была куплена обложка на паспорт, на которой было незаконно использовано изображение картины «Лунная соната».  Основываясь на действующем законодательстве и факт приведенных сторонами, суд решил удовлетворить иск частично и взыскать с нарушителя авторских прав компенсацию за нарушение исключительного права на произведение живописи.</w:t>
      </w:r>
    </w:p>
    <w:p w:rsidR="001A70EF" w:rsidRPr="00612DA8" w:rsidRDefault="001A70EF" w:rsidP="00612DA8">
      <w:pPr>
        <w:spacing w:after="0" w:line="276" w:lineRule="auto"/>
        <w:jc w:val="both"/>
        <w:rPr>
          <w:rFonts w:ascii="Times New Roman" w:hAnsi="Times New Roman" w:cs="Times New Roman"/>
          <w:sz w:val="28"/>
          <w:szCs w:val="28"/>
          <w:shd w:val="clear" w:color="auto" w:fill="FFFFFF"/>
        </w:rPr>
      </w:pPr>
      <w:r w:rsidRPr="00612DA8">
        <w:rPr>
          <w:rFonts w:ascii="Times New Roman" w:hAnsi="Times New Roman" w:cs="Times New Roman"/>
          <w:sz w:val="28"/>
          <w:szCs w:val="28"/>
          <w:shd w:val="clear" w:color="auto" w:fill="FFFFFF"/>
        </w:rPr>
        <w:tab/>
        <w:t>В заключении хочется отметить, что к сожалению, на сегодняшний день российское законодательство не успевает за техническим прогрессом, а отсутствие нормативного закрепления механизма реализации права доступа к произведению изобразительного искусства существенно усложняет защиту интеллектуальных прав.</w:t>
      </w:r>
    </w:p>
    <w:p w:rsidR="009A2CA4" w:rsidRPr="00612DA8" w:rsidRDefault="009A2CA4" w:rsidP="00612DA8">
      <w:pPr>
        <w:tabs>
          <w:tab w:val="left" w:pos="2552"/>
        </w:tabs>
        <w:spacing w:beforeLines="30" w:before="72" w:afterLines="30" w:after="72" w:line="276" w:lineRule="auto"/>
        <w:jc w:val="both"/>
        <w:rPr>
          <w:rFonts w:ascii="Times New Roman" w:hAnsi="Times New Roman" w:cs="Times New Roman"/>
          <w:b/>
          <w:sz w:val="28"/>
          <w:szCs w:val="28"/>
        </w:rPr>
      </w:pPr>
      <w:r w:rsidRPr="00612DA8">
        <w:rPr>
          <w:rFonts w:ascii="Times New Roman" w:hAnsi="Times New Roman" w:cs="Times New Roman"/>
          <w:b/>
          <w:sz w:val="28"/>
          <w:szCs w:val="28"/>
        </w:rPr>
        <w:t>Список источников:</w:t>
      </w:r>
    </w:p>
    <w:p w:rsidR="001A70EF" w:rsidRPr="00612DA8" w:rsidRDefault="001A70EF" w:rsidP="00612DA8">
      <w:pPr>
        <w:pStyle w:val="a9"/>
        <w:numPr>
          <w:ilvl w:val="0"/>
          <w:numId w:val="37"/>
        </w:numPr>
        <w:spacing w:after="0"/>
        <w:jc w:val="both"/>
        <w:rPr>
          <w:rFonts w:ascii="Times New Roman" w:hAnsi="Times New Roman" w:cs="Times New Roman"/>
          <w:sz w:val="28"/>
          <w:szCs w:val="28"/>
          <w:shd w:val="clear" w:color="auto" w:fill="FFFFFF"/>
        </w:rPr>
      </w:pPr>
      <w:r w:rsidRPr="00612DA8">
        <w:rPr>
          <w:rFonts w:ascii="Times New Roman" w:hAnsi="Times New Roman" w:cs="Times New Roman"/>
          <w:sz w:val="28"/>
          <w:szCs w:val="28"/>
          <w:shd w:val="clear" w:color="auto" w:fill="FFFFFF"/>
        </w:rPr>
        <w:t xml:space="preserve">Гражданский кодекс Российской Федерации часть четвертая от </w:t>
      </w:r>
      <w:r w:rsidRPr="00612DA8">
        <w:rPr>
          <w:rFonts w:ascii="Times New Roman" w:hAnsi="Times New Roman" w:cs="Times New Roman"/>
          <w:color w:val="22272F"/>
          <w:sz w:val="28"/>
          <w:szCs w:val="28"/>
          <w:shd w:val="clear" w:color="auto" w:fill="FFFFFF"/>
        </w:rPr>
        <w:t>18 декабря 2006 г. N 230-ФЗ (</w:t>
      </w:r>
      <w:r w:rsidRPr="00612DA8">
        <w:rPr>
          <w:rFonts w:ascii="Times New Roman" w:hAnsi="Times New Roman" w:cs="Times New Roman"/>
          <w:color w:val="333333"/>
          <w:sz w:val="28"/>
          <w:szCs w:val="28"/>
          <w:shd w:val="clear" w:color="auto" w:fill="FFFFFF"/>
        </w:rPr>
        <w:t>в ред. от 01.07.2017 </w:t>
      </w:r>
      <w:r w:rsidRPr="00612DA8">
        <w:rPr>
          <w:rFonts w:ascii="Times New Roman" w:hAnsi="Times New Roman" w:cs="Times New Roman"/>
          <w:sz w:val="28"/>
          <w:szCs w:val="28"/>
          <w:shd w:val="clear" w:color="auto" w:fill="FFFFFF"/>
        </w:rPr>
        <w:t>N 147-ФЗ)// СПС Гарант</w:t>
      </w:r>
    </w:p>
    <w:p w:rsidR="001A70EF" w:rsidRPr="00612DA8" w:rsidRDefault="00AB225D" w:rsidP="00612DA8">
      <w:pPr>
        <w:pStyle w:val="a9"/>
        <w:numPr>
          <w:ilvl w:val="0"/>
          <w:numId w:val="37"/>
        </w:numPr>
        <w:spacing w:after="0"/>
        <w:jc w:val="both"/>
        <w:rPr>
          <w:rFonts w:ascii="Times New Roman" w:hAnsi="Times New Roman" w:cs="Times New Roman"/>
          <w:sz w:val="28"/>
          <w:szCs w:val="28"/>
          <w:shd w:val="clear" w:color="auto" w:fill="FFFFFF"/>
        </w:rPr>
      </w:pPr>
      <w:r w:rsidRPr="00612DA8">
        <w:rPr>
          <w:rFonts w:ascii="Times New Roman" w:hAnsi="Times New Roman" w:cs="Times New Roman"/>
          <w:sz w:val="28"/>
          <w:szCs w:val="28"/>
        </w:rPr>
        <w:t>Авторское право и смежные права</w:t>
      </w:r>
      <w:r w:rsidR="001A70EF" w:rsidRPr="00612DA8">
        <w:rPr>
          <w:rFonts w:ascii="Times New Roman" w:hAnsi="Times New Roman" w:cs="Times New Roman"/>
          <w:sz w:val="28"/>
          <w:szCs w:val="28"/>
        </w:rPr>
        <w:t xml:space="preserve">: учебник / под ред. </w:t>
      </w:r>
      <w:proofErr w:type="spellStart"/>
      <w:r w:rsidR="001A70EF" w:rsidRPr="00612DA8">
        <w:rPr>
          <w:rFonts w:ascii="Times New Roman" w:hAnsi="Times New Roman" w:cs="Times New Roman"/>
          <w:sz w:val="28"/>
          <w:szCs w:val="28"/>
        </w:rPr>
        <w:t>И.А.Близнеца</w:t>
      </w:r>
      <w:proofErr w:type="spellEnd"/>
      <w:r w:rsidR="001A70EF" w:rsidRPr="00612DA8">
        <w:rPr>
          <w:rFonts w:ascii="Times New Roman" w:hAnsi="Times New Roman" w:cs="Times New Roman"/>
          <w:sz w:val="28"/>
          <w:szCs w:val="28"/>
        </w:rPr>
        <w:t xml:space="preserve"> – Москва</w:t>
      </w:r>
      <w:proofErr w:type="gramStart"/>
      <w:r w:rsidR="001A70EF" w:rsidRPr="00612DA8">
        <w:rPr>
          <w:rFonts w:ascii="Times New Roman" w:hAnsi="Times New Roman" w:cs="Times New Roman"/>
          <w:sz w:val="28"/>
          <w:szCs w:val="28"/>
        </w:rPr>
        <w:t xml:space="preserve"> :</w:t>
      </w:r>
      <w:proofErr w:type="gramEnd"/>
      <w:r w:rsidR="001A70EF" w:rsidRPr="00612DA8">
        <w:rPr>
          <w:rFonts w:ascii="Times New Roman" w:hAnsi="Times New Roman" w:cs="Times New Roman"/>
          <w:sz w:val="28"/>
          <w:szCs w:val="28"/>
        </w:rPr>
        <w:t xml:space="preserve"> Проспект, 2011.- 416 с.</w:t>
      </w:r>
    </w:p>
    <w:p w:rsidR="001A70EF" w:rsidRPr="00612DA8" w:rsidRDefault="001A70EF" w:rsidP="00612DA8">
      <w:pPr>
        <w:pStyle w:val="a9"/>
        <w:numPr>
          <w:ilvl w:val="0"/>
          <w:numId w:val="37"/>
        </w:numPr>
        <w:spacing w:after="0"/>
        <w:rPr>
          <w:rFonts w:ascii="Times New Roman" w:hAnsi="Times New Roman" w:cs="Times New Roman"/>
          <w:sz w:val="28"/>
          <w:szCs w:val="28"/>
        </w:rPr>
      </w:pPr>
      <w:r w:rsidRPr="00612DA8">
        <w:rPr>
          <w:rFonts w:ascii="Times New Roman" w:hAnsi="Times New Roman" w:cs="Times New Roman"/>
          <w:sz w:val="28"/>
          <w:szCs w:val="28"/>
        </w:rPr>
        <w:t>Эстетика: Словарь / Под общей редакцией А. А. Беляева и др. М.: Политиздат, 1989.</w:t>
      </w:r>
      <w:r w:rsidR="00AB225D" w:rsidRPr="00612DA8">
        <w:rPr>
          <w:rFonts w:ascii="Times New Roman" w:hAnsi="Times New Roman" w:cs="Times New Roman"/>
          <w:sz w:val="28"/>
          <w:szCs w:val="28"/>
        </w:rPr>
        <w:t xml:space="preserve"> </w:t>
      </w:r>
      <w:r w:rsidRPr="00612DA8">
        <w:rPr>
          <w:rFonts w:ascii="Times New Roman" w:hAnsi="Times New Roman" w:cs="Times New Roman"/>
          <w:sz w:val="28"/>
          <w:szCs w:val="28"/>
        </w:rPr>
        <w:t>— 447 с. </w:t>
      </w:r>
    </w:p>
    <w:p w:rsidR="001A70EF" w:rsidRPr="00612DA8" w:rsidRDefault="001A70EF" w:rsidP="00612DA8">
      <w:pPr>
        <w:pStyle w:val="a9"/>
        <w:numPr>
          <w:ilvl w:val="0"/>
          <w:numId w:val="37"/>
        </w:numPr>
        <w:spacing w:after="0"/>
        <w:rPr>
          <w:rFonts w:ascii="Times New Roman" w:hAnsi="Times New Roman" w:cs="Times New Roman"/>
          <w:sz w:val="28"/>
          <w:szCs w:val="28"/>
        </w:rPr>
      </w:pPr>
      <w:r w:rsidRPr="00612DA8">
        <w:rPr>
          <w:rFonts w:ascii="Times New Roman" w:hAnsi="Times New Roman" w:cs="Times New Roman"/>
          <w:sz w:val="28"/>
          <w:szCs w:val="28"/>
        </w:rPr>
        <w:t>Яненко О.К. «Гражданско-правовая характеристика стрит-арта как вида произведений изобразительного</w:t>
      </w:r>
      <w:r w:rsidR="00560B72" w:rsidRPr="00612DA8">
        <w:rPr>
          <w:rFonts w:ascii="Times New Roman" w:hAnsi="Times New Roman" w:cs="Times New Roman"/>
          <w:sz w:val="28"/>
          <w:szCs w:val="28"/>
        </w:rPr>
        <w:t xml:space="preserve"> искусства»// Интернет ресурс: </w:t>
      </w:r>
      <w:proofErr w:type="spellStart"/>
      <w:r w:rsidRPr="00612DA8">
        <w:rPr>
          <w:rFonts w:ascii="Times New Roman" w:hAnsi="Times New Roman" w:cs="Times New Roman"/>
          <w:sz w:val="28"/>
          <w:szCs w:val="28"/>
        </w:rPr>
        <w:t>Евразйиский</w:t>
      </w:r>
      <w:proofErr w:type="spellEnd"/>
      <w:r w:rsidRPr="00612DA8">
        <w:rPr>
          <w:rFonts w:ascii="Times New Roman" w:hAnsi="Times New Roman" w:cs="Times New Roman"/>
          <w:sz w:val="28"/>
          <w:szCs w:val="28"/>
        </w:rPr>
        <w:t xml:space="preserve"> юридический портал - 22.09.2015 г.</w:t>
      </w:r>
    </w:p>
    <w:p w:rsidR="001A70EF" w:rsidRPr="00612DA8" w:rsidRDefault="001A70EF" w:rsidP="00612DA8">
      <w:pPr>
        <w:pStyle w:val="aa"/>
        <w:numPr>
          <w:ilvl w:val="0"/>
          <w:numId w:val="37"/>
        </w:numPr>
        <w:spacing w:line="276" w:lineRule="auto"/>
        <w:rPr>
          <w:rFonts w:ascii="Times New Roman" w:hAnsi="Times New Roman" w:cs="Times New Roman"/>
          <w:sz w:val="28"/>
          <w:szCs w:val="28"/>
        </w:rPr>
      </w:pPr>
      <w:r w:rsidRPr="00612DA8">
        <w:rPr>
          <w:rFonts w:ascii="Times New Roman" w:hAnsi="Times New Roman" w:cs="Times New Roman"/>
          <w:sz w:val="28"/>
          <w:szCs w:val="28"/>
        </w:rPr>
        <w:t>Шестаков В.П. «Изобразительное искусство» // Интернет ресурс «Культурологический журнал - 10.02.2011 г.</w:t>
      </w:r>
    </w:p>
    <w:p w:rsidR="001A70EF" w:rsidRPr="00612DA8" w:rsidRDefault="001A70EF" w:rsidP="00612DA8">
      <w:pPr>
        <w:pStyle w:val="a9"/>
        <w:spacing w:after="0"/>
        <w:jc w:val="both"/>
        <w:rPr>
          <w:rFonts w:ascii="Times New Roman" w:hAnsi="Times New Roman" w:cs="Times New Roman"/>
          <w:sz w:val="28"/>
          <w:szCs w:val="28"/>
          <w:shd w:val="clear" w:color="auto" w:fill="FFFFFF"/>
        </w:rPr>
      </w:pPr>
    </w:p>
    <w:p w:rsidR="001A70EF" w:rsidRPr="00612DA8" w:rsidRDefault="001A70EF" w:rsidP="00612DA8">
      <w:pPr>
        <w:pStyle w:val="a9"/>
        <w:numPr>
          <w:ilvl w:val="0"/>
          <w:numId w:val="37"/>
        </w:numPr>
        <w:spacing w:after="0"/>
        <w:jc w:val="both"/>
        <w:rPr>
          <w:rFonts w:ascii="Times New Roman" w:hAnsi="Times New Roman" w:cs="Times New Roman"/>
          <w:sz w:val="28"/>
          <w:szCs w:val="28"/>
          <w:shd w:val="clear" w:color="auto" w:fill="FFFFFF"/>
        </w:rPr>
      </w:pPr>
      <w:r w:rsidRPr="00612DA8">
        <w:rPr>
          <w:rFonts w:ascii="Times New Roman" w:hAnsi="Times New Roman" w:cs="Times New Roman"/>
          <w:sz w:val="28"/>
          <w:szCs w:val="28"/>
        </w:rPr>
        <w:t>Интернет ресурс: http://anysite.ru/publication/robert-banksi - Публикация «</w:t>
      </w:r>
      <w:r w:rsidRPr="00612DA8">
        <w:rPr>
          <w:rFonts w:ascii="Times New Roman" w:hAnsi="Times New Roman" w:cs="Times New Roman"/>
          <w:i/>
          <w:iCs/>
          <w:sz w:val="28"/>
          <w:szCs w:val="28"/>
          <w:shd w:val="clear" w:color="auto" w:fill="FFFFFF"/>
        </w:rPr>
        <w:t xml:space="preserve">Граффити Роберта </w:t>
      </w:r>
      <w:proofErr w:type="spellStart"/>
      <w:r w:rsidRPr="00612DA8">
        <w:rPr>
          <w:rFonts w:ascii="Times New Roman" w:hAnsi="Times New Roman" w:cs="Times New Roman"/>
          <w:i/>
          <w:iCs/>
          <w:sz w:val="28"/>
          <w:szCs w:val="28"/>
          <w:shd w:val="clear" w:color="auto" w:fill="FFFFFF"/>
        </w:rPr>
        <w:t>Бэнкси</w:t>
      </w:r>
      <w:proofErr w:type="spellEnd"/>
      <w:r w:rsidRPr="00612DA8">
        <w:rPr>
          <w:rFonts w:ascii="Times New Roman" w:hAnsi="Times New Roman" w:cs="Times New Roman"/>
          <w:i/>
          <w:iCs/>
          <w:sz w:val="28"/>
          <w:szCs w:val="28"/>
          <w:shd w:val="clear" w:color="auto" w:fill="FFFFFF"/>
        </w:rPr>
        <w:t xml:space="preserve"> – Анонимные провокации Британии»</w:t>
      </w:r>
    </w:p>
    <w:p w:rsidR="00F65584" w:rsidRPr="00612DA8" w:rsidRDefault="00F65584" w:rsidP="00612DA8">
      <w:pPr>
        <w:pStyle w:val="a8"/>
        <w:spacing w:line="276" w:lineRule="auto"/>
        <w:ind w:left="720"/>
        <w:rPr>
          <w:b/>
          <w:i/>
          <w:color w:val="000000"/>
          <w:sz w:val="28"/>
          <w:szCs w:val="28"/>
        </w:rPr>
      </w:pPr>
    </w:p>
    <w:p w:rsidR="00AB225D" w:rsidRPr="00612DA8" w:rsidRDefault="00F65584" w:rsidP="00612DA8">
      <w:pPr>
        <w:pStyle w:val="a8"/>
        <w:spacing w:after="0" w:line="276" w:lineRule="auto"/>
        <w:ind w:left="720"/>
        <w:rPr>
          <w:b/>
          <w:i/>
          <w:color w:val="000000"/>
          <w:sz w:val="28"/>
          <w:szCs w:val="28"/>
        </w:rPr>
      </w:pPr>
      <w:r w:rsidRPr="00612DA8">
        <w:rPr>
          <w:b/>
          <w:i/>
          <w:color w:val="000000"/>
          <w:sz w:val="28"/>
          <w:szCs w:val="28"/>
        </w:rPr>
        <w:t>Об авторе:</w:t>
      </w:r>
    </w:p>
    <w:p w:rsidR="00F65584" w:rsidRPr="00612DA8" w:rsidRDefault="00F65584" w:rsidP="00612DA8">
      <w:pPr>
        <w:pStyle w:val="a8"/>
        <w:spacing w:after="0" w:line="276" w:lineRule="auto"/>
        <w:ind w:left="720"/>
        <w:rPr>
          <w:b/>
          <w:i/>
          <w:color w:val="000000"/>
          <w:sz w:val="28"/>
          <w:szCs w:val="28"/>
        </w:rPr>
      </w:pPr>
      <w:r w:rsidRPr="00612DA8">
        <w:rPr>
          <w:b/>
          <w:i/>
          <w:color w:val="000000"/>
          <w:sz w:val="28"/>
          <w:szCs w:val="28"/>
        </w:rPr>
        <w:lastRenderedPageBreak/>
        <w:t>Пименов М.В. -</w:t>
      </w:r>
      <w:r w:rsidRPr="00612DA8">
        <w:rPr>
          <w:color w:val="000000" w:themeColor="text1"/>
          <w:sz w:val="28"/>
          <w:szCs w:val="28"/>
        </w:rPr>
        <w:t>студент</w:t>
      </w:r>
      <w:r w:rsidRPr="00612DA8">
        <w:rPr>
          <w:sz w:val="28"/>
          <w:szCs w:val="28"/>
          <w:shd w:val="clear" w:color="auto" w:fill="FFFFFF"/>
        </w:rPr>
        <w:t xml:space="preserve"> 3 курса, 32 группы </w:t>
      </w:r>
      <w:r w:rsidRPr="00612DA8">
        <w:rPr>
          <w:color w:val="000000" w:themeColor="text1"/>
          <w:sz w:val="28"/>
          <w:szCs w:val="28"/>
        </w:rPr>
        <w:t>юридического факультета Тверского государственного университета (170100, г. Тверь, ул. Желябова, 33)</w:t>
      </w:r>
    </w:p>
    <w:p w:rsidR="001A70EF" w:rsidRPr="00612DA8" w:rsidRDefault="001A70EF" w:rsidP="00612DA8">
      <w:pPr>
        <w:spacing w:after="0" w:line="276" w:lineRule="auto"/>
        <w:ind w:firstLine="708"/>
        <w:jc w:val="both"/>
        <w:rPr>
          <w:rFonts w:ascii="Times New Roman" w:hAnsi="Times New Roman" w:cs="Times New Roman"/>
          <w:sz w:val="28"/>
          <w:szCs w:val="28"/>
        </w:rPr>
      </w:pPr>
    </w:p>
    <w:p w:rsidR="001A70EF" w:rsidRPr="00612DA8" w:rsidRDefault="001A70EF" w:rsidP="00612DA8">
      <w:pPr>
        <w:spacing w:after="0" w:line="276" w:lineRule="auto"/>
        <w:ind w:firstLine="708"/>
        <w:jc w:val="both"/>
        <w:rPr>
          <w:rFonts w:ascii="Times New Roman" w:hAnsi="Times New Roman" w:cs="Times New Roman"/>
          <w:sz w:val="28"/>
          <w:szCs w:val="28"/>
        </w:rPr>
      </w:pPr>
    </w:p>
    <w:p w:rsidR="001A70EF" w:rsidRPr="00612DA8" w:rsidRDefault="001A70EF" w:rsidP="00612DA8">
      <w:pPr>
        <w:spacing w:after="0" w:line="276" w:lineRule="auto"/>
        <w:ind w:firstLine="708"/>
        <w:jc w:val="both"/>
        <w:rPr>
          <w:rFonts w:ascii="Times New Roman" w:hAnsi="Times New Roman" w:cs="Times New Roman"/>
          <w:sz w:val="28"/>
          <w:szCs w:val="28"/>
        </w:rPr>
      </w:pPr>
    </w:p>
    <w:p w:rsidR="00AB225D" w:rsidRPr="00612DA8" w:rsidRDefault="00AB225D" w:rsidP="00612DA8">
      <w:pPr>
        <w:spacing w:after="0" w:line="276" w:lineRule="auto"/>
        <w:ind w:firstLine="709"/>
        <w:jc w:val="center"/>
        <w:rPr>
          <w:rFonts w:ascii="Times New Roman" w:hAnsi="Times New Roman" w:cs="Times New Roman"/>
          <w:b/>
          <w:sz w:val="28"/>
          <w:szCs w:val="28"/>
        </w:rPr>
      </w:pPr>
    </w:p>
    <w:p w:rsidR="00F00429" w:rsidRPr="00612DA8" w:rsidRDefault="00F00429" w:rsidP="00612DA8">
      <w:pPr>
        <w:spacing w:after="0" w:line="276" w:lineRule="auto"/>
        <w:ind w:firstLine="709"/>
        <w:jc w:val="center"/>
        <w:rPr>
          <w:rFonts w:ascii="Times New Roman" w:hAnsi="Times New Roman" w:cs="Times New Roman"/>
          <w:b/>
          <w:sz w:val="28"/>
          <w:szCs w:val="28"/>
        </w:rPr>
      </w:pPr>
      <w:r w:rsidRPr="00612DA8">
        <w:rPr>
          <w:rFonts w:ascii="Times New Roman" w:hAnsi="Times New Roman" w:cs="Times New Roman"/>
          <w:b/>
          <w:sz w:val="28"/>
          <w:szCs w:val="28"/>
        </w:rPr>
        <w:t>ЗАЩИТА ИСКЛЮЧИТЕЛЬНЫХ ПРАВ ПАТЕНТООБЛАДАТЕЛЕЙ НА ОБЪЕКТЫ ПАТЕНТНЫХ ПРАВ.</w:t>
      </w:r>
    </w:p>
    <w:p w:rsidR="009619CF" w:rsidRPr="00612DA8" w:rsidRDefault="009619CF" w:rsidP="00612DA8">
      <w:pPr>
        <w:spacing w:after="0" w:line="276" w:lineRule="auto"/>
        <w:ind w:firstLine="709"/>
        <w:jc w:val="right"/>
        <w:rPr>
          <w:rFonts w:ascii="Times New Roman" w:hAnsi="Times New Roman" w:cs="Times New Roman"/>
          <w:b/>
          <w:i/>
          <w:sz w:val="28"/>
          <w:szCs w:val="28"/>
        </w:rPr>
      </w:pPr>
    </w:p>
    <w:p w:rsidR="00F00429" w:rsidRPr="00612DA8" w:rsidRDefault="00F00429" w:rsidP="00612DA8">
      <w:pPr>
        <w:spacing w:after="0" w:line="276" w:lineRule="auto"/>
        <w:ind w:firstLine="709"/>
        <w:jc w:val="right"/>
        <w:rPr>
          <w:rFonts w:ascii="Times New Roman" w:hAnsi="Times New Roman" w:cs="Times New Roman"/>
          <w:b/>
          <w:i/>
          <w:sz w:val="28"/>
          <w:szCs w:val="28"/>
        </w:rPr>
      </w:pPr>
      <w:r w:rsidRPr="00612DA8">
        <w:rPr>
          <w:rFonts w:ascii="Times New Roman" w:hAnsi="Times New Roman" w:cs="Times New Roman"/>
          <w:b/>
          <w:i/>
          <w:sz w:val="28"/>
          <w:szCs w:val="28"/>
        </w:rPr>
        <w:t>Рощина И.М.</w:t>
      </w:r>
    </w:p>
    <w:p w:rsidR="00F00429" w:rsidRPr="00612DA8" w:rsidRDefault="00F00429" w:rsidP="00612DA8">
      <w:pPr>
        <w:spacing w:after="0" w:line="276" w:lineRule="auto"/>
        <w:rPr>
          <w:rFonts w:ascii="Times New Roman" w:hAnsi="Times New Roman" w:cs="Times New Roman"/>
          <w:color w:val="000000"/>
          <w:sz w:val="28"/>
          <w:szCs w:val="28"/>
        </w:rPr>
      </w:pPr>
      <w:r w:rsidRPr="00612DA8">
        <w:rPr>
          <w:rFonts w:ascii="Times New Roman" w:hAnsi="Times New Roman" w:cs="Times New Roman"/>
          <w:color w:val="000000"/>
          <w:sz w:val="28"/>
          <w:szCs w:val="28"/>
        </w:rPr>
        <w:t>В статье рассматривается процедура защиты исключительных прав патентообладателей на объекты патентно</w:t>
      </w:r>
      <w:r w:rsidR="00560B72" w:rsidRPr="00612DA8">
        <w:rPr>
          <w:rFonts w:ascii="Times New Roman" w:hAnsi="Times New Roman" w:cs="Times New Roman"/>
          <w:color w:val="000000"/>
          <w:sz w:val="28"/>
          <w:szCs w:val="28"/>
        </w:rPr>
        <w:t>го права, её особенности, а так</w:t>
      </w:r>
      <w:r w:rsidRPr="00612DA8">
        <w:rPr>
          <w:rFonts w:ascii="Times New Roman" w:hAnsi="Times New Roman" w:cs="Times New Roman"/>
          <w:color w:val="000000"/>
          <w:sz w:val="28"/>
          <w:szCs w:val="28"/>
        </w:rPr>
        <w:t>же проблемы, возникающие в процессе её осуществления на основании судебной практики.</w:t>
      </w:r>
    </w:p>
    <w:p w:rsidR="00F00429" w:rsidRPr="00612DA8" w:rsidRDefault="00F00429" w:rsidP="00612DA8">
      <w:pPr>
        <w:spacing w:after="0" w:line="276" w:lineRule="auto"/>
        <w:rPr>
          <w:rFonts w:ascii="Times New Roman" w:hAnsi="Times New Roman" w:cs="Times New Roman"/>
          <w:i/>
          <w:color w:val="000000"/>
          <w:sz w:val="28"/>
          <w:szCs w:val="28"/>
        </w:rPr>
      </w:pP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Актуальность данной темы обусловлена тем, что в настоящее время наметилась тенденция по увеличению количества споров, связанных с защитой патентных прав. Предприниматели активно занимаются разработкой и созданием технических решений для производства конкурентоспособных товаров, получения прибыли и выхода на зарубежный рыно</w:t>
      </w:r>
      <w:r w:rsidR="00560B72" w:rsidRPr="00612DA8">
        <w:rPr>
          <w:rFonts w:ascii="Times New Roman" w:hAnsi="Times New Roman" w:cs="Times New Roman"/>
          <w:sz w:val="28"/>
          <w:szCs w:val="28"/>
        </w:rPr>
        <w:t xml:space="preserve">к. Недобросовестные конкуренты </w:t>
      </w:r>
      <w:r w:rsidRPr="00612DA8">
        <w:rPr>
          <w:rFonts w:ascii="Times New Roman" w:hAnsi="Times New Roman" w:cs="Times New Roman"/>
          <w:sz w:val="28"/>
          <w:szCs w:val="28"/>
        </w:rPr>
        <w:t>применяют различные способы незаконного использования объектов патентных прав, в частности, используют схожие по названию патенты, либо в отсутствие патента используют не принадлежащие им запатентованные изобретение, промышленный образец или полезную модель в целях получения экономической выгоды.</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Данная тема изучалась в трудах известных авторов юри</w:t>
      </w:r>
      <w:r w:rsidR="00560B72" w:rsidRPr="00612DA8">
        <w:rPr>
          <w:rFonts w:ascii="Times New Roman" w:hAnsi="Times New Roman" w:cs="Times New Roman"/>
          <w:sz w:val="28"/>
          <w:szCs w:val="28"/>
        </w:rPr>
        <w:t xml:space="preserve">дической литературы, таких как Городов Олег Александрович, </w:t>
      </w:r>
      <w:r w:rsidRPr="00612DA8">
        <w:rPr>
          <w:rFonts w:ascii="Times New Roman" w:hAnsi="Times New Roman" w:cs="Times New Roman"/>
          <w:sz w:val="28"/>
          <w:szCs w:val="28"/>
        </w:rPr>
        <w:t>Близнец Иван Анатольевич, Судариков Станислав Анатольевич и других.</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Исключительное право патентообладателя на объект патентного права возникает и охраняется с момента выдачи патента, проведения процедуры признания государством новизны и промышленной применимости изобретения, полезной модели и промышленного образца, государственной регистрации объекта патентного права.</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Патентообладатель вправе использовать свои изобретения по своему усмотрению, в том числе давать запрет или разрешение на использование результатов его труда другими лицами (ввоз на территорию РФ, предложение о продаже, изготовление и применение, хранение продукта, созданного на основе названного авторского изобретения).</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lastRenderedPageBreak/>
        <w:t>Любой гражданин, который без разрешения патентоо</w:t>
      </w:r>
      <w:r w:rsidR="00560B72" w:rsidRPr="00612DA8">
        <w:rPr>
          <w:rFonts w:ascii="Times New Roman" w:hAnsi="Times New Roman" w:cs="Times New Roman"/>
          <w:sz w:val="28"/>
          <w:szCs w:val="28"/>
        </w:rPr>
        <w:t xml:space="preserve">бладателя, не санкционированно </w:t>
      </w:r>
      <w:r w:rsidRPr="00612DA8">
        <w:rPr>
          <w:rFonts w:ascii="Times New Roman" w:hAnsi="Times New Roman" w:cs="Times New Roman"/>
          <w:sz w:val="28"/>
          <w:szCs w:val="28"/>
        </w:rPr>
        <w:t>использует объект патентного права, тем самым нарушает его исключительное право на такой объект.</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В соответствии с подп. 3 п.1 ст. 1406 ГК РФ</w:t>
      </w:r>
      <w:r w:rsidRPr="00612DA8">
        <w:rPr>
          <w:rStyle w:val="ac"/>
          <w:rFonts w:ascii="Times New Roman" w:hAnsi="Times New Roman" w:cs="Times New Roman"/>
          <w:sz w:val="28"/>
          <w:szCs w:val="28"/>
        </w:rPr>
        <w:footnoteReference w:id="202"/>
      </w:r>
      <w:r w:rsidRPr="00612DA8">
        <w:rPr>
          <w:rFonts w:ascii="Times New Roman" w:hAnsi="Times New Roman" w:cs="Times New Roman"/>
          <w:sz w:val="28"/>
          <w:szCs w:val="28"/>
        </w:rPr>
        <w:t>, споры  о нарушении исключительного права на изобретение, полезную модель или промышленный образец рассматриваются в судебном порядке.</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На основе понятия о способах защиты гражданских прав, сформулированного Сергеевым А.П.</w:t>
      </w:r>
      <w:r w:rsidRPr="00612DA8">
        <w:rPr>
          <w:rStyle w:val="ac"/>
          <w:rFonts w:ascii="Times New Roman" w:hAnsi="Times New Roman" w:cs="Times New Roman"/>
          <w:sz w:val="28"/>
          <w:szCs w:val="28"/>
        </w:rPr>
        <w:footnoteReference w:id="203"/>
      </w:r>
      <w:r w:rsidRPr="00612DA8">
        <w:rPr>
          <w:rFonts w:ascii="Times New Roman" w:hAnsi="Times New Roman" w:cs="Times New Roman"/>
          <w:sz w:val="28"/>
          <w:szCs w:val="28"/>
        </w:rPr>
        <w:t>, под защитой исключительных прав патентообладателя следует понимать применение закрепленных законом материально-правовых мер принудительного характера, посредством которых производится восстановление (признание) нарушенных (оспариваемых) прав и воздействие на правонарушителя.</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Защита исключительных прав на результаты интеллектуальной деятельности и на средства индивидуализации осуществляется, согласно ст. 1252 ГК РФ, путем использования следующих способов защиты:</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1) требование о признании права - к лицу, которое отрицает или иным образом не признает право, нарушая тем самым интересы правообладателя;</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2) требование о пресечении действий, нарушающих право или создающих угрозу его нарушения, - к лицу, совершающему такие действия или осуществляющему необходимые приготовления к ним;</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3) требование о возмещении убытков - к лицу, неправомерно использовавшему результат интеллектуальной деятельности или средство индивидуализации без заключения соглашения с правообладателем либо иным образом нарушившему его исключительное право и причинившему ему ущерб;</w:t>
      </w:r>
    </w:p>
    <w:p w:rsidR="00F00429" w:rsidRPr="00612DA8" w:rsidRDefault="00560B72"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4) требование </w:t>
      </w:r>
      <w:r w:rsidR="00F00429" w:rsidRPr="00612DA8">
        <w:rPr>
          <w:rFonts w:ascii="Times New Roman" w:hAnsi="Times New Roman" w:cs="Times New Roman"/>
          <w:sz w:val="28"/>
          <w:szCs w:val="28"/>
        </w:rPr>
        <w:t>об изъятии материального носителя - к его изготовителю, импортеру, хранителю, перевозчику, продавцу, иному распространителю, недобросовестному приобретателю;</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5) требование о публикации решения суда о допущенном нарушении с указанием действительного правообладателя - к нарушителю исключительного права.</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Основываясь на анализе судебной практики, можно сделать вывод о том, что чаще всего применяются следующие способы защиты: </w:t>
      </w:r>
    </w:p>
    <w:p w:rsidR="00F00429" w:rsidRPr="00612DA8" w:rsidRDefault="00F00429" w:rsidP="00612DA8">
      <w:pPr>
        <w:pStyle w:val="a9"/>
        <w:numPr>
          <w:ilvl w:val="0"/>
          <w:numId w:val="42"/>
        </w:numPr>
        <w:spacing w:after="0"/>
        <w:ind w:left="0" w:firstLine="709"/>
        <w:jc w:val="both"/>
        <w:rPr>
          <w:rFonts w:ascii="Times New Roman" w:hAnsi="Times New Roman" w:cs="Times New Roman"/>
          <w:sz w:val="28"/>
          <w:szCs w:val="28"/>
        </w:rPr>
      </w:pPr>
      <w:r w:rsidRPr="00612DA8">
        <w:rPr>
          <w:rFonts w:ascii="Times New Roman" w:hAnsi="Times New Roman" w:cs="Times New Roman"/>
          <w:sz w:val="28"/>
          <w:szCs w:val="28"/>
        </w:rPr>
        <w:lastRenderedPageBreak/>
        <w:t xml:space="preserve">предъявление требования о возмещении убытков в форме компенсации за нарушение исключительных прав - к лицу, неправомерно использовавшему результат интеллектуальной деятельности, </w:t>
      </w:r>
    </w:p>
    <w:p w:rsidR="00F00429" w:rsidRPr="00612DA8" w:rsidRDefault="00F00429" w:rsidP="00612DA8">
      <w:pPr>
        <w:pStyle w:val="a9"/>
        <w:numPr>
          <w:ilvl w:val="0"/>
          <w:numId w:val="42"/>
        </w:numPr>
        <w:spacing w:after="0"/>
        <w:ind w:left="0"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предъявление в порядке, предусмотренном ГК РФ, требования о пресечении действий, нарушающих право или создающих угрозу его нарушения, - к лицу, совершающему такие действия, </w:t>
      </w:r>
    </w:p>
    <w:p w:rsidR="00F00429" w:rsidRPr="00612DA8" w:rsidRDefault="00F00429" w:rsidP="00612DA8">
      <w:pPr>
        <w:pStyle w:val="a9"/>
        <w:numPr>
          <w:ilvl w:val="0"/>
          <w:numId w:val="42"/>
        </w:numPr>
        <w:spacing w:after="0"/>
        <w:ind w:left="0" w:firstLine="709"/>
        <w:jc w:val="both"/>
        <w:rPr>
          <w:rFonts w:ascii="Times New Roman" w:hAnsi="Times New Roman" w:cs="Times New Roman"/>
          <w:sz w:val="28"/>
          <w:szCs w:val="28"/>
        </w:rPr>
      </w:pPr>
      <w:r w:rsidRPr="00612DA8">
        <w:rPr>
          <w:rFonts w:ascii="Times New Roman" w:hAnsi="Times New Roman" w:cs="Times New Roman"/>
          <w:sz w:val="28"/>
          <w:szCs w:val="28"/>
        </w:rPr>
        <w:t>публикация решения суда в целях защиты репутации.</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Однако исключительное право не подлежит защите путем взыскания компенсации морального вреда, поскольку является имущественным правом. Согласно ст. 1251 ГК РФ защите путем взыскания компенсации морального вреда подлежат только личные неимущественные права автора, исключительное право защите путем взыскания компенсации морального вреда не подлежит, поскольку к неимущественным не относится</w:t>
      </w:r>
      <w:r w:rsidRPr="00612DA8">
        <w:rPr>
          <w:rStyle w:val="ac"/>
          <w:rFonts w:ascii="Times New Roman" w:hAnsi="Times New Roman" w:cs="Times New Roman"/>
          <w:sz w:val="28"/>
          <w:szCs w:val="28"/>
        </w:rPr>
        <w:footnoteReference w:id="204"/>
      </w:r>
      <w:r w:rsidRPr="00612DA8">
        <w:rPr>
          <w:rFonts w:ascii="Times New Roman" w:hAnsi="Times New Roman" w:cs="Times New Roman"/>
          <w:sz w:val="28"/>
          <w:szCs w:val="28"/>
        </w:rPr>
        <w:t xml:space="preserve">. </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При рассмотрении судом данных категорий дел применяется ч.1 ст.56 ГПК РФ</w:t>
      </w:r>
      <w:r w:rsidRPr="00612DA8">
        <w:rPr>
          <w:rStyle w:val="ac"/>
          <w:rFonts w:ascii="Times New Roman" w:hAnsi="Times New Roman" w:cs="Times New Roman"/>
          <w:sz w:val="28"/>
          <w:szCs w:val="28"/>
        </w:rPr>
        <w:footnoteReference w:id="205"/>
      </w:r>
      <w:r w:rsidRPr="00612DA8">
        <w:rPr>
          <w:rFonts w:ascii="Times New Roman" w:hAnsi="Times New Roman" w:cs="Times New Roman"/>
          <w:sz w:val="28"/>
          <w:szCs w:val="28"/>
        </w:rPr>
        <w:t xml:space="preserve"> :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следовательно:</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правообладатель должен доказать факт принадлежности ему права на результаты интеллектуальной деятельности, а также факт использования данных прав ответчиками, то есть доказать, что продукция ответчика действительно нарушает его исключительное право.</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ответчики должны доказать наличие правовых оснований для использования права на результаты интеллектуальной деятельности.</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Можно отметить, что важной частью защиты исключительных прав является сбор доказательств факта нарушения. Ответчик может отказаться предоставить материалы для проведения экспертизы. В таком случае документы испрашиваются у ответчика в судебном порядке. Ответчик может отказаться представить документы и по запросу суда.  Для защиты прав истца можно использовать позицию ВАС РФ, выраженную в деле № А56-1486/2010: нежелание ответчика представить доказательства должны квалифицироваться исключительно как отказ от опровержения факта, на </w:t>
      </w:r>
      <w:r w:rsidRPr="00612DA8">
        <w:rPr>
          <w:rFonts w:ascii="Times New Roman" w:hAnsi="Times New Roman" w:cs="Times New Roman"/>
          <w:sz w:val="28"/>
          <w:szCs w:val="28"/>
        </w:rPr>
        <w:lastRenderedPageBreak/>
        <w:t>наличие которого аргументировано, со ссылкой на конкретные документы, указывает процессуальный оппонент.</w:t>
      </w:r>
      <w:r w:rsidRPr="00612DA8">
        <w:rPr>
          <w:rStyle w:val="ac"/>
          <w:rFonts w:ascii="Times New Roman" w:hAnsi="Times New Roman" w:cs="Times New Roman"/>
          <w:sz w:val="28"/>
          <w:szCs w:val="28"/>
        </w:rPr>
        <w:footnoteReference w:id="206"/>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При рассмотрении судебной практики, мною была выявлена следующая проблема: часто, при отсутствии необходимых доказательств и матер</w:t>
      </w:r>
      <w:r w:rsidR="00560B72" w:rsidRPr="00612DA8">
        <w:rPr>
          <w:rFonts w:ascii="Times New Roman" w:hAnsi="Times New Roman" w:cs="Times New Roman"/>
          <w:sz w:val="28"/>
          <w:szCs w:val="28"/>
        </w:rPr>
        <w:t xml:space="preserve">иалов эксперт не может сделать </w:t>
      </w:r>
      <w:r w:rsidRPr="00612DA8">
        <w:rPr>
          <w:rFonts w:ascii="Times New Roman" w:hAnsi="Times New Roman" w:cs="Times New Roman"/>
          <w:sz w:val="28"/>
          <w:szCs w:val="28"/>
        </w:rPr>
        <w:t>вывод о наличии или отсутствии ряда признаков в спорном изделии.</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В качестве примера обратимся  к Решению Ленинского районного суда г. Смоленска.</w:t>
      </w:r>
      <w:r w:rsidRPr="00612DA8">
        <w:rPr>
          <w:rStyle w:val="ac"/>
          <w:rFonts w:ascii="Times New Roman" w:hAnsi="Times New Roman" w:cs="Times New Roman"/>
          <w:sz w:val="28"/>
          <w:szCs w:val="28"/>
        </w:rPr>
        <w:footnoteReference w:id="207"/>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Солдатенков обратился в суд с иском к ООО «</w:t>
      </w:r>
      <w:proofErr w:type="spellStart"/>
      <w:r w:rsidRPr="00612DA8">
        <w:rPr>
          <w:rFonts w:ascii="Times New Roman" w:hAnsi="Times New Roman" w:cs="Times New Roman"/>
          <w:sz w:val="28"/>
          <w:szCs w:val="28"/>
        </w:rPr>
        <w:t>Кардбол</w:t>
      </w:r>
      <w:proofErr w:type="spellEnd"/>
      <w:r w:rsidRPr="00612DA8">
        <w:rPr>
          <w:rFonts w:ascii="Times New Roman" w:hAnsi="Times New Roman" w:cs="Times New Roman"/>
          <w:sz w:val="28"/>
          <w:szCs w:val="28"/>
        </w:rPr>
        <w:t>», о защите исключительного права на полезную модель, указав, что в настоящее время ООО «</w:t>
      </w:r>
      <w:proofErr w:type="spellStart"/>
      <w:r w:rsidRPr="00612DA8">
        <w:rPr>
          <w:rFonts w:ascii="Times New Roman" w:hAnsi="Times New Roman" w:cs="Times New Roman"/>
          <w:sz w:val="28"/>
          <w:szCs w:val="28"/>
        </w:rPr>
        <w:t>Кардбол</w:t>
      </w:r>
      <w:proofErr w:type="spellEnd"/>
      <w:r w:rsidRPr="00612DA8">
        <w:rPr>
          <w:rFonts w:ascii="Times New Roman" w:hAnsi="Times New Roman" w:cs="Times New Roman"/>
          <w:sz w:val="28"/>
          <w:szCs w:val="28"/>
        </w:rPr>
        <w:t xml:space="preserve">» производит сувенирные мячи с использованием формулы полезной модели, содержащейся в принадлежащем ему патенте. </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Ответчик ссылается на то, что в производстве мячей не используются все признаки формулы полезной модели, защищенной патентом. В частности, мячи, производимые ООО «</w:t>
      </w:r>
      <w:proofErr w:type="spellStart"/>
      <w:r w:rsidRPr="00612DA8">
        <w:rPr>
          <w:rFonts w:ascii="Times New Roman" w:hAnsi="Times New Roman" w:cs="Times New Roman"/>
          <w:sz w:val="28"/>
          <w:szCs w:val="28"/>
        </w:rPr>
        <w:t>Кардбол</w:t>
      </w:r>
      <w:proofErr w:type="spellEnd"/>
      <w:r w:rsidRPr="00612DA8">
        <w:rPr>
          <w:rFonts w:ascii="Times New Roman" w:hAnsi="Times New Roman" w:cs="Times New Roman"/>
          <w:sz w:val="28"/>
          <w:szCs w:val="28"/>
        </w:rPr>
        <w:t>», не покрываются защитным слоем, что подтверждается технологической картой. Наличие защитного слоя является существенным признаком полезной модели, что подтверждается решением Роспатента.</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Разрешение вопроса о том, содержат ли изготавливаемые ООО «</w:t>
      </w:r>
      <w:proofErr w:type="spellStart"/>
      <w:r w:rsidRPr="00612DA8">
        <w:rPr>
          <w:rFonts w:ascii="Times New Roman" w:hAnsi="Times New Roman" w:cs="Times New Roman"/>
          <w:sz w:val="28"/>
          <w:szCs w:val="28"/>
        </w:rPr>
        <w:t>Кардбол</w:t>
      </w:r>
      <w:proofErr w:type="spellEnd"/>
      <w:r w:rsidRPr="00612DA8">
        <w:rPr>
          <w:rFonts w:ascii="Times New Roman" w:hAnsi="Times New Roman" w:cs="Times New Roman"/>
          <w:sz w:val="28"/>
          <w:szCs w:val="28"/>
        </w:rPr>
        <w:t>» мячи сувенирные признак формулы полезной модели требует специальных познаний и возможно только по результатам проведения судебной патентно-технической экспертизы.</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Заключение эксперта по результатам судебной технической экспертизы, назначенной судом по ходатайству ответчика не содержит вывода на поставленный судом вопрос.</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Таким образом, ООО «</w:t>
      </w:r>
      <w:proofErr w:type="spellStart"/>
      <w:r w:rsidRPr="00612DA8">
        <w:rPr>
          <w:rFonts w:ascii="Times New Roman" w:hAnsi="Times New Roman" w:cs="Times New Roman"/>
          <w:sz w:val="28"/>
          <w:szCs w:val="28"/>
        </w:rPr>
        <w:t>Кардбол</w:t>
      </w:r>
      <w:proofErr w:type="spellEnd"/>
      <w:r w:rsidRPr="00612DA8">
        <w:rPr>
          <w:rFonts w:ascii="Times New Roman" w:hAnsi="Times New Roman" w:cs="Times New Roman"/>
          <w:sz w:val="28"/>
          <w:szCs w:val="28"/>
        </w:rPr>
        <w:t>» не привело суду допустимые доказательства, свидетельствующие о том, что им производятся изделия, не подпадающие под охрану патентом.</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Суд истолковал возникшие сомнения в пользу истца и уд</w:t>
      </w:r>
      <w:r w:rsidR="00560B72" w:rsidRPr="00612DA8">
        <w:rPr>
          <w:rFonts w:ascii="Times New Roman" w:hAnsi="Times New Roman" w:cs="Times New Roman"/>
          <w:sz w:val="28"/>
          <w:szCs w:val="28"/>
        </w:rPr>
        <w:t xml:space="preserve">овлетворил иск. Таким образом, </w:t>
      </w:r>
      <w:r w:rsidRPr="00612DA8">
        <w:rPr>
          <w:rFonts w:ascii="Times New Roman" w:hAnsi="Times New Roman" w:cs="Times New Roman"/>
          <w:sz w:val="28"/>
          <w:szCs w:val="28"/>
        </w:rPr>
        <w:t xml:space="preserve">в судах общей юрисдикции поддерживается позиция о том, что отказ или уклонение стороны процесса от участия в установлении фактов, необходимых для разрешения спора, приводит к негативным для нее последствиям. </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Учитывая особенности споров о защите объектов исключительных прав, значительное внимание необходимо уделить фиксации факта </w:t>
      </w:r>
      <w:r w:rsidRPr="00612DA8">
        <w:rPr>
          <w:rFonts w:ascii="Times New Roman" w:hAnsi="Times New Roman" w:cs="Times New Roman"/>
          <w:sz w:val="28"/>
          <w:szCs w:val="28"/>
        </w:rPr>
        <w:lastRenderedPageBreak/>
        <w:t xml:space="preserve">приобретения изделия, при изготовлении которого, по мнению истца, использованы все признаки независимой формулы патента. Товар будет необходим для передачи его на последующую экспертизу. Следовательно, ни у суда, ни у эксперта не должно возникнуть сомнений в том, что спорное изделие приобретено именно у истца или им произведено. Однако в некоторых случаях приобретение изделия невозможно в силу разных причин: например, в связи с высокой стоимостью оборудования как в случае с элементами заводских поточных линий, оборудования связи и т. д. В такой ситуации проведение экспертизы возможно по документам (технические паспорта, схемы, чертежи). </w:t>
      </w:r>
      <w:r w:rsidRPr="00612DA8">
        <w:rPr>
          <w:rStyle w:val="ac"/>
          <w:rFonts w:ascii="Times New Roman" w:hAnsi="Times New Roman" w:cs="Times New Roman"/>
          <w:sz w:val="28"/>
          <w:szCs w:val="28"/>
        </w:rPr>
        <w:footnoteReference w:id="208"/>
      </w:r>
      <w:r w:rsidRPr="00612DA8">
        <w:rPr>
          <w:rFonts w:ascii="Times New Roman" w:hAnsi="Times New Roman" w:cs="Times New Roman"/>
          <w:sz w:val="28"/>
          <w:szCs w:val="28"/>
        </w:rPr>
        <w:t xml:space="preserve"> Чаще всего, для сбора доказательств и получения товара, подлежащего экспертизе, проводится контрольная закупка.</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При защите исключительных прав в судебном порядке, патентообладателю необходимо доказать факт реализации и/или иного использования объекта патентного права.</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Так истец обратился в суд к ИП Годунову с иском о защите нарушенных исключительных прав, мотивируя свои требования тем, что он является патентообладателем по патенту на полезную модель под названием "Комплект крепежный мебельный". Истцу стало известно, что ответчик занимается реализацией товара: комплектующие для мебели/крепеж/уголки металлические с пластиковой накладкой. Разрешения на использование запатентова</w:t>
      </w:r>
      <w:r w:rsidR="00560B72" w:rsidRPr="00612DA8">
        <w:rPr>
          <w:rFonts w:ascii="Times New Roman" w:hAnsi="Times New Roman" w:cs="Times New Roman"/>
          <w:sz w:val="28"/>
          <w:szCs w:val="28"/>
        </w:rPr>
        <w:t xml:space="preserve">нной полезной модели Годуновым </w:t>
      </w:r>
      <w:r w:rsidRPr="00612DA8">
        <w:rPr>
          <w:rFonts w:ascii="Times New Roman" w:hAnsi="Times New Roman" w:cs="Times New Roman"/>
          <w:sz w:val="28"/>
          <w:szCs w:val="28"/>
        </w:rPr>
        <w:t>получены не были.</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Реализация ответчиком указанной продукции подтверждается представленными истцом нотариально заверенным протоколом осмотра сайта ответчика из сети «Интернет», в том числе информацией (рекламой), размещенной на сайте ответчика. Из указанных документов видно, что ответчик предлагал к продаже указанное изделие, несмотря на направленное ответчику требование и ответом ответчика о признании требований истца законными и </w:t>
      </w:r>
      <w:proofErr w:type="spellStart"/>
      <w:r w:rsidRPr="00612DA8">
        <w:rPr>
          <w:rFonts w:ascii="Times New Roman" w:hAnsi="Times New Roman" w:cs="Times New Roman"/>
          <w:sz w:val="28"/>
          <w:szCs w:val="28"/>
        </w:rPr>
        <w:t>обязании</w:t>
      </w:r>
      <w:proofErr w:type="spellEnd"/>
      <w:r w:rsidRPr="00612DA8">
        <w:rPr>
          <w:rFonts w:ascii="Times New Roman" w:hAnsi="Times New Roman" w:cs="Times New Roman"/>
          <w:sz w:val="28"/>
          <w:szCs w:val="28"/>
        </w:rPr>
        <w:t xml:space="preserve"> прекратить продажу данного изделия.</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 В целях фиксации нарушения исключительных прав у ответчика была произведена закупка комплектующих для мебели. В соответствии с экспертным заключением, в изделии комплектующие для мебели/крепеж/уголки металлические использованы все признаки, </w:t>
      </w:r>
      <w:r w:rsidRPr="00612DA8">
        <w:rPr>
          <w:rFonts w:ascii="Times New Roman" w:hAnsi="Times New Roman" w:cs="Times New Roman"/>
          <w:sz w:val="28"/>
          <w:szCs w:val="28"/>
        </w:rPr>
        <w:lastRenderedPageBreak/>
        <w:t>независимого пункта формулы полезной модели по патенту РФ "Комплект крепежный мебельный". Иск был Удовлетворен.</w:t>
      </w:r>
      <w:r w:rsidRPr="00612DA8">
        <w:rPr>
          <w:rStyle w:val="ac"/>
          <w:rFonts w:ascii="Times New Roman" w:hAnsi="Times New Roman" w:cs="Times New Roman"/>
          <w:sz w:val="28"/>
          <w:szCs w:val="28"/>
        </w:rPr>
        <w:footnoteReference w:id="209"/>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Согласно п. 26 Обзора судебной практики по делам, связанным с разрешением споров о защите интеллектуальных прав, утвержденного Президиумом Верховного Суда РФ от 23.09.2015 г., для установления факта использования изобретения необходимо установить использование каждого, а не отдельного признака изобретения, приведенного в независимом пункте содержащейся в патенте формулы изобретения.</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На практике, при установлении факта неправомерного использования исключительного права на объекты патентных прав, принимаются во внимание даже самые незначительные отличия в любом из признаков, содержащегося в независимом пункте формулы. В большинстве случаев это является основанием для признания судом</w:t>
      </w:r>
      <w:r w:rsidR="009619CF" w:rsidRPr="00612DA8">
        <w:rPr>
          <w:rFonts w:ascii="Times New Roman" w:hAnsi="Times New Roman" w:cs="Times New Roman"/>
          <w:sz w:val="28"/>
          <w:szCs w:val="28"/>
        </w:rPr>
        <w:t>,</w:t>
      </w:r>
      <w:r w:rsidRPr="00612DA8">
        <w:rPr>
          <w:rFonts w:ascii="Times New Roman" w:hAnsi="Times New Roman" w:cs="Times New Roman"/>
          <w:sz w:val="28"/>
          <w:szCs w:val="28"/>
        </w:rPr>
        <w:t xml:space="preserve"> такого объекта самостоятельным и не имеющим отношения к патенту лица, заявляющему требования о неправомерном его использовании.</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Примером этому может послужить следующее судебное решение:</w:t>
      </w:r>
    </w:p>
    <w:p w:rsidR="00F00429" w:rsidRPr="00612DA8" w:rsidRDefault="00F00429" w:rsidP="00612DA8">
      <w:pPr>
        <w:spacing w:after="0" w:line="276" w:lineRule="auto"/>
        <w:ind w:firstLine="709"/>
        <w:jc w:val="both"/>
        <w:rPr>
          <w:rFonts w:ascii="Times New Roman" w:hAnsi="Times New Roman" w:cs="Times New Roman"/>
          <w:sz w:val="28"/>
          <w:szCs w:val="28"/>
        </w:rPr>
      </w:pPr>
      <w:proofErr w:type="spellStart"/>
      <w:r w:rsidRPr="00612DA8">
        <w:rPr>
          <w:rFonts w:ascii="Times New Roman" w:hAnsi="Times New Roman" w:cs="Times New Roman"/>
          <w:sz w:val="28"/>
          <w:szCs w:val="28"/>
        </w:rPr>
        <w:t>Можайцев</w:t>
      </w:r>
      <w:proofErr w:type="spellEnd"/>
      <w:r w:rsidRPr="00612DA8">
        <w:rPr>
          <w:rFonts w:ascii="Times New Roman" w:hAnsi="Times New Roman" w:cs="Times New Roman"/>
          <w:sz w:val="28"/>
          <w:szCs w:val="28"/>
        </w:rPr>
        <w:t xml:space="preserve"> обратился в суд к АО «Производственное объединение Северное машиностроительное предприятие». В обоснование иска указано, что истец является автором и патентообладателем изобретения «Грузозахватное устройство», подтверждаемое патентом. Просит признать нарушением исключительных прав истца производство и использование ответчиком изобретения «Грузозахватное устройство», охраняемое патентом; взыскать с ответчика в свою пользу компенсацию.</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Из имеющегося описания к патенту видно, что изобретение относится к устройствам для перемещения и кантования грузов, а именно к рым-болтам. </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Представитель ответчика АО «ПО «Севмаш» в опровержение пояснил, что используемое ими изобретение было изготовлено по отраслевому стандарту, установленному распоряжением Министерства судостроительной промышленности СССР. Пояснил, что устройства, изготавливаемые АО «ПО «Севмаш» согласно отличаются по ряду параметров от устройства, соответствующего формуле изобретения патента.</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В письме начальника отдела АО «ПО «Севмаш» сообщается, что формула изобретения по патенту совпадает с техническим решением, изложенным в документации стандарта предприятия, но при этом грузоподъемность изобретенных </w:t>
      </w:r>
      <w:proofErr w:type="spellStart"/>
      <w:r w:rsidRPr="00612DA8">
        <w:rPr>
          <w:rFonts w:ascii="Times New Roman" w:hAnsi="Times New Roman" w:cs="Times New Roman"/>
          <w:sz w:val="28"/>
          <w:szCs w:val="28"/>
        </w:rPr>
        <w:t>Можайцевым</w:t>
      </w:r>
      <w:proofErr w:type="spellEnd"/>
      <w:r w:rsidRPr="00612DA8">
        <w:rPr>
          <w:rFonts w:ascii="Times New Roman" w:hAnsi="Times New Roman" w:cs="Times New Roman"/>
          <w:sz w:val="28"/>
          <w:szCs w:val="28"/>
        </w:rPr>
        <w:t xml:space="preserve"> рым-болтов существенно больше, чем у рымов типа, изготавливаемого по отраслевому стандарту </w:t>
      </w:r>
      <w:r w:rsidRPr="00612DA8">
        <w:rPr>
          <w:rFonts w:ascii="Times New Roman" w:hAnsi="Times New Roman" w:cs="Times New Roman"/>
          <w:sz w:val="28"/>
          <w:szCs w:val="28"/>
        </w:rPr>
        <w:lastRenderedPageBreak/>
        <w:t xml:space="preserve">согласно; в заключении патентовед указывает на наличие несущественных и частичных отличий в пропорциях используемого ответчиком грузозахватного устройства, в сравнении с изобретением </w:t>
      </w:r>
      <w:proofErr w:type="spellStart"/>
      <w:r w:rsidRPr="00612DA8">
        <w:rPr>
          <w:rFonts w:ascii="Times New Roman" w:hAnsi="Times New Roman" w:cs="Times New Roman"/>
          <w:sz w:val="28"/>
          <w:szCs w:val="28"/>
        </w:rPr>
        <w:t>Можайцева</w:t>
      </w:r>
      <w:proofErr w:type="spellEnd"/>
      <w:r w:rsidRPr="00612DA8">
        <w:rPr>
          <w:rFonts w:ascii="Times New Roman" w:hAnsi="Times New Roman" w:cs="Times New Roman"/>
          <w:sz w:val="28"/>
          <w:szCs w:val="28"/>
        </w:rPr>
        <w:t xml:space="preserve"> В.Н.</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Типоразмеры рымов и </w:t>
      </w:r>
      <w:proofErr w:type="spellStart"/>
      <w:r w:rsidRPr="00612DA8">
        <w:rPr>
          <w:rFonts w:ascii="Times New Roman" w:hAnsi="Times New Roman" w:cs="Times New Roman"/>
          <w:sz w:val="28"/>
          <w:szCs w:val="28"/>
        </w:rPr>
        <w:t>бонок</w:t>
      </w:r>
      <w:proofErr w:type="spellEnd"/>
      <w:r w:rsidRPr="00612DA8">
        <w:rPr>
          <w:rFonts w:ascii="Times New Roman" w:hAnsi="Times New Roman" w:cs="Times New Roman"/>
          <w:sz w:val="28"/>
          <w:szCs w:val="28"/>
        </w:rPr>
        <w:t xml:space="preserve">, изготавливаемых и используемых АО «ПО «Севмаш» в соответствии с отраслевым стандартом, не совпадают с параметрами формулы изобретения </w:t>
      </w:r>
      <w:proofErr w:type="spellStart"/>
      <w:r w:rsidRPr="00612DA8">
        <w:rPr>
          <w:rFonts w:ascii="Times New Roman" w:hAnsi="Times New Roman" w:cs="Times New Roman"/>
          <w:sz w:val="28"/>
          <w:szCs w:val="28"/>
        </w:rPr>
        <w:t>Можайцева</w:t>
      </w:r>
      <w:proofErr w:type="spellEnd"/>
      <w:r w:rsidRPr="00612DA8">
        <w:rPr>
          <w:rFonts w:ascii="Times New Roman" w:hAnsi="Times New Roman" w:cs="Times New Roman"/>
          <w:sz w:val="28"/>
          <w:szCs w:val="28"/>
        </w:rPr>
        <w:t xml:space="preserve"> относительно диаметра резьбы стержня рым-болта. Поэтому в исковых требованиях было отказано.</w:t>
      </w:r>
      <w:r w:rsidRPr="00612DA8">
        <w:rPr>
          <w:rStyle w:val="ac"/>
          <w:rFonts w:ascii="Times New Roman" w:hAnsi="Times New Roman" w:cs="Times New Roman"/>
          <w:sz w:val="28"/>
          <w:szCs w:val="28"/>
        </w:rPr>
        <w:footnoteReference w:id="210"/>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Подводя итог вышеизложенному, можно отметить, что данные споры рассматриваются только в судебном порядке, защита исключительных прав является сложным процессом, требующим специальных познаний, собирании истцом необходимых доказательств, необходимости экспертных заключений и экспериментов, длительного рассмотрения дела.</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Предлагается дополнить статью 1406.1 ГК РФ об ответственности за нарушение исключительного права следующего содержания: </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отказ в предоставлении объекта для </w:t>
      </w:r>
      <w:proofErr w:type="spellStart"/>
      <w:r w:rsidRPr="00612DA8">
        <w:rPr>
          <w:rFonts w:ascii="Times New Roman" w:hAnsi="Times New Roman" w:cs="Times New Roman"/>
          <w:sz w:val="28"/>
          <w:szCs w:val="28"/>
        </w:rPr>
        <w:t>патентоведческой</w:t>
      </w:r>
      <w:proofErr w:type="spellEnd"/>
      <w:r w:rsidRPr="00612DA8">
        <w:rPr>
          <w:rFonts w:ascii="Times New Roman" w:hAnsi="Times New Roman" w:cs="Times New Roman"/>
          <w:sz w:val="28"/>
          <w:szCs w:val="28"/>
        </w:rPr>
        <w:t xml:space="preserve"> экспертизы должен квалифицироваться как признание факта неправомерного использования чужого объекта патентного права и влечёт за собой удовлетворение исковых требований правообладателя.</w:t>
      </w:r>
    </w:p>
    <w:p w:rsidR="00F00429" w:rsidRPr="00612DA8" w:rsidRDefault="00F00429" w:rsidP="00612DA8">
      <w:pPr>
        <w:spacing w:after="0" w:line="276" w:lineRule="auto"/>
        <w:ind w:firstLine="709"/>
        <w:jc w:val="both"/>
        <w:rPr>
          <w:rFonts w:ascii="Times New Roman" w:hAnsi="Times New Roman" w:cs="Times New Roman"/>
          <w:sz w:val="28"/>
          <w:szCs w:val="28"/>
        </w:rPr>
      </w:pPr>
    </w:p>
    <w:p w:rsidR="00F00429" w:rsidRPr="00612DA8" w:rsidRDefault="00F00429" w:rsidP="00612DA8">
      <w:pPr>
        <w:spacing w:after="0" w:line="276" w:lineRule="auto"/>
        <w:ind w:firstLine="709"/>
        <w:jc w:val="both"/>
        <w:rPr>
          <w:rFonts w:ascii="Times New Roman" w:hAnsi="Times New Roman" w:cs="Times New Roman"/>
          <w:sz w:val="28"/>
          <w:szCs w:val="28"/>
        </w:rPr>
      </w:pPr>
    </w:p>
    <w:p w:rsidR="00F00429" w:rsidRPr="00612DA8" w:rsidRDefault="00F00429" w:rsidP="00612DA8">
      <w:pPr>
        <w:spacing w:after="0" w:line="276" w:lineRule="auto"/>
        <w:ind w:firstLine="709"/>
        <w:jc w:val="both"/>
        <w:rPr>
          <w:rFonts w:ascii="Times New Roman" w:hAnsi="Times New Roman" w:cs="Times New Roman"/>
          <w:sz w:val="28"/>
          <w:szCs w:val="28"/>
        </w:rPr>
      </w:pPr>
    </w:p>
    <w:p w:rsidR="00F00429" w:rsidRPr="00612DA8" w:rsidRDefault="00F00429" w:rsidP="00612DA8">
      <w:pPr>
        <w:spacing w:after="0" w:line="276" w:lineRule="auto"/>
        <w:jc w:val="both"/>
        <w:rPr>
          <w:rFonts w:ascii="Times New Roman" w:hAnsi="Times New Roman" w:cs="Times New Roman"/>
          <w:sz w:val="28"/>
          <w:szCs w:val="28"/>
        </w:rPr>
      </w:pPr>
    </w:p>
    <w:p w:rsidR="009A2CA4" w:rsidRPr="00612DA8" w:rsidRDefault="009A2CA4" w:rsidP="00612DA8">
      <w:pPr>
        <w:tabs>
          <w:tab w:val="left" w:pos="2552"/>
        </w:tabs>
        <w:spacing w:beforeLines="30" w:before="72" w:afterLines="30" w:after="72" w:line="276" w:lineRule="auto"/>
        <w:ind w:firstLine="709"/>
        <w:jc w:val="both"/>
        <w:rPr>
          <w:rFonts w:ascii="Times New Roman" w:hAnsi="Times New Roman" w:cs="Times New Roman"/>
          <w:b/>
          <w:sz w:val="28"/>
          <w:szCs w:val="28"/>
        </w:rPr>
      </w:pPr>
      <w:r w:rsidRPr="00612DA8">
        <w:rPr>
          <w:rFonts w:ascii="Times New Roman" w:hAnsi="Times New Roman" w:cs="Times New Roman"/>
          <w:b/>
          <w:sz w:val="28"/>
          <w:szCs w:val="28"/>
        </w:rPr>
        <w:t>Список источников:</w:t>
      </w:r>
    </w:p>
    <w:p w:rsidR="00F00429" w:rsidRPr="00612DA8" w:rsidRDefault="00F00429" w:rsidP="00612DA8">
      <w:pPr>
        <w:pStyle w:val="a9"/>
        <w:tabs>
          <w:tab w:val="left" w:pos="1245"/>
        </w:tabs>
        <w:spacing w:after="0"/>
        <w:rPr>
          <w:rFonts w:ascii="Times New Roman" w:hAnsi="Times New Roman" w:cs="Times New Roman"/>
          <w:b/>
          <w:sz w:val="28"/>
          <w:szCs w:val="28"/>
        </w:rPr>
      </w:pPr>
    </w:p>
    <w:p w:rsidR="00F00429" w:rsidRPr="00612DA8" w:rsidRDefault="00F00429" w:rsidP="00612DA8">
      <w:pPr>
        <w:pStyle w:val="a9"/>
        <w:numPr>
          <w:ilvl w:val="0"/>
          <w:numId w:val="44"/>
        </w:numPr>
        <w:tabs>
          <w:tab w:val="left" w:pos="1245"/>
        </w:tabs>
        <w:spacing w:after="0"/>
        <w:rPr>
          <w:rFonts w:ascii="Times New Roman" w:hAnsi="Times New Roman" w:cs="Times New Roman"/>
          <w:sz w:val="28"/>
          <w:szCs w:val="28"/>
        </w:rPr>
      </w:pPr>
      <w:r w:rsidRPr="00612DA8">
        <w:rPr>
          <w:rFonts w:ascii="Times New Roman" w:hAnsi="Times New Roman" w:cs="Times New Roman"/>
          <w:sz w:val="28"/>
          <w:szCs w:val="28"/>
        </w:rPr>
        <w:t>Гражданский кодекс Российской Федерации часть 4 (ГК РФ ч.4) от 18 декабря 2006 года N 230-ФЗ</w:t>
      </w:r>
    </w:p>
    <w:p w:rsidR="00F00429" w:rsidRPr="00612DA8" w:rsidRDefault="00F00429" w:rsidP="00612DA8">
      <w:pPr>
        <w:pStyle w:val="a9"/>
        <w:numPr>
          <w:ilvl w:val="0"/>
          <w:numId w:val="44"/>
        </w:numPr>
        <w:tabs>
          <w:tab w:val="left" w:pos="1245"/>
        </w:tabs>
        <w:spacing w:after="0"/>
        <w:rPr>
          <w:rFonts w:ascii="Times New Roman" w:hAnsi="Times New Roman" w:cs="Times New Roman"/>
          <w:sz w:val="28"/>
          <w:szCs w:val="28"/>
        </w:rPr>
      </w:pPr>
      <w:r w:rsidRPr="00612DA8">
        <w:rPr>
          <w:rFonts w:ascii="Times New Roman" w:hAnsi="Times New Roman" w:cs="Times New Roman"/>
          <w:sz w:val="28"/>
          <w:szCs w:val="28"/>
        </w:rPr>
        <w:t>"Гражданский процессуальный кодекс Российской Федерации" от 14.11.2002 N 138-ФЗ (ред. от 07.03.2018)</w:t>
      </w:r>
    </w:p>
    <w:p w:rsidR="00F00429" w:rsidRPr="00612DA8" w:rsidRDefault="00F00429" w:rsidP="00612DA8">
      <w:pPr>
        <w:pStyle w:val="a9"/>
        <w:numPr>
          <w:ilvl w:val="0"/>
          <w:numId w:val="44"/>
        </w:numPr>
        <w:tabs>
          <w:tab w:val="left" w:pos="1245"/>
        </w:tabs>
        <w:spacing w:after="0"/>
        <w:rPr>
          <w:rFonts w:ascii="Times New Roman" w:hAnsi="Times New Roman" w:cs="Times New Roman"/>
          <w:sz w:val="28"/>
          <w:szCs w:val="28"/>
        </w:rPr>
      </w:pPr>
      <w:r w:rsidRPr="00612DA8">
        <w:rPr>
          <w:rFonts w:ascii="Times New Roman" w:hAnsi="Times New Roman" w:cs="Times New Roman"/>
          <w:sz w:val="28"/>
          <w:szCs w:val="28"/>
        </w:rPr>
        <w:t xml:space="preserve">Гражданское право: учебник: в 3 т. Т. 1. / Е.Н. Абрамова, Н.Н. Аверченко, Ю.В. </w:t>
      </w:r>
      <w:proofErr w:type="spellStart"/>
      <w:r w:rsidRPr="00612DA8">
        <w:rPr>
          <w:rFonts w:ascii="Times New Roman" w:hAnsi="Times New Roman" w:cs="Times New Roman"/>
          <w:sz w:val="28"/>
          <w:szCs w:val="28"/>
        </w:rPr>
        <w:t>Байгушева</w:t>
      </w:r>
      <w:proofErr w:type="spellEnd"/>
      <w:r w:rsidRPr="00612DA8">
        <w:rPr>
          <w:rFonts w:ascii="Times New Roman" w:hAnsi="Times New Roman" w:cs="Times New Roman"/>
          <w:sz w:val="28"/>
          <w:szCs w:val="28"/>
        </w:rPr>
        <w:t xml:space="preserve"> [и др.]; под ред. А.П. Сергеева. - "РГ Пресс", 2010 г.</w:t>
      </w:r>
    </w:p>
    <w:p w:rsidR="00F00429" w:rsidRPr="00612DA8" w:rsidRDefault="00F00429" w:rsidP="00612DA8">
      <w:pPr>
        <w:pStyle w:val="a9"/>
        <w:numPr>
          <w:ilvl w:val="0"/>
          <w:numId w:val="44"/>
        </w:numPr>
        <w:tabs>
          <w:tab w:val="left" w:pos="1245"/>
        </w:tabs>
        <w:spacing w:after="0"/>
        <w:rPr>
          <w:rFonts w:ascii="Times New Roman" w:hAnsi="Times New Roman" w:cs="Times New Roman"/>
          <w:sz w:val="28"/>
          <w:szCs w:val="28"/>
        </w:rPr>
      </w:pPr>
      <w:proofErr w:type="spellStart"/>
      <w:r w:rsidRPr="00612DA8">
        <w:rPr>
          <w:rFonts w:ascii="Times New Roman" w:hAnsi="Times New Roman" w:cs="Times New Roman"/>
          <w:sz w:val="28"/>
          <w:szCs w:val="28"/>
        </w:rPr>
        <w:t>Резникова</w:t>
      </w:r>
      <w:proofErr w:type="spellEnd"/>
      <w:r w:rsidRPr="00612DA8">
        <w:rPr>
          <w:rFonts w:ascii="Times New Roman" w:hAnsi="Times New Roman" w:cs="Times New Roman"/>
          <w:sz w:val="28"/>
          <w:szCs w:val="28"/>
        </w:rPr>
        <w:t xml:space="preserve"> И.С. «Судебная защита исключительных прав на полезные модели и изобретения». // Журнал «Имущественные отношения в Российской Федерации» 2017 г.</w:t>
      </w:r>
    </w:p>
    <w:p w:rsidR="00F00429" w:rsidRPr="00612DA8" w:rsidRDefault="00F00429" w:rsidP="00612DA8">
      <w:pPr>
        <w:pStyle w:val="a9"/>
        <w:numPr>
          <w:ilvl w:val="0"/>
          <w:numId w:val="44"/>
        </w:numPr>
        <w:tabs>
          <w:tab w:val="left" w:pos="1245"/>
        </w:tabs>
        <w:spacing w:after="0"/>
        <w:rPr>
          <w:rFonts w:ascii="Times New Roman" w:hAnsi="Times New Roman" w:cs="Times New Roman"/>
          <w:sz w:val="28"/>
          <w:szCs w:val="28"/>
        </w:rPr>
      </w:pPr>
      <w:r w:rsidRPr="00612DA8">
        <w:rPr>
          <w:rFonts w:ascii="Times New Roman" w:hAnsi="Times New Roman" w:cs="Times New Roman"/>
          <w:sz w:val="28"/>
          <w:szCs w:val="28"/>
        </w:rPr>
        <w:lastRenderedPageBreak/>
        <w:t>Обзор судебной практики по делам, связанным с разрешением споров о защите интеллектуальных прав" (утв. Президиумом Верховного Суда РФ 23.09.2015) // СПС «</w:t>
      </w:r>
      <w:proofErr w:type="spellStart"/>
      <w:r w:rsidRPr="00612DA8">
        <w:rPr>
          <w:rFonts w:ascii="Times New Roman" w:hAnsi="Times New Roman" w:cs="Times New Roman"/>
          <w:sz w:val="28"/>
          <w:szCs w:val="28"/>
        </w:rPr>
        <w:t>КонсультантПлюс</w:t>
      </w:r>
      <w:proofErr w:type="spellEnd"/>
      <w:r w:rsidRPr="00612DA8">
        <w:rPr>
          <w:rFonts w:ascii="Times New Roman" w:hAnsi="Times New Roman" w:cs="Times New Roman"/>
          <w:sz w:val="28"/>
          <w:szCs w:val="28"/>
        </w:rPr>
        <w:t>»</w:t>
      </w:r>
    </w:p>
    <w:p w:rsidR="00F00429" w:rsidRPr="00612DA8" w:rsidRDefault="00F00429" w:rsidP="00612DA8">
      <w:pPr>
        <w:pStyle w:val="a9"/>
        <w:numPr>
          <w:ilvl w:val="0"/>
          <w:numId w:val="44"/>
        </w:numPr>
        <w:tabs>
          <w:tab w:val="left" w:pos="1245"/>
        </w:tabs>
        <w:spacing w:after="0"/>
        <w:rPr>
          <w:rFonts w:ascii="Times New Roman" w:hAnsi="Times New Roman" w:cs="Times New Roman"/>
          <w:sz w:val="28"/>
          <w:szCs w:val="28"/>
        </w:rPr>
      </w:pPr>
      <w:r w:rsidRPr="00612DA8">
        <w:rPr>
          <w:rFonts w:ascii="Times New Roman" w:hAnsi="Times New Roman" w:cs="Times New Roman"/>
          <w:sz w:val="28"/>
          <w:szCs w:val="28"/>
        </w:rPr>
        <w:t>Решение Ленинского районного суда г. Смоленска от 23 августа 2016 года по делу № 2-1706/2016 // [Электронный ресурс] Судебные и нормативные акты РФ.</w:t>
      </w:r>
    </w:p>
    <w:p w:rsidR="00F00429" w:rsidRPr="00612DA8" w:rsidRDefault="00F00429" w:rsidP="00612DA8">
      <w:pPr>
        <w:pStyle w:val="a9"/>
        <w:numPr>
          <w:ilvl w:val="0"/>
          <w:numId w:val="44"/>
        </w:numPr>
        <w:tabs>
          <w:tab w:val="left" w:pos="1245"/>
        </w:tabs>
        <w:spacing w:after="0"/>
        <w:rPr>
          <w:rFonts w:ascii="Times New Roman" w:hAnsi="Times New Roman" w:cs="Times New Roman"/>
          <w:sz w:val="28"/>
          <w:szCs w:val="28"/>
        </w:rPr>
      </w:pPr>
      <w:r w:rsidRPr="00612DA8">
        <w:rPr>
          <w:rFonts w:ascii="Times New Roman" w:hAnsi="Times New Roman" w:cs="Times New Roman"/>
          <w:sz w:val="28"/>
          <w:szCs w:val="28"/>
        </w:rPr>
        <w:t xml:space="preserve">Решение Кировского районного суда г. </w:t>
      </w:r>
      <w:r w:rsidR="009619CF" w:rsidRPr="00612DA8">
        <w:rPr>
          <w:rFonts w:ascii="Times New Roman" w:hAnsi="Times New Roman" w:cs="Times New Roman"/>
          <w:sz w:val="28"/>
          <w:szCs w:val="28"/>
        </w:rPr>
        <w:t>Самары по делу № 2-4859/2016 //</w:t>
      </w:r>
      <w:r w:rsidRPr="00612DA8">
        <w:rPr>
          <w:rFonts w:ascii="Times New Roman" w:hAnsi="Times New Roman" w:cs="Times New Roman"/>
          <w:sz w:val="28"/>
          <w:szCs w:val="28"/>
        </w:rPr>
        <w:t xml:space="preserve"> [Электронный ресурс] Судебные и нормативные акты РФ.  </w:t>
      </w:r>
    </w:p>
    <w:p w:rsidR="00F00429" w:rsidRPr="00612DA8" w:rsidRDefault="00F00429" w:rsidP="00612DA8">
      <w:pPr>
        <w:pStyle w:val="a9"/>
        <w:numPr>
          <w:ilvl w:val="0"/>
          <w:numId w:val="44"/>
        </w:numPr>
        <w:tabs>
          <w:tab w:val="left" w:pos="1245"/>
        </w:tabs>
        <w:spacing w:after="0"/>
        <w:rPr>
          <w:rFonts w:ascii="Times New Roman" w:hAnsi="Times New Roman" w:cs="Times New Roman"/>
          <w:sz w:val="28"/>
          <w:szCs w:val="28"/>
        </w:rPr>
      </w:pPr>
      <w:r w:rsidRPr="00612DA8">
        <w:rPr>
          <w:rFonts w:ascii="Times New Roman" w:hAnsi="Times New Roman" w:cs="Times New Roman"/>
          <w:sz w:val="28"/>
          <w:szCs w:val="28"/>
        </w:rPr>
        <w:t xml:space="preserve">Решение Северодвинского городского суда Архангельской области по делу № 2-6623/2016 // [Электронный ресурс] </w:t>
      </w:r>
      <w:proofErr w:type="spellStart"/>
      <w:r w:rsidRPr="00612DA8">
        <w:rPr>
          <w:rFonts w:ascii="Times New Roman" w:hAnsi="Times New Roman" w:cs="Times New Roman"/>
          <w:sz w:val="28"/>
          <w:szCs w:val="28"/>
        </w:rPr>
        <w:t>Росправосудие</w:t>
      </w:r>
      <w:proofErr w:type="spellEnd"/>
      <w:r w:rsidRPr="00612DA8">
        <w:rPr>
          <w:rFonts w:ascii="Times New Roman" w:hAnsi="Times New Roman" w:cs="Times New Roman"/>
          <w:sz w:val="28"/>
          <w:szCs w:val="28"/>
        </w:rPr>
        <w:t>.  Rospravosudie.ru</w:t>
      </w:r>
    </w:p>
    <w:p w:rsidR="002C10FC" w:rsidRPr="00612DA8" w:rsidRDefault="002C10FC" w:rsidP="00612DA8">
      <w:pPr>
        <w:pStyle w:val="a8"/>
        <w:spacing w:line="276" w:lineRule="auto"/>
        <w:ind w:left="1074"/>
        <w:rPr>
          <w:b/>
          <w:i/>
          <w:color w:val="000000"/>
          <w:sz w:val="28"/>
          <w:szCs w:val="28"/>
        </w:rPr>
      </w:pPr>
    </w:p>
    <w:p w:rsidR="009619CF" w:rsidRPr="00612DA8" w:rsidRDefault="002C10FC" w:rsidP="00612DA8">
      <w:pPr>
        <w:pStyle w:val="a8"/>
        <w:spacing w:after="0" w:line="276" w:lineRule="auto"/>
        <w:rPr>
          <w:b/>
          <w:i/>
          <w:color w:val="000000"/>
          <w:sz w:val="28"/>
          <w:szCs w:val="28"/>
        </w:rPr>
      </w:pPr>
      <w:r w:rsidRPr="00612DA8">
        <w:rPr>
          <w:b/>
          <w:i/>
          <w:color w:val="000000"/>
          <w:sz w:val="28"/>
          <w:szCs w:val="28"/>
        </w:rPr>
        <w:t>Об авторе:</w:t>
      </w:r>
    </w:p>
    <w:p w:rsidR="002C10FC" w:rsidRPr="00612DA8" w:rsidRDefault="00F65584" w:rsidP="00612DA8">
      <w:pPr>
        <w:pStyle w:val="a8"/>
        <w:spacing w:after="0" w:line="276" w:lineRule="auto"/>
        <w:rPr>
          <w:b/>
          <w:i/>
          <w:color w:val="000000"/>
          <w:sz w:val="28"/>
          <w:szCs w:val="28"/>
        </w:rPr>
      </w:pPr>
      <w:r w:rsidRPr="00612DA8">
        <w:rPr>
          <w:b/>
          <w:i/>
          <w:color w:val="000000"/>
          <w:sz w:val="28"/>
          <w:szCs w:val="28"/>
        </w:rPr>
        <w:t>Рощина И.М.</w:t>
      </w:r>
      <w:r w:rsidR="002C10FC" w:rsidRPr="00612DA8">
        <w:rPr>
          <w:b/>
          <w:i/>
          <w:color w:val="000000"/>
          <w:sz w:val="28"/>
          <w:szCs w:val="28"/>
        </w:rPr>
        <w:t xml:space="preserve"> -</w:t>
      </w:r>
      <w:r w:rsidR="002C10FC" w:rsidRPr="00612DA8">
        <w:rPr>
          <w:color w:val="000000" w:themeColor="text1"/>
          <w:sz w:val="28"/>
          <w:szCs w:val="28"/>
        </w:rPr>
        <w:t>студентк</w:t>
      </w:r>
      <w:r w:rsidRPr="00612DA8">
        <w:rPr>
          <w:color w:val="000000" w:themeColor="text1"/>
          <w:sz w:val="28"/>
          <w:szCs w:val="28"/>
        </w:rPr>
        <w:t>а</w:t>
      </w:r>
      <w:r w:rsidRPr="00612DA8">
        <w:rPr>
          <w:sz w:val="28"/>
          <w:szCs w:val="28"/>
          <w:shd w:val="clear" w:color="auto" w:fill="FFFFFF"/>
        </w:rPr>
        <w:t xml:space="preserve"> 4курса, 44</w:t>
      </w:r>
      <w:r w:rsidR="002C10FC" w:rsidRPr="00612DA8">
        <w:rPr>
          <w:sz w:val="28"/>
          <w:szCs w:val="28"/>
          <w:shd w:val="clear" w:color="auto" w:fill="FFFFFF"/>
        </w:rPr>
        <w:t xml:space="preserve"> группы </w:t>
      </w:r>
      <w:r w:rsidR="002C10FC" w:rsidRPr="00612DA8">
        <w:rPr>
          <w:color w:val="000000" w:themeColor="text1"/>
          <w:sz w:val="28"/>
          <w:szCs w:val="28"/>
        </w:rPr>
        <w:t>юридического факультета Тверского государственного университета (170100, г. Тверь, ул. Желябова, 33)</w:t>
      </w:r>
    </w:p>
    <w:p w:rsidR="009A2CA4" w:rsidRPr="00612DA8" w:rsidRDefault="009A2CA4" w:rsidP="00612DA8">
      <w:pPr>
        <w:widowControl w:val="0"/>
        <w:autoSpaceDE w:val="0"/>
        <w:autoSpaceDN w:val="0"/>
        <w:adjustRightInd w:val="0"/>
        <w:spacing w:after="0" w:line="276" w:lineRule="auto"/>
        <w:jc w:val="center"/>
        <w:rPr>
          <w:rFonts w:ascii="Times New Roman" w:hAnsi="Times New Roman" w:cs="Times New Roman"/>
          <w:b/>
          <w:color w:val="000000"/>
          <w:sz w:val="28"/>
          <w:szCs w:val="28"/>
        </w:rPr>
      </w:pPr>
    </w:p>
    <w:p w:rsidR="00F00429" w:rsidRPr="00612DA8" w:rsidRDefault="00F00429" w:rsidP="00612DA8">
      <w:pPr>
        <w:widowControl w:val="0"/>
        <w:autoSpaceDE w:val="0"/>
        <w:autoSpaceDN w:val="0"/>
        <w:adjustRightInd w:val="0"/>
        <w:spacing w:after="0" w:line="276" w:lineRule="auto"/>
        <w:jc w:val="center"/>
        <w:rPr>
          <w:rFonts w:ascii="Times New Roman" w:hAnsi="Times New Roman" w:cs="Times New Roman"/>
          <w:b/>
          <w:color w:val="000000"/>
          <w:sz w:val="28"/>
          <w:szCs w:val="28"/>
        </w:rPr>
      </w:pPr>
      <w:r w:rsidRPr="00612DA8">
        <w:rPr>
          <w:rFonts w:ascii="Times New Roman" w:hAnsi="Times New Roman" w:cs="Times New Roman"/>
          <w:b/>
          <w:color w:val="000000"/>
          <w:sz w:val="28"/>
          <w:szCs w:val="28"/>
        </w:rPr>
        <w:t>НЕКОТОРЫЕ ПРОБЛЕМЫ ПРИМЕНЕНИЯ СУДАМИ СОЛИДАРНЫХ ОБЯЗАТЕЛЬСТВ ПО ВОЗМЕЩЕНИЮ ВРЕДА</w:t>
      </w:r>
    </w:p>
    <w:p w:rsidR="009619CF" w:rsidRPr="00612DA8" w:rsidRDefault="009619CF" w:rsidP="00612DA8">
      <w:pPr>
        <w:widowControl w:val="0"/>
        <w:autoSpaceDE w:val="0"/>
        <w:autoSpaceDN w:val="0"/>
        <w:adjustRightInd w:val="0"/>
        <w:spacing w:after="0" w:line="276" w:lineRule="auto"/>
        <w:jc w:val="right"/>
        <w:outlineLvl w:val="0"/>
        <w:rPr>
          <w:rFonts w:ascii="Times New Roman" w:hAnsi="Times New Roman" w:cs="Times New Roman"/>
          <w:b/>
          <w:i/>
          <w:color w:val="000000"/>
          <w:sz w:val="28"/>
          <w:szCs w:val="28"/>
        </w:rPr>
      </w:pPr>
    </w:p>
    <w:p w:rsidR="00F00429" w:rsidRPr="00612DA8" w:rsidRDefault="00F00429" w:rsidP="00612DA8">
      <w:pPr>
        <w:widowControl w:val="0"/>
        <w:autoSpaceDE w:val="0"/>
        <w:autoSpaceDN w:val="0"/>
        <w:adjustRightInd w:val="0"/>
        <w:spacing w:after="0" w:line="276" w:lineRule="auto"/>
        <w:jc w:val="right"/>
        <w:outlineLvl w:val="0"/>
        <w:rPr>
          <w:rFonts w:ascii="Times New Roman" w:hAnsi="Times New Roman" w:cs="Times New Roman"/>
          <w:b/>
          <w:i/>
          <w:color w:val="000000"/>
          <w:sz w:val="28"/>
          <w:szCs w:val="28"/>
        </w:rPr>
      </w:pPr>
      <w:r w:rsidRPr="00612DA8">
        <w:rPr>
          <w:rFonts w:ascii="Times New Roman" w:hAnsi="Times New Roman" w:cs="Times New Roman"/>
          <w:b/>
          <w:i/>
          <w:color w:val="000000"/>
          <w:sz w:val="28"/>
          <w:szCs w:val="28"/>
        </w:rPr>
        <w:t>Самсонова А.М.</w:t>
      </w:r>
    </w:p>
    <w:p w:rsidR="00F00429" w:rsidRPr="00612DA8" w:rsidRDefault="00F00429" w:rsidP="00612DA8">
      <w:pPr>
        <w:spacing w:after="0" w:line="276" w:lineRule="auto"/>
        <w:jc w:val="both"/>
        <w:rPr>
          <w:rFonts w:ascii="Times New Roman" w:eastAsia="Times New Roman" w:hAnsi="Times New Roman" w:cs="Times New Roman"/>
          <w:sz w:val="28"/>
          <w:szCs w:val="28"/>
          <w:lang w:eastAsia="ru-RU"/>
        </w:rPr>
      </w:pPr>
      <w:r w:rsidRPr="00612DA8">
        <w:rPr>
          <w:rFonts w:ascii="Times New Roman" w:eastAsia="Times New Roman" w:hAnsi="Times New Roman" w:cs="Times New Roman"/>
          <w:sz w:val="28"/>
          <w:szCs w:val="28"/>
          <w:lang w:eastAsia="ru-RU"/>
        </w:rPr>
        <w:t>В статье рассмотрены проблемы теории и практики возложения судами солидарной ответственности за причинение внедоговорного вреда.</w:t>
      </w:r>
    </w:p>
    <w:p w:rsidR="00F00429" w:rsidRPr="00612DA8" w:rsidRDefault="00F00429" w:rsidP="00612DA8">
      <w:pPr>
        <w:widowControl w:val="0"/>
        <w:autoSpaceDE w:val="0"/>
        <w:autoSpaceDN w:val="0"/>
        <w:adjustRightInd w:val="0"/>
        <w:spacing w:after="0" w:line="276" w:lineRule="auto"/>
        <w:jc w:val="both"/>
        <w:rPr>
          <w:rFonts w:ascii="Times New Roman" w:hAnsi="Times New Roman" w:cs="Times New Roman"/>
          <w:color w:val="000000"/>
          <w:sz w:val="28"/>
          <w:szCs w:val="28"/>
        </w:rPr>
      </w:pP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Подготовленное нами сообщение посвящено практике применения положений, которые определяют солидарную ответственность за причинение вреда, в первую очередь это регламентируется главой 59 Гражданского кодекса Российской Федерации (далее – ГК РФ</w:t>
      </w:r>
      <w:r w:rsidRPr="00612DA8">
        <w:rPr>
          <w:rStyle w:val="ac"/>
          <w:rFonts w:ascii="Times New Roman" w:hAnsi="Times New Roman" w:cs="Times New Roman"/>
          <w:sz w:val="28"/>
          <w:szCs w:val="28"/>
        </w:rPr>
        <w:footnoteReference w:id="211"/>
      </w:r>
      <w:r w:rsidRPr="00612DA8">
        <w:rPr>
          <w:rFonts w:ascii="Times New Roman" w:hAnsi="Times New Roman" w:cs="Times New Roman"/>
          <w:sz w:val="28"/>
          <w:szCs w:val="28"/>
        </w:rPr>
        <w:t>).</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Нами была предпринята попытка анализа судебной практики с целью установления факта применения таких норм, а также наличия тех или иных проблем в применении этих норм.</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Вопросы применения солидарной ответственности по возмещению вреда освещены в монографии Новицкого И.Б., </w:t>
      </w:r>
      <w:proofErr w:type="spellStart"/>
      <w:r w:rsidRPr="00612DA8">
        <w:rPr>
          <w:rFonts w:ascii="Times New Roman" w:hAnsi="Times New Roman" w:cs="Times New Roman"/>
          <w:sz w:val="28"/>
          <w:szCs w:val="28"/>
        </w:rPr>
        <w:t>Лунц</w:t>
      </w:r>
      <w:proofErr w:type="spellEnd"/>
      <w:r w:rsidRPr="00612DA8">
        <w:rPr>
          <w:rFonts w:ascii="Times New Roman" w:hAnsi="Times New Roman" w:cs="Times New Roman"/>
          <w:sz w:val="28"/>
          <w:szCs w:val="28"/>
        </w:rPr>
        <w:t xml:space="preserve"> Л.А. «</w:t>
      </w:r>
      <w:r w:rsidRPr="00612DA8">
        <w:rPr>
          <w:rFonts w:ascii="Times New Roman" w:hAnsi="Times New Roman" w:cs="Times New Roman"/>
          <w:color w:val="000000" w:themeColor="text1"/>
          <w:sz w:val="28"/>
          <w:szCs w:val="28"/>
        </w:rPr>
        <w:t>Общее учение об обязательстве»</w:t>
      </w:r>
      <w:r w:rsidRPr="00612DA8">
        <w:rPr>
          <w:rStyle w:val="ac"/>
          <w:rFonts w:ascii="Times New Roman" w:hAnsi="Times New Roman" w:cs="Times New Roman"/>
          <w:color w:val="000000" w:themeColor="text1"/>
          <w:sz w:val="28"/>
          <w:szCs w:val="28"/>
        </w:rPr>
        <w:footnoteReference w:id="212"/>
      </w:r>
      <w:r w:rsidRPr="00612DA8">
        <w:rPr>
          <w:rFonts w:ascii="Times New Roman" w:hAnsi="Times New Roman" w:cs="Times New Roman"/>
          <w:color w:val="000000" w:themeColor="text1"/>
          <w:sz w:val="28"/>
          <w:szCs w:val="28"/>
        </w:rPr>
        <w:t>,</w:t>
      </w:r>
      <w:r w:rsidRPr="00612DA8">
        <w:rPr>
          <w:rFonts w:ascii="Times New Roman" w:hAnsi="Times New Roman" w:cs="Times New Roman"/>
          <w:sz w:val="28"/>
          <w:szCs w:val="28"/>
        </w:rPr>
        <w:t xml:space="preserve"> диссертации Курина И.Ю. «Возмещение имущественного </w:t>
      </w:r>
      <w:r w:rsidRPr="00612DA8">
        <w:rPr>
          <w:rFonts w:ascii="Times New Roman" w:hAnsi="Times New Roman" w:cs="Times New Roman"/>
          <w:sz w:val="28"/>
          <w:szCs w:val="28"/>
        </w:rPr>
        <w:lastRenderedPageBreak/>
        <w:t>вреда, причиненного транспортным средствам их взаимодействием»</w:t>
      </w:r>
      <w:r w:rsidRPr="00612DA8">
        <w:rPr>
          <w:rStyle w:val="ac"/>
          <w:rFonts w:ascii="Times New Roman" w:hAnsi="Times New Roman" w:cs="Times New Roman"/>
          <w:sz w:val="28"/>
          <w:szCs w:val="28"/>
        </w:rPr>
        <w:footnoteReference w:id="213"/>
      </w:r>
      <w:r w:rsidRPr="00612DA8">
        <w:rPr>
          <w:rFonts w:ascii="Times New Roman" w:hAnsi="Times New Roman" w:cs="Times New Roman"/>
          <w:color w:val="000000" w:themeColor="text1"/>
          <w:sz w:val="28"/>
          <w:szCs w:val="28"/>
        </w:rPr>
        <w:t xml:space="preserve">, учебниках по гражданскому праву </w:t>
      </w:r>
      <w:r w:rsidRPr="00612DA8">
        <w:rPr>
          <w:rFonts w:ascii="Times New Roman" w:hAnsi="Times New Roman" w:cs="Times New Roman"/>
          <w:sz w:val="28"/>
          <w:szCs w:val="28"/>
        </w:rPr>
        <w:t xml:space="preserve">Брагинского М.И., </w:t>
      </w:r>
      <w:proofErr w:type="spellStart"/>
      <w:r w:rsidRPr="00612DA8">
        <w:rPr>
          <w:rFonts w:ascii="Times New Roman" w:hAnsi="Times New Roman" w:cs="Times New Roman"/>
          <w:sz w:val="28"/>
          <w:szCs w:val="28"/>
        </w:rPr>
        <w:t>Витрянского</w:t>
      </w:r>
      <w:proofErr w:type="spellEnd"/>
      <w:r w:rsidRPr="00612DA8">
        <w:rPr>
          <w:rFonts w:ascii="Times New Roman" w:hAnsi="Times New Roman" w:cs="Times New Roman"/>
          <w:sz w:val="28"/>
          <w:szCs w:val="28"/>
        </w:rPr>
        <w:t xml:space="preserve"> В.В.</w:t>
      </w:r>
      <w:r w:rsidRPr="00612DA8">
        <w:rPr>
          <w:rStyle w:val="ac"/>
          <w:rFonts w:ascii="Times New Roman" w:hAnsi="Times New Roman" w:cs="Times New Roman"/>
          <w:sz w:val="28"/>
          <w:szCs w:val="28"/>
        </w:rPr>
        <w:footnoteReference w:id="214"/>
      </w:r>
      <w:r w:rsidRPr="00612DA8">
        <w:rPr>
          <w:rFonts w:ascii="Times New Roman" w:hAnsi="Times New Roman" w:cs="Times New Roman"/>
          <w:sz w:val="28"/>
          <w:szCs w:val="28"/>
        </w:rPr>
        <w:t>, Суханова Е.А.</w:t>
      </w:r>
      <w:r w:rsidRPr="00612DA8">
        <w:rPr>
          <w:rStyle w:val="ac"/>
          <w:rFonts w:ascii="Times New Roman" w:hAnsi="Times New Roman" w:cs="Times New Roman"/>
          <w:sz w:val="28"/>
          <w:szCs w:val="28"/>
        </w:rPr>
        <w:footnoteReference w:id="215"/>
      </w:r>
      <w:r w:rsidRPr="00612DA8">
        <w:rPr>
          <w:rFonts w:ascii="Times New Roman" w:hAnsi="Times New Roman" w:cs="Times New Roman"/>
          <w:sz w:val="28"/>
          <w:szCs w:val="28"/>
        </w:rPr>
        <w:t xml:space="preserve">,  статьях </w:t>
      </w:r>
      <w:proofErr w:type="spellStart"/>
      <w:r w:rsidRPr="00612DA8">
        <w:rPr>
          <w:rFonts w:ascii="Times New Roman" w:hAnsi="Times New Roman" w:cs="Times New Roman"/>
          <w:sz w:val="28"/>
          <w:szCs w:val="28"/>
        </w:rPr>
        <w:t>Нуртышевой</w:t>
      </w:r>
      <w:proofErr w:type="spellEnd"/>
      <w:r w:rsidRPr="00612DA8">
        <w:rPr>
          <w:rFonts w:ascii="Times New Roman" w:hAnsi="Times New Roman" w:cs="Times New Roman"/>
          <w:sz w:val="28"/>
          <w:szCs w:val="28"/>
        </w:rPr>
        <w:t xml:space="preserve"> Г.Т. «Ответственность за совместно причиненный вред»</w:t>
      </w:r>
      <w:r w:rsidRPr="00612DA8">
        <w:rPr>
          <w:rStyle w:val="ac"/>
          <w:rFonts w:ascii="Times New Roman" w:hAnsi="Times New Roman" w:cs="Times New Roman"/>
          <w:sz w:val="28"/>
          <w:szCs w:val="28"/>
        </w:rPr>
        <w:footnoteReference w:id="216"/>
      </w:r>
      <w:r w:rsidRPr="00612DA8">
        <w:rPr>
          <w:rFonts w:ascii="Times New Roman" w:hAnsi="Times New Roman" w:cs="Times New Roman"/>
          <w:sz w:val="28"/>
          <w:szCs w:val="28"/>
        </w:rPr>
        <w:t>, Шевченко Г.Н. «Солидарные обязательства в гражданском праве»</w:t>
      </w:r>
      <w:r w:rsidRPr="00612DA8">
        <w:rPr>
          <w:rStyle w:val="ac"/>
          <w:rFonts w:ascii="Times New Roman" w:hAnsi="Times New Roman" w:cs="Times New Roman"/>
          <w:sz w:val="28"/>
          <w:szCs w:val="28"/>
        </w:rPr>
        <w:footnoteReference w:id="217"/>
      </w:r>
      <w:r w:rsidRPr="00612DA8">
        <w:rPr>
          <w:rFonts w:ascii="Times New Roman" w:hAnsi="Times New Roman" w:cs="Times New Roman"/>
          <w:sz w:val="28"/>
          <w:szCs w:val="28"/>
        </w:rPr>
        <w:t>, Шубина Ю.П. «Некоторые аспекты солидарной ответственности лиц, совместно причинивших вред окружающей среде»</w:t>
      </w:r>
      <w:r w:rsidRPr="00612DA8">
        <w:rPr>
          <w:rStyle w:val="ac"/>
          <w:rFonts w:ascii="Times New Roman" w:hAnsi="Times New Roman" w:cs="Times New Roman"/>
          <w:sz w:val="28"/>
          <w:szCs w:val="28"/>
        </w:rPr>
        <w:footnoteReference w:id="218"/>
      </w:r>
      <w:r w:rsidRPr="00612DA8">
        <w:rPr>
          <w:rFonts w:ascii="Times New Roman" w:hAnsi="Times New Roman" w:cs="Times New Roman"/>
          <w:sz w:val="28"/>
          <w:szCs w:val="28"/>
        </w:rPr>
        <w:t xml:space="preserve">, Хакимова И. «Ответственность за причинение вреда: проблемы </w:t>
      </w:r>
      <w:proofErr w:type="spellStart"/>
      <w:r w:rsidRPr="00612DA8">
        <w:rPr>
          <w:rFonts w:ascii="Times New Roman" w:hAnsi="Times New Roman" w:cs="Times New Roman"/>
          <w:sz w:val="28"/>
          <w:szCs w:val="28"/>
        </w:rPr>
        <w:t>правоприменения</w:t>
      </w:r>
      <w:proofErr w:type="spellEnd"/>
      <w:r w:rsidRPr="00612DA8">
        <w:rPr>
          <w:rFonts w:ascii="Times New Roman" w:hAnsi="Times New Roman" w:cs="Times New Roman"/>
          <w:sz w:val="28"/>
          <w:szCs w:val="28"/>
        </w:rPr>
        <w:t>»</w:t>
      </w:r>
      <w:r w:rsidRPr="00612DA8">
        <w:rPr>
          <w:rStyle w:val="ac"/>
          <w:rFonts w:ascii="Times New Roman" w:hAnsi="Times New Roman" w:cs="Times New Roman"/>
          <w:sz w:val="28"/>
          <w:szCs w:val="28"/>
        </w:rPr>
        <w:footnoteReference w:id="219"/>
      </w:r>
      <w:r w:rsidRPr="00612DA8">
        <w:rPr>
          <w:rFonts w:ascii="Times New Roman" w:hAnsi="Times New Roman" w:cs="Times New Roman"/>
          <w:sz w:val="28"/>
          <w:szCs w:val="28"/>
        </w:rPr>
        <w:t>, Останиной Е.А. «Некоторые аспекты возложения ответственности за совместно причиненный вред»</w:t>
      </w:r>
      <w:r w:rsidRPr="00612DA8">
        <w:rPr>
          <w:rStyle w:val="ac"/>
          <w:rFonts w:ascii="Times New Roman" w:hAnsi="Times New Roman" w:cs="Times New Roman"/>
          <w:sz w:val="28"/>
          <w:szCs w:val="28"/>
        </w:rPr>
        <w:footnoteReference w:id="220"/>
      </w:r>
      <w:r w:rsidRPr="00612DA8">
        <w:rPr>
          <w:rFonts w:ascii="Times New Roman" w:hAnsi="Times New Roman" w:cs="Times New Roman"/>
          <w:sz w:val="28"/>
          <w:szCs w:val="28"/>
        </w:rPr>
        <w:t xml:space="preserve"> и другими учеными. </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Применение положений ГК РФ имеет связь с такими отраслями права России, как конституционное, уголовное, трудовое, экологическое, жилищное, уголовно-процессуальное, гражданско-процессуальное.</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Необходимо обозначить, что представляют собой «солидарные обязательства». Установлению понятия о солидарных обязательствах могут послужить многочисленные нормы, разбросанные по всему тексту ГК РФ</w:t>
      </w:r>
      <w:r w:rsidRPr="00612DA8">
        <w:rPr>
          <w:rStyle w:val="ac"/>
          <w:rFonts w:ascii="Times New Roman" w:hAnsi="Times New Roman" w:cs="Times New Roman"/>
          <w:sz w:val="28"/>
          <w:szCs w:val="28"/>
        </w:rPr>
        <w:footnoteReference w:id="221"/>
      </w:r>
      <w:r w:rsidRPr="00612DA8">
        <w:rPr>
          <w:rFonts w:ascii="Times New Roman" w:hAnsi="Times New Roman" w:cs="Times New Roman"/>
          <w:sz w:val="28"/>
          <w:szCs w:val="28"/>
        </w:rPr>
        <w:t xml:space="preserve"> и упоминающие в том либо ином контексте солидарные обязательства, обязанности, требования и ответственность. Солидарная ответственность — это ответственность нескольких лиц, которые выступают должниками по одному и тому же обязательству. Солидарная ответственность может применяться только в случаях, прямо установленных договором или законом, в частности при неделимости предмета обязательства (п. 1 ст. 322 ГК РФ).</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Солидарная ответственность </w:t>
      </w:r>
      <w:proofErr w:type="spellStart"/>
      <w:r w:rsidRPr="00612DA8">
        <w:rPr>
          <w:rFonts w:ascii="Times New Roman" w:hAnsi="Times New Roman" w:cs="Times New Roman"/>
          <w:sz w:val="28"/>
          <w:szCs w:val="28"/>
        </w:rPr>
        <w:t>сопричинителей</w:t>
      </w:r>
      <w:proofErr w:type="spellEnd"/>
      <w:r w:rsidRPr="00612DA8">
        <w:rPr>
          <w:rFonts w:ascii="Times New Roman" w:hAnsi="Times New Roman" w:cs="Times New Roman"/>
          <w:sz w:val="28"/>
          <w:szCs w:val="28"/>
        </w:rPr>
        <w:t xml:space="preserve"> вреда установлена законом для защиты имущественных интересов потерпевшего. Она более соответствует его интересам поскольку, например, при </w:t>
      </w:r>
      <w:r w:rsidRPr="00612DA8">
        <w:rPr>
          <w:rFonts w:ascii="Times New Roman" w:hAnsi="Times New Roman" w:cs="Times New Roman"/>
          <w:sz w:val="28"/>
          <w:szCs w:val="28"/>
        </w:rPr>
        <w:lastRenderedPageBreak/>
        <w:t xml:space="preserve">неплатежеспособности одного из </w:t>
      </w:r>
      <w:proofErr w:type="spellStart"/>
      <w:r w:rsidRPr="00612DA8">
        <w:rPr>
          <w:rFonts w:ascii="Times New Roman" w:hAnsi="Times New Roman" w:cs="Times New Roman"/>
          <w:sz w:val="28"/>
          <w:szCs w:val="28"/>
        </w:rPr>
        <w:t>причинителей</w:t>
      </w:r>
      <w:proofErr w:type="spellEnd"/>
      <w:r w:rsidRPr="00612DA8">
        <w:rPr>
          <w:rFonts w:ascii="Times New Roman" w:hAnsi="Times New Roman" w:cs="Times New Roman"/>
          <w:sz w:val="28"/>
          <w:szCs w:val="28"/>
        </w:rPr>
        <w:t xml:space="preserve"> вреда потерпевший получит возмещение от другого солидарного должника. Именно вследствие этого установлено общее правило о солидарной ответственности </w:t>
      </w:r>
      <w:proofErr w:type="spellStart"/>
      <w:r w:rsidRPr="00612DA8">
        <w:rPr>
          <w:rFonts w:ascii="Times New Roman" w:hAnsi="Times New Roman" w:cs="Times New Roman"/>
          <w:sz w:val="28"/>
          <w:szCs w:val="28"/>
        </w:rPr>
        <w:t>сопричинителей</w:t>
      </w:r>
      <w:proofErr w:type="spellEnd"/>
      <w:r w:rsidRPr="00612DA8">
        <w:rPr>
          <w:rFonts w:ascii="Times New Roman" w:hAnsi="Times New Roman" w:cs="Times New Roman"/>
          <w:sz w:val="28"/>
          <w:szCs w:val="28"/>
        </w:rPr>
        <w:t xml:space="preserve"> вреда, и суд не вправе без заявления потерпевшего отступать от него (возлагать ответственность в долях), лишая тем самым потерпевшего гарантий, предоставленных ему законом</w:t>
      </w:r>
      <w:r w:rsidRPr="00612DA8">
        <w:rPr>
          <w:rStyle w:val="ac"/>
          <w:rFonts w:ascii="Times New Roman" w:hAnsi="Times New Roman" w:cs="Times New Roman"/>
          <w:sz w:val="28"/>
          <w:szCs w:val="28"/>
        </w:rPr>
        <w:footnoteReference w:id="222"/>
      </w:r>
      <w:r w:rsidRPr="00612DA8">
        <w:rPr>
          <w:rFonts w:ascii="Times New Roman" w:hAnsi="Times New Roman" w:cs="Times New Roman"/>
          <w:sz w:val="28"/>
          <w:szCs w:val="28"/>
        </w:rPr>
        <w:t>.</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При причинении вреда третьим лицам владельцы источников повышенной опасности, совместно причинившие вред, в соответствии с пунктом 3 статьи 1079 ГК РФ несут перед потерпевшими солидарную ответственность по основаниям, предусмотренным пунктом 1 статьи 1079 ГК РФ. Солидарный должник, возместивший совместно причиненный вред, вправе требовать с каждого из других </w:t>
      </w:r>
      <w:proofErr w:type="spellStart"/>
      <w:r w:rsidRPr="00612DA8">
        <w:rPr>
          <w:rFonts w:ascii="Times New Roman" w:hAnsi="Times New Roman" w:cs="Times New Roman"/>
          <w:sz w:val="28"/>
          <w:szCs w:val="28"/>
        </w:rPr>
        <w:t>причинителей</w:t>
      </w:r>
      <w:proofErr w:type="spellEnd"/>
      <w:r w:rsidRPr="00612DA8">
        <w:rPr>
          <w:rFonts w:ascii="Times New Roman" w:hAnsi="Times New Roman" w:cs="Times New Roman"/>
          <w:sz w:val="28"/>
          <w:szCs w:val="28"/>
        </w:rPr>
        <w:t xml:space="preserve"> вреда долю выплаченного потерпевшему возмещения. Поскольку должник, исполнивший солидарное обязательство, становится кредитором по регрессному обязательству к остальным должникам, распределение ответственности солидарных должников друг перед другом (определение долей) по регрессному обязательству производится с учетом требований абзаца второго пункта 3 статьи 1079 ГК РФ по правилам пункта 2 статьи 1081 ГК РФ, то есть в размере, соответствующем степени вины каждого из должников. Если определить степень вины не представляется возможным, доли признаются равными</w:t>
      </w:r>
      <w:r w:rsidRPr="00612DA8">
        <w:rPr>
          <w:rStyle w:val="ac"/>
          <w:rFonts w:ascii="Times New Roman" w:hAnsi="Times New Roman" w:cs="Times New Roman"/>
          <w:sz w:val="28"/>
          <w:szCs w:val="28"/>
        </w:rPr>
        <w:footnoteReference w:id="223"/>
      </w:r>
      <w:r w:rsidRPr="00612DA8">
        <w:rPr>
          <w:rFonts w:ascii="Times New Roman" w:hAnsi="Times New Roman" w:cs="Times New Roman"/>
          <w:sz w:val="28"/>
          <w:szCs w:val="28"/>
        </w:rPr>
        <w:t>.</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Однако, ответственность по возмещению вреда может быть возложена и в долевом порядке. Применительно к ст. 1079 ГК РФ Пленум Верховного Суда РФ указывает, что «при наличии вины владельца источника повышенной опасности в противоправном изъятии этого источника из его обладания ответственность по возмещению вреда может быть возложена как на владельца, так и на лицо, противоправно завладевшее источником повышенной опасности, в долевом порядке в зависимости от степени вины каждого из них (например, если владелец транспортного средства оставил автомобиль на неохраняемой парковке открытым с ключами в замке зажигания, то ответственность может быть возложена и на него).</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Если при рассмотрении дела будет установлено, что </w:t>
      </w:r>
      <w:proofErr w:type="spellStart"/>
      <w:r w:rsidRPr="00612DA8">
        <w:rPr>
          <w:rFonts w:ascii="Times New Roman" w:hAnsi="Times New Roman" w:cs="Times New Roman"/>
          <w:sz w:val="28"/>
          <w:szCs w:val="28"/>
        </w:rPr>
        <w:t>причинитель</w:t>
      </w:r>
      <w:proofErr w:type="spellEnd"/>
      <w:r w:rsidRPr="00612DA8">
        <w:rPr>
          <w:rFonts w:ascii="Times New Roman" w:hAnsi="Times New Roman" w:cs="Times New Roman"/>
          <w:sz w:val="28"/>
          <w:szCs w:val="28"/>
        </w:rPr>
        <w:t xml:space="preserve"> вреда действовал в состоянии крайней необходимости в целях устранения опасности не только в своих интересах, но и в интересах третьего лица, суд </w:t>
      </w:r>
      <w:r w:rsidRPr="00612DA8">
        <w:rPr>
          <w:rFonts w:ascii="Times New Roman" w:hAnsi="Times New Roman" w:cs="Times New Roman"/>
          <w:sz w:val="28"/>
          <w:szCs w:val="28"/>
        </w:rPr>
        <w:lastRenderedPageBreak/>
        <w:t>может возложить обязанность возмещения вреда на них обоих по принципу долевой ответственности с учетом обстоятельств, при которых был причинен вред. Суд также вправе частично либо полностью освободить этих лиц или одного из них от обязанности по возмещению вреда».</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Согласно </w:t>
      </w:r>
      <w:proofErr w:type="spellStart"/>
      <w:r w:rsidRPr="00612DA8">
        <w:rPr>
          <w:rFonts w:ascii="Times New Roman" w:hAnsi="Times New Roman" w:cs="Times New Roman"/>
          <w:sz w:val="28"/>
          <w:szCs w:val="28"/>
        </w:rPr>
        <w:t>абз</w:t>
      </w:r>
      <w:proofErr w:type="spellEnd"/>
      <w:r w:rsidRPr="00612DA8">
        <w:rPr>
          <w:rFonts w:ascii="Times New Roman" w:hAnsi="Times New Roman" w:cs="Times New Roman"/>
          <w:sz w:val="28"/>
          <w:szCs w:val="28"/>
        </w:rPr>
        <w:t xml:space="preserve">. 1 ст. 1080 ГК РФ «Лица, совместно причинившие вред, отвечают перед потерпевшим солидарно». О таком вреде можно говорить при наличии трех условий. Первое условие: в причинении вреда участвуют два лица или более. Второе условие: вред, причиненный действиями этих двух лиц или более должен быть нераздельным, неделимым, а не являться простым механическим соединением в одну общую сумму последствий, вызванных самостоятельными действиями каждого из лиц, привлекаемых к ответственности. Третье условие: действия этих лиц должны находиться в причинной связи с возникшим вредом. Наличие указанных условий при совместном причинении вреда делает лиц солидарно ответственными перед потерпевшим, и соответственно, обязательство по возмещению вреда — солидарным. Потерпевший вправе предъявить требование к любому из </w:t>
      </w:r>
      <w:proofErr w:type="spellStart"/>
      <w:r w:rsidRPr="00612DA8">
        <w:rPr>
          <w:rFonts w:ascii="Times New Roman" w:hAnsi="Times New Roman" w:cs="Times New Roman"/>
          <w:sz w:val="28"/>
          <w:szCs w:val="28"/>
        </w:rPr>
        <w:t>сопричинителей</w:t>
      </w:r>
      <w:proofErr w:type="spellEnd"/>
      <w:r w:rsidRPr="00612DA8">
        <w:rPr>
          <w:rFonts w:ascii="Times New Roman" w:hAnsi="Times New Roman" w:cs="Times New Roman"/>
          <w:sz w:val="28"/>
          <w:szCs w:val="28"/>
        </w:rPr>
        <w:t xml:space="preserve"> вреда в полном объеме, при этом ни степень вины, ни форма вины каждого из них не имеет значения. По заявлению потерпевшего и в его интересах суд вправе возложить на лиц, совместно причинивших вред, ответственность в долях, определив их по правилам п. 2 ст. 1081 ГК РФ, т. е. в размере, соответствующем степени вины каждого из </w:t>
      </w:r>
      <w:proofErr w:type="spellStart"/>
      <w:r w:rsidRPr="00612DA8">
        <w:rPr>
          <w:rFonts w:ascii="Times New Roman" w:hAnsi="Times New Roman" w:cs="Times New Roman"/>
          <w:sz w:val="28"/>
          <w:szCs w:val="28"/>
        </w:rPr>
        <w:t>причинителеи</w:t>
      </w:r>
      <w:proofErr w:type="spellEnd"/>
      <w:r w:rsidRPr="00612DA8">
        <w:rPr>
          <w:rFonts w:ascii="Times New Roman" w:hAnsi="Times New Roman" w:cs="Times New Roman"/>
          <w:sz w:val="28"/>
          <w:szCs w:val="28"/>
        </w:rPr>
        <w:t>̆ вреда. При невозможности определить степень вины доли признаются равными.</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Непосредственно к теме статьи автором был сделан анализ судебной практики.</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Изучено 16 судебных актов, из них 9 решений по 1 инстанции.</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Судебные акты приняты за период с 2016 по 2018 годы.</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Из них в 2018 г. – 5, 2017 г. – 6, 2016 г. – 5.</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Все проанализированные акты были рассмотрены федеральными судами.</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Решение федерального суда в Республике Башкортостан – 1, в Республике Татарстан – 2, в Удмуртской Республике – 1, в Чувашской Республике – 1, в Алтайском крае – 1, в Астраханской области – 2, в Владимирской области – 1, в Иркутской области – 1, в Пензенской области – 1, в Самарской области – 1, в Сахалинской области – 1, в Свердловской области – 1, в городе федерального значения Москва – 1, в Ханты – Мансийском автономном округе - Югра – 1.</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В качестве потерпевшего (истца) в 14 судебных делах выступает физическое лицо, в 1 судебном деле - юридическое лицо и в 1 судебном деле - государственный орган.</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lastRenderedPageBreak/>
        <w:t xml:space="preserve">В качестве </w:t>
      </w:r>
      <w:proofErr w:type="spellStart"/>
      <w:r w:rsidRPr="00612DA8">
        <w:rPr>
          <w:rFonts w:ascii="Times New Roman" w:hAnsi="Times New Roman" w:cs="Times New Roman"/>
          <w:sz w:val="28"/>
          <w:szCs w:val="28"/>
        </w:rPr>
        <w:t>причинителя</w:t>
      </w:r>
      <w:proofErr w:type="spellEnd"/>
      <w:r w:rsidRPr="00612DA8">
        <w:rPr>
          <w:rFonts w:ascii="Times New Roman" w:hAnsi="Times New Roman" w:cs="Times New Roman"/>
          <w:sz w:val="28"/>
          <w:szCs w:val="28"/>
        </w:rPr>
        <w:t xml:space="preserve"> вреда в 12 примерах выступает физическое лицо, в 4 примерах - юридическое лицо. Среди юридических лиц выступает публичное акционерное общество (ПАО), общество с ограниченной ответственностью (ООО) и акционерное общество (АО). Наиболее характерно, что в качестве ответчика выступает физическое лицо.</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Ответственным за возмещение вреда является как сам </w:t>
      </w:r>
      <w:proofErr w:type="spellStart"/>
      <w:r w:rsidRPr="00612DA8">
        <w:rPr>
          <w:rFonts w:ascii="Times New Roman" w:hAnsi="Times New Roman" w:cs="Times New Roman"/>
          <w:sz w:val="28"/>
          <w:szCs w:val="28"/>
        </w:rPr>
        <w:t>причинитель</w:t>
      </w:r>
      <w:proofErr w:type="spellEnd"/>
      <w:r w:rsidRPr="00612DA8">
        <w:rPr>
          <w:rFonts w:ascii="Times New Roman" w:hAnsi="Times New Roman" w:cs="Times New Roman"/>
          <w:sz w:val="28"/>
          <w:szCs w:val="28"/>
        </w:rPr>
        <w:t xml:space="preserve"> вреда, так и лица, несущие с ним солидарную ответственность по обязательствам, вытекающим из договора или установленных законом.</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В рамках судебной формы защиты потерпевший в 13 из 16 споров использовал такой способы защиты, как возмещение вреда (ст. 15, ст. 1064, ст. 1079, ст. 1080 ГК РФ), в 2 примерах истец просил взыскать компенсацию морального вреда (ст. 151 ГК РФ), в 1 примере истец просил компенсацию морального вреда и взыскание утраченного заработка (ст. 1085 ГК РФ). Наиболее частым способом защиты является возмещение вреда.</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Суд отказал в удовлетворении требований в 5 судебных спорах из 16 изученных. </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Основаниями для отказа в удовлетворении исковых требованиях явились следующие: </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 потерпевшим не доказано условие совершение </w:t>
      </w:r>
      <w:proofErr w:type="spellStart"/>
      <w:r w:rsidRPr="00612DA8">
        <w:rPr>
          <w:rFonts w:ascii="Times New Roman" w:hAnsi="Times New Roman" w:cs="Times New Roman"/>
          <w:sz w:val="28"/>
          <w:szCs w:val="28"/>
        </w:rPr>
        <w:t>причинителями</w:t>
      </w:r>
      <w:proofErr w:type="spellEnd"/>
      <w:r w:rsidRPr="00612DA8">
        <w:rPr>
          <w:rFonts w:ascii="Times New Roman" w:hAnsi="Times New Roman" w:cs="Times New Roman"/>
          <w:sz w:val="28"/>
          <w:szCs w:val="28"/>
        </w:rPr>
        <w:t xml:space="preserve"> вреда совместных противоправных действий</w:t>
      </w:r>
      <w:r w:rsidRPr="00612DA8">
        <w:rPr>
          <w:rStyle w:val="ac"/>
          <w:rFonts w:ascii="Times New Roman" w:hAnsi="Times New Roman" w:cs="Times New Roman"/>
          <w:sz w:val="28"/>
          <w:szCs w:val="28"/>
        </w:rPr>
        <w:footnoteReference w:id="224"/>
      </w:r>
      <w:r w:rsidRPr="00612DA8">
        <w:rPr>
          <w:rFonts w:ascii="Times New Roman" w:hAnsi="Times New Roman" w:cs="Times New Roman"/>
          <w:sz w:val="28"/>
          <w:szCs w:val="28"/>
        </w:rPr>
        <w:t>;</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потерпевшим не доказано условие, что вред причинен истцу, как третьему лицу, в результате взаимодействия источников повышенной опасности</w:t>
      </w:r>
      <w:r w:rsidRPr="00612DA8">
        <w:rPr>
          <w:rStyle w:val="ac"/>
          <w:rFonts w:ascii="Times New Roman" w:hAnsi="Times New Roman" w:cs="Times New Roman"/>
          <w:sz w:val="28"/>
          <w:szCs w:val="28"/>
        </w:rPr>
        <w:footnoteReference w:id="225"/>
      </w:r>
      <w:r w:rsidRPr="00612DA8">
        <w:rPr>
          <w:rFonts w:ascii="Times New Roman" w:hAnsi="Times New Roman" w:cs="Times New Roman"/>
          <w:sz w:val="28"/>
          <w:szCs w:val="28"/>
        </w:rPr>
        <w:t>;</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отсутствуют условия для возложения солидарной ответственности за причиненный ущерб</w:t>
      </w:r>
      <w:r w:rsidRPr="00612DA8">
        <w:rPr>
          <w:rStyle w:val="ac"/>
          <w:rFonts w:ascii="Times New Roman" w:hAnsi="Times New Roman" w:cs="Times New Roman"/>
          <w:sz w:val="28"/>
          <w:szCs w:val="28"/>
        </w:rPr>
        <w:footnoteReference w:id="226"/>
      </w:r>
      <w:r w:rsidRPr="00612DA8">
        <w:rPr>
          <w:rFonts w:ascii="Times New Roman" w:hAnsi="Times New Roman" w:cs="Times New Roman"/>
          <w:sz w:val="28"/>
          <w:szCs w:val="28"/>
        </w:rPr>
        <w:t>.</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Один из таких споров, в котором суд отказал в удовлетворении требований, дошел до кассационной инстанции, но в итоге, судебное решение оставлено без изменений. В качестве примера данный судебный спор и будет нами приведен. </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Определение Верховного суда РФ от 22 июля 2016 г. По делу № 305-ЭС16-7662.</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«Истец, являющийся единственным акционером общества «Волгоградский моторостроительный завод», ссылаясь на статьи 10, 15, 1064, 1080 Гражданского кодекса Российской Федерации, обратился в суд с </w:t>
      </w:r>
      <w:r w:rsidRPr="00612DA8">
        <w:rPr>
          <w:rFonts w:ascii="Times New Roman" w:hAnsi="Times New Roman" w:cs="Times New Roman"/>
          <w:sz w:val="28"/>
          <w:szCs w:val="28"/>
        </w:rPr>
        <w:lastRenderedPageBreak/>
        <w:t>иском о солидарном взыскании убытков с общества «</w:t>
      </w:r>
      <w:proofErr w:type="spellStart"/>
      <w:r w:rsidRPr="00612DA8">
        <w:rPr>
          <w:rFonts w:ascii="Times New Roman" w:hAnsi="Times New Roman" w:cs="Times New Roman"/>
          <w:sz w:val="28"/>
          <w:szCs w:val="28"/>
        </w:rPr>
        <w:t>ПроектИнвест</w:t>
      </w:r>
      <w:proofErr w:type="spellEnd"/>
      <w:r w:rsidRPr="00612DA8">
        <w:rPr>
          <w:rFonts w:ascii="Times New Roman" w:hAnsi="Times New Roman" w:cs="Times New Roman"/>
          <w:sz w:val="28"/>
          <w:szCs w:val="28"/>
        </w:rPr>
        <w:t>», общества «Волга-</w:t>
      </w:r>
      <w:proofErr w:type="spellStart"/>
      <w:r w:rsidRPr="00612DA8">
        <w:rPr>
          <w:rFonts w:ascii="Times New Roman" w:hAnsi="Times New Roman" w:cs="Times New Roman"/>
          <w:sz w:val="28"/>
          <w:szCs w:val="28"/>
        </w:rPr>
        <w:t>риэлти</w:t>
      </w:r>
      <w:proofErr w:type="spellEnd"/>
      <w:r w:rsidRPr="00612DA8">
        <w:rPr>
          <w:rFonts w:ascii="Times New Roman" w:hAnsi="Times New Roman" w:cs="Times New Roman"/>
          <w:sz w:val="28"/>
          <w:szCs w:val="28"/>
        </w:rPr>
        <w:t>» и общества «Росбанк», указывая в обоснование требований на то, что в результате взаимосвязанных сделок, в которых участвовали ответчики, из владения общества «Волгоградский моторостроительный завод» выбыли его активы. Вследствие этого уменьшились стоимость имущества и цена акций общества, что привело к нарушению прав общества «МВК-Альянс» как акционера и причинило ему убытки на сумму 400 535 000 рублей.</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Таким образом, солидарная ответственность может применяться только в случаях, прямо установленных договором или законом, в частности, при неделимости предмета неисполненного обязательства или при совместном причинении внедоговорного вреда в соответствии с абзацем 1 статьи 1080 Гражданского кодекса Российской Федерации, когда отсутствует возможность установить, кто из </w:t>
      </w:r>
      <w:proofErr w:type="spellStart"/>
      <w:r w:rsidRPr="00612DA8">
        <w:rPr>
          <w:rFonts w:ascii="Times New Roman" w:hAnsi="Times New Roman" w:cs="Times New Roman"/>
          <w:sz w:val="28"/>
          <w:szCs w:val="28"/>
        </w:rPr>
        <w:t>причинителей</w:t>
      </w:r>
      <w:proofErr w:type="spellEnd"/>
      <w:r w:rsidRPr="00612DA8">
        <w:rPr>
          <w:rFonts w:ascii="Times New Roman" w:hAnsi="Times New Roman" w:cs="Times New Roman"/>
          <w:sz w:val="28"/>
          <w:szCs w:val="28"/>
        </w:rPr>
        <w:t xml:space="preserve"> вреда за какую часть вреда отвечает.</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Суды пришли к выводу об отсутствии оснований для удовлетворения требований общества «МВК-Альянс».</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При этом суды исходили из того, что, с учетом различной правовой природы действий ответчиков, истцом не доказано совершение ими совместных противоправных действий, результатом которых явилось уменьшение стоимости акций и наличие причинной связи между передачей имущества и снижением стоимости ценных бумаг.</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Судом кассационной инстанции, с учетом разъяснений, изложенных в постановлении Пленума Верховного Суда Российской Федерации от 23.06.2015 № 25 «О применении судами некоторых положений раздела I части первой Гражданского кодекса Российской Федерации», правомерно указано на ошибочность выводов нижестоящих судов относительно возможности отказа в удовлетворении требований по причине не подтверждения размера ущерба.</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Вместе с тем, выводы судов первой и апелляционной инстанций относительно размера убытков не привели к принятию неправильных судебных актов, поскольку для взыскания убытков необходимо установление совокупности условий (противоправность поведения </w:t>
      </w:r>
      <w:proofErr w:type="spellStart"/>
      <w:r w:rsidRPr="00612DA8">
        <w:rPr>
          <w:rFonts w:ascii="Times New Roman" w:hAnsi="Times New Roman" w:cs="Times New Roman"/>
          <w:sz w:val="28"/>
          <w:szCs w:val="28"/>
        </w:rPr>
        <w:t>причинителя</w:t>
      </w:r>
      <w:proofErr w:type="spellEnd"/>
      <w:r w:rsidRPr="00612DA8">
        <w:rPr>
          <w:rFonts w:ascii="Times New Roman" w:hAnsi="Times New Roman" w:cs="Times New Roman"/>
          <w:sz w:val="28"/>
          <w:szCs w:val="28"/>
        </w:rPr>
        <w:t xml:space="preserve"> вреда, наступление вреда, наличие причинно-следственной связи между противоправным поведением </w:t>
      </w:r>
      <w:proofErr w:type="spellStart"/>
      <w:r w:rsidRPr="00612DA8">
        <w:rPr>
          <w:rFonts w:ascii="Times New Roman" w:hAnsi="Times New Roman" w:cs="Times New Roman"/>
          <w:sz w:val="28"/>
          <w:szCs w:val="28"/>
        </w:rPr>
        <w:t>причинителя</w:t>
      </w:r>
      <w:proofErr w:type="spellEnd"/>
      <w:r w:rsidRPr="00612DA8">
        <w:rPr>
          <w:rFonts w:ascii="Times New Roman" w:hAnsi="Times New Roman" w:cs="Times New Roman"/>
          <w:sz w:val="28"/>
          <w:szCs w:val="28"/>
        </w:rPr>
        <w:t xml:space="preserve"> вреда и наступившими неблагоприятными последствиями, размер убытков), которая судами не установлена, отсутствовали основания для привлечения ответчиков к </w:t>
      </w:r>
      <w:proofErr w:type="spellStart"/>
      <w:r w:rsidRPr="00612DA8">
        <w:rPr>
          <w:rFonts w:ascii="Times New Roman" w:hAnsi="Times New Roman" w:cs="Times New Roman"/>
          <w:sz w:val="28"/>
          <w:szCs w:val="28"/>
        </w:rPr>
        <w:t>деликтной</w:t>
      </w:r>
      <w:proofErr w:type="spellEnd"/>
      <w:r w:rsidRPr="00612DA8">
        <w:rPr>
          <w:rFonts w:ascii="Times New Roman" w:hAnsi="Times New Roman" w:cs="Times New Roman"/>
          <w:sz w:val="28"/>
          <w:szCs w:val="28"/>
        </w:rPr>
        <w:t xml:space="preserve"> ответственности.»</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lastRenderedPageBreak/>
        <w:t xml:space="preserve">Таким образом, при причинении вреда несколькими лицами они несут солидарную ответственность лишь в тех случаях, когда доказана совокупность условий для её применения. </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Как показывает практика, потерпевшему достаточно сложно доказать необходимые условия для возложения солидарной ответственности на </w:t>
      </w:r>
      <w:proofErr w:type="spellStart"/>
      <w:r w:rsidRPr="00612DA8">
        <w:rPr>
          <w:rFonts w:ascii="Times New Roman" w:hAnsi="Times New Roman" w:cs="Times New Roman"/>
          <w:sz w:val="28"/>
          <w:szCs w:val="28"/>
        </w:rPr>
        <w:t>сопричинителей</w:t>
      </w:r>
      <w:proofErr w:type="spellEnd"/>
      <w:r w:rsidRPr="00612DA8">
        <w:rPr>
          <w:rFonts w:ascii="Times New Roman" w:hAnsi="Times New Roman" w:cs="Times New Roman"/>
          <w:sz w:val="28"/>
          <w:szCs w:val="28"/>
        </w:rPr>
        <w:t xml:space="preserve"> вреда.</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О совместном характере действий, необходимом для применения ст. 1080 ГК РФ, свидетельствуют их согласованность, </w:t>
      </w:r>
      <w:proofErr w:type="spellStart"/>
      <w:r w:rsidRPr="00612DA8">
        <w:rPr>
          <w:rFonts w:ascii="Times New Roman" w:hAnsi="Times New Roman" w:cs="Times New Roman"/>
          <w:sz w:val="28"/>
          <w:szCs w:val="28"/>
        </w:rPr>
        <w:t>скоординированность</w:t>
      </w:r>
      <w:proofErr w:type="spellEnd"/>
      <w:r w:rsidRPr="00612DA8">
        <w:rPr>
          <w:rFonts w:ascii="Times New Roman" w:hAnsi="Times New Roman" w:cs="Times New Roman"/>
          <w:sz w:val="28"/>
          <w:szCs w:val="28"/>
        </w:rPr>
        <w:t xml:space="preserve"> и направленность на реализацию общего для всех действующих лиц намерения.</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Следует иметь ввиду, что закон не связывает солидарную ответственность с невозможностью определения степени вины каждого должника или </w:t>
      </w:r>
      <w:proofErr w:type="spellStart"/>
      <w:r w:rsidRPr="00612DA8">
        <w:rPr>
          <w:rFonts w:ascii="Times New Roman" w:hAnsi="Times New Roman" w:cs="Times New Roman"/>
          <w:sz w:val="28"/>
          <w:szCs w:val="28"/>
        </w:rPr>
        <w:t>причинителя</w:t>
      </w:r>
      <w:proofErr w:type="spellEnd"/>
      <w:r w:rsidRPr="00612DA8">
        <w:rPr>
          <w:rFonts w:ascii="Times New Roman" w:hAnsi="Times New Roman" w:cs="Times New Roman"/>
          <w:sz w:val="28"/>
          <w:szCs w:val="28"/>
        </w:rPr>
        <w:t xml:space="preserve"> вреда. </w:t>
      </w:r>
    </w:p>
    <w:p w:rsidR="00F00429" w:rsidRPr="00612DA8" w:rsidRDefault="00F00429" w:rsidP="00612DA8">
      <w:pPr>
        <w:spacing w:after="0" w:line="276" w:lineRule="auto"/>
        <w:ind w:firstLine="709"/>
        <w:jc w:val="both"/>
        <w:rPr>
          <w:rFonts w:ascii="Times New Roman" w:hAnsi="Times New Roman" w:cs="Times New Roman"/>
          <w:sz w:val="28"/>
          <w:szCs w:val="28"/>
        </w:rPr>
      </w:pPr>
      <w:r w:rsidRPr="00612DA8">
        <w:rPr>
          <w:rFonts w:ascii="Times New Roman" w:hAnsi="Times New Roman" w:cs="Times New Roman"/>
          <w:sz w:val="28"/>
          <w:szCs w:val="28"/>
        </w:rPr>
        <w:t xml:space="preserve"> Возложение ответственности за совместно причиненный вред в долях не допускается без соответствующего заявления потерпевшего.</w:t>
      </w:r>
    </w:p>
    <w:p w:rsidR="00F00429" w:rsidRPr="00612DA8" w:rsidRDefault="00F00429" w:rsidP="00612DA8">
      <w:pPr>
        <w:spacing w:after="0" w:line="276" w:lineRule="auto"/>
        <w:ind w:firstLine="709"/>
        <w:jc w:val="both"/>
        <w:rPr>
          <w:rFonts w:ascii="Times New Roman" w:hAnsi="Times New Roman" w:cs="Times New Roman"/>
          <w:b/>
          <w:sz w:val="28"/>
          <w:szCs w:val="28"/>
        </w:rPr>
      </w:pPr>
    </w:p>
    <w:p w:rsidR="009A2CA4" w:rsidRPr="00612DA8" w:rsidRDefault="009A2CA4" w:rsidP="00612DA8">
      <w:pPr>
        <w:tabs>
          <w:tab w:val="left" w:pos="2552"/>
        </w:tabs>
        <w:spacing w:beforeLines="30" w:before="72" w:afterLines="30" w:after="72" w:line="276" w:lineRule="auto"/>
        <w:jc w:val="both"/>
        <w:rPr>
          <w:rFonts w:ascii="Times New Roman" w:hAnsi="Times New Roman" w:cs="Times New Roman"/>
          <w:b/>
          <w:sz w:val="28"/>
          <w:szCs w:val="28"/>
        </w:rPr>
      </w:pPr>
      <w:r w:rsidRPr="00612DA8">
        <w:rPr>
          <w:rFonts w:ascii="Times New Roman" w:hAnsi="Times New Roman" w:cs="Times New Roman"/>
          <w:b/>
          <w:sz w:val="28"/>
          <w:szCs w:val="28"/>
        </w:rPr>
        <w:t>Список источников:</w:t>
      </w:r>
    </w:p>
    <w:p w:rsidR="00F00429" w:rsidRPr="002505E1" w:rsidRDefault="00F00429" w:rsidP="002505E1">
      <w:pPr>
        <w:pStyle w:val="af4"/>
        <w:spacing w:line="276" w:lineRule="auto"/>
        <w:ind w:firstLine="709"/>
        <w:jc w:val="both"/>
        <w:rPr>
          <w:b/>
        </w:rPr>
      </w:pPr>
    </w:p>
    <w:p w:rsidR="00F00429" w:rsidRPr="002505E1" w:rsidRDefault="00F00429" w:rsidP="002505E1">
      <w:pPr>
        <w:pStyle w:val="af4"/>
        <w:numPr>
          <w:ilvl w:val="0"/>
          <w:numId w:val="47"/>
        </w:numPr>
        <w:spacing w:line="276" w:lineRule="auto"/>
        <w:ind w:left="0" w:firstLine="709"/>
        <w:jc w:val="both"/>
      </w:pPr>
      <w:r w:rsidRPr="002505E1">
        <w:t>Гражданский кодекс Российской Федерации (часть первая) от 30.11.1994 N 51-ФЗ (в действующей редакции) // СЗ РФ. 1994. N 32. ст. 3301.</w:t>
      </w:r>
    </w:p>
    <w:p w:rsidR="009619CF" w:rsidRPr="002505E1" w:rsidRDefault="00F00429" w:rsidP="002505E1">
      <w:pPr>
        <w:pStyle w:val="aa"/>
        <w:numPr>
          <w:ilvl w:val="0"/>
          <w:numId w:val="47"/>
        </w:numPr>
        <w:spacing w:line="276" w:lineRule="auto"/>
        <w:jc w:val="both"/>
        <w:rPr>
          <w:rFonts w:ascii="Times New Roman" w:hAnsi="Times New Roman" w:cs="Times New Roman"/>
          <w:sz w:val="28"/>
          <w:szCs w:val="28"/>
        </w:rPr>
      </w:pPr>
      <w:r w:rsidRPr="002505E1">
        <w:rPr>
          <w:rFonts w:ascii="Times New Roman" w:hAnsi="Times New Roman" w:cs="Times New Roman"/>
          <w:sz w:val="28"/>
          <w:szCs w:val="28"/>
        </w:rPr>
        <w:t xml:space="preserve">Брагинский М.И., </w:t>
      </w:r>
      <w:proofErr w:type="spellStart"/>
      <w:r w:rsidRPr="002505E1">
        <w:rPr>
          <w:rFonts w:ascii="Times New Roman" w:hAnsi="Times New Roman" w:cs="Times New Roman"/>
          <w:sz w:val="28"/>
          <w:szCs w:val="28"/>
        </w:rPr>
        <w:t>Витрянск</w:t>
      </w:r>
      <w:r w:rsidR="009619CF" w:rsidRPr="002505E1">
        <w:rPr>
          <w:rFonts w:ascii="Times New Roman" w:hAnsi="Times New Roman" w:cs="Times New Roman"/>
          <w:sz w:val="28"/>
          <w:szCs w:val="28"/>
        </w:rPr>
        <w:t>ий</w:t>
      </w:r>
      <w:proofErr w:type="spellEnd"/>
      <w:r w:rsidR="009619CF" w:rsidRPr="002505E1">
        <w:rPr>
          <w:rFonts w:ascii="Times New Roman" w:hAnsi="Times New Roman" w:cs="Times New Roman"/>
          <w:sz w:val="28"/>
          <w:szCs w:val="28"/>
        </w:rPr>
        <w:t xml:space="preserve"> В.В. Договорное право. Общие</w:t>
      </w:r>
    </w:p>
    <w:p w:rsidR="00F00429" w:rsidRPr="002505E1" w:rsidRDefault="00F00429" w:rsidP="002505E1">
      <w:pPr>
        <w:pStyle w:val="aa"/>
        <w:spacing w:line="276" w:lineRule="auto"/>
        <w:ind w:left="1146"/>
        <w:jc w:val="both"/>
        <w:rPr>
          <w:rFonts w:ascii="Times New Roman" w:hAnsi="Times New Roman" w:cs="Times New Roman"/>
          <w:sz w:val="28"/>
          <w:szCs w:val="28"/>
        </w:rPr>
      </w:pPr>
      <w:r w:rsidRPr="002505E1">
        <w:rPr>
          <w:rFonts w:ascii="Times New Roman" w:hAnsi="Times New Roman" w:cs="Times New Roman"/>
          <w:sz w:val="28"/>
          <w:szCs w:val="28"/>
        </w:rPr>
        <w:t>положения. книга 1. 3-е изд. М.: Статут. 2001. С. 631-634.</w:t>
      </w:r>
    </w:p>
    <w:p w:rsidR="00F00429" w:rsidRPr="002505E1" w:rsidRDefault="00F00429" w:rsidP="002505E1">
      <w:pPr>
        <w:pStyle w:val="aa"/>
        <w:numPr>
          <w:ilvl w:val="0"/>
          <w:numId w:val="47"/>
        </w:numPr>
        <w:spacing w:line="276" w:lineRule="auto"/>
        <w:ind w:left="0" w:firstLine="709"/>
        <w:jc w:val="both"/>
        <w:rPr>
          <w:rFonts w:ascii="Times New Roman" w:hAnsi="Times New Roman" w:cs="Times New Roman"/>
          <w:sz w:val="28"/>
          <w:szCs w:val="28"/>
        </w:rPr>
      </w:pPr>
      <w:r w:rsidRPr="002505E1">
        <w:rPr>
          <w:rFonts w:ascii="Times New Roman" w:hAnsi="Times New Roman" w:cs="Times New Roman"/>
          <w:sz w:val="28"/>
          <w:szCs w:val="28"/>
        </w:rPr>
        <w:t>Курин И.Ю. Возмещение имущественного вреда, причиненного транспортным средствам их взаимодействием // диссертация на соискание ученой степени кандидата юридических наук / Институт государства и права Российской академии наук. Краснодар. 2010.</w:t>
      </w:r>
    </w:p>
    <w:p w:rsidR="00F00429" w:rsidRPr="002505E1" w:rsidRDefault="00F00429" w:rsidP="002505E1">
      <w:pPr>
        <w:pStyle w:val="aa"/>
        <w:numPr>
          <w:ilvl w:val="0"/>
          <w:numId w:val="47"/>
        </w:numPr>
        <w:spacing w:line="276" w:lineRule="auto"/>
        <w:ind w:left="0" w:firstLine="709"/>
        <w:jc w:val="both"/>
        <w:rPr>
          <w:rFonts w:ascii="Times New Roman" w:hAnsi="Times New Roman" w:cs="Times New Roman"/>
          <w:sz w:val="28"/>
          <w:szCs w:val="28"/>
        </w:rPr>
      </w:pPr>
      <w:r w:rsidRPr="002505E1">
        <w:rPr>
          <w:rFonts w:ascii="Times New Roman" w:hAnsi="Times New Roman" w:cs="Times New Roman"/>
          <w:sz w:val="28"/>
          <w:szCs w:val="28"/>
        </w:rPr>
        <w:t xml:space="preserve">Новицкий И. Б., </w:t>
      </w:r>
      <w:proofErr w:type="spellStart"/>
      <w:r w:rsidRPr="002505E1">
        <w:rPr>
          <w:rFonts w:ascii="Times New Roman" w:hAnsi="Times New Roman" w:cs="Times New Roman"/>
          <w:sz w:val="28"/>
          <w:szCs w:val="28"/>
        </w:rPr>
        <w:t>Лунц</w:t>
      </w:r>
      <w:proofErr w:type="spellEnd"/>
      <w:r w:rsidRPr="002505E1">
        <w:rPr>
          <w:rFonts w:ascii="Times New Roman" w:hAnsi="Times New Roman" w:cs="Times New Roman"/>
          <w:sz w:val="28"/>
          <w:szCs w:val="28"/>
        </w:rPr>
        <w:t xml:space="preserve"> Л.А. Общее учение об обязательстве. М.: Юр. лит., 1950. 412 с.</w:t>
      </w:r>
    </w:p>
    <w:p w:rsidR="00F00429" w:rsidRPr="002505E1" w:rsidRDefault="00F00429" w:rsidP="002505E1">
      <w:pPr>
        <w:pStyle w:val="aa"/>
        <w:numPr>
          <w:ilvl w:val="0"/>
          <w:numId w:val="47"/>
        </w:numPr>
        <w:spacing w:line="276" w:lineRule="auto"/>
        <w:ind w:left="0" w:firstLine="709"/>
        <w:jc w:val="both"/>
        <w:rPr>
          <w:rFonts w:ascii="Times New Roman" w:hAnsi="Times New Roman" w:cs="Times New Roman"/>
          <w:sz w:val="28"/>
          <w:szCs w:val="28"/>
        </w:rPr>
      </w:pPr>
      <w:proofErr w:type="spellStart"/>
      <w:r w:rsidRPr="002505E1">
        <w:rPr>
          <w:rFonts w:ascii="Times New Roman" w:hAnsi="Times New Roman" w:cs="Times New Roman"/>
          <w:sz w:val="28"/>
          <w:szCs w:val="28"/>
        </w:rPr>
        <w:t>Нуртышева</w:t>
      </w:r>
      <w:proofErr w:type="spellEnd"/>
      <w:r w:rsidRPr="002505E1">
        <w:rPr>
          <w:rFonts w:ascii="Times New Roman" w:hAnsi="Times New Roman" w:cs="Times New Roman"/>
          <w:sz w:val="28"/>
          <w:szCs w:val="28"/>
        </w:rPr>
        <w:t xml:space="preserve"> Г.Т. Ответственность за совместно причиненный вред // Инновационные технологии в науке и образовании. 2017. С. 226-228.</w:t>
      </w:r>
    </w:p>
    <w:p w:rsidR="00F00429" w:rsidRPr="002505E1" w:rsidRDefault="00F00429" w:rsidP="002505E1">
      <w:pPr>
        <w:pStyle w:val="aa"/>
        <w:numPr>
          <w:ilvl w:val="0"/>
          <w:numId w:val="47"/>
        </w:numPr>
        <w:spacing w:line="276" w:lineRule="auto"/>
        <w:ind w:left="0" w:firstLine="709"/>
        <w:jc w:val="both"/>
        <w:rPr>
          <w:rFonts w:ascii="Times New Roman" w:hAnsi="Times New Roman" w:cs="Times New Roman"/>
          <w:sz w:val="28"/>
          <w:szCs w:val="28"/>
        </w:rPr>
      </w:pPr>
      <w:r w:rsidRPr="002505E1">
        <w:rPr>
          <w:rFonts w:ascii="Times New Roman" w:hAnsi="Times New Roman" w:cs="Times New Roman"/>
          <w:sz w:val="28"/>
          <w:szCs w:val="28"/>
        </w:rPr>
        <w:t>Останина Е.А. Некоторые аспекты возложения ответственности за совместно причиненный вред // Меры обеспечения и меры ответственности в гражданском праве. 2010. С. 374-385.</w:t>
      </w:r>
    </w:p>
    <w:p w:rsidR="00F00429" w:rsidRPr="002505E1" w:rsidRDefault="00F00429" w:rsidP="002505E1">
      <w:pPr>
        <w:pStyle w:val="aa"/>
        <w:numPr>
          <w:ilvl w:val="0"/>
          <w:numId w:val="47"/>
        </w:numPr>
        <w:spacing w:line="276" w:lineRule="auto"/>
        <w:ind w:left="0" w:firstLine="709"/>
        <w:jc w:val="both"/>
        <w:rPr>
          <w:rFonts w:ascii="Times New Roman" w:hAnsi="Times New Roman" w:cs="Times New Roman"/>
          <w:sz w:val="28"/>
          <w:szCs w:val="28"/>
        </w:rPr>
      </w:pPr>
      <w:r w:rsidRPr="002505E1">
        <w:rPr>
          <w:rFonts w:ascii="Times New Roman" w:hAnsi="Times New Roman" w:cs="Times New Roman"/>
          <w:sz w:val="28"/>
          <w:szCs w:val="28"/>
        </w:rPr>
        <w:t>Российское гражданское право. Учебник: в 2 т. Т. I: Общая часть. Вещное право. Наследственное право. Интеллектуальны права. Личные неимущественные права/ Отв. ред. Е.А. Суханов.2-е изд., стереотип. М.: Статут, 2011. С. 449-450.</w:t>
      </w:r>
    </w:p>
    <w:p w:rsidR="00F00429" w:rsidRPr="002505E1" w:rsidRDefault="00F00429" w:rsidP="002505E1">
      <w:pPr>
        <w:pStyle w:val="aa"/>
        <w:numPr>
          <w:ilvl w:val="0"/>
          <w:numId w:val="47"/>
        </w:numPr>
        <w:spacing w:line="276" w:lineRule="auto"/>
        <w:ind w:left="0" w:firstLine="709"/>
        <w:jc w:val="both"/>
        <w:rPr>
          <w:rFonts w:ascii="Times New Roman" w:hAnsi="Times New Roman" w:cs="Times New Roman"/>
          <w:sz w:val="28"/>
          <w:szCs w:val="28"/>
        </w:rPr>
      </w:pPr>
      <w:proofErr w:type="spellStart"/>
      <w:r w:rsidRPr="002505E1">
        <w:rPr>
          <w:rFonts w:ascii="Times New Roman" w:hAnsi="Times New Roman" w:cs="Times New Roman"/>
          <w:sz w:val="28"/>
          <w:szCs w:val="28"/>
        </w:rPr>
        <w:lastRenderedPageBreak/>
        <w:t>Флейшиц</w:t>
      </w:r>
      <w:proofErr w:type="spellEnd"/>
      <w:r w:rsidRPr="002505E1">
        <w:rPr>
          <w:rFonts w:ascii="Times New Roman" w:hAnsi="Times New Roman" w:cs="Times New Roman"/>
          <w:sz w:val="28"/>
          <w:szCs w:val="28"/>
        </w:rPr>
        <w:t xml:space="preserve"> Е.А. Курс советского гражданского права. М.: Всесоюзный институт юридических наук. 1951. С. 152–153.</w:t>
      </w:r>
    </w:p>
    <w:p w:rsidR="00F00429" w:rsidRPr="002505E1" w:rsidRDefault="00F00429" w:rsidP="002505E1">
      <w:pPr>
        <w:pStyle w:val="aa"/>
        <w:numPr>
          <w:ilvl w:val="0"/>
          <w:numId w:val="47"/>
        </w:numPr>
        <w:spacing w:line="276" w:lineRule="auto"/>
        <w:ind w:left="0" w:firstLine="709"/>
        <w:jc w:val="both"/>
        <w:rPr>
          <w:rFonts w:ascii="Times New Roman" w:hAnsi="Times New Roman" w:cs="Times New Roman"/>
          <w:sz w:val="28"/>
          <w:szCs w:val="28"/>
        </w:rPr>
      </w:pPr>
      <w:r w:rsidRPr="002505E1">
        <w:rPr>
          <w:rFonts w:ascii="Times New Roman" w:hAnsi="Times New Roman" w:cs="Times New Roman"/>
          <w:sz w:val="28"/>
          <w:szCs w:val="28"/>
        </w:rPr>
        <w:t xml:space="preserve">Хакимов И. Ответственность за причинение вреда: проблемы </w:t>
      </w:r>
      <w:proofErr w:type="spellStart"/>
      <w:r w:rsidRPr="002505E1">
        <w:rPr>
          <w:rFonts w:ascii="Times New Roman" w:hAnsi="Times New Roman" w:cs="Times New Roman"/>
          <w:sz w:val="28"/>
          <w:szCs w:val="28"/>
        </w:rPr>
        <w:t>правоприменения</w:t>
      </w:r>
      <w:proofErr w:type="spellEnd"/>
      <w:r w:rsidRPr="002505E1">
        <w:rPr>
          <w:rFonts w:ascii="Times New Roman" w:hAnsi="Times New Roman" w:cs="Times New Roman"/>
          <w:sz w:val="28"/>
          <w:szCs w:val="28"/>
        </w:rPr>
        <w:t xml:space="preserve"> // ЭЖ-Юрист. 2017. </w:t>
      </w:r>
      <w:r w:rsidRPr="002505E1">
        <w:rPr>
          <w:rFonts w:ascii="Times New Roman" w:hAnsi="Times New Roman" w:cs="Times New Roman"/>
          <w:sz w:val="28"/>
          <w:szCs w:val="28"/>
          <w:lang w:val="en-GB"/>
        </w:rPr>
        <w:t>N</w:t>
      </w:r>
      <w:r w:rsidRPr="002505E1">
        <w:rPr>
          <w:rFonts w:ascii="Times New Roman" w:hAnsi="Times New Roman" w:cs="Times New Roman"/>
          <w:sz w:val="28"/>
          <w:szCs w:val="28"/>
        </w:rPr>
        <w:t xml:space="preserve"> 22.</w:t>
      </w:r>
    </w:p>
    <w:p w:rsidR="00F00429" w:rsidRPr="002505E1" w:rsidRDefault="00F00429" w:rsidP="002505E1">
      <w:pPr>
        <w:pStyle w:val="aa"/>
        <w:numPr>
          <w:ilvl w:val="0"/>
          <w:numId w:val="47"/>
        </w:numPr>
        <w:spacing w:line="276" w:lineRule="auto"/>
        <w:ind w:left="0" w:firstLine="709"/>
        <w:jc w:val="both"/>
        <w:rPr>
          <w:rFonts w:ascii="Times New Roman" w:hAnsi="Times New Roman" w:cs="Times New Roman"/>
          <w:sz w:val="28"/>
          <w:szCs w:val="28"/>
        </w:rPr>
      </w:pPr>
      <w:r w:rsidRPr="002505E1">
        <w:rPr>
          <w:rFonts w:ascii="Times New Roman" w:hAnsi="Times New Roman" w:cs="Times New Roman"/>
          <w:sz w:val="28"/>
          <w:szCs w:val="28"/>
        </w:rPr>
        <w:t xml:space="preserve">Шевченко Г.Н. Солидарные обязательства в гражданском праве // Журнал российского права. 2014. </w:t>
      </w:r>
      <w:r w:rsidRPr="002505E1">
        <w:rPr>
          <w:rFonts w:ascii="Times New Roman" w:hAnsi="Times New Roman" w:cs="Times New Roman"/>
          <w:sz w:val="28"/>
          <w:szCs w:val="28"/>
          <w:lang w:val="en-GB"/>
        </w:rPr>
        <w:t>N</w:t>
      </w:r>
      <w:r w:rsidRPr="002505E1">
        <w:rPr>
          <w:rFonts w:ascii="Times New Roman" w:hAnsi="Times New Roman" w:cs="Times New Roman"/>
          <w:sz w:val="28"/>
          <w:szCs w:val="28"/>
        </w:rPr>
        <w:t xml:space="preserve"> 2. С. 18-20.</w:t>
      </w:r>
    </w:p>
    <w:p w:rsidR="00F00429" w:rsidRPr="002505E1" w:rsidRDefault="00F00429" w:rsidP="002505E1">
      <w:pPr>
        <w:pStyle w:val="aa"/>
        <w:numPr>
          <w:ilvl w:val="0"/>
          <w:numId w:val="47"/>
        </w:numPr>
        <w:spacing w:line="276" w:lineRule="auto"/>
        <w:ind w:left="0" w:firstLine="709"/>
        <w:jc w:val="both"/>
        <w:rPr>
          <w:rFonts w:ascii="Times New Roman" w:hAnsi="Times New Roman" w:cs="Times New Roman"/>
          <w:sz w:val="28"/>
          <w:szCs w:val="28"/>
        </w:rPr>
      </w:pPr>
      <w:r w:rsidRPr="002505E1">
        <w:rPr>
          <w:rFonts w:ascii="Times New Roman" w:hAnsi="Times New Roman" w:cs="Times New Roman"/>
          <w:sz w:val="28"/>
          <w:szCs w:val="28"/>
        </w:rPr>
        <w:t xml:space="preserve"> Шубин Ю.П. Некоторые аспекты солидарной ответственности лиц, совместно причинивших вред окружающей среде // Правовая охрана окружающей среды: материальное и процессуальное право. 2016. С. 37-41.</w:t>
      </w:r>
    </w:p>
    <w:p w:rsidR="00AB225D" w:rsidRPr="002505E1" w:rsidRDefault="00F00429" w:rsidP="002505E1">
      <w:pPr>
        <w:pStyle w:val="af4"/>
        <w:numPr>
          <w:ilvl w:val="0"/>
          <w:numId w:val="47"/>
        </w:numPr>
        <w:spacing w:line="276" w:lineRule="auto"/>
        <w:jc w:val="both"/>
      </w:pPr>
      <w:r w:rsidRPr="002505E1">
        <w:t>Постановление Пленума Верховног</w:t>
      </w:r>
      <w:r w:rsidR="00AB225D" w:rsidRPr="002505E1">
        <w:t>о Суда РФ от 26 января 2010 N 1</w:t>
      </w:r>
    </w:p>
    <w:p w:rsidR="00F00429" w:rsidRPr="002505E1" w:rsidRDefault="00F00429" w:rsidP="002505E1">
      <w:pPr>
        <w:pStyle w:val="af4"/>
        <w:spacing w:line="276" w:lineRule="auto"/>
        <w:ind w:left="1146"/>
        <w:jc w:val="both"/>
      </w:pPr>
      <w:r w:rsidRPr="002505E1">
        <w:t>«О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 Российская газета. N 24. 05.02.2010.</w:t>
      </w:r>
    </w:p>
    <w:p w:rsidR="00F00429" w:rsidRPr="002505E1" w:rsidRDefault="00F00429" w:rsidP="002505E1">
      <w:pPr>
        <w:pStyle w:val="a9"/>
        <w:numPr>
          <w:ilvl w:val="0"/>
          <w:numId w:val="47"/>
        </w:numPr>
        <w:spacing w:after="0"/>
        <w:ind w:left="0" w:firstLine="709"/>
        <w:contextualSpacing w:val="0"/>
        <w:jc w:val="both"/>
        <w:rPr>
          <w:rFonts w:ascii="Times New Roman" w:hAnsi="Times New Roman" w:cs="Times New Roman"/>
          <w:sz w:val="28"/>
          <w:szCs w:val="28"/>
        </w:rPr>
      </w:pPr>
      <w:r w:rsidRPr="002505E1">
        <w:rPr>
          <w:rFonts w:ascii="Times New Roman" w:hAnsi="Times New Roman" w:cs="Times New Roman"/>
          <w:sz w:val="28"/>
          <w:szCs w:val="28"/>
        </w:rPr>
        <w:t xml:space="preserve">Определение Верховного суда РФ от 22 июля 2016 года по делу № 305-ЭС16-7662 </w:t>
      </w:r>
      <w:r w:rsidRPr="002505E1">
        <w:rPr>
          <w:rFonts w:ascii="Times New Roman" w:hAnsi="Times New Roman" w:cs="Times New Roman"/>
          <w:sz w:val="28"/>
          <w:szCs w:val="28"/>
          <w:lang w:val="en-US"/>
        </w:rPr>
        <w:t>URL</w:t>
      </w:r>
      <w:r w:rsidRPr="002505E1">
        <w:rPr>
          <w:rFonts w:ascii="Times New Roman" w:hAnsi="Times New Roman" w:cs="Times New Roman"/>
          <w:sz w:val="28"/>
          <w:szCs w:val="28"/>
        </w:rPr>
        <w:t xml:space="preserve">: </w:t>
      </w:r>
      <w:hyperlink r:id="rId58" w:history="1">
        <w:r w:rsidRPr="002505E1">
          <w:rPr>
            <w:rStyle w:val="af1"/>
            <w:rFonts w:ascii="Times New Roman" w:hAnsi="Times New Roman" w:cs="Times New Roman"/>
            <w:sz w:val="28"/>
            <w:szCs w:val="28"/>
          </w:rPr>
          <w:t>http://supcourt.ru/stor_pdf_ec.php?id=1457642</w:t>
        </w:r>
      </w:hyperlink>
      <w:r w:rsidRPr="002505E1">
        <w:rPr>
          <w:rStyle w:val="af1"/>
          <w:rFonts w:ascii="Times New Roman" w:hAnsi="Times New Roman" w:cs="Times New Roman"/>
          <w:sz w:val="28"/>
          <w:szCs w:val="28"/>
        </w:rPr>
        <w:t xml:space="preserve"> </w:t>
      </w:r>
      <w:r w:rsidRPr="002505E1">
        <w:rPr>
          <w:rStyle w:val="af1"/>
          <w:rFonts w:ascii="Times New Roman" w:hAnsi="Times New Roman" w:cs="Times New Roman"/>
          <w:color w:val="000000" w:themeColor="text1"/>
          <w:sz w:val="28"/>
          <w:szCs w:val="28"/>
        </w:rPr>
        <w:t>(дата обращения 17.04.2018).</w:t>
      </w:r>
    </w:p>
    <w:p w:rsidR="00F00429" w:rsidRPr="002505E1" w:rsidRDefault="00F00429" w:rsidP="002505E1">
      <w:pPr>
        <w:pStyle w:val="a9"/>
        <w:numPr>
          <w:ilvl w:val="0"/>
          <w:numId w:val="47"/>
        </w:numPr>
        <w:suppressAutoHyphens/>
        <w:spacing w:after="0"/>
        <w:ind w:left="0" w:firstLine="709"/>
        <w:contextualSpacing w:val="0"/>
        <w:jc w:val="both"/>
        <w:rPr>
          <w:rFonts w:ascii="Times New Roman" w:hAnsi="Times New Roman" w:cs="Times New Roman"/>
          <w:sz w:val="28"/>
          <w:szCs w:val="28"/>
        </w:rPr>
      </w:pPr>
      <w:r w:rsidRPr="002505E1">
        <w:rPr>
          <w:rFonts w:ascii="Times New Roman" w:hAnsi="Times New Roman" w:cs="Times New Roman"/>
          <w:sz w:val="28"/>
          <w:szCs w:val="28"/>
        </w:rPr>
        <w:t xml:space="preserve">Апелляционное определение Верховного суда Республики Татарстан от 14 января 2016 года по делу N 33-439/2016 URL:  </w:t>
      </w:r>
      <w:hyperlink r:id="rId59" w:anchor="03953431834035718" w:history="1">
        <w:r w:rsidRPr="002505E1">
          <w:rPr>
            <w:rStyle w:val="af1"/>
            <w:rFonts w:ascii="Times New Roman" w:hAnsi="Times New Roman" w:cs="Times New Roman"/>
            <w:sz w:val="28"/>
            <w:szCs w:val="28"/>
          </w:rPr>
          <w:t>http://www.consultant.ru/cons/cgi/online.cgi?req=doc&amp;cacheid=6EE14033C3CBEDBAFEE1F1290BD69AF1&amp;mode=backrefs&amp;dirRefFld=65534&amp;BASENODE=3290548&amp;ts=3169415251710193671&amp;base=SOPV&amp;n=233820&amp;rnd=0.21242551205667526#03953431834035718</w:t>
        </w:r>
      </w:hyperlink>
      <w:r w:rsidRPr="002505E1">
        <w:rPr>
          <w:rStyle w:val="af1"/>
          <w:rFonts w:ascii="Times New Roman" w:hAnsi="Times New Roman" w:cs="Times New Roman"/>
          <w:sz w:val="28"/>
          <w:szCs w:val="28"/>
        </w:rPr>
        <w:t xml:space="preserve"> </w:t>
      </w:r>
      <w:r w:rsidRPr="002505E1">
        <w:rPr>
          <w:rStyle w:val="af1"/>
          <w:rFonts w:ascii="Times New Roman" w:hAnsi="Times New Roman" w:cs="Times New Roman"/>
          <w:color w:val="000000" w:themeColor="text1"/>
          <w:sz w:val="28"/>
          <w:szCs w:val="28"/>
        </w:rPr>
        <w:t>(дата обращения 17.04.2018).</w:t>
      </w:r>
    </w:p>
    <w:p w:rsidR="00F00429" w:rsidRPr="002505E1" w:rsidRDefault="00F00429" w:rsidP="002505E1">
      <w:pPr>
        <w:pStyle w:val="a9"/>
        <w:numPr>
          <w:ilvl w:val="0"/>
          <w:numId w:val="47"/>
        </w:numPr>
        <w:spacing w:after="0"/>
        <w:ind w:left="0" w:firstLine="709"/>
        <w:contextualSpacing w:val="0"/>
        <w:jc w:val="both"/>
        <w:rPr>
          <w:rFonts w:ascii="Times New Roman" w:hAnsi="Times New Roman" w:cs="Times New Roman"/>
          <w:sz w:val="28"/>
          <w:szCs w:val="28"/>
        </w:rPr>
      </w:pPr>
      <w:r w:rsidRPr="002505E1">
        <w:rPr>
          <w:rFonts w:ascii="Times New Roman" w:hAnsi="Times New Roman" w:cs="Times New Roman"/>
          <w:sz w:val="28"/>
          <w:szCs w:val="28"/>
        </w:rPr>
        <w:t xml:space="preserve">Апелляционное определение Судебной коллегии по гражданским делам Пензенского областного суда от 15 августа 2017 года по делу №33-2675 </w:t>
      </w:r>
      <w:r w:rsidRPr="002505E1">
        <w:rPr>
          <w:rFonts w:ascii="Times New Roman" w:hAnsi="Times New Roman" w:cs="Times New Roman"/>
          <w:sz w:val="28"/>
          <w:szCs w:val="28"/>
          <w:lang w:val="en-US"/>
        </w:rPr>
        <w:t>URL</w:t>
      </w:r>
      <w:r w:rsidRPr="002505E1">
        <w:rPr>
          <w:rFonts w:ascii="Times New Roman" w:hAnsi="Times New Roman" w:cs="Times New Roman"/>
          <w:sz w:val="28"/>
          <w:szCs w:val="28"/>
        </w:rPr>
        <w:t xml:space="preserve">: </w:t>
      </w:r>
      <w:hyperlink r:id="rId60" w:history="1">
        <w:r w:rsidRPr="002505E1">
          <w:rPr>
            <w:rStyle w:val="af1"/>
            <w:rFonts w:ascii="Times New Roman" w:hAnsi="Times New Roman" w:cs="Times New Roman"/>
            <w:sz w:val="28"/>
            <w:szCs w:val="28"/>
          </w:rPr>
          <w:t>https://rospravosudie.com/court-penzenskij-oblastnoj-sud-penzenskaya-oblast-s/act-558784966/</w:t>
        </w:r>
      </w:hyperlink>
      <w:r w:rsidRPr="002505E1">
        <w:rPr>
          <w:rStyle w:val="af1"/>
          <w:rFonts w:ascii="Times New Roman" w:hAnsi="Times New Roman" w:cs="Times New Roman"/>
          <w:color w:val="000000" w:themeColor="text1"/>
          <w:sz w:val="28"/>
          <w:szCs w:val="28"/>
        </w:rPr>
        <w:t xml:space="preserve"> (дата обращения 17.04.2018).</w:t>
      </w:r>
    </w:p>
    <w:p w:rsidR="00F00429" w:rsidRPr="002505E1" w:rsidRDefault="00F00429" w:rsidP="002505E1">
      <w:pPr>
        <w:pStyle w:val="a9"/>
        <w:numPr>
          <w:ilvl w:val="0"/>
          <w:numId w:val="47"/>
        </w:numPr>
        <w:spacing w:after="0"/>
        <w:ind w:left="0" w:firstLine="709"/>
        <w:contextualSpacing w:val="0"/>
        <w:jc w:val="both"/>
        <w:rPr>
          <w:rFonts w:ascii="Times New Roman" w:hAnsi="Times New Roman" w:cs="Times New Roman"/>
          <w:sz w:val="28"/>
          <w:szCs w:val="28"/>
        </w:rPr>
      </w:pPr>
      <w:r w:rsidRPr="002505E1">
        <w:rPr>
          <w:rFonts w:ascii="Times New Roman" w:hAnsi="Times New Roman" w:cs="Times New Roman"/>
          <w:sz w:val="28"/>
          <w:szCs w:val="28"/>
        </w:rPr>
        <w:t xml:space="preserve">Апелляционное определение Свердловского областного суда от 29 июня 2017 года по делу N 33-9770/2017 URL: </w:t>
      </w:r>
      <w:hyperlink r:id="rId61" w:anchor="07802253942906464" w:history="1">
        <w:r w:rsidRPr="002505E1">
          <w:rPr>
            <w:rStyle w:val="af1"/>
            <w:rFonts w:ascii="Times New Roman" w:hAnsi="Times New Roman" w:cs="Times New Roman"/>
            <w:sz w:val="28"/>
            <w:szCs w:val="28"/>
          </w:rPr>
          <w:t>http://www.consultant.ru/cons/cgi/online.cgi?req=doc&amp;cacheid=DCD0A32B052E1055D21EF5F2F319B319&amp;mode=backrefs&amp;dirRefFld=65534&amp;BASENODE=3290946&amp;ts=16408152517134414087&amp;base=SOUR&amp;n=119516&amp;rnd=0.6913649286528035#07802253942906464</w:t>
        </w:r>
      </w:hyperlink>
      <w:r w:rsidRPr="002505E1">
        <w:rPr>
          <w:rStyle w:val="af1"/>
          <w:rFonts w:ascii="Times New Roman" w:hAnsi="Times New Roman" w:cs="Times New Roman"/>
          <w:color w:val="000000" w:themeColor="text1"/>
          <w:sz w:val="28"/>
          <w:szCs w:val="28"/>
        </w:rPr>
        <w:t xml:space="preserve"> (дата обращения 17.04.2018).</w:t>
      </w:r>
    </w:p>
    <w:p w:rsidR="00F00429" w:rsidRPr="002505E1" w:rsidRDefault="00F00429" w:rsidP="002505E1">
      <w:pPr>
        <w:pStyle w:val="a9"/>
        <w:numPr>
          <w:ilvl w:val="0"/>
          <w:numId w:val="47"/>
        </w:numPr>
        <w:spacing w:after="0"/>
        <w:ind w:left="0" w:firstLine="709"/>
        <w:contextualSpacing w:val="0"/>
        <w:jc w:val="both"/>
        <w:rPr>
          <w:rFonts w:ascii="Times New Roman" w:hAnsi="Times New Roman" w:cs="Times New Roman"/>
          <w:sz w:val="28"/>
          <w:szCs w:val="28"/>
        </w:rPr>
      </w:pPr>
      <w:r w:rsidRPr="002505E1">
        <w:rPr>
          <w:rFonts w:ascii="Times New Roman" w:hAnsi="Times New Roman" w:cs="Times New Roman"/>
          <w:sz w:val="28"/>
          <w:szCs w:val="28"/>
        </w:rPr>
        <w:t xml:space="preserve">Апелляционное определение Самарского областного суда от 07 ноября 2016 года по делу N 33-13987/2016 URL: </w:t>
      </w:r>
      <w:hyperlink r:id="rId62" w:anchor="028511998409052697" w:history="1">
        <w:r w:rsidRPr="002505E1">
          <w:rPr>
            <w:rStyle w:val="af1"/>
            <w:rFonts w:ascii="Times New Roman" w:hAnsi="Times New Roman" w:cs="Times New Roman"/>
            <w:sz w:val="28"/>
            <w:szCs w:val="28"/>
          </w:rPr>
          <w:t>http://www.consultant.ru/cons/cgi/online.cgi?req=doc&amp;cacheid=AD173D48889BD47CB6D67E985CC63F10&amp;mode=backrefs&amp;dirRefFld=65534&amp;BASENODE=3290542&amp;ts=9792152517181512979&amp;base=SOPV&amp;n=278171&amp;rnd=0.22235718766592627#028511998409052697</w:t>
        </w:r>
      </w:hyperlink>
      <w:r w:rsidRPr="002505E1">
        <w:rPr>
          <w:rStyle w:val="af1"/>
          <w:rFonts w:ascii="Times New Roman" w:hAnsi="Times New Roman" w:cs="Times New Roman"/>
          <w:color w:val="000000" w:themeColor="text1"/>
          <w:sz w:val="28"/>
          <w:szCs w:val="28"/>
        </w:rPr>
        <w:t xml:space="preserve"> (дата обращения 17.04.2018).</w:t>
      </w:r>
    </w:p>
    <w:p w:rsidR="00F00429" w:rsidRPr="002505E1" w:rsidRDefault="00F00429" w:rsidP="002505E1">
      <w:pPr>
        <w:pStyle w:val="a9"/>
        <w:numPr>
          <w:ilvl w:val="0"/>
          <w:numId w:val="47"/>
        </w:numPr>
        <w:spacing w:after="0"/>
        <w:ind w:left="0" w:firstLine="709"/>
        <w:contextualSpacing w:val="0"/>
        <w:jc w:val="both"/>
        <w:rPr>
          <w:rFonts w:ascii="Times New Roman" w:hAnsi="Times New Roman" w:cs="Times New Roman"/>
          <w:sz w:val="28"/>
          <w:szCs w:val="28"/>
        </w:rPr>
      </w:pPr>
      <w:r w:rsidRPr="002505E1">
        <w:rPr>
          <w:rFonts w:ascii="Times New Roman" w:hAnsi="Times New Roman" w:cs="Times New Roman"/>
          <w:sz w:val="28"/>
          <w:szCs w:val="28"/>
        </w:rPr>
        <w:lastRenderedPageBreak/>
        <w:t xml:space="preserve">Апелляционное определение Красноармейского районного суда Чувашской Республики от 27 марта 2018 года по делу № 11-5/2018 URL: </w:t>
      </w:r>
      <w:hyperlink r:id="rId63" w:history="1">
        <w:r w:rsidRPr="002505E1">
          <w:rPr>
            <w:rStyle w:val="af1"/>
            <w:rFonts w:ascii="Times New Roman" w:hAnsi="Times New Roman" w:cs="Times New Roman"/>
            <w:sz w:val="28"/>
            <w:szCs w:val="28"/>
          </w:rPr>
          <w:t>https://rospravosudie.com/court-krasnoarmejskij-rajonnyj-sud-chuvashskaya-respublika-s/act-581286158/</w:t>
        </w:r>
      </w:hyperlink>
      <w:r w:rsidRPr="002505E1">
        <w:rPr>
          <w:rStyle w:val="af1"/>
          <w:rFonts w:ascii="Times New Roman" w:hAnsi="Times New Roman" w:cs="Times New Roman"/>
          <w:color w:val="000000" w:themeColor="text1"/>
          <w:sz w:val="28"/>
          <w:szCs w:val="28"/>
        </w:rPr>
        <w:t xml:space="preserve"> (дата обращения 17.04.2018).</w:t>
      </w:r>
    </w:p>
    <w:p w:rsidR="00F00429" w:rsidRPr="002505E1" w:rsidRDefault="00F00429" w:rsidP="002505E1">
      <w:pPr>
        <w:pStyle w:val="a9"/>
        <w:numPr>
          <w:ilvl w:val="0"/>
          <w:numId w:val="47"/>
        </w:numPr>
        <w:spacing w:after="0"/>
        <w:ind w:left="0" w:firstLine="709"/>
        <w:contextualSpacing w:val="0"/>
        <w:jc w:val="both"/>
        <w:rPr>
          <w:rFonts w:ascii="Times New Roman" w:hAnsi="Times New Roman" w:cs="Times New Roman"/>
          <w:sz w:val="28"/>
          <w:szCs w:val="28"/>
        </w:rPr>
      </w:pPr>
      <w:r w:rsidRPr="002505E1">
        <w:rPr>
          <w:rFonts w:ascii="Times New Roman" w:hAnsi="Times New Roman" w:cs="Times New Roman"/>
          <w:sz w:val="28"/>
          <w:szCs w:val="28"/>
        </w:rPr>
        <w:t xml:space="preserve">Апелляционное определение Судебной коллегии по гражданским делам суда Ханты - Мансийского автономного округа – Югры от 3 апреля 2018 года по делу № 33-2450/2018 URL: </w:t>
      </w:r>
      <w:hyperlink r:id="rId64" w:history="1">
        <w:r w:rsidRPr="002505E1">
          <w:rPr>
            <w:rStyle w:val="af1"/>
            <w:rFonts w:ascii="Times New Roman" w:hAnsi="Times New Roman" w:cs="Times New Roman"/>
            <w:sz w:val="28"/>
            <w:szCs w:val="28"/>
          </w:rPr>
          <w:t>https://rospravosudie.com/court-sud-xanty-mansijskogo-avtonomnogo-okruga-xanty-mansijskij-avtonomnyj-okrug-s/act-581409547/</w:t>
        </w:r>
      </w:hyperlink>
      <w:r w:rsidRPr="002505E1">
        <w:rPr>
          <w:rStyle w:val="af1"/>
          <w:rFonts w:ascii="Times New Roman" w:hAnsi="Times New Roman" w:cs="Times New Roman"/>
          <w:color w:val="000000" w:themeColor="text1"/>
          <w:sz w:val="28"/>
          <w:szCs w:val="28"/>
        </w:rPr>
        <w:t xml:space="preserve"> (дата обращения 17.04.2018).</w:t>
      </w:r>
    </w:p>
    <w:p w:rsidR="00F00429" w:rsidRPr="002505E1" w:rsidRDefault="00F00429" w:rsidP="002505E1">
      <w:pPr>
        <w:pStyle w:val="a9"/>
        <w:numPr>
          <w:ilvl w:val="0"/>
          <w:numId w:val="47"/>
        </w:numPr>
        <w:spacing w:after="0"/>
        <w:ind w:left="0" w:firstLine="709"/>
        <w:contextualSpacing w:val="0"/>
        <w:jc w:val="both"/>
        <w:rPr>
          <w:rFonts w:ascii="Times New Roman" w:hAnsi="Times New Roman" w:cs="Times New Roman"/>
          <w:sz w:val="28"/>
          <w:szCs w:val="28"/>
        </w:rPr>
      </w:pPr>
      <w:r w:rsidRPr="002505E1">
        <w:rPr>
          <w:rFonts w:ascii="Times New Roman" w:hAnsi="Times New Roman" w:cs="Times New Roman"/>
          <w:sz w:val="28"/>
          <w:szCs w:val="28"/>
        </w:rPr>
        <w:t xml:space="preserve">Решение </w:t>
      </w:r>
      <w:proofErr w:type="spellStart"/>
      <w:r w:rsidRPr="002505E1">
        <w:rPr>
          <w:rFonts w:ascii="Times New Roman" w:hAnsi="Times New Roman" w:cs="Times New Roman"/>
          <w:sz w:val="28"/>
          <w:szCs w:val="28"/>
        </w:rPr>
        <w:t>Салаватского</w:t>
      </w:r>
      <w:proofErr w:type="spellEnd"/>
      <w:r w:rsidRPr="002505E1">
        <w:rPr>
          <w:rFonts w:ascii="Times New Roman" w:hAnsi="Times New Roman" w:cs="Times New Roman"/>
          <w:sz w:val="28"/>
          <w:szCs w:val="28"/>
        </w:rPr>
        <w:t xml:space="preserve"> городского суда Республики Башкортостан от 16 марта 2018 года по делу № 2-98/2018 URL: </w:t>
      </w:r>
      <w:hyperlink r:id="rId65" w:history="1">
        <w:r w:rsidRPr="002505E1">
          <w:rPr>
            <w:rStyle w:val="af1"/>
            <w:rFonts w:ascii="Times New Roman" w:hAnsi="Times New Roman" w:cs="Times New Roman"/>
            <w:sz w:val="28"/>
            <w:szCs w:val="28"/>
          </w:rPr>
          <w:t>https://rospravosudie.com/court-salavatskij-gorodskoj-sud-respublika-bashkortostan-s/act-581051829/</w:t>
        </w:r>
      </w:hyperlink>
      <w:r w:rsidRPr="002505E1">
        <w:rPr>
          <w:rStyle w:val="af1"/>
          <w:rFonts w:ascii="Times New Roman" w:hAnsi="Times New Roman" w:cs="Times New Roman"/>
          <w:color w:val="000000" w:themeColor="text1"/>
          <w:sz w:val="28"/>
          <w:szCs w:val="28"/>
        </w:rPr>
        <w:t xml:space="preserve"> (дата обращения 17.04.2018).</w:t>
      </w:r>
    </w:p>
    <w:p w:rsidR="00F00429" w:rsidRPr="002505E1" w:rsidRDefault="00F00429" w:rsidP="002505E1">
      <w:pPr>
        <w:pStyle w:val="a9"/>
        <w:numPr>
          <w:ilvl w:val="0"/>
          <w:numId w:val="47"/>
        </w:numPr>
        <w:spacing w:after="0"/>
        <w:ind w:left="0" w:firstLine="709"/>
        <w:contextualSpacing w:val="0"/>
        <w:jc w:val="both"/>
        <w:rPr>
          <w:rFonts w:ascii="Times New Roman" w:hAnsi="Times New Roman" w:cs="Times New Roman"/>
          <w:sz w:val="28"/>
          <w:szCs w:val="28"/>
        </w:rPr>
      </w:pPr>
      <w:r w:rsidRPr="002505E1">
        <w:rPr>
          <w:rFonts w:ascii="Times New Roman" w:hAnsi="Times New Roman" w:cs="Times New Roman"/>
          <w:sz w:val="28"/>
          <w:szCs w:val="28"/>
        </w:rPr>
        <w:t xml:space="preserve"> Решение </w:t>
      </w:r>
      <w:proofErr w:type="spellStart"/>
      <w:r w:rsidRPr="002505E1">
        <w:rPr>
          <w:rFonts w:ascii="Times New Roman" w:hAnsi="Times New Roman" w:cs="Times New Roman"/>
          <w:sz w:val="28"/>
          <w:szCs w:val="28"/>
        </w:rPr>
        <w:t>Трусовского</w:t>
      </w:r>
      <w:proofErr w:type="spellEnd"/>
      <w:r w:rsidRPr="002505E1">
        <w:rPr>
          <w:rFonts w:ascii="Times New Roman" w:hAnsi="Times New Roman" w:cs="Times New Roman"/>
          <w:sz w:val="28"/>
          <w:szCs w:val="28"/>
        </w:rPr>
        <w:t xml:space="preserve"> районного суда г. Астрахани от 19 октября 2017 года по делу № 2-1825/2017 URL: </w:t>
      </w:r>
      <w:hyperlink r:id="rId66" w:history="1">
        <w:r w:rsidRPr="002505E1">
          <w:rPr>
            <w:rStyle w:val="af1"/>
            <w:rFonts w:ascii="Times New Roman" w:hAnsi="Times New Roman" w:cs="Times New Roman"/>
            <w:sz w:val="28"/>
            <w:szCs w:val="28"/>
          </w:rPr>
          <w:t>http://sudact.ru/regular/doc/ohGsykX2umgX/</w:t>
        </w:r>
      </w:hyperlink>
      <w:r w:rsidRPr="002505E1">
        <w:rPr>
          <w:rStyle w:val="af1"/>
          <w:rFonts w:ascii="Times New Roman" w:hAnsi="Times New Roman" w:cs="Times New Roman"/>
          <w:color w:val="000000" w:themeColor="text1"/>
          <w:sz w:val="28"/>
          <w:szCs w:val="28"/>
        </w:rPr>
        <w:t xml:space="preserve"> (дата обращения 17.04.2018).</w:t>
      </w:r>
    </w:p>
    <w:p w:rsidR="00F00429" w:rsidRPr="002505E1" w:rsidRDefault="00F00429" w:rsidP="002505E1">
      <w:pPr>
        <w:pStyle w:val="a9"/>
        <w:numPr>
          <w:ilvl w:val="0"/>
          <w:numId w:val="47"/>
        </w:numPr>
        <w:spacing w:after="0"/>
        <w:ind w:left="0" w:firstLine="709"/>
        <w:contextualSpacing w:val="0"/>
        <w:jc w:val="both"/>
        <w:rPr>
          <w:rFonts w:ascii="Times New Roman" w:hAnsi="Times New Roman" w:cs="Times New Roman"/>
          <w:sz w:val="28"/>
          <w:szCs w:val="28"/>
        </w:rPr>
      </w:pPr>
      <w:r w:rsidRPr="002505E1">
        <w:rPr>
          <w:rFonts w:ascii="Times New Roman" w:hAnsi="Times New Roman" w:cs="Times New Roman"/>
          <w:sz w:val="28"/>
          <w:szCs w:val="28"/>
        </w:rPr>
        <w:t xml:space="preserve">Решение Советского районного суда г. Казани от 22 марта 2018 года по делу № 2-2046/2018 URL: </w:t>
      </w:r>
      <w:hyperlink r:id="rId67" w:history="1">
        <w:r w:rsidRPr="002505E1">
          <w:rPr>
            <w:rStyle w:val="af1"/>
            <w:rFonts w:ascii="Times New Roman" w:hAnsi="Times New Roman" w:cs="Times New Roman"/>
            <w:sz w:val="28"/>
            <w:szCs w:val="28"/>
          </w:rPr>
          <w:t>https://rospravosudie.com/court-sovetskij-rajonnyj-sud-g-kazani-respublika-tatarstan-s/act-580675781/</w:t>
        </w:r>
      </w:hyperlink>
      <w:r w:rsidRPr="002505E1">
        <w:rPr>
          <w:rStyle w:val="af1"/>
          <w:rFonts w:ascii="Times New Roman" w:hAnsi="Times New Roman" w:cs="Times New Roman"/>
          <w:color w:val="000000" w:themeColor="text1"/>
          <w:sz w:val="28"/>
          <w:szCs w:val="28"/>
        </w:rPr>
        <w:t xml:space="preserve"> (дата обращения 17.04.2018).</w:t>
      </w:r>
    </w:p>
    <w:p w:rsidR="00F00429" w:rsidRPr="002505E1" w:rsidRDefault="00F00429" w:rsidP="002505E1">
      <w:pPr>
        <w:pStyle w:val="a9"/>
        <w:numPr>
          <w:ilvl w:val="0"/>
          <w:numId w:val="47"/>
        </w:numPr>
        <w:spacing w:after="0"/>
        <w:ind w:left="0" w:firstLine="709"/>
        <w:contextualSpacing w:val="0"/>
        <w:jc w:val="both"/>
        <w:rPr>
          <w:rFonts w:ascii="Times New Roman" w:hAnsi="Times New Roman" w:cs="Times New Roman"/>
          <w:sz w:val="28"/>
          <w:szCs w:val="28"/>
        </w:rPr>
      </w:pPr>
      <w:r w:rsidRPr="002505E1">
        <w:rPr>
          <w:rFonts w:ascii="Times New Roman" w:hAnsi="Times New Roman" w:cs="Times New Roman"/>
          <w:sz w:val="28"/>
          <w:szCs w:val="28"/>
        </w:rPr>
        <w:t xml:space="preserve">Решение </w:t>
      </w:r>
      <w:proofErr w:type="spellStart"/>
      <w:r w:rsidRPr="002505E1">
        <w:rPr>
          <w:rFonts w:ascii="Times New Roman" w:hAnsi="Times New Roman" w:cs="Times New Roman"/>
          <w:sz w:val="28"/>
          <w:szCs w:val="28"/>
        </w:rPr>
        <w:t>Балезинского</w:t>
      </w:r>
      <w:proofErr w:type="spellEnd"/>
      <w:r w:rsidRPr="002505E1">
        <w:rPr>
          <w:rFonts w:ascii="Times New Roman" w:hAnsi="Times New Roman" w:cs="Times New Roman"/>
          <w:sz w:val="28"/>
          <w:szCs w:val="28"/>
        </w:rPr>
        <w:t xml:space="preserve"> районного суда Удмуртской Республики от 13 октября 2017 года по делу № 2-529/2017 URL: </w:t>
      </w:r>
      <w:hyperlink r:id="rId68" w:history="1">
        <w:r w:rsidRPr="002505E1">
          <w:rPr>
            <w:rStyle w:val="af1"/>
            <w:rFonts w:ascii="Times New Roman" w:hAnsi="Times New Roman" w:cs="Times New Roman"/>
            <w:sz w:val="28"/>
            <w:szCs w:val="28"/>
          </w:rPr>
          <w:t>http://sudact.ru/regular/doc/ZooLHYk74Ygj/</w:t>
        </w:r>
      </w:hyperlink>
      <w:r w:rsidRPr="002505E1">
        <w:rPr>
          <w:rStyle w:val="af1"/>
          <w:rFonts w:ascii="Times New Roman" w:hAnsi="Times New Roman" w:cs="Times New Roman"/>
          <w:color w:val="000000" w:themeColor="text1"/>
          <w:sz w:val="28"/>
          <w:szCs w:val="28"/>
        </w:rPr>
        <w:t xml:space="preserve"> (дата обращения 17.04.2018).</w:t>
      </w:r>
    </w:p>
    <w:p w:rsidR="00F00429" w:rsidRPr="002505E1" w:rsidRDefault="00F00429" w:rsidP="002505E1">
      <w:pPr>
        <w:pStyle w:val="a9"/>
        <w:numPr>
          <w:ilvl w:val="0"/>
          <w:numId w:val="47"/>
        </w:numPr>
        <w:spacing w:after="0"/>
        <w:ind w:left="0" w:firstLine="709"/>
        <w:contextualSpacing w:val="0"/>
        <w:jc w:val="both"/>
        <w:rPr>
          <w:rFonts w:ascii="Times New Roman" w:hAnsi="Times New Roman" w:cs="Times New Roman"/>
          <w:sz w:val="28"/>
          <w:szCs w:val="28"/>
        </w:rPr>
      </w:pPr>
      <w:r w:rsidRPr="002505E1">
        <w:rPr>
          <w:rFonts w:ascii="Times New Roman" w:hAnsi="Times New Roman" w:cs="Times New Roman"/>
          <w:sz w:val="28"/>
          <w:szCs w:val="28"/>
        </w:rPr>
        <w:t xml:space="preserve">Решение Октябрьского районного суда г. Владимира от 2 ноября 2017 года по делу № 2-2688/2017 URL: </w:t>
      </w:r>
      <w:hyperlink r:id="rId69" w:history="1">
        <w:r w:rsidRPr="002505E1">
          <w:rPr>
            <w:rStyle w:val="af1"/>
            <w:rFonts w:ascii="Times New Roman" w:hAnsi="Times New Roman" w:cs="Times New Roman"/>
            <w:sz w:val="28"/>
            <w:szCs w:val="28"/>
          </w:rPr>
          <w:t>http://sudact.ru/regular/doc/vdFeegcu5ygO/</w:t>
        </w:r>
      </w:hyperlink>
      <w:r w:rsidRPr="002505E1">
        <w:rPr>
          <w:rStyle w:val="af1"/>
          <w:rFonts w:ascii="Times New Roman" w:hAnsi="Times New Roman" w:cs="Times New Roman"/>
          <w:color w:val="000000" w:themeColor="text1"/>
          <w:sz w:val="28"/>
          <w:szCs w:val="28"/>
        </w:rPr>
        <w:t xml:space="preserve"> (дата обращения 17.04.2018).</w:t>
      </w:r>
    </w:p>
    <w:p w:rsidR="00F00429" w:rsidRPr="002505E1" w:rsidRDefault="00F00429" w:rsidP="002505E1">
      <w:pPr>
        <w:pStyle w:val="a9"/>
        <w:numPr>
          <w:ilvl w:val="0"/>
          <w:numId w:val="47"/>
        </w:numPr>
        <w:spacing w:after="0"/>
        <w:ind w:left="0" w:firstLine="709"/>
        <w:contextualSpacing w:val="0"/>
        <w:jc w:val="both"/>
        <w:rPr>
          <w:rFonts w:ascii="Times New Roman" w:hAnsi="Times New Roman" w:cs="Times New Roman"/>
          <w:sz w:val="28"/>
          <w:szCs w:val="28"/>
        </w:rPr>
      </w:pPr>
      <w:r w:rsidRPr="002505E1">
        <w:rPr>
          <w:rFonts w:ascii="Times New Roman" w:hAnsi="Times New Roman" w:cs="Times New Roman"/>
          <w:sz w:val="28"/>
          <w:szCs w:val="28"/>
        </w:rPr>
        <w:t xml:space="preserve">Решение Южно-Сахалинского городского суда от 18 октября 2017 года по делу № 2-1012/2017 URL: </w:t>
      </w:r>
      <w:hyperlink r:id="rId70" w:history="1">
        <w:r w:rsidRPr="002505E1">
          <w:rPr>
            <w:rStyle w:val="af1"/>
            <w:rFonts w:ascii="Times New Roman" w:hAnsi="Times New Roman" w:cs="Times New Roman"/>
            <w:sz w:val="28"/>
            <w:szCs w:val="28"/>
          </w:rPr>
          <w:t>http://sudact.ru/regular/doc/WtolHvV7tCYQ/</w:t>
        </w:r>
      </w:hyperlink>
    </w:p>
    <w:p w:rsidR="00F00429" w:rsidRPr="002505E1" w:rsidRDefault="00F00429" w:rsidP="002505E1">
      <w:pPr>
        <w:pStyle w:val="a9"/>
        <w:numPr>
          <w:ilvl w:val="0"/>
          <w:numId w:val="47"/>
        </w:numPr>
        <w:spacing w:after="0"/>
        <w:ind w:left="0" w:firstLine="709"/>
        <w:contextualSpacing w:val="0"/>
        <w:jc w:val="both"/>
        <w:rPr>
          <w:rFonts w:ascii="Times New Roman" w:hAnsi="Times New Roman" w:cs="Times New Roman"/>
          <w:sz w:val="28"/>
          <w:szCs w:val="28"/>
        </w:rPr>
      </w:pPr>
      <w:r w:rsidRPr="002505E1">
        <w:rPr>
          <w:rFonts w:ascii="Times New Roman" w:hAnsi="Times New Roman" w:cs="Times New Roman"/>
          <w:sz w:val="28"/>
          <w:szCs w:val="28"/>
        </w:rPr>
        <w:t xml:space="preserve">Решение Кировского районного суда г. Иркутска от 13 сентября 2016 года по делу № 2-2257/2016 URL: </w:t>
      </w:r>
      <w:hyperlink r:id="rId71" w:history="1">
        <w:r w:rsidRPr="002505E1">
          <w:rPr>
            <w:rStyle w:val="af1"/>
            <w:rFonts w:ascii="Times New Roman" w:hAnsi="Times New Roman" w:cs="Times New Roman"/>
            <w:sz w:val="28"/>
            <w:szCs w:val="28"/>
          </w:rPr>
          <w:t>http://sudact.ru/regular/doc/frQnXlMTnSlP/</w:t>
        </w:r>
      </w:hyperlink>
      <w:r w:rsidRPr="002505E1">
        <w:rPr>
          <w:rStyle w:val="af1"/>
          <w:rFonts w:ascii="Times New Roman" w:hAnsi="Times New Roman" w:cs="Times New Roman"/>
          <w:color w:val="000000" w:themeColor="text1"/>
          <w:sz w:val="28"/>
          <w:szCs w:val="28"/>
        </w:rPr>
        <w:t xml:space="preserve"> (дата обращения 17.04.2018).</w:t>
      </w:r>
    </w:p>
    <w:p w:rsidR="00F00429" w:rsidRPr="002505E1" w:rsidRDefault="00F00429" w:rsidP="002505E1">
      <w:pPr>
        <w:pStyle w:val="a9"/>
        <w:numPr>
          <w:ilvl w:val="0"/>
          <w:numId w:val="47"/>
        </w:numPr>
        <w:spacing w:after="0"/>
        <w:ind w:left="0" w:firstLine="709"/>
        <w:contextualSpacing w:val="0"/>
        <w:jc w:val="both"/>
        <w:rPr>
          <w:rFonts w:ascii="Times New Roman" w:hAnsi="Times New Roman" w:cs="Times New Roman"/>
          <w:sz w:val="28"/>
          <w:szCs w:val="28"/>
        </w:rPr>
      </w:pPr>
      <w:r w:rsidRPr="002505E1">
        <w:rPr>
          <w:rFonts w:ascii="Times New Roman" w:hAnsi="Times New Roman" w:cs="Times New Roman"/>
          <w:sz w:val="28"/>
          <w:szCs w:val="28"/>
        </w:rPr>
        <w:t xml:space="preserve">Решение </w:t>
      </w:r>
      <w:proofErr w:type="spellStart"/>
      <w:r w:rsidRPr="002505E1">
        <w:rPr>
          <w:rFonts w:ascii="Times New Roman" w:hAnsi="Times New Roman" w:cs="Times New Roman"/>
          <w:sz w:val="28"/>
          <w:szCs w:val="28"/>
        </w:rPr>
        <w:t>Быстроистокского</w:t>
      </w:r>
      <w:proofErr w:type="spellEnd"/>
      <w:r w:rsidRPr="002505E1">
        <w:rPr>
          <w:rFonts w:ascii="Times New Roman" w:hAnsi="Times New Roman" w:cs="Times New Roman"/>
          <w:sz w:val="28"/>
          <w:szCs w:val="28"/>
        </w:rPr>
        <w:t xml:space="preserve"> районного суд Алтайского края от 23 сентября 2016 года по делу № 2-249/2016 URL: </w:t>
      </w:r>
      <w:hyperlink r:id="rId72" w:history="1">
        <w:r w:rsidRPr="002505E1">
          <w:rPr>
            <w:rStyle w:val="af1"/>
            <w:rFonts w:ascii="Times New Roman" w:hAnsi="Times New Roman" w:cs="Times New Roman"/>
            <w:sz w:val="28"/>
            <w:szCs w:val="28"/>
          </w:rPr>
          <w:t>https://rospravosudie.com/court-bystroistokskij-rajonnyj-sud-altajskij-kraj-s/act-536509824</w:t>
        </w:r>
      </w:hyperlink>
      <w:r w:rsidRPr="002505E1">
        <w:rPr>
          <w:rStyle w:val="af1"/>
          <w:rFonts w:ascii="Times New Roman" w:hAnsi="Times New Roman" w:cs="Times New Roman"/>
          <w:color w:val="000000" w:themeColor="text1"/>
          <w:sz w:val="28"/>
          <w:szCs w:val="28"/>
        </w:rPr>
        <w:t xml:space="preserve"> (дата обращения 17.04.2018).</w:t>
      </w:r>
    </w:p>
    <w:p w:rsidR="00F00429" w:rsidRPr="002505E1" w:rsidRDefault="00F00429" w:rsidP="002505E1">
      <w:pPr>
        <w:pStyle w:val="a9"/>
        <w:numPr>
          <w:ilvl w:val="0"/>
          <w:numId w:val="47"/>
        </w:numPr>
        <w:spacing w:after="0"/>
        <w:contextualSpacing w:val="0"/>
        <w:jc w:val="both"/>
        <w:rPr>
          <w:rFonts w:ascii="Times New Roman" w:hAnsi="Times New Roman" w:cs="Times New Roman"/>
          <w:sz w:val="28"/>
          <w:szCs w:val="28"/>
        </w:rPr>
      </w:pPr>
      <w:r w:rsidRPr="002505E1">
        <w:rPr>
          <w:rFonts w:ascii="Times New Roman" w:hAnsi="Times New Roman" w:cs="Times New Roman"/>
          <w:sz w:val="28"/>
          <w:szCs w:val="28"/>
        </w:rPr>
        <w:t xml:space="preserve">Решение Ленинского районного суда г. Астрахани от 2 апреля 2018 года по делу № 2-249/2018 URL: </w:t>
      </w:r>
      <w:hyperlink r:id="rId73" w:history="1">
        <w:r w:rsidRPr="002505E1">
          <w:rPr>
            <w:rStyle w:val="af1"/>
            <w:rFonts w:ascii="Times New Roman" w:hAnsi="Times New Roman" w:cs="Times New Roman"/>
            <w:sz w:val="28"/>
            <w:szCs w:val="28"/>
          </w:rPr>
          <w:t>https://rospravosudie.com/court-</w:t>
        </w:r>
        <w:r w:rsidRPr="002505E1">
          <w:rPr>
            <w:rStyle w:val="af1"/>
            <w:rFonts w:ascii="Times New Roman" w:hAnsi="Times New Roman" w:cs="Times New Roman"/>
            <w:sz w:val="28"/>
            <w:szCs w:val="28"/>
          </w:rPr>
          <w:lastRenderedPageBreak/>
          <w:t>leninskij-rajonnyj-sud-g-astraxani-astraxanskaya-oblast-s/act-580680904/</w:t>
        </w:r>
      </w:hyperlink>
      <w:r w:rsidRPr="002505E1">
        <w:rPr>
          <w:rStyle w:val="af1"/>
          <w:rFonts w:ascii="Times New Roman" w:hAnsi="Times New Roman" w:cs="Times New Roman"/>
          <w:color w:val="000000" w:themeColor="text1"/>
          <w:sz w:val="28"/>
          <w:szCs w:val="28"/>
        </w:rPr>
        <w:t xml:space="preserve"> (дата обращения 17.04.2018).</w:t>
      </w:r>
    </w:p>
    <w:p w:rsidR="009619CF" w:rsidRPr="00612DA8" w:rsidRDefault="002C10FC" w:rsidP="00612DA8">
      <w:pPr>
        <w:pStyle w:val="a8"/>
        <w:spacing w:after="0" w:line="276" w:lineRule="auto"/>
        <w:rPr>
          <w:b/>
          <w:i/>
          <w:color w:val="000000"/>
          <w:sz w:val="28"/>
          <w:szCs w:val="28"/>
        </w:rPr>
      </w:pPr>
      <w:r w:rsidRPr="00612DA8">
        <w:rPr>
          <w:b/>
          <w:i/>
          <w:color w:val="000000"/>
          <w:sz w:val="28"/>
          <w:szCs w:val="28"/>
        </w:rPr>
        <w:t>Об авторе:</w:t>
      </w:r>
    </w:p>
    <w:p w:rsidR="00F00429" w:rsidRPr="002505E1" w:rsidRDefault="002C10FC" w:rsidP="002505E1">
      <w:pPr>
        <w:pStyle w:val="a8"/>
        <w:spacing w:after="0" w:line="276" w:lineRule="auto"/>
        <w:rPr>
          <w:b/>
          <w:i/>
          <w:color w:val="000000"/>
          <w:sz w:val="28"/>
          <w:szCs w:val="28"/>
        </w:rPr>
      </w:pPr>
      <w:r w:rsidRPr="00612DA8">
        <w:rPr>
          <w:b/>
          <w:i/>
          <w:color w:val="000000"/>
          <w:sz w:val="28"/>
          <w:szCs w:val="28"/>
        </w:rPr>
        <w:t>Самсонова А.М.</w:t>
      </w:r>
      <w:r w:rsidRPr="00612DA8">
        <w:rPr>
          <w:sz w:val="28"/>
          <w:szCs w:val="28"/>
          <w:shd w:val="clear" w:color="auto" w:fill="FFFFFF"/>
        </w:rPr>
        <w:t>-</w:t>
      </w:r>
      <w:r w:rsidRPr="00612DA8">
        <w:rPr>
          <w:color w:val="000000" w:themeColor="text1"/>
          <w:sz w:val="28"/>
          <w:szCs w:val="28"/>
        </w:rPr>
        <w:t xml:space="preserve"> студентка</w:t>
      </w:r>
      <w:r w:rsidRPr="00612DA8">
        <w:rPr>
          <w:sz w:val="28"/>
          <w:szCs w:val="28"/>
          <w:shd w:val="clear" w:color="auto" w:fill="FFFFFF"/>
        </w:rPr>
        <w:t xml:space="preserve"> 2 курса, 25 группы </w:t>
      </w:r>
      <w:r w:rsidRPr="00612DA8">
        <w:rPr>
          <w:color w:val="000000" w:themeColor="text1"/>
          <w:sz w:val="28"/>
          <w:szCs w:val="28"/>
        </w:rPr>
        <w:t>юридического факультета Тверского государственного университета (1701</w:t>
      </w:r>
      <w:r w:rsidR="00AB225D" w:rsidRPr="00612DA8">
        <w:rPr>
          <w:color w:val="000000" w:themeColor="text1"/>
          <w:sz w:val="28"/>
          <w:szCs w:val="28"/>
        </w:rPr>
        <w:t>00, г. Тверь, ул. Желябова, 33)</w:t>
      </w:r>
      <w:r w:rsidRPr="00612DA8">
        <w:rPr>
          <w:color w:val="000000" w:themeColor="text1"/>
          <w:sz w:val="28"/>
          <w:szCs w:val="28"/>
        </w:rPr>
        <w:t xml:space="preserve"> </w:t>
      </w:r>
    </w:p>
    <w:p w:rsidR="00F00429" w:rsidRPr="00612DA8" w:rsidRDefault="00F00429" w:rsidP="00612DA8">
      <w:pPr>
        <w:spacing w:after="0" w:line="276" w:lineRule="auto"/>
        <w:jc w:val="center"/>
        <w:rPr>
          <w:rFonts w:ascii="Times New Roman" w:hAnsi="Times New Roman" w:cs="Times New Roman"/>
          <w:b/>
          <w:sz w:val="28"/>
          <w:szCs w:val="28"/>
        </w:rPr>
      </w:pPr>
      <w:r w:rsidRPr="00612DA8">
        <w:rPr>
          <w:rFonts w:ascii="Times New Roman" w:hAnsi="Times New Roman" w:cs="Times New Roman"/>
          <w:b/>
          <w:sz w:val="28"/>
          <w:szCs w:val="28"/>
        </w:rPr>
        <w:t>О ПРОБЛЕМАХ В ДЕЯТЕЛЬНОСТИ КОМИССИЙ ПО УРЕГУЛИРОВАНИЮ КОНФЛИКТА ИНТЕРЕСОВ НА ГОСУДАРСТВЕННОЙ ГРАЖДАНСКОЙ СЛУЖБЕ</w:t>
      </w:r>
    </w:p>
    <w:p w:rsidR="00AB225D" w:rsidRPr="00612DA8" w:rsidRDefault="00AB225D" w:rsidP="00612DA8">
      <w:pPr>
        <w:spacing w:after="0" w:line="276" w:lineRule="auto"/>
        <w:jc w:val="right"/>
        <w:rPr>
          <w:rFonts w:ascii="Times New Roman" w:hAnsi="Times New Roman" w:cs="Times New Roman"/>
          <w:b/>
          <w:i/>
          <w:sz w:val="28"/>
          <w:szCs w:val="28"/>
        </w:rPr>
      </w:pPr>
    </w:p>
    <w:p w:rsidR="00F00429" w:rsidRPr="00612DA8" w:rsidRDefault="00F00429" w:rsidP="00612DA8">
      <w:pPr>
        <w:spacing w:after="0" w:line="276" w:lineRule="auto"/>
        <w:jc w:val="right"/>
        <w:rPr>
          <w:rFonts w:ascii="Times New Roman" w:hAnsi="Times New Roman" w:cs="Times New Roman"/>
          <w:b/>
          <w:i/>
          <w:sz w:val="28"/>
          <w:szCs w:val="28"/>
        </w:rPr>
      </w:pPr>
      <w:r w:rsidRPr="00612DA8">
        <w:rPr>
          <w:rFonts w:ascii="Times New Roman" w:hAnsi="Times New Roman" w:cs="Times New Roman"/>
          <w:b/>
          <w:i/>
          <w:sz w:val="28"/>
          <w:szCs w:val="28"/>
        </w:rPr>
        <w:t>Усов</w:t>
      </w:r>
      <w:r w:rsidR="00570175" w:rsidRPr="00612DA8">
        <w:rPr>
          <w:rFonts w:ascii="Times New Roman" w:hAnsi="Times New Roman" w:cs="Times New Roman"/>
          <w:b/>
          <w:i/>
          <w:sz w:val="28"/>
          <w:szCs w:val="28"/>
        </w:rPr>
        <w:t xml:space="preserve"> С.А.,</w:t>
      </w:r>
      <w:r w:rsidRPr="00612DA8">
        <w:rPr>
          <w:rFonts w:ascii="Times New Roman" w:hAnsi="Times New Roman" w:cs="Times New Roman"/>
          <w:b/>
          <w:i/>
          <w:sz w:val="28"/>
          <w:szCs w:val="28"/>
        </w:rPr>
        <w:t xml:space="preserve"> Сальников</w:t>
      </w:r>
      <w:r w:rsidR="00570175" w:rsidRPr="00612DA8">
        <w:rPr>
          <w:rFonts w:ascii="Times New Roman" w:hAnsi="Times New Roman" w:cs="Times New Roman"/>
          <w:b/>
          <w:i/>
          <w:sz w:val="28"/>
          <w:szCs w:val="28"/>
        </w:rPr>
        <w:t xml:space="preserve"> В.И.</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 xml:space="preserve">Статья посвящена анализу проблем, возникающих в деятельности комиссий по соблюдению требований к служебному поведению и урегулированию конфликта интересов на государственной гражданской службе. Обосновывается необходимость поиска путей решения проблем, рассмотренных в статье. </w:t>
      </w:r>
    </w:p>
    <w:p w:rsidR="00F00429" w:rsidRPr="00612DA8" w:rsidRDefault="00F00429" w:rsidP="00612DA8">
      <w:pPr>
        <w:spacing w:after="0" w:line="276" w:lineRule="auto"/>
        <w:ind w:firstLine="851"/>
        <w:jc w:val="both"/>
        <w:rPr>
          <w:rFonts w:ascii="Times New Roman" w:hAnsi="Times New Roman" w:cs="Times New Roman"/>
          <w:sz w:val="28"/>
          <w:szCs w:val="28"/>
        </w:rPr>
      </w:pPr>
      <w:r w:rsidRPr="00612DA8">
        <w:rPr>
          <w:rFonts w:ascii="Times New Roman" w:hAnsi="Times New Roman" w:cs="Times New Roman"/>
          <w:sz w:val="28"/>
          <w:szCs w:val="28"/>
        </w:rPr>
        <w:t xml:space="preserve">Урегулирование конфликтов на каждом этапе развития человечества – это неотъемлемая часть жизни общества. Каждый человек уникален и имеет свои взгляды на различные жизненные ситуации, и, как ни странно, конфликтные ситуации не обходят его стороной. </w:t>
      </w:r>
    </w:p>
    <w:p w:rsidR="00F00429" w:rsidRPr="00612DA8" w:rsidRDefault="00F00429" w:rsidP="00612DA8">
      <w:pPr>
        <w:spacing w:after="0" w:line="276" w:lineRule="auto"/>
        <w:ind w:firstLine="851"/>
        <w:jc w:val="both"/>
        <w:rPr>
          <w:rFonts w:ascii="Times New Roman" w:hAnsi="Times New Roman" w:cs="Times New Roman"/>
          <w:sz w:val="28"/>
          <w:szCs w:val="28"/>
        </w:rPr>
      </w:pPr>
      <w:r w:rsidRPr="00612DA8">
        <w:rPr>
          <w:rFonts w:ascii="Times New Roman" w:hAnsi="Times New Roman" w:cs="Times New Roman"/>
          <w:sz w:val="28"/>
          <w:szCs w:val="28"/>
        </w:rPr>
        <w:t>Люди научились существовать вместе, а не обособленно, благодаря умению находить «золотую середину» в спорах между собой. Стоит дать определение понятию «конфликт».</w:t>
      </w:r>
    </w:p>
    <w:p w:rsidR="00F00429" w:rsidRPr="00612DA8" w:rsidRDefault="00F00429" w:rsidP="00612DA8">
      <w:pPr>
        <w:spacing w:after="0" w:line="276" w:lineRule="auto"/>
        <w:ind w:firstLine="851"/>
        <w:jc w:val="both"/>
        <w:rPr>
          <w:rFonts w:ascii="Times New Roman" w:hAnsi="Times New Roman" w:cs="Times New Roman"/>
          <w:color w:val="000000"/>
          <w:sz w:val="28"/>
          <w:szCs w:val="28"/>
        </w:rPr>
      </w:pPr>
      <w:r w:rsidRPr="00612DA8">
        <w:rPr>
          <w:rFonts w:ascii="Times New Roman" w:hAnsi="Times New Roman" w:cs="Times New Roman"/>
          <w:sz w:val="28"/>
          <w:szCs w:val="28"/>
        </w:rPr>
        <w:t xml:space="preserve">Конфликт - </w:t>
      </w:r>
      <w:r w:rsidRPr="00612DA8">
        <w:rPr>
          <w:rFonts w:ascii="Times New Roman" w:hAnsi="Times New Roman" w:cs="Times New Roman"/>
          <w:color w:val="000000"/>
          <w:sz w:val="28"/>
          <w:szCs w:val="28"/>
          <w:shd w:val="clear" w:color="auto" w:fill="FFFFFF"/>
        </w:rPr>
        <w:t xml:space="preserve">это столкновение интересов, позиций, убеждений, принявшее крайнюю форму, выходящее за пределы общепринятых правил и норм. Он может произойти из-за множества причин как между отдельными людьми, так и между большими группами людей, народами, государствами, даже коалициями государств. В зависимости от этого, конфликты подразделяются на межличностные (социальные), юридические, политические. </w:t>
      </w:r>
      <w:r w:rsidRPr="00612DA8">
        <w:rPr>
          <w:rFonts w:ascii="Times New Roman" w:hAnsi="Times New Roman" w:cs="Times New Roman"/>
          <w:color w:val="000000"/>
          <w:sz w:val="28"/>
          <w:szCs w:val="28"/>
        </w:rPr>
        <w:t>Есть также определенный законодательно конфликт интересов на государственной гражданской службе.</w:t>
      </w:r>
    </w:p>
    <w:p w:rsidR="00F00429" w:rsidRPr="00612DA8" w:rsidRDefault="00F00429" w:rsidP="00612DA8">
      <w:pPr>
        <w:spacing w:after="0" w:line="276" w:lineRule="auto"/>
        <w:ind w:firstLine="851"/>
        <w:jc w:val="both"/>
        <w:rPr>
          <w:rFonts w:ascii="Times New Roman" w:hAnsi="Times New Roman" w:cs="Times New Roman"/>
          <w:color w:val="000000"/>
          <w:sz w:val="28"/>
          <w:szCs w:val="28"/>
        </w:rPr>
      </w:pPr>
      <w:r w:rsidRPr="00612DA8">
        <w:rPr>
          <w:rFonts w:ascii="Times New Roman" w:hAnsi="Times New Roman" w:cs="Times New Roman"/>
          <w:color w:val="000000"/>
          <w:sz w:val="28"/>
          <w:szCs w:val="28"/>
        </w:rPr>
        <w:t xml:space="preserve">В соответствии с законодательством Российской Федерации (Федеральными законами от 25.12 2008 № 273-ФЗ «О противодействии коррупции» и от 27.07.2004 № 79-ФЗ «О государственной гражданской службе Российской Федерации») конфликт интересов представляет собой ситуацию, при которой личная заинтересованность (прямая или косвенная) государственного гражданского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w:t>
      </w:r>
      <w:r w:rsidRPr="00612DA8">
        <w:rPr>
          <w:rFonts w:ascii="Times New Roman" w:hAnsi="Times New Roman" w:cs="Times New Roman"/>
          <w:color w:val="000000"/>
          <w:sz w:val="28"/>
          <w:szCs w:val="28"/>
        </w:rPr>
        <w:lastRenderedPageBreak/>
        <w:t>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их правам и законным интересам</w:t>
      </w:r>
      <w:r w:rsidRPr="00612DA8">
        <w:rPr>
          <w:rStyle w:val="ac"/>
          <w:rFonts w:ascii="Times New Roman" w:hAnsi="Times New Roman" w:cs="Times New Roman"/>
          <w:color w:val="000000"/>
          <w:sz w:val="28"/>
          <w:szCs w:val="28"/>
        </w:rPr>
        <w:footnoteReference w:id="227"/>
      </w:r>
      <w:r w:rsidRPr="00612DA8">
        <w:rPr>
          <w:rFonts w:ascii="Times New Roman" w:hAnsi="Times New Roman" w:cs="Times New Roman"/>
          <w:color w:val="000000"/>
          <w:sz w:val="28"/>
          <w:szCs w:val="28"/>
        </w:rPr>
        <w:t>.</w:t>
      </w:r>
    </w:p>
    <w:p w:rsidR="00F00429" w:rsidRPr="00612DA8" w:rsidRDefault="00F00429" w:rsidP="00612DA8">
      <w:pPr>
        <w:spacing w:after="0" w:line="276" w:lineRule="auto"/>
        <w:ind w:firstLine="851"/>
        <w:jc w:val="both"/>
        <w:rPr>
          <w:rFonts w:ascii="Times New Roman" w:hAnsi="Times New Roman" w:cs="Times New Roman"/>
          <w:color w:val="000000"/>
          <w:sz w:val="28"/>
          <w:szCs w:val="28"/>
        </w:rPr>
      </w:pPr>
      <w:r w:rsidRPr="00612DA8">
        <w:rPr>
          <w:rFonts w:ascii="Times New Roman" w:hAnsi="Times New Roman" w:cs="Times New Roman"/>
          <w:color w:val="000000"/>
          <w:sz w:val="28"/>
          <w:szCs w:val="28"/>
        </w:rPr>
        <w:t>Законодательством Российской Федерации установлена обязанность государственного служащего в письменной форме уведомить представителя нанимателя и своего непосредственного начальника о возможности возникновения конфликта интересов. Определение степени своей личной заинтересованности остается ответственностью самого государственного служащего со всеми вытекающими из этого юридическими последствиями. Непринятие государственным служащим, являющимся стороной конфликта интересов, мер по предотвращению или его урегулированию является правонарушением, влекущим увольнение государственного служащего с государственной службы. 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руководитель государственного органа решает вопрос о проведении служебной проверки и применении дисциплинарного взыскания, либо информация передается в правоохранительные органы по подведомственности.</w:t>
      </w:r>
    </w:p>
    <w:p w:rsidR="00F00429" w:rsidRPr="00612DA8" w:rsidRDefault="00F00429" w:rsidP="00612DA8">
      <w:pPr>
        <w:spacing w:after="0" w:line="276" w:lineRule="auto"/>
        <w:ind w:firstLine="851"/>
        <w:jc w:val="both"/>
        <w:rPr>
          <w:rFonts w:ascii="Times New Roman" w:hAnsi="Times New Roman" w:cs="Times New Roman"/>
          <w:color w:val="000000"/>
          <w:sz w:val="28"/>
          <w:szCs w:val="28"/>
        </w:rPr>
      </w:pPr>
      <w:r w:rsidRPr="00612DA8">
        <w:rPr>
          <w:rFonts w:ascii="Times New Roman" w:hAnsi="Times New Roman" w:cs="Times New Roman"/>
          <w:color w:val="000000"/>
          <w:sz w:val="28"/>
          <w:szCs w:val="28"/>
        </w:rPr>
        <w:t>Так как в российском законодательстве понятие «конфликт интересов» появилось недавно и используется в различных сферах правового регулирования, назревает вопрос: а правильно ли устроен и правильно ли функционирует механизм урегулирования конфликта интересов на государственной гражданской службе?</w:t>
      </w:r>
    </w:p>
    <w:p w:rsidR="00F00429" w:rsidRPr="00612DA8" w:rsidRDefault="00F00429" w:rsidP="00612DA8">
      <w:pPr>
        <w:pStyle w:val="a8"/>
        <w:spacing w:after="0" w:line="276" w:lineRule="auto"/>
        <w:ind w:firstLine="708"/>
        <w:jc w:val="both"/>
        <w:rPr>
          <w:color w:val="000000"/>
          <w:sz w:val="28"/>
          <w:szCs w:val="28"/>
        </w:rPr>
      </w:pPr>
      <w:r w:rsidRPr="00612DA8">
        <w:rPr>
          <w:color w:val="000000"/>
          <w:sz w:val="28"/>
          <w:szCs w:val="28"/>
        </w:rPr>
        <w:t xml:space="preserve">Основным </w:t>
      </w:r>
      <w:proofErr w:type="spellStart"/>
      <w:r w:rsidRPr="00612DA8">
        <w:rPr>
          <w:color w:val="000000"/>
          <w:sz w:val="28"/>
          <w:szCs w:val="28"/>
        </w:rPr>
        <w:t>конфликтогенным</w:t>
      </w:r>
      <w:proofErr w:type="spellEnd"/>
      <w:r w:rsidRPr="00612DA8">
        <w:rPr>
          <w:color w:val="000000"/>
          <w:sz w:val="28"/>
          <w:szCs w:val="28"/>
        </w:rPr>
        <w:t xml:space="preserve"> признаком выступает наличие или возможность возникновения противоречия между личными интересами государственного (муниципального) служащего и законными интересами граждан, организаций, общества, Российской Федерации или её субъекта.</w:t>
      </w:r>
    </w:p>
    <w:p w:rsidR="00F00429" w:rsidRPr="00612DA8" w:rsidRDefault="00F00429" w:rsidP="00612DA8">
      <w:pPr>
        <w:pStyle w:val="a8"/>
        <w:spacing w:after="0" w:line="276" w:lineRule="auto"/>
        <w:ind w:firstLine="708"/>
        <w:jc w:val="both"/>
        <w:rPr>
          <w:color w:val="000000"/>
          <w:sz w:val="28"/>
          <w:szCs w:val="28"/>
        </w:rPr>
      </w:pPr>
      <w:r w:rsidRPr="00612DA8">
        <w:rPr>
          <w:color w:val="000000"/>
          <w:sz w:val="28"/>
          <w:szCs w:val="28"/>
        </w:rPr>
        <w:t xml:space="preserve">Общественная опасность, </w:t>
      </w:r>
      <w:proofErr w:type="spellStart"/>
      <w:r w:rsidRPr="00612DA8">
        <w:rPr>
          <w:color w:val="000000"/>
          <w:sz w:val="28"/>
          <w:szCs w:val="28"/>
        </w:rPr>
        <w:t>коррупциногенность</w:t>
      </w:r>
      <w:proofErr w:type="spellEnd"/>
      <w:r w:rsidRPr="00612DA8">
        <w:rPr>
          <w:color w:val="000000"/>
          <w:sz w:val="28"/>
          <w:szCs w:val="28"/>
        </w:rPr>
        <w:t xml:space="preserve"> ситуации конфликта интересов состоит в том, что личная заинтересованность государственного или муниципального служащего может повлиять на объективное выполнение им должностных (служебных) обязанностей.</w:t>
      </w:r>
    </w:p>
    <w:p w:rsidR="00F00429" w:rsidRPr="00612DA8" w:rsidRDefault="00F00429" w:rsidP="00612DA8">
      <w:pPr>
        <w:pStyle w:val="a8"/>
        <w:spacing w:after="0" w:line="276" w:lineRule="auto"/>
        <w:ind w:firstLine="708"/>
        <w:jc w:val="both"/>
        <w:rPr>
          <w:color w:val="000000"/>
          <w:sz w:val="28"/>
          <w:szCs w:val="28"/>
        </w:rPr>
      </w:pPr>
      <w:r w:rsidRPr="00612DA8">
        <w:rPr>
          <w:color w:val="000000"/>
          <w:sz w:val="28"/>
          <w:szCs w:val="28"/>
        </w:rPr>
        <w:t xml:space="preserve">Российский законодатель подчёркивает важность разделение личных интересов от государственных, то есть </w:t>
      </w:r>
      <w:r w:rsidRPr="00612DA8">
        <w:rPr>
          <w:sz w:val="28"/>
          <w:szCs w:val="28"/>
        </w:rPr>
        <w:t xml:space="preserve">максимально уменьшить </w:t>
      </w:r>
      <w:r w:rsidRPr="00612DA8">
        <w:rPr>
          <w:color w:val="000000"/>
          <w:sz w:val="28"/>
          <w:szCs w:val="28"/>
        </w:rPr>
        <w:t xml:space="preserve">возможность осуществления коррупционных деяний на государственной гражданской службе. Так, в Российской Федерации Федеральным законом № 40-ФЗ от 8 </w:t>
      </w:r>
      <w:r w:rsidRPr="00612DA8">
        <w:rPr>
          <w:color w:val="000000"/>
          <w:sz w:val="28"/>
          <w:szCs w:val="28"/>
        </w:rPr>
        <w:lastRenderedPageBreak/>
        <w:t>марта 2006 г. «О ратификации Конвенции Организации Объединённых Наций против коррупции»</w:t>
      </w:r>
      <w:r w:rsidRPr="00612DA8">
        <w:rPr>
          <w:rStyle w:val="ac"/>
          <w:color w:val="000000"/>
          <w:sz w:val="28"/>
          <w:szCs w:val="28"/>
          <w:lang w:val="en-US"/>
        </w:rPr>
        <w:footnoteReference w:id="228"/>
      </w:r>
      <w:r w:rsidRPr="00612DA8">
        <w:rPr>
          <w:color w:val="000000"/>
          <w:sz w:val="28"/>
          <w:szCs w:val="28"/>
        </w:rPr>
        <w:t xml:space="preserve"> была ратифицирована Конвенция ООН против коррупции</w:t>
      </w:r>
      <w:r w:rsidRPr="00612DA8">
        <w:rPr>
          <w:rStyle w:val="ac"/>
          <w:color w:val="000000"/>
          <w:sz w:val="28"/>
          <w:szCs w:val="28"/>
        </w:rPr>
        <w:footnoteReference w:id="229"/>
      </w:r>
      <w:r w:rsidRPr="00612DA8">
        <w:rPr>
          <w:color w:val="000000"/>
          <w:sz w:val="28"/>
          <w:szCs w:val="28"/>
        </w:rPr>
        <w:t xml:space="preserve">, которая является ещё одним важным напоминанием всем государственным служащим о том, что за их противозаконные деяния могут последовать соответствующие санкции. </w:t>
      </w:r>
    </w:p>
    <w:p w:rsidR="00F00429" w:rsidRPr="00612DA8" w:rsidRDefault="00F00429" w:rsidP="00612DA8">
      <w:pPr>
        <w:pStyle w:val="a8"/>
        <w:spacing w:after="0" w:line="276" w:lineRule="auto"/>
        <w:ind w:firstLine="708"/>
        <w:jc w:val="both"/>
        <w:rPr>
          <w:color w:val="000000"/>
          <w:sz w:val="28"/>
          <w:szCs w:val="28"/>
        </w:rPr>
      </w:pPr>
      <w:r w:rsidRPr="00612DA8">
        <w:rPr>
          <w:color w:val="000000"/>
          <w:sz w:val="28"/>
          <w:szCs w:val="28"/>
        </w:rPr>
        <w:t xml:space="preserve">Есть некоторые вопросы и к деятельности комиссий </w:t>
      </w:r>
      <w:r w:rsidRPr="00612DA8">
        <w:rPr>
          <w:sz w:val="28"/>
          <w:szCs w:val="28"/>
        </w:rPr>
        <w:t>по соблюдению требо</w:t>
      </w:r>
      <w:r w:rsidR="009619CF" w:rsidRPr="00612DA8">
        <w:rPr>
          <w:sz w:val="28"/>
          <w:szCs w:val="28"/>
        </w:rPr>
        <w:t xml:space="preserve">ваний к служебному поведению и </w:t>
      </w:r>
      <w:r w:rsidRPr="00612DA8">
        <w:rPr>
          <w:color w:val="000000"/>
          <w:sz w:val="28"/>
          <w:szCs w:val="28"/>
        </w:rPr>
        <w:t>урегулированию конфликта интересов на государственной гражданской службе. Основными недостатками в работе комиссий являются состав комиссий и рекомендательный характер решения комиссий.</w:t>
      </w:r>
    </w:p>
    <w:p w:rsidR="00F00429" w:rsidRPr="00612DA8" w:rsidRDefault="00F00429" w:rsidP="00612DA8">
      <w:pPr>
        <w:pStyle w:val="a8"/>
        <w:spacing w:after="0" w:line="276" w:lineRule="auto"/>
        <w:ind w:firstLine="708"/>
        <w:jc w:val="both"/>
        <w:rPr>
          <w:color w:val="000000"/>
          <w:sz w:val="28"/>
          <w:szCs w:val="28"/>
        </w:rPr>
      </w:pPr>
      <w:r w:rsidRPr="00612DA8">
        <w:rPr>
          <w:color w:val="000000"/>
          <w:sz w:val="28"/>
          <w:szCs w:val="28"/>
        </w:rPr>
        <w:t xml:space="preserve">Первый недостаток заключается в том, что в состав комиссии </w:t>
      </w:r>
      <w:r w:rsidRPr="00612DA8">
        <w:rPr>
          <w:sz w:val="28"/>
          <w:szCs w:val="28"/>
        </w:rPr>
        <w:t xml:space="preserve">по соблюдению требований к служебному поведению и </w:t>
      </w:r>
      <w:r w:rsidRPr="00612DA8">
        <w:rPr>
          <w:color w:val="000000"/>
          <w:sz w:val="28"/>
          <w:szCs w:val="28"/>
        </w:rPr>
        <w:t xml:space="preserve">урегулированию конфликта интересов входят люди, которые не обладают достаточными знаниями в области юриспруденции и тем более в области урегулирования конфликта интересов. В комиссию входят непосредственно руководитель (представитель нанимателя) органа, который является председателем комиссии в большинстве случаев, могут входить сотрудники юридического отдела, а также сотрудники и сослуживцы государственного гражданского служащего. Для осуществления деятельности комиссии могут быть приглашены сторонние эксперты. Но на практике в комиссию входит руководитель и несколько сослуживцев. Очевидно, что комиссии </w:t>
      </w:r>
      <w:r w:rsidRPr="00612DA8">
        <w:rPr>
          <w:sz w:val="28"/>
          <w:szCs w:val="28"/>
        </w:rPr>
        <w:t xml:space="preserve">по соблюдению требований к служебному поведению и </w:t>
      </w:r>
      <w:r w:rsidRPr="00612DA8">
        <w:rPr>
          <w:color w:val="000000"/>
          <w:sz w:val="28"/>
          <w:szCs w:val="28"/>
        </w:rPr>
        <w:t xml:space="preserve">урегулированию конфликтов в данном составе не могут полностью учесть все аспекты данного феномена. </w:t>
      </w:r>
    </w:p>
    <w:p w:rsidR="00F00429" w:rsidRPr="00612DA8" w:rsidRDefault="00F00429" w:rsidP="00612DA8">
      <w:pPr>
        <w:pStyle w:val="a8"/>
        <w:spacing w:after="0" w:line="276" w:lineRule="auto"/>
        <w:ind w:firstLine="708"/>
        <w:jc w:val="both"/>
        <w:rPr>
          <w:color w:val="000000"/>
          <w:sz w:val="28"/>
          <w:szCs w:val="28"/>
        </w:rPr>
      </w:pPr>
      <w:r w:rsidRPr="00612DA8">
        <w:rPr>
          <w:color w:val="000000"/>
          <w:sz w:val="28"/>
          <w:szCs w:val="28"/>
        </w:rPr>
        <w:t xml:space="preserve">По мнению эксперта Научно-образовательного центра противодействия коррупции </w:t>
      </w:r>
      <w:proofErr w:type="spellStart"/>
      <w:r w:rsidRPr="00612DA8">
        <w:rPr>
          <w:color w:val="000000"/>
          <w:sz w:val="28"/>
          <w:szCs w:val="28"/>
        </w:rPr>
        <w:t>Маскалевой</w:t>
      </w:r>
      <w:proofErr w:type="spellEnd"/>
      <w:r w:rsidRPr="00612DA8">
        <w:rPr>
          <w:color w:val="000000"/>
          <w:sz w:val="28"/>
          <w:szCs w:val="28"/>
        </w:rPr>
        <w:t xml:space="preserve"> О. С., в 34 комиссиях из 68 (50%) имеется хотя бы один представитель, деятельность которого связана с вопросами противодействия коррупции или государственной службы. По нашему мнению, это ничтожно мало</w:t>
      </w:r>
      <w:r w:rsidRPr="00612DA8">
        <w:rPr>
          <w:rStyle w:val="ac"/>
          <w:color w:val="000000"/>
          <w:sz w:val="28"/>
          <w:szCs w:val="28"/>
        </w:rPr>
        <w:footnoteReference w:id="230"/>
      </w:r>
      <w:r w:rsidRPr="00612DA8">
        <w:rPr>
          <w:color w:val="000000"/>
          <w:sz w:val="28"/>
          <w:szCs w:val="28"/>
        </w:rPr>
        <w:t>.</w:t>
      </w:r>
    </w:p>
    <w:p w:rsidR="00F00429" w:rsidRPr="00612DA8" w:rsidRDefault="00F00429" w:rsidP="00612DA8">
      <w:pPr>
        <w:pStyle w:val="a8"/>
        <w:spacing w:after="0" w:line="276" w:lineRule="auto"/>
        <w:ind w:firstLine="708"/>
        <w:jc w:val="both"/>
        <w:rPr>
          <w:sz w:val="28"/>
          <w:szCs w:val="28"/>
        </w:rPr>
      </w:pPr>
      <w:r w:rsidRPr="00612DA8">
        <w:rPr>
          <w:color w:val="000000"/>
          <w:sz w:val="28"/>
          <w:szCs w:val="28"/>
        </w:rPr>
        <w:t xml:space="preserve">Нужно внести поправки в текущее законодательство, а именно в ч. 7 статьи 17 Федерального закона от 27.07.2004 № 79-ФЗ (ред. от 28.12.2017) "О государственной гражданской службе Российской Федерации", которая </w:t>
      </w:r>
      <w:r w:rsidRPr="00612DA8">
        <w:rPr>
          <w:color w:val="000000"/>
          <w:sz w:val="28"/>
          <w:szCs w:val="28"/>
        </w:rPr>
        <w:lastRenderedPageBreak/>
        <w:t>гласит</w:t>
      </w:r>
      <w:r w:rsidRPr="00612DA8">
        <w:rPr>
          <w:sz w:val="28"/>
          <w:szCs w:val="28"/>
        </w:rPr>
        <w:t xml:space="preserve">: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 Тогда данная статья будет звучать следующим образом: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 Комиссия должна состоять из лиц, которые компетентны в разрешении </w:t>
      </w:r>
      <w:r w:rsidRPr="00612DA8">
        <w:rPr>
          <w:color w:val="000000"/>
          <w:sz w:val="28"/>
          <w:szCs w:val="28"/>
        </w:rPr>
        <w:t>конфликтных ситуацией на государственной гражданской службе».</w:t>
      </w:r>
    </w:p>
    <w:p w:rsidR="00F00429" w:rsidRPr="00612DA8" w:rsidRDefault="00F00429" w:rsidP="00612DA8">
      <w:pPr>
        <w:pStyle w:val="a8"/>
        <w:spacing w:after="0" w:line="276" w:lineRule="auto"/>
        <w:ind w:firstLine="708"/>
        <w:jc w:val="both"/>
        <w:rPr>
          <w:color w:val="FF0000"/>
          <w:sz w:val="28"/>
          <w:szCs w:val="28"/>
        </w:rPr>
      </w:pPr>
      <w:r w:rsidRPr="00612DA8">
        <w:rPr>
          <w:color w:val="FF0000"/>
          <w:sz w:val="28"/>
          <w:szCs w:val="28"/>
        </w:rPr>
        <w:t xml:space="preserve"> </w:t>
      </w:r>
      <w:r w:rsidRPr="00612DA8">
        <w:rPr>
          <w:sz w:val="28"/>
          <w:szCs w:val="28"/>
        </w:rPr>
        <w:t xml:space="preserve">Еще одна важная проблема заключается в том, что решения комиссии носят </w:t>
      </w:r>
      <w:r w:rsidRPr="00612DA8">
        <w:rPr>
          <w:color w:val="000000"/>
          <w:sz w:val="28"/>
          <w:szCs w:val="28"/>
        </w:rPr>
        <w:t xml:space="preserve">рекомендательный </w:t>
      </w:r>
      <w:r w:rsidRPr="00612DA8">
        <w:rPr>
          <w:sz w:val="28"/>
          <w:szCs w:val="28"/>
        </w:rPr>
        <w:t>характер по отношению к руководителю</w:t>
      </w:r>
      <w:r w:rsidRPr="00612DA8">
        <w:rPr>
          <w:color w:val="000000"/>
          <w:sz w:val="28"/>
          <w:szCs w:val="28"/>
        </w:rPr>
        <w:t>. В любом случае решение</w:t>
      </w:r>
      <w:r w:rsidRPr="00612DA8">
        <w:rPr>
          <w:color w:val="FF0000"/>
          <w:sz w:val="28"/>
          <w:szCs w:val="28"/>
        </w:rPr>
        <w:t xml:space="preserve"> </w:t>
      </w:r>
      <w:r w:rsidRPr="00612DA8">
        <w:rPr>
          <w:sz w:val="28"/>
          <w:szCs w:val="28"/>
        </w:rPr>
        <w:t>руководитель принимает фактически единолично, но учитывая мнение комиссий.</w:t>
      </w:r>
    </w:p>
    <w:p w:rsidR="00F00429" w:rsidRPr="00612DA8" w:rsidRDefault="00F00429" w:rsidP="00612DA8">
      <w:pPr>
        <w:pStyle w:val="a8"/>
        <w:spacing w:after="0" w:line="276" w:lineRule="auto"/>
        <w:ind w:firstLine="708"/>
        <w:jc w:val="both"/>
        <w:rPr>
          <w:color w:val="000000"/>
          <w:sz w:val="28"/>
          <w:szCs w:val="28"/>
        </w:rPr>
      </w:pPr>
      <w:r w:rsidRPr="00612DA8">
        <w:rPr>
          <w:color w:val="000000"/>
          <w:sz w:val="28"/>
          <w:szCs w:val="28"/>
        </w:rPr>
        <w:t xml:space="preserve">Данный вопрос является дискуссионным, эксперты в данной области не сходятся во мнениях. Комиссию следует наделить полномочиями, которые заключаются в возможности вынесения комиссией решения руководителю, которое будет носить императивный характер, а не диспозитивный. Обосновывается это тем, что значимость деятельности комиссий ставиться под сомнение. </w:t>
      </w:r>
    </w:p>
    <w:p w:rsidR="00F00429" w:rsidRPr="00612DA8" w:rsidRDefault="00F00429" w:rsidP="00612DA8">
      <w:pPr>
        <w:pStyle w:val="a8"/>
        <w:spacing w:after="0" w:line="276" w:lineRule="auto"/>
        <w:ind w:firstLine="708"/>
        <w:jc w:val="both"/>
        <w:rPr>
          <w:color w:val="000000"/>
          <w:sz w:val="28"/>
          <w:szCs w:val="28"/>
        </w:rPr>
      </w:pPr>
      <w:r w:rsidRPr="00612DA8">
        <w:rPr>
          <w:color w:val="000000"/>
          <w:sz w:val="28"/>
          <w:szCs w:val="28"/>
        </w:rPr>
        <w:t xml:space="preserve">Также отсутствует </w:t>
      </w:r>
      <w:r w:rsidRPr="00612DA8">
        <w:rPr>
          <w:color w:val="000000" w:themeColor="text1"/>
          <w:sz w:val="28"/>
          <w:szCs w:val="28"/>
        </w:rPr>
        <w:t>должная</w:t>
      </w:r>
      <w:r w:rsidRPr="00612DA8">
        <w:rPr>
          <w:color w:val="0070C0"/>
          <w:sz w:val="28"/>
          <w:szCs w:val="28"/>
        </w:rPr>
        <w:t xml:space="preserve"> </w:t>
      </w:r>
      <w:r w:rsidRPr="00612DA8">
        <w:rPr>
          <w:color w:val="000000"/>
          <w:sz w:val="28"/>
          <w:szCs w:val="28"/>
        </w:rPr>
        <w:t xml:space="preserve">ответственность за совершенное правонарушение. Государственные гражданские служащие, совершившие дисциплинарные проступки несут дисциплинарную ответственность в соответствии с Федеральным законом «О государственной гражданской службе Российской Федерации». </w:t>
      </w:r>
      <w:r w:rsidRPr="00612DA8">
        <w:rPr>
          <w:rStyle w:val="ac"/>
          <w:color w:val="000000"/>
          <w:sz w:val="28"/>
          <w:szCs w:val="28"/>
        </w:rPr>
        <w:footnoteReference w:id="231"/>
      </w:r>
    </w:p>
    <w:p w:rsidR="00F00429" w:rsidRPr="00612DA8" w:rsidRDefault="00F00429" w:rsidP="00612DA8">
      <w:pPr>
        <w:pStyle w:val="a8"/>
        <w:spacing w:after="0" w:line="276" w:lineRule="auto"/>
        <w:ind w:firstLine="708"/>
        <w:jc w:val="both"/>
        <w:rPr>
          <w:color w:val="000000"/>
          <w:sz w:val="28"/>
          <w:szCs w:val="28"/>
        </w:rPr>
      </w:pPr>
      <w:r w:rsidRPr="00612DA8">
        <w:rPr>
          <w:color w:val="000000"/>
          <w:sz w:val="28"/>
          <w:szCs w:val="28"/>
        </w:rPr>
        <w:t xml:space="preserve">Проблема заключается в том, что существует нормативная коллизия </w:t>
      </w:r>
      <w:r w:rsidRPr="00612DA8">
        <w:rPr>
          <w:sz w:val="28"/>
          <w:szCs w:val="28"/>
        </w:rPr>
        <w:t xml:space="preserve">в федеральном законе № 79-ФЗ «О государственной гражданской службе Российской Федерации» от 27.07.2004 </w:t>
      </w:r>
      <w:r w:rsidR="009619CF" w:rsidRPr="00612DA8">
        <w:rPr>
          <w:sz w:val="28"/>
          <w:szCs w:val="28"/>
        </w:rPr>
        <w:t xml:space="preserve">и в федеральном законе № 25-ФЗ </w:t>
      </w:r>
      <w:r w:rsidRPr="00612DA8">
        <w:rPr>
          <w:sz w:val="28"/>
          <w:szCs w:val="28"/>
        </w:rPr>
        <w:t>«</w:t>
      </w:r>
      <w:r w:rsidRPr="00612DA8">
        <w:rPr>
          <w:color w:val="000000"/>
          <w:sz w:val="28"/>
          <w:szCs w:val="28"/>
        </w:rPr>
        <w:t xml:space="preserve">О муниципальной службе в Российской Федерации». В законе о государственной гражданской службе представлено два вида ответственности: как увольнение с государственной должности, так и дисциплинарные взыскания. А в законе о муниципальной службе представлен только один вид - это увольнение. В статье 19 закона о государственной гражданской службе сказано, что неприятие государственным гражданским служащим, мер по предотвращению конфликта интересов является правонарушением, влекущим за собой </w:t>
      </w:r>
      <w:r w:rsidRPr="00612DA8">
        <w:rPr>
          <w:color w:val="000000"/>
          <w:sz w:val="28"/>
          <w:szCs w:val="28"/>
        </w:rPr>
        <w:lastRenderedPageBreak/>
        <w:t>увольнение с гражданской службы. Статья 57 этого же закона содержит следующее положение: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 - замечание, выговор, предупреждение».</w:t>
      </w:r>
    </w:p>
    <w:p w:rsidR="00F00429" w:rsidRPr="00612DA8" w:rsidRDefault="00F00429" w:rsidP="00612DA8">
      <w:pPr>
        <w:pStyle w:val="a8"/>
        <w:spacing w:after="0" w:line="276" w:lineRule="auto"/>
        <w:ind w:firstLine="708"/>
        <w:jc w:val="both"/>
        <w:rPr>
          <w:color w:val="0070C0"/>
          <w:sz w:val="28"/>
          <w:szCs w:val="28"/>
          <w:shd w:val="clear" w:color="auto" w:fill="FFFFFF"/>
        </w:rPr>
      </w:pPr>
      <w:r w:rsidRPr="00612DA8">
        <w:rPr>
          <w:color w:val="000000"/>
          <w:sz w:val="28"/>
          <w:szCs w:val="28"/>
        </w:rPr>
        <w:t xml:space="preserve">Таким образом, получается ситуация, когда присутствует выбор, который зачастую составляет одно из дисциплинарных взысканий. Устанавливать в качестве санкции наказание в виде увольнения с должности государственного гражданского служащего не стоит, но законодателю следует принять </w:t>
      </w:r>
      <w:r w:rsidRPr="00612DA8">
        <w:rPr>
          <w:sz w:val="28"/>
          <w:szCs w:val="28"/>
        </w:rPr>
        <w:t>более жёсткую санкцию, которая будет заключаться в том, что и в законе о государственной гражданской службе, и в законе о муниципальной службе стоит предусмотреть максимально возможное количество дисциплинарных взысканий, например, в виде трёх, а за следующие правонарушение начальник будет вправе потребовать от государственного гражданского служащего пройти квалификационный экзамен, что влечёт за собой изменения в п.2 ст. 49 Федерального закона от 27.07.2004 № 79-ФЗ (ред. от 28.12.2017) «О государственной гражданской службе Российской Федерации».</w:t>
      </w:r>
    </w:p>
    <w:p w:rsidR="00F00429" w:rsidRPr="00612DA8" w:rsidRDefault="00F00429" w:rsidP="00612DA8">
      <w:pPr>
        <w:pStyle w:val="a8"/>
        <w:spacing w:after="0" w:line="276" w:lineRule="auto"/>
        <w:ind w:firstLine="708"/>
        <w:jc w:val="both"/>
        <w:rPr>
          <w:color w:val="0070C0"/>
          <w:sz w:val="28"/>
          <w:szCs w:val="28"/>
        </w:rPr>
      </w:pPr>
    </w:p>
    <w:p w:rsidR="009A2CA4" w:rsidRPr="00612DA8" w:rsidRDefault="009A2CA4" w:rsidP="00612DA8">
      <w:pPr>
        <w:tabs>
          <w:tab w:val="left" w:pos="2552"/>
        </w:tabs>
        <w:spacing w:beforeLines="30" w:before="72" w:afterLines="30" w:after="72" w:line="276" w:lineRule="auto"/>
        <w:jc w:val="both"/>
        <w:rPr>
          <w:rFonts w:ascii="Times New Roman" w:hAnsi="Times New Roman" w:cs="Times New Roman"/>
          <w:b/>
          <w:sz w:val="28"/>
          <w:szCs w:val="28"/>
        </w:rPr>
      </w:pPr>
      <w:r w:rsidRPr="00612DA8">
        <w:rPr>
          <w:rFonts w:ascii="Times New Roman" w:hAnsi="Times New Roman" w:cs="Times New Roman"/>
          <w:b/>
          <w:sz w:val="28"/>
          <w:szCs w:val="28"/>
        </w:rPr>
        <w:t>Список источников:</w:t>
      </w:r>
    </w:p>
    <w:p w:rsidR="00F00429" w:rsidRPr="00612DA8" w:rsidRDefault="00F00429" w:rsidP="00612DA8">
      <w:pPr>
        <w:pStyle w:val="a8"/>
        <w:numPr>
          <w:ilvl w:val="0"/>
          <w:numId w:val="50"/>
        </w:numPr>
        <w:spacing w:before="100" w:beforeAutospacing="1" w:after="0" w:line="276" w:lineRule="auto"/>
        <w:jc w:val="both"/>
        <w:rPr>
          <w:color w:val="0070C0"/>
          <w:sz w:val="28"/>
          <w:szCs w:val="28"/>
        </w:rPr>
      </w:pPr>
      <w:r w:rsidRPr="00612DA8">
        <w:rPr>
          <w:sz w:val="28"/>
          <w:szCs w:val="28"/>
        </w:rPr>
        <w:t>Конвенция Организации Объединенных Наций против коррупции. Принята резолюцией 58/4 Генеральной Ассамблеи от 31.10.2003г</w:t>
      </w:r>
      <w:r w:rsidRPr="00612DA8">
        <w:rPr>
          <w:color w:val="0070C0"/>
          <w:sz w:val="28"/>
          <w:szCs w:val="28"/>
        </w:rPr>
        <w:t xml:space="preserve"> </w:t>
      </w:r>
      <w:r w:rsidRPr="00612DA8">
        <w:rPr>
          <w:color w:val="000000" w:themeColor="text1"/>
          <w:sz w:val="28"/>
          <w:szCs w:val="28"/>
        </w:rPr>
        <w:t>// СЗ. 2006. № 26. Ст. 2780.</w:t>
      </w:r>
    </w:p>
    <w:p w:rsidR="00F00429" w:rsidRPr="00612DA8" w:rsidRDefault="00F00429" w:rsidP="00612DA8">
      <w:pPr>
        <w:pStyle w:val="a9"/>
        <w:numPr>
          <w:ilvl w:val="0"/>
          <w:numId w:val="50"/>
        </w:numPr>
        <w:spacing w:after="0"/>
        <w:rPr>
          <w:rFonts w:ascii="Times New Roman" w:eastAsia="Times New Roman" w:hAnsi="Times New Roman" w:cs="Times New Roman"/>
          <w:sz w:val="28"/>
          <w:szCs w:val="28"/>
        </w:rPr>
      </w:pPr>
      <w:r w:rsidRPr="00612DA8">
        <w:rPr>
          <w:rFonts w:ascii="Times New Roman" w:eastAsia="Times New Roman" w:hAnsi="Times New Roman" w:cs="Times New Roman"/>
          <w:sz w:val="28"/>
          <w:szCs w:val="28"/>
        </w:rPr>
        <w:t xml:space="preserve">Федеральный закон от 27.07.2004г. № 79-ФЗ «О государственной гражданской службе Российской Федерации» (ред. от 28.12.2017) // СЗ. 2004. № 31. Ст. 3215.  </w:t>
      </w:r>
    </w:p>
    <w:p w:rsidR="00F00429" w:rsidRPr="00612DA8" w:rsidRDefault="00F00429" w:rsidP="00612DA8">
      <w:pPr>
        <w:pStyle w:val="a8"/>
        <w:numPr>
          <w:ilvl w:val="0"/>
          <w:numId w:val="50"/>
        </w:numPr>
        <w:spacing w:before="100" w:beforeAutospacing="1" w:after="0" w:line="276" w:lineRule="auto"/>
        <w:jc w:val="both"/>
        <w:rPr>
          <w:sz w:val="28"/>
          <w:szCs w:val="28"/>
        </w:rPr>
      </w:pPr>
      <w:r w:rsidRPr="00612DA8">
        <w:rPr>
          <w:sz w:val="28"/>
          <w:szCs w:val="28"/>
        </w:rPr>
        <w:t>Федеральный закон от 08.03.2006г. № 40-ФЗ «О ратификации Конвенции Организации Объединённых Наций против коррупции» // СЗ. 2006. № 12. Ст. 1231</w:t>
      </w:r>
    </w:p>
    <w:p w:rsidR="00F00429" w:rsidRPr="00612DA8" w:rsidRDefault="00F00429" w:rsidP="00612DA8">
      <w:pPr>
        <w:pStyle w:val="aa"/>
        <w:numPr>
          <w:ilvl w:val="0"/>
          <w:numId w:val="50"/>
        </w:numPr>
        <w:spacing w:line="276" w:lineRule="auto"/>
        <w:jc w:val="both"/>
        <w:rPr>
          <w:rFonts w:ascii="Times New Roman" w:hAnsi="Times New Roman" w:cs="Times New Roman"/>
          <w:color w:val="0070C0"/>
          <w:sz w:val="28"/>
          <w:szCs w:val="28"/>
        </w:rPr>
      </w:pPr>
      <w:proofErr w:type="spellStart"/>
      <w:r w:rsidRPr="00612DA8">
        <w:rPr>
          <w:rFonts w:ascii="Times New Roman" w:hAnsi="Times New Roman" w:cs="Times New Roman"/>
          <w:sz w:val="28"/>
          <w:szCs w:val="28"/>
        </w:rPr>
        <w:t>Коноков</w:t>
      </w:r>
      <w:proofErr w:type="spellEnd"/>
      <w:r w:rsidRPr="00612DA8">
        <w:rPr>
          <w:rFonts w:ascii="Times New Roman" w:hAnsi="Times New Roman" w:cs="Times New Roman"/>
          <w:sz w:val="28"/>
          <w:szCs w:val="28"/>
        </w:rPr>
        <w:t xml:space="preserve"> П.И., </w:t>
      </w:r>
      <w:proofErr w:type="spellStart"/>
      <w:r w:rsidRPr="00612DA8">
        <w:rPr>
          <w:rFonts w:ascii="Times New Roman" w:hAnsi="Times New Roman" w:cs="Times New Roman"/>
          <w:sz w:val="28"/>
          <w:szCs w:val="28"/>
        </w:rPr>
        <w:t>Кикоть</w:t>
      </w:r>
      <w:proofErr w:type="spellEnd"/>
      <w:r w:rsidRPr="00612DA8">
        <w:rPr>
          <w:rFonts w:ascii="Times New Roman" w:hAnsi="Times New Roman" w:cs="Times New Roman"/>
          <w:sz w:val="28"/>
          <w:szCs w:val="28"/>
        </w:rPr>
        <w:t xml:space="preserve"> В.Я., </w:t>
      </w:r>
      <w:proofErr w:type="spellStart"/>
      <w:r w:rsidRPr="00612DA8">
        <w:rPr>
          <w:rFonts w:ascii="Times New Roman" w:hAnsi="Times New Roman" w:cs="Times New Roman"/>
          <w:sz w:val="28"/>
          <w:szCs w:val="28"/>
        </w:rPr>
        <w:t>Килясханов</w:t>
      </w:r>
      <w:proofErr w:type="spellEnd"/>
      <w:r w:rsidRPr="00612DA8">
        <w:rPr>
          <w:rFonts w:ascii="Times New Roman" w:hAnsi="Times New Roman" w:cs="Times New Roman"/>
          <w:sz w:val="28"/>
          <w:szCs w:val="28"/>
        </w:rPr>
        <w:t xml:space="preserve"> Административное право России: учебник. М.: </w:t>
      </w:r>
      <w:proofErr w:type="spellStart"/>
      <w:r w:rsidRPr="00612DA8">
        <w:rPr>
          <w:rFonts w:ascii="Times New Roman" w:hAnsi="Times New Roman" w:cs="Times New Roman"/>
          <w:sz w:val="28"/>
          <w:szCs w:val="28"/>
        </w:rPr>
        <w:t>Юнити</w:t>
      </w:r>
      <w:proofErr w:type="spellEnd"/>
      <w:r w:rsidRPr="00612DA8">
        <w:rPr>
          <w:rFonts w:ascii="Times New Roman" w:hAnsi="Times New Roman" w:cs="Times New Roman"/>
          <w:sz w:val="28"/>
          <w:szCs w:val="28"/>
        </w:rPr>
        <w:t>-Дана. 2015г. 759 С.</w:t>
      </w:r>
    </w:p>
    <w:p w:rsidR="00F00429" w:rsidRPr="00612DA8" w:rsidRDefault="00F00429" w:rsidP="00612DA8">
      <w:pPr>
        <w:pStyle w:val="a8"/>
        <w:numPr>
          <w:ilvl w:val="0"/>
          <w:numId w:val="50"/>
        </w:numPr>
        <w:spacing w:before="100" w:beforeAutospacing="1" w:after="0" w:line="276" w:lineRule="auto"/>
        <w:ind w:left="714" w:hanging="357"/>
        <w:jc w:val="both"/>
        <w:rPr>
          <w:sz w:val="28"/>
          <w:szCs w:val="28"/>
        </w:rPr>
      </w:pPr>
      <w:proofErr w:type="spellStart"/>
      <w:r w:rsidRPr="00612DA8">
        <w:rPr>
          <w:sz w:val="28"/>
          <w:szCs w:val="28"/>
        </w:rPr>
        <w:t>Маскалева</w:t>
      </w:r>
      <w:proofErr w:type="spellEnd"/>
      <w:r w:rsidRPr="00612DA8">
        <w:rPr>
          <w:sz w:val="28"/>
          <w:szCs w:val="28"/>
        </w:rPr>
        <w:t xml:space="preserve"> О.С. Комиссии по соблюдению требований к служебному поведению и урегулированию конфликта интересов: формальные требования и фактический состав // Государственное управление. Электронный вестник. Серия: право. № 59. 2016. С. 131-167.</w:t>
      </w:r>
    </w:p>
    <w:p w:rsidR="0017441A" w:rsidRPr="00612DA8" w:rsidRDefault="0017441A" w:rsidP="00612DA8">
      <w:pPr>
        <w:pStyle w:val="a8"/>
        <w:spacing w:line="276" w:lineRule="auto"/>
        <w:ind w:left="720"/>
        <w:rPr>
          <w:i/>
          <w:color w:val="000000"/>
          <w:sz w:val="28"/>
          <w:szCs w:val="28"/>
        </w:rPr>
      </w:pPr>
    </w:p>
    <w:p w:rsidR="009619CF" w:rsidRPr="00612DA8" w:rsidRDefault="00231D45" w:rsidP="00612DA8">
      <w:pPr>
        <w:pStyle w:val="a8"/>
        <w:spacing w:after="0" w:line="276" w:lineRule="auto"/>
        <w:rPr>
          <w:b/>
          <w:i/>
          <w:color w:val="000000"/>
          <w:sz w:val="28"/>
          <w:szCs w:val="28"/>
        </w:rPr>
      </w:pPr>
      <w:r w:rsidRPr="00612DA8">
        <w:rPr>
          <w:b/>
          <w:i/>
          <w:color w:val="000000"/>
          <w:sz w:val="28"/>
          <w:szCs w:val="28"/>
        </w:rPr>
        <w:lastRenderedPageBreak/>
        <w:t>Об авторах:</w:t>
      </w:r>
    </w:p>
    <w:p w:rsidR="00231D45" w:rsidRPr="00612DA8" w:rsidRDefault="009619CF" w:rsidP="00612DA8">
      <w:pPr>
        <w:pStyle w:val="a8"/>
        <w:spacing w:after="0" w:line="276" w:lineRule="auto"/>
        <w:rPr>
          <w:b/>
          <w:i/>
          <w:color w:val="000000"/>
          <w:sz w:val="28"/>
          <w:szCs w:val="28"/>
        </w:rPr>
      </w:pPr>
      <w:r w:rsidRPr="00612DA8">
        <w:rPr>
          <w:b/>
          <w:i/>
          <w:color w:val="000000"/>
          <w:sz w:val="28"/>
          <w:szCs w:val="28"/>
        </w:rPr>
        <w:t>Сальников</w:t>
      </w:r>
      <w:r w:rsidR="00231D45" w:rsidRPr="00612DA8">
        <w:rPr>
          <w:b/>
          <w:i/>
          <w:color w:val="000000"/>
          <w:sz w:val="28"/>
          <w:szCs w:val="28"/>
        </w:rPr>
        <w:t xml:space="preserve"> Владислав Игоревич</w:t>
      </w:r>
      <w:r w:rsidR="00231D45" w:rsidRPr="00612DA8">
        <w:rPr>
          <w:color w:val="000000"/>
          <w:sz w:val="28"/>
          <w:szCs w:val="28"/>
        </w:rPr>
        <w:t>, студент первого курса, 15 группы юридического факультета, Тверского государственного университета.</w:t>
      </w:r>
      <w:r w:rsidR="00231D45" w:rsidRPr="00612DA8">
        <w:rPr>
          <w:color w:val="000000"/>
          <w:sz w:val="28"/>
          <w:szCs w:val="28"/>
          <w:lang w:val="en-US"/>
        </w:rPr>
        <w:t>E</w:t>
      </w:r>
      <w:r w:rsidR="00231D45" w:rsidRPr="00612DA8">
        <w:rPr>
          <w:color w:val="000000"/>
          <w:sz w:val="28"/>
          <w:szCs w:val="28"/>
        </w:rPr>
        <w:t>-</w:t>
      </w:r>
      <w:r w:rsidR="00231D45" w:rsidRPr="00612DA8">
        <w:rPr>
          <w:color w:val="000000"/>
          <w:sz w:val="28"/>
          <w:szCs w:val="28"/>
          <w:lang w:val="en-US"/>
        </w:rPr>
        <w:t>mail</w:t>
      </w:r>
      <w:r w:rsidR="00231D45" w:rsidRPr="00612DA8">
        <w:rPr>
          <w:color w:val="000000"/>
          <w:sz w:val="28"/>
          <w:szCs w:val="28"/>
        </w:rPr>
        <w:t xml:space="preserve">: </w:t>
      </w:r>
      <w:hyperlink r:id="rId74" w:history="1">
        <w:r w:rsidR="00231D45" w:rsidRPr="00612DA8">
          <w:rPr>
            <w:rStyle w:val="af1"/>
            <w:i/>
            <w:sz w:val="28"/>
            <w:szCs w:val="28"/>
            <w:lang w:val="en-US"/>
          </w:rPr>
          <w:t>vladislavrommel</w:t>
        </w:r>
        <w:r w:rsidR="00231D45" w:rsidRPr="00612DA8">
          <w:rPr>
            <w:rStyle w:val="af1"/>
            <w:i/>
            <w:sz w:val="28"/>
            <w:szCs w:val="28"/>
          </w:rPr>
          <w:t>@</w:t>
        </w:r>
        <w:r w:rsidR="00231D45" w:rsidRPr="00612DA8">
          <w:rPr>
            <w:rStyle w:val="af1"/>
            <w:i/>
            <w:sz w:val="28"/>
            <w:szCs w:val="28"/>
            <w:lang w:val="en-US"/>
          </w:rPr>
          <w:t>mail</w:t>
        </w:r>
        <w:r w:rsidR="00231D45" w:rsidRPr="00612DA8">
          <w:rPr>
            <w:rStyle w:val="af1"/>
            <w:i/>
            <w:sz w:val="28"/>
            <w:szCs w:val="28"/>
          </w:rPr>
          <w:t>.</w:t>
        </w:r>
        <w:proofErr w:type="spellStart"/>
        <w:r w:rsidR="00231D45" w:rsidRPr="00612DA8">
          <w:rPr>
            <w:rStyle w:val="af1"/>
            <w:i/>
            <w:sz w:val="28"/>
            <w:szCs w:val="28"/>
            <w:lang w:val="en-US"/>
          </w:rPr>
          <w:t>ru</w:t>
        </w:r>
        <w:proofErr w:type="spellEnd"/>
      </w:hyperlink>
    </w:p>
    <w:p w:rsidR="00231D45" w:rsidRPr="00612DA8" w:rsidRDefault="00231D45" w:rsidP="00612DA8">
      <w:pPr>
        <w:pStyle w:val="a8"/>
        <w:spacing w:after="0" w:line="276" w:lineRule="auto"/>
        <w:rPr>
          <w:i/>
          <w:color w:val="000000"/>
          <w:sz w:val="28"/>
          <w:szCs w:val="28"/>
          <w:shd w:val="clear" w:color="auto" w:fill="FFFFFF"/>
        </w:rPr>
      </w:pPr>
      <w:r w:rsidRPr="00612DA8">
        <w:rPr>
          <w:b/>
          <w:i/>
          <w:color w:val="000000"/>
          <w:sz w:val="28"/>
          <w:szCs w:val="28"/>
        </w:rPr>
        <w:t>У</w:t>
      </w:r>
      <w:r w:rsidR="009619CF" w:rsidRPr="00612DA8">
        <w:rPr>
          <w:b/>
          <w:i/>
          <w:color w:val="000000"/>
          <w:sz w:val="28"/>
          <w:szCs w:val="28"/>
        </w:rPr>
        <w:t>сов</w:t>
      </w:r>
      <w:r w:rsidRPr="00612DA8">
        <w:rPr>
          <w:b/>
          <w:i/>
          <w:color w:val="000000"/>
          <w:sz w:val="28"/>
          <w:szCs w:val="28"/>
        </w:rPr>
        <w:t xml:space="preserve"> Сергей Алексеевич</w:t>
      </w:r>
      <w:r w:rsidRPr="00612DA8">
        <w:rPr>
          <w:color w:val="000000"/>
          <w:sz w:val="28"/>
          <w:szCs w:val="28"/>
        </w:rPr>
        <w:t xml:space="preserve"> </w:t>
      </w:r>
      <w:r w:rsidR="009619CF" w:rsidRPr="00612DA8">
        <w:rPr>
          <w:color w:val="000000"/>
          <w:sz w:val="28"/>
          <w:szCs w:val="28"/>
        </w:rPr>
        <w:t>-</w:t>
      </w:r>
      <w:r w:rsidRPr="00612DA8">
        <w:rPr>
          <w:color w:val="000000"/>
          <w:sz w:val="28"/>
          <w:szCs w:val="28"/>
        </w:rPr>
        <w:t xml:space="preserve">студент первого курса, 15 группы, юридического факультета Тверского государственного университета. </w:t>
      </w:r>
      <w:r w:rsidRPr="00612DA8">
        <w:rPr>
          <w:sz w:val="28"/>
          <w:szCs w:val="28"/>
        </w:rPr>
        <w:t xml:space="preserve"> </w:t>
      </w:r>
      <w:r w:rsidRPr="00612DA8">
        <w:rPr>
          <w:sz w:val="28"/>
          <w:szCs w:val="28"/>
          <w:lang w:val="en-US"/>
        </w:rPr>
        <w:t>E</w:t>
      </w:r>
      <w:r w:rsidRPr="00612DA8">
        <w:rPr>
          <w:sz w:val="28"/>
          <w:szCs w:val="28"/>
        </w:rPr>
        <w:t>-</w:t>
      </w:r>
      <w:r w:rsidRPr="00612DA8">
        <w:rPr>
          <w:sz w:val="28"/>
          <w:szCs w:val="28"/>
          <w:lang w:val="en-US"/>
        </w:rPr>
        <w:t>mail</w:t>
      </w:r>
      <w:r w:rsidRPr="00612DA8">
        <w:rPr>
          <w:sz w:val="28"/>
          <w:szCs w:val="28"/>
        </w:rPr>
        <w:t xml:space="preserve">: </w:t>
      </w:r>
      <w:hyperlink r:id="rId75" w:history="1">
        <w:r w:rsidRPr="00612DA8">
          <w:rPr>
            <w:rStyle w:val="af1"/>
            <w:i/>
            <w:sz w:val="28"/>
            <w:szCs w:val="28"/>
            <w:shd w:val="clear" w:color="auto" w:fill="FFFFFF"/>
          </w:rPr>
          <w:t>159632487@</w:t>
        </w:r>
        <w:r w:rsidRPr="00612DA8">
          <w:rPr>
            <w:rStyle w:val="af1"/>
            <w:i/>
            <w:sz w:val="28"/>
            <w:szCs w:val="28"/>
            <w:shd w:val="clear" w:color="auto" w:fill="FFFFFF"/>
            <w:lang w:val="en-US"/>
          </w:rPr>
          <w:t>mail</w:t>
        </w:r>
        <w:r w:rsidRPr="00612DA8">
          <w:rPr>
            <w:rStyle w:val="af1"/>
            <w:i/>
            <w:sz w:val="28"/>
            <w:szCs w:val="28"/>
            <w:shd w:val="clear" w:color="auto" w:fill="FFFFFF"/>
          </w:rPr>
          <w:t>.</w:t>
        </w:r>
        <w:proofErr w:type="spellStart"/>
        <w:r w:rsidRPr="00612DA8">
          <w:rPr>
            <w:rStyle w:val="af1"/>
            <w:i/>
            <w:sz w:val="28"/>
            <w:szCs w:val="28"/>
            <w:shd w:val="clear" w:color="auto" w:fill="FFFFFF"/>
            <w:lang w:val="en-US"/>
          </w:rPr>
          <w:t>ru</w:t>
        </w:r>
        <w:proofErr w:type="spellEnd"/>
      </w:hyperlink>
      <w:r w:rsidRPr="00612DA8">
        <w:rPr>
          <w:i/>
          <w:color w:val="000000"/>
          <w:sz w:val="28"/>
          <w:szCs w:val="28"/>
          <w:shd w:val="clear" w:color="auto" w:fill="FFFFFF"/>
        </w:rPr>
        <w:t xml:space="preserve"> </w:t>
      </w:r>
    </w:p>
    <w:p w:rsidR="00231D45" w:rsidRPr="00612DA8" w:rsidRDefault="00231D45" w:rsidP="00612DA8">
      <w:pPr>
        <w:pStyle w:val="a8"/>
        <w:spacing w:after="0" w:line="276" w:lineRule="auto"/>
        <w:rPr>
          <w:i/>
          <w:color w:val="000000"/>
          <w:sz w:val="28"/>
          <w:szCs w:val="28"/>
        </w:rPr>
      </w:pPr>
      <w:r w:rsidRPr="00612DA8">
        <w:rPr>
          <w:color w:val="000000"/>
          <w:sz w:val="28"/>
          <w:szCs w:val="28"/>
        </w:rPr>
        <w:t>Тверской государственный университет:</w:t>
      </w:r>
      <w:r w:rsidRPr="00612DA8">
        <w:rPr>
          <w:sz w:val="28"/>
          <w:szCs w:val="28"/>
        </w:rPr>
        <w:t xml:space="preserve"> 170100, г. Тверь, ул. Желябова, 33.</w:t>
      </w:r>
    </w:p>
    <w:p w:rsidR="00F00429" w:rsidRPr="00612DA8" w:rsidRDefault="00F00429" w:rsidP="00612DA8">
      <w:pPr>
        <w:pStyle w:val="a8"/>
        <w:spacing w:after="0" w:line="276" w:lineRule="auto"/>
        <w:ind w:left="714"/>
        <w:jc w:val="both"/>
        <w:rPr>
          <w:sz w:val="28"/>
          <w:szCs w:val="28"/>
        </w:rPr>
      </w:pPr>
    </w:p>
    <w:p w:rsidR="00F00429" w:rsidRPr="00612DA8" w:rsidRDefault="00F00429" w:rsidP="00612DA8">
      <w:pPr>
        <w:pStyle w:val="a8"/>
        <w:spacing w:after="0" w:line="276" w:lineRule="auto"/>
        <w:rPr>
          <w:color w:val="000000"/>
          <w:sz w:val="28"/>
          <w:szCs w:val="28"/>
        </w:rPr>
      </w:pPr>
    </w:p>
    <w:p w:rsidR="00F00429" w:rsidRPr="00612DA8" w:rsidRDefault="00F00429" w:rsidP="00612DA8">
      <w:pPr>
        <w:spacing w:after="0" w:line="276" w:lineRule="auto"/>
        <w:jc w:val="center"/>
        <w:rPr>
          <w:rFonts w:ascii="Times New Roman" w:hAnsi="Times New Roman" w:cs="Times New Roman"/>
          <w:b/>
          <w:sz w:val="28"/>
          <w:szCs w:val="28"/>
        </w:rPr>
      </w:pPr>
      <w:r w:rsidRPr="00612DA8">
        <w:rPr>
          <w:rFonts w:ascii="Times New Roman" w:hAnsi="Times New Roman" w:cs="Times New Roman"/>
          <w:b/>
          <w:sz w:val="28"/>
          <w:szCs w:val="28"/>
        </w:rPr>
        <w:t>ОСОБЕННОСТИ ПРОХОЖДЕНИЯ КОНКУРСА НА ГОСУДАРСТВЕННУЮ ГРАЖДАНСКУЮ СЛУЖБУ И СВЯЗАННЫЕ С НИМИ ПРОБЛЕМЫ</w:t>
      </w:r>
    </w:p>
    <w:p w:rsidR="001B26E3" w:rsidRPr="00612DA8" w:rsidRDefault="001B26E3" w:rsidP="00612DA8">
      <w:pPr>
        <w:spacing w:after="0" w:line="276" w:lineRule="auto"/>
        <w:jc w:val="right"/>
        <w:rPr>
          <w:rFonts w:ascii="Times New Roman" w:hAnsi="Times New Roman" w:cs="Times New Roman"/>
          <w:b/>
          <w:i/>
          <w:sz w:val="28"/>
          <w:szCs w:val="28"/>
        </w:rPr>
      </w:pPr>
    </w:p>
    <w:p w:rsidR="00F00429" w:rsidRPr="00612DA8" w:rsidRDefault="00F00429" w:rsidP="00612DA8">
      <w:pPr>
        <w:spacing w:after="0" w:line="276" w:lineRule="auto"/>
        <w:jc w:val="right"/>
        <w:rPr>
          <w:rFonts w:ascii="Times New Roman" w:hAnsi="Times New Roman" w:cs="Times New Roman"/>
          <w:b/>
          <w:i/>
          <w:sz w:val="28"/>
          <w:szCs w:val="28"/>
        </w:rPr>
      </w:pPr>
      <w:r w:rsidRPr="00612DA8">
        <w:rPr>
          <w:rFonts w:ascii="Times New Roman" w:hAnsi="Times New Roman" w:cs="Times New Roman"/>
          <w:b/>
          <w:i/>
          <w:sz w:val="28"/>
          <w:szCs w:val="28"/>
        </w:rPr>
        <w:t>Царева</w:t>
      </w:r>
      <w:r w:rsidR="00570175" w:rsidRPr="00612DA8">
        <w:rPr>
          <w:rFonts w:ascii="Times New Roman" w:hAnsi="Times New Roman" w:cs="Times New Roman"/>
          <w:b/>
          <w:i/>
          <w:sz w:val="28"/>
          <w:szCs w:val="28"/>
        </w:rPr>
        <w:t xml:space="preserve"> А.В., </w:t>
      </w:r>
      <w:r w:rsidRPr="00612DA8">
        <w:rPr>
          <w:rFonts w:ascii="Times New Roman" w:hAnsi="Times New Roman" w:cs="Times New Roman"/>
          <w:b/>
          <w:i/>
          <w:sz w:val="28"/>
          <w:szCs w:val="28"/>
        </w:rPr>
        <w:t>Феоктистов</w:t>
      </w:r>
      <w:r w:rsidR="00570175" w:rsidRPr="00612DA8">
        <w:rPr>
          <w:rFonts w:ascii="Times New Roman" w:hAnsi="Times New Roman" w:cs="Times New Roman"/>
          <w:b/>
          <w:i/>
          <w:sz w:val="28"/>
          <w:szCs w:val="28"/>
        </w:rPr>
        <w:t xml:space="preserve"> П.А.</w:t>
      </w:r>
    </w:p>
    <w:p w:rsidR="00F00429" w:rsidRPr="00612DA8" w:rsidRDefault="00F00429" w:rsidP="00612DA8">
      <w:pPr>
        <w:spacing w:after="0" w:line="276" w:lineRule="auto"/>
        <w:jc w:val="both"/>
        <w:rPr>
          <w:rFonts w:ascii="Times New Roman" w:hAnsi="Times New Roman" w:cs="Times New Roman"/>
          <w:sz w:val="28"/>
          <w:szCs w:val="28"/>
          <w:shd w:val="clear" w:color="auto" w:fill="FFFFFF"/>
        </w:rPr>
      </w:pPr>
      <w:r w:rsidRPr="00612DA8">
        <w:rPr>
          <w:rFonts w:ascii="Times New Roman" w:hAnsi="Times New Roman" w:cs="Times New Roman"/>
          <w:sz w:val="28"/>
          <w:szCs w:val="28"/>
        </w:rPr>
        <w:t xml:space="preserve">Статья посвящена анализу проблем, возникающих при прохождении конкурса на государственную гражданскую службу. Также рассмотрены случаи, когда прохождение конкурса для замещения вакантной должности государственной гражданской службы не требуется. Обосновывается необходимость правовой регламентации методики </w:t>
      </w:r>
      <w:r w:rsidRPr="00612DA8">
        <w:rPr>
          <w:rFonts w:ascii="Times New Roman" w:hAnsi="Times New Roman" w:cs="Times New Roman"/>
          <w:sz w:val="28"/>
          <w:szCs w:val="28"/>
          <w:shd w:val="clear" w:color="auto" w:fill="FFFFFF"/>
        </w:rPr>
        <w:t>конкурсного отбора на государственную гражданскую службу.</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В современном мире каждому развитому государству для наиболее продуктивного исполнения его функций необходим хорошо слаженный механизм государственной службы, основой которого являются государственные служащие. В связи с такой необходимостью данной службы условия отбора кадров для неё должны быть законными, обоснованными, объективными и правомерными.</w:t>
      </w:r>
    </w:p>
    <w:p w:rsidR="00F00429" w:rsidRPr="00612DA8" w:rsidRDefault="00F00429" w:rsidP="00612DA8">
      <w:pPr>
        <w:spacing w:after="0" w:line="276" w:lineRule="auto"/>
        <w:ind w:firstLine="708"/>
        <w:jc w:val="both"/>
        <w:rPr>
          <w:rFonts w:ascii="Times New Roman" w:hAnsi="Times New Roman" w:cs="Times New Roman"/>
          <w:sz w:val="28"/>
          <w:szCs w:val="28"/>
        </w:rPr>
      </w:pP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 xml:space="preserve">В соответствии с ч.1 ст.22 Федерального закона от 27.07.2004 № 79-ФЗ (ред. от 28.12.2017) "О государственной гражданской службе Российской Федерации" поступление гражданина на гражданскую службу для замещения должности гражданской службы осуществляется по результатам конкурса. Конкурс заключается в оценке профессионального уровня претендентов на замещение должности государственной гражданской службы, их соответствия установленным квалификационным требованиям к должности государственной гражданской службы. Во время проведения конкурса оценке подлежат документы кандидатов о соответствующем уровне образования, о возможном прохождении определённого вида </w:t>
      </w:r>
      <w:r w:rsidRPr="00612DA8">
        <w:rPr>
          <w:rFonts w:ascii="Times New Roman" w:hAnsi="Times New Roman" w:cs="Times New Roman"/>
          <w:sz w:val="28"/>
          <w:szCs w:val="28"/>
        </w:rPr>
        <w:lastRenderedPageBreak/>
        <w:t>государственной службы, а также иной оплачиваемой трудовой деятельности</w:t>
      </w:r>
      <w:r w:rsidRPr="00612DA8">
        <w:rPr>
          <w:rStyle w:val="ac"/>
          <w:rFonts w:ascii="Times New Roman" w:hAnsi="Times New Roman" w:cs="Times New Roman"/>
          <w:sz w:val="28"/>
          <w:szCs w:val="28"/>
        </w:rPr>
        <w:footnoteReference w:id="232"/>
      </w:r>
      <w:r w:rsidRPr="00612DA8">
        <w:rPr>
          <w:rFonts w:ascii="Times New Roman" w:hAnsi="Times New Roman" w:cs="Times New Roman"/>
          <w:sz w:val="28"/>
          <w:szCs w:val="28"/>
        </w:rPr>
        <w:t xml:space="preserve">.  </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В статье 22 Федерального закона от 27.07.2004 № 79-ФЗ (ред. от 28.12.2017) "О государственной гражданской службе Российской Федерации" предусматриваются исключения из порядка замещения должностей данной службы, при которых проведение конкурса не требуется или не обязательно.</w:t>
      </w:r>
    </w:p>
    <w:p w:rsidR="00F00429" w:rsidRPr="00612DA8" w:rsidRDefault="00F00429" w:rsidP="00612DA8">
      <w:pPr>
        <w:spacing w:after="0" w:line="276" w:lineRule="auto"/>
        <w:jc w:val="both"/>
        <w:rPr>
          <w:rFonts w:ascii="Times New Roman" w:hAnsi="Times New Roman" w:cs="Times New Roman"/>
          <w:sz w:val="28"/>
          <w:szCs w:val="28"/>
          <w:shd w:val="clear" w:color="auto" w:fill="FFFFFF"/>
        </w:rPr>
      </w:pPr>
      <w:r w:rsidRPr="00612DA8">
        <w:rPr>
          <w:rFonts w:ascii="Times New Roman" w:hAnsi="Times New Roman" w:cs="Times New Roman"/>
          <w:sz w:val="28"/>
          <w:szCs w:val="28"/>
          <w:shd w:val="clear" w:color="auto" w:fill="FFFFFF"/>
        </w:rPr>
        <w:t>А именно:</w:t>
      </w:r>
    </w:p>
    <w:p w:rsidR="00F00429" w:rsidRPr="00612DA8" w:rsidRDefault="00F00429" w:rsidP="00612DA8">
      <w:pPr>
        <w:spacing w:after="0" w:line="276" w:lineRule="auto"/>
        <w:jc w:val="both"/>
        <w:rPr>
          <w:rFonts w:ascii="Times New Roman" w:hAnsi="Times New Roman" w:cs="Times New Roman"/>
          <w:sz w:val="28"/>
          <w:szCs w:val="28"/>
          <w:shd w:val="clear" w:color="auto" w:fill="FFFFFF"/>
        </w:rPr>
      </w:pPr>
      <w:r w:rsidRPr="00612DA8">
        <w:rPr>
          <w:rFonts w:ascii="Times New Roman" w:hAnsi="Times New Roman" w:cs="Times New Roman"/>
          <w:sz w:val="28"/>
          <w:szCs w:val="28"/>
          <w:shd w:val="clear" w:color="auto" w:fill="FFFFFF"/>
        </w:rPr>
        <w:t>1) при назначении на замещаемые на определенный срок полномочий должности гражданской службы категорий "руководители" и "помощники (советники)";</w:t>
      </w:r>
    </w:p>
    <w:p w:rsidR="00F00429" w:rsidRPr="00612DA8" w:rsidRDefault="00F00429" w:rsidP="00612DA8">
      <w:pPr>
        <w:spacing w:after="0" w:line="276" w:lineRule="auto"/>
        <w:jc w:val="both"/>
        <w:rPr>
          <w:rFonts w:ascii="Times New Roman" w:hAnsi="Times New Roman" w:cs="Times New Roman"/>
          <w:sz w:val="28"/>
          <w:szCs w:val="28"/>
          <w:shd w:val="clear" w:color="auto" w:fill="FFFFFF"/>
        </w:rPr>
      </w:pPr>
      <w:r w:rsidRPr="00612DA8">
        <w:rPr>
          <w:rFonts w:ascii="Times New Roman" w:hAnsi="Times New Roman" w:cs="Times New Roman"/>
          <w:sz w:val="28"/>
          <w:szCs w:val="28"/>
          <w:shd w:val="clear" w:color="auto" w:fill="FFFFFF"/>
        </w:rP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F00429" w:rsidRPr="00612DA8" w:rsidRDefault="00F00429" w:rsidP="00612DA8">
      <w:pPr>
        <w:spacing w:after="0" w:line="276" w:lineRule="auto"/>
        <w:jc w:val="both"/>
        <w:rPr>
          <w:rFonts w:ascii="Times New Roman" w:hAnsi="Times New Roman" w:cs="Times New Roman"/>
          <w:sz w:val="28"/>
          <w:szCs w:val="28"/>
          <w:shd w:val="clear" w:color="auto" w:fill="FFFFFF"/>
        </w:rPr>
      </w:pPr>
      <w:r w:rsidRPr="00612DA8">
        <w:rPr>
          <w:rFonts w:ascii="Times New Roman" w:hAnsi="Times New Roman" w:cs="Times New Roman"/>
          <w:sz w:val="28"/>
          <w:szCs w:val="28"/>
          <w:shd w:val="clear" w:color="auto" w:fill="FFFFFF"/>
        </w:rPr>
        <w:t>3) при заключении срочного служебного контракта;</w:t>
      </w:r>
    </w:p>
    <w:p w:rsidR="00F00429" w:rsidRPr="00612DA8" w:rsidRDefault="00F00429" w:rsidP="00612DA8">
      <w:pPr>
        <w:spacing w:after="0" w:line="276" w:lineRule="auto"/>
        <w:jc w:val="both"/>
        <w:rPr>
          <w:rFonts w:ascii="Times New Roman" w:hAnsi="Times New Roman" w:cs="Times New Roman"/>
          <w:sz w:val="28"/>
          <w:szCs w:val="28"/>
          <w:shd w:val="clear" w:color="auto" w:fill="FFFFFF"/>
        </w:rPr>
      </w:pPr>
      <w:r w:rsidRPr="00612DA8">
        <w:rPr>
          <w:rFonts w:ascii="Times New Roman" w:hAnsi="Times New Roman" w:cs="Times New Roman"/>
          <w:sz w:val="28"/>
          <w:szCs w:val="28"/>
          <w:shd w:val="clear" w:color="auto" w:fill="FFFFFF"/>
        </w:rPr>
        <w:t>4) при назначении гражданского служащего на иную должность гражданской службы в случаях, предусмотренных частью 2 статьи 28, частью 1 статьи 31 и частью 9 статьи 60.1 настоящего Федерального закона;</w:t>
      </w:r>
    </w:p>
    <w:p w:rsidR="00F00429" w:rsidRPr="00612DA8" w:rsidRDefault="00F00429" w:rsidP="00612DA8">
      <w:pPr>
        <w:spacing w:after="0" w:line="276" w:lineRule="auto"/>
        <w:jc w:val="both"/>
        <w:rPr>
          <w:rFonts w:ascii="Times New Roman" w:hAnsi="Times New Roman" w:cs="Times New Roman"/>
          <w:sz w:val="28"/>
          <w:szCs w:val="28"/>
          <w:shd w:val="clear" w:color="auto" w:fill="FFFFFF"/>
        </w:rPr>
      </w:pPr>
      <w:r w:rsidRPr="00612DA8">
        <w:rPr>
          <w:rFonts w:ascii="Times New Roman" w:hAnsi="Times New Roman" w:cs="Times New Roman"/>
          <w:sz w:val="28"/>
          <w:szCs w:val="28"/>
          <w:shd w:val="clear" w:color="auto" w:fill="FFFFFF"/>
        </w:rPr>
        <w:t>5) при назначении на должность гражданской службы гражданского служащего (гражданина), включенного в кадровый резерв на гражданской службе.</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shd w:val="clear" w:color="auto" w:fill="FFFFFF"/>
        </w:rPr>
        <w:t xml:space="preserve">В соответствии с ч.3,4 ст. 22 </w:t>
      </w:r>
      <w:r w:rsidRPr="00612DA8">
        <w:rPr>
          <w:rFonts w:ascii="Times New Roman" w:hAnsi="Times New Roman" w:cs="Times New Roman"/>
          <w:sz w:val="28"/>
          <w:szCs w:val="28"/>
        </w:rPr>
        <w:t xml:space="preserve">Федерального закона № 79-ФЗ конкурс может не проводиться: </w:t>
      </w:r>
    </w:p>
    <w:p w:rsidR="00F00429" w:rsidRPr="00612DA8" w:rsidRDefault="00F00429" w:rsidP="00612DA8">
      <w:pPr>
        <w:pStyle w:val="a9"/>
        <w:numPr>
          <w:ilvl w:val="0"/>
          <w:numId w:val="51"/>
        </w:numPr>
        <w:spacing w:after="0"/>
        <w:ind w:left="0" w:firstLine="0"/>
        <w:jc w:val="both"/>
        <w:rPr>
          <w:rFonts w:ascii="Times New Roman" w:hAnsi="Times New Roman" w:cs="Times New Roman"/>
          <w:sz w:val="28"/>
          <w:szCs w:val="28"/>
          <w:shd w:val="clear" w:color="auto" w:fill="FFFFFF"/>
        </w:rPr>
      </w:pPr>
      <w:r w:rsidRPr="00612DA8">
        <w:rPr>
          <w:rFonts w:ascii="Times New Roman" w:hAnsi="Times New Roman" w:cs="Times New Roman"/>
          <w:sz w:val="28"/>
          <w:szCs w:val="28"/>
          <w:shd w:val="clear" w:color="auto" w:fill="FFFFFF"/>
        </w:rPr>
        <w:t>При назначении на отдельные должности государственной гражданской службы, исполнение должностных обязанностей по которым связано с использованием сведений, составляющих государственную тайну</w:t>
      </w:r>
    </w:p>
    <w:p w:rsidR="00F00429" w:rsidRPr="00612DA8" w:rsidRDefault="00F00429" w:rsidP="00612DA8">
      <w:pPr>
        <w:pStyle w:val="a9"/>
        <w:numPr>
          <w:ilvl w:val="0"/>
          <w:numId w:val="51"/>
        </w:numPr>
        <w:spacing w:after="0"/>
        <w:ind w:left="0" w:firstLine="0"/>
        <w:jc w:val="both"/>
        <w:rPr>
          <w:rFonts w:ascii="Times New Roman" w:hAnsi="Times New Roman" w:cs="Times New Roman"/>
          <w:sz w:val="28"/>
          <w:szCs w:val="28"/>
          <w:shd w:val="clear" w:color="auto" w:fill="FFFFFF"/>
        </w:rPr>
      </w:pPr>
      <w:r w:rsidRPr="00612DA8">
        <w:rPr>
          <w:rFonts w:ascii="Times New Roman" w:hAnsi="Times New Roman" w:cs="Times New Roman"/>
          <w:sz w:val="28"/>
          <w:szCs w:val="28"/>
          <w:shd w:val="clear" w:color="auto" w:fill="FFFFFF"/>
        </w:rPr>
        <w:t>По решению представителя нанимателя при назначении на должности государственной гражданской службы, относящиеся к группе младших должностей гражданской службы.</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 xml:space="preserve">Порядок и условия проведения конкурса на замещение должности государственной гражданской службы Российской Федерации также утверждены Указом Президента Российской Федерации от 01.02.2005 № 112 "О конкурсе на замещение вакантной должности государственной гражданской службы Российской Федерации». </w:t>
      </w:r>
      <w:r w:rsidRPr="00612DA8">
        <w:rPr>
          <w:rStyle w:val="ac"/>
          <w:rFonts w:ascii="Times New Roman" w:hAnsi="Times New Roman" w:cs="Times New Roman"/>
          <w:sz w:val="28"/>
          <w:szCs w:val="28"/>
        </w:rPr>
        <w:footnoteReference w:id="233"/>
      </w:r>
    </w:p>
    <w:p w:rsidR="00F00429" w:rsidRPr="00612DA8" w:rsidRDefault="00F00429" w:rsidP="00612DA8">
      <w:pPr>
        <w:spacing w:after="0" w:line="276" w:lineRule="auto"/>
        <w:ind w:firstLine="708"/>
        <w:jc w:val="both"/>
        <w:rPr>
          <w:rFonts w:ascii="Times New Roman" w:hAnsi="Times New Roman" w:cs="Times New Roman"/>
          <w:sz w:val="28"/>
          <w:szCs w:val="28"/>
          <w:shd w:val="clear" w:color="auto" w:fill="FFFFFF"/>
        </w:rPr>
      </w:pPr>
      <w:r w:rsidRPr="00612DA8">
        <w:rPr>
          <w:rFonts w:ascii="Times New Roman" w:hAnsi="Times New Roman" w:cs="Times New Roman"/>
          <w:sz w:val="28"/>
          <w:szCs w:val="28"/>
          <w:shd w:val="clear" w:color="auto" w:fill="FFFFFF"/>
        </w:rPr>
        <w:lastRenderedPageBreak/>
        <w:t xml:space="preserve">Из данных положений очевидно, что конкурсный порядок замещения вакантных должностей государственной гражданской службы – это не единственная установленная законом возможность для граждан пополнить ряды состава служащих государственной гражданской службы. Однако приведённый перечень исключений вызывает вполне закономерные вопросы. Например, это касается нормы об отказе от проведения конкурса при назначении на замещаемые на определенный срок полномочий должности гражданской службы категорий «руководители» и «помощники». В этой связи О.Н. Онищенко в своей статье, посвящённой конкурсу на занимание должности государственной службы, высказывает такое мнение о вышеуказанной норме: «Имеет ли смысл такое положение, если в той же части ст. 22 законодатель устанавливает норму о том, что проведение конкурса не требуется при заключении срочного служебного контракта?» </w:t>
      </w:r>
      <w:r w:rsidRPr="00612DA8">
        <w:rPr>
          <w:rStyle w:val="ac"/>
          <w:rFonts w:ascii="Times New Roman" w:hAnsi="Times New Roman" w:cs="Times New Roman"/>
          <w:sz w:val="28"/>
          <w:szCs w:val="28"/>
          <w:shd w:val="clear" w:color="auto" w:fill="FFFFFF"/>
        </w:rPr>
        <w:footnoteReference w:id="234"/>
      </w:r>
      <w:r w:rsidRPr="00612DA8">
        <w:rPr>
          <w:rFonts w:ascii="Times New Roman" w:hAnsi="Times New Roman" w:cs="Times New Roman"/>
          <w:sz w:val="28"/>
          <w:szCs w:val="28"/>
          <w:shd w:val="clear" w:color="auto" w:fill="FFFFFF"/>
        </w:rPr>
        <w:t xml:space="preserve"> </w:t>
      </w:r>
    </w:p>
    <w:p w:rsidR="00F00429" w:rsidRPr="00612DA8" w:rsidRDefault="00F00429" w:rsidP="00612DA8">
      <w:pPr>
        <w:spacing w:after="0" w:line="276" w:lineRule="auto"/>
        <w:ind w:firstLine="708"/>
        <w:jc w:val="both"/>
        <w:rPr>
          <w:rFonts w:ascii="Times New Roman" w:hAnsi="Times New Roman" w:cs="Times New Roman"/>
          <w:sz w:val="28"/>
          <w:szCs w:val="28"/>
          <w:shd w:val="clear" w:color="auto" w:fill="FFFFFF"/>
        </w:rPr>
      </w:pPr>
      <w:r w:rsidRPr="00612DA8">
        <w:rPr>
          <w:rFonts w:ascii="Times New Roman" w:hAnsi="Times New Roman" w:cs="Times New Roman"/>
          <w:sz w:val="28"/>
          <w:szCs w:val="28"/>
          <w:shd w:val="clear" w:color="auto" w:fill="FFFFFF"/>
        </w:rPr>
        <w:t xml:space="preserve">Ровно таким же образом можно подвергнуть критике норму об отказе от конкурса при заключении срочного служебного контракта. «Не понятно, почему граждане, претендующие на замещение должности государственной гражданской службы на определенный срок, не проходят процедуру проверки уровня профессиональной подготовки, хотя по роду деятельности они должны будут исполнять те же обязанности, что и гражданские служащие, прошедшие конкурсные испытания и заключившие служебный контракт на неопределенный срок» </w:t>
      </w:r>
      <w:r w:rsidRPr="00612DA8">
        <w:rPr>
          <w:rStyle w:val="ac"/>
          <w:rFonts w:ascii="Times New Roman" w:hAnsi="Times New Roman" w:cs="Times New Roman"/>
          <w:sz w:val="28"/>
          <w:szCs w:val="28"/>
          <w:shd w:val="clear" w:color="auto" w:fill="FFFFFF"/>
        </w:rPr>
        <w:footnoteReference w:id="235"/>
      </w:r>
      <w:r w:rsidRPr="00612DA8">
        <w:rPr>
          <w:rFonts w:ascii="Times New Roman" w:hAnsi="Times New Roman" w:cs="Times New Roman"/>
          <w:sz w:val="28"/>
          <w:szCs w:val="28"/>
          <w:shd w:val="clear" w:color="auto" w:fill="FFFFFF"/>
        </w:rPr>
        <w:t>- пишет ранее упомянутый автор. И действительно, ведь по своей сути эта норма противоречит конституционному праву граждан России на равный доступ к государственной службе.</w:t>
      </w:r>
    </w:p>
    <w:p w:rsidR="00F00429" w:rsidRPr="00612DA8" w:rsidRDefault="00F00429" w:rsidP="00612DA8">
      <w:pPr>
        <w:spacing w:after="0" w:line="276" w:lineRule="auto"/>
        <w:ind w:firstLine="708"/>
        <w:jc w:val="both"/>
        <w:rPr>
          <w:rFonts w:ascii="Times New Roman" w:hAnsi="Times New Roman" w:cs="Times New Roman"/>
          <w:sz w:val="28"/>
          <w:szCs w:val="28"/>
          <w:shd w:val="clear" w:color="auto" w:fill="FFFFFF"/>
        </w:rPr>
      </w:pPr>
      <w:r w:rsidRPr="00612DA8">
        <w:rPr>
          <w:rFonts w:ascii="Times New Roman" w:hAnsi="Times New Roman" w:cs="Times New Roman"/>
          <w:sz w:val="28"/>
          <w:szCs w:val="28"/>
          <w:shd w:val="clear" w:color="auto" w:fill="FFFFFF"/>
        </w:rPr>
        <w:t xml:space="preserve">Условия, при которых конкурс не проводится находят свою негативную реакцию также в трудах других авторов, а значит данная проблема действительно существует и актуальна сегодня. Например, М.К. Коновалова считает, что в случае отсутствия конкурса на замещение должности государственной гражданской службы «меньше гласности и </w:t>
      </w:r>
      <w:proofErr w:type="spellStart"/>
      <w:r w:rsidRPr="00612DA8">
        <w:rPr>
          <w:rFonts w:ascii="Times New Roman" w:hAnsi="Times New Roman" w:cs="Times New Roman"/>
          <w:sz w:val="28"/>
          <w:szCs w:val="28"/>
          <w:shd w:val="clear" w:color="auto" w:fill="FFFFFF"/>
        </w:rPr>
        <w:t>соревновательности</w:t>
      </w:r>
      <w:proofErr w:type="spellEnd"/>
      <w:r w:rsidRPr="00612DA8">
        <w:rPr>
          <w:rFonts w:ascii="Times New Roman" w:hAnsi="Times New Roman" w:cs="Times New Roman"/>
          <w:sz w:val="28"/>
          <w:szCs w:val="28"/>
          <w:shd w:val="clear" w:color="auto" w:fill="FFFFFF"/>
        </w:rPr>
        <w:t xml:space="preserve"> кандидатов на должность»</w:t>
      </w:r>
      <w:r w:rsidRPr="00612DA8">
        <w:rPr>
          <w:rStyle w:val="ac"/>
          <w:rFonts w:ascii="Times New Roman" w:hAnsi="Times New Roman" w:cs="Times New Roman"/>
          <w:sz w:val="28"/>
          <w:szCs w:val="28"/>
          <w:shd w:val="clear" w:color="auto" w:fill="FFFFFF"/>
        </w:rPr>
        <w:footnoteReference w:id="236"/>
      </w:r>
      <w:r w:rsidRPr="00612DA8">
        <w:rPr>
          <w:rFonts w:ascii="Times New Roman" w:hAnsi="Times New Roman" w:cs="Times New Roman"/>
          <w:sz w:val="28"/>
          <w:szCs w:val="28"/>
          <w:shd w:val="clear" w:color="auto" w:fill="FFFFFF"/>
        </w:rPr>
        <w:t>.</w:t>
      </w:r>
    </w:p>
    <w:p w:rsidR="00F00429" w:rsidRPr="00612DA8" w:rsidRDefault="00F00429" w:rsidP="00612DA8">
      <w:pPr>
        <w:spacing w:after="0" w:line="276" w:lineRule="auto"/>
        <w:ind w:firstLine="708"/>
        <w:jc w:val="both"/>
        <w:rPr>
          <w:rFonts w:ascii="Times New Roman" w:hAnsi="Times New Roman" w:cs="Times New Roman"/>
          <w:color w:val="FF0000"/>
          <w:sz w:val="28"/>
          <w:szCs w:val="28"/>
          <w:shd w:val="clear" w:color="auto" w:fill="FFFFFF"/>
        </w:rPr>
      </w:pPr>
      <w:r w:rsidRPr="00612DA8">
        <w:rPr>
          <w:rFonts w:ascii="Times New Roman" w:hAnsi="Times New Roman" w:cs="Times New Roman"/>
          <w:sz w:val="28"/>
          <w:szCs w:val="28"/>
          <w:shd w:val="clear" w:color="auto" w:fill="FFFFFF"/>
        </w:rPr>
        <w:t xml:space="preserve">Обращаясь к норме об отказе от проведения конкурса при назначении на должность государственной гражданской службы служащего (гражданина), включенного в кадровый резерв стоит отметить, что возможна </w:t>
      </w:r>
      <w:r w:rsidRPr="00612DA8">
        <w:rPr>
          <w:rFonts w:ascii="Times New Roman" w:hAnsi="Times New Roman" w:cs="Times New Roman"/>
          <w:sz w:val="28"/>
          <w:szCs w:val="28"/>
          <w:shd w:val="clear" w:color="auto" w:fill="FFFFFF"/>
        </w:rPr>
        <w:lastRenderedPageBreak/>
        <w:t>ситуация, когда профессиональный уровень резервиста с течением времени перестает отвечать потребностям динамично развивающейся системы государственной гражданской службы.</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Кроме того, методика конкурсного отбора на государственную гражданскую службу также имеет некоторые недостатки. В п. 19 Положения о конкурсе на замещение вакантной должности государственной гражданской службы Российской Федерации говорится о необходимости оценки кандидатов на основе «конкурсных процедур с использованием не противоречащих федеральным законам и другим нормативно-правовым актам РФ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тестирования»</w:t>
      </w:r>
      <w:r w:rsidRPr="00612DA8">
        <w:rPr>
          <w:rStyle w:val="ac"/>
          <w:rFonts w:ascii="Times New Roman" w:hAnsi="Times New Roman" w:cs="Times New Roman"/>
          <w:sz w:val="28"/>
          <w:szCs w:val="28"/>
        </w:rPr>
        <w:footnoteReference w:id="237"/>
      </w:r>
      <w:r w:rsidRPr="00612DA8">
        <w:rPr>
          <w:rFonts w:ascii="Times New Roman" w:hAnsi="Times New Roman" w:cs="Times New Roman"/>
          <w:sz w:val="28"/>
          <w:szCs w:val="28"/>
        </w:rPr>
        <w:t>. Указанные методы при этом не имеют четко определенной правовой регламентации и носят скорее рекомендательный характер.</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Однако, несмотря на это, попытки регламентации оценочных процедур предпринимаются в рамках ведомственного нормотворчества. Например, методика проведения конкурса на замещение вакантной должности государственной гражданской службы в Федеральной службе судебных приставов, утвержденная Приказом Федеральной службы судебных приставов Российской Федерации устанавливает такие конкурсные процедуры как написание реферата, тестирование, проведение групповых дискуссий, индивидуальное собеседование. Для каждого из методов оценки заранее готовится перечень теоретических и практических вопросов, при этом кандидаты получают одинаковые задания и одно и тоже время для их подготовки. Оцениваются кандидаты по 10-бальной шкале. По завершению тестирования всеми кандидатами каждый член конкурсной комиссии выставляет кандидату соответствующий балл, после чего производится подсчет баллов и определяется победитель конкурса.</w:t>
      </w:r>
      <w:r w:rsidRPr="00612DA8">
        <w:rPr>
          <w:rStyle w:val="ac"/>
          <w:rFonts w:ascii="Times New Roman" w:hAnsi="Times New Roman" w:cs="Times New Roman"/>
          <w:sz w:val="28"/>
          <w:szCs w:val="28"/>
        </w:rPr>
        <w:footnoteReference w:id="238"/>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 xml:space="preserve">На уровне субъектов тоже принимаются подобные нормативные акты. Например, согласно Постановление Правительства Ульяновской области от 27.05.2016 № 238-П конкурс проводится путем проведения отбора по результатам анализа анкетных данных, тестирования, личностно-профессиональной диагностики, кейс-интервью, итогового интервью с </w:t>
      </w:r>
      <w:r w:rsidRPr="00612DA8">
        <w:rPr>
          <w:rFonts w:ascii="Times New Roman" w:hAnsi="Times New Roman" w:cs="Times New Roman"/>
          <w:sz w:val="28"/>
          <w:szCs w:val="28"/>
        </w:rPr>
        <w:lastRenderedPageBreak/>
        <w:t>членами конкурсной комиссии.</w:t>
      </w:r>
      <w:r w:rsidRPr="00612DA8">
        <w:rPr>
          <w:rStyle w:val="ac"/>
          <w:rFonts w:ascii="Times New Roman" w:hAnsi="Times New Roman" w:cs="Times New Roman"/>
          <w:sz w:val="28"/>
          <w:szCs w:val="28"/>
        </w:rPr>
        <w:footnoteReference w:id="239"/>
      </w:r>
      <w:r w:rsidRPr="00612DA8">
        <w:rPr>
          <w:rFonts w:ascii="Times New Roman" w:hAnsi="Times New Roman" w:cs="Times New Roman"/>
          <w:sz w:val="28"/>
          <w:szCs w:val="28"/>
        </w:rPr>
        <w:t>Данный нормативный акт подробно регулирует порядок проведения этих процедур.</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 xml:space="preserve">Также неоднозначным является вопрос о составе конкурсной комиссии, где прослеживаются проблемы правового регулирования. Согласно п. 17 Положения о конкурсе на замещение вакантной должности государственной гражданской службы РФ в состав конкурсной комиссии входят представитель нанимателя и (или) уполномоченные им гражданские служащие, в том числе из кадрового подразделения, в котором проводится конкурс на замещение вакантной должности гражданской службы, представитель государственного органа по управлению государственной службой, а также представители научных и образовательных учреждений, приглашаемые в качестве независимых экспертов, то есть специалистов по вопросам, связанным с гражданской службой, без указания персональных данных экспертов.  </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Изменения, которые были внесены в Положение о конкурсе на замещение вакантной должности государственной гражданской службы Российской Федерации от 19 марта 2013 г., закрепили норму о включении в состав конкурсной комиссии представителей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Принимая во внимание норму о том, что указание персональных данных независимых экспертов, участвующих в работе конкурсной комиссии, не является обязательным, на практике существует риск нарушения порядка приглашения независимых экспертов. Так как кандидатуры независимых экспертов по факту определяются председателем конкурсной комиссии, то не исключена возможность заинтересованности с его стороны в определенном исходе конкурса. Исходя из этого, целесообразно будет включение в состав конкурсных комиссий в качестве независимых экспертов конкретных лиц с указанием их персональных данных.</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 xml:space="preserve">Объективное определение степени соответствия кандидатов должности государственной гражданской службы при проведении конкурса возможно только при участии в нем независимых во всех отношениях представителей </w:t>
      </w:r>
      <w:r w:rsidRPr="00612DA8">
        <w:rPr>
          <w:rFonts w:ascii="Times New Roman" w:hAnsi="Times New Roman" w:cs="Times New Roman"/>
          <w:sz w:val="28"/>
          <w:szCs w:val="28"/>
        </w:rPr>
        <w:lastRenderedPageBreak/>
        <w:t>гражданского общества. Состав конкурсной комиссии должен быть сформирован таким образом, чтобы была исключена возможность возникновения конфликта интересов, который в свою очередь может повлиять на беспристрастность решений, принимаемых конкурсной комиссией.</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Таким образом, порядок проведения конкурса на замещение вакантной должности гражданской службы Российской Федерации не является совершенным и нуждается в значительной доработке. Можно сказать, что в целом правовое закрепление необходимости проведения конкурса направлено на подбор и обеспечение государственного аппарата наиболее подготовленными и профессиональными кадрами, на повышение уровня доверия граждан к государственным структурам, на повышение престижа государственной гражданской службы, на обеспечение максимальной открытости и доступности государственной гражданской службы. Тем не менее, в нашей стране решение перечисленных задач является скорее перспективой на будущее.</w:t>
      </w:r>
    </w:p>
    <w:p w:rsidR="009A2CA4" w:rsidRPr="00612DA8" w:rsidRDefault="009A2CA4" w:rsidP="00612DA8">
      <w:pPr>
        <w:spacing w:after="0" w:line="276" w:lineRule="auto"/>
        <w:ind w:firstLine="708"/>
        <w:jc w:val="both"/>
        <w:rPr>
          <w:rFonts w:ascii="Times New Roman" w:hAnsi="Times New Roman" w:cs="Times New Roman"/>
          <w:sz w:val="28"/>
          <w:szCs w:val="28"/>
        </w:rPr>
      </w:pPr>
    </w:p>
    <w:p w:rsidR="009A2CA4" w:rsidRPr="00612DA8" w:rsidRDefault="009A2CA4" w:rsidP="00612DA8">
      <w:pPr>
        <w:tabs>
          <w:tab w:val="left" w:pos="2552"/>
        </w:tabs>
        <w:spacing w:beforeLines="30" w:before="72" w:afterLines="30" w:after="72" w:line="276" w:lineRule="auto"/>
        <w:jc w:val="both"/>
        <w:rPr>
          <w:rFonts w:ascii="Times New Roman" w:hAnsi="Times New Roman" w:cs="Times New Roman"/>
          <w:b/>
          <w:sz w:val="28"/>
          <w:szCs w:val="28"/>
        </w:rPr>
      </w:pPr>
      <w:r w:rsidRPr="00612DA8">
        <w:rPr>
          <w:rFonts w:ascii="Times New Roman" w:hAnsi="Times New Roman" w:cs="Times New Roman"/>
          <w:b/>
          <w:sz w:val="28"/>
          <w:szCs w:val="28"/>
        </w:rPr>
        <w:t>Список источников:</w:t>
      </w:r>
    </w:p>
    <w:p w:rsidR="00F00429" w:rsidRPr="00612DA8" w:rsidRDefault="00F00429" w:rsidP="00612DA8">
      <w:pPr>
        <w:spacing w:after="0" w:line="276" w:lineRule="auto"/>
        <w:rPr>
          <w:rFonts w:ascii="Times New Roman" w:hAnsi="Times New Roman" w:cs="Times New Roman"/>
          <w:sz w:val="28"/>
          <w:szCs w:val="28"/>
          <w:shd w:val="clear" w:color="auto" w:fill="FFFFFF"/>
        </w:rPr>
      </w:pPr>
    </w:p>
    <w:p w:rsidR="00F00429" w:rsidRPr="00612DA8" w:rsidRDefault="00F00429" w:rsidP="00612DA8">
      <w:pPr>
        <w:pStyle w:val="aa"/>
        <w:spacing w:line="276" w:lineRule="auto"/>
        <w:jc w:val="both"/>
        <w:rPr>
          <w:rFonts w:ascii="Times New Roman" w:hAnsi="Times New Roman" w:cs="Times New Roman"/>
          <w:sz w:val="28"/>
          <w:szCs w:val="28"/>
        </w:rPr>
      </w:pPr>
      <w:r w:rsidRPr="00612DA8">
        <w:rPr>
          <w:rFonts w:ascii="Times New Roman" w:hAnsi="Times New Roman" w:cs="Times New Roman"/>
          <w:sz w:val="28"/>
          <w:szCs w:val="28"/>
        </w:rPr>
        <w:t>1.</w:t>
      </w:r>
      <w:r w:rsidRPr="00612DA8">
        <w:rPr>
          <w:rFonts w:ascii="Times New Roman" w:hAnsi="Times New Roman" w:cs="Times New Roman"/>
          <w:sz w:val="28"/>
          <w:szCs w:val="28"/>
        </w:rPr>
        <w:tab/>
        <w:t>Федеральный закон от 27.07.2004 № 79-ФЗ (ред. от 28.12.2017) "О государственной гражданской службе Российской Федерации" // СЗ. 2004. № 31. Ст. 3215.</w:t>
      </w:r>
    </w:p>
    <w:p w:rsidR="00F00429" w:rsidRPr="00612DA8" w:rsidRDefault="00F00429" w:rsidP="00612DA8">
      <w:pPr>
        <w:pStyle w:val="aa"/>
        <w:spacing w:line="276" w:lineRule="auto"/>
        <w:jc w:val="both"/>
        <w:rPr>
          <w:rFonts w:ascii="Times New Roman" w:hAnsi="Times New Roman" w:cs="Times New Roman"/>
          <w:sz w:val="28"/>
          <w:szCs w:val="28"/>
        </w:rPr>
      </w:pPr>
      <w:r w:rsidRPr="00612DA8">
        <w:rPr>
          <w:rFonts w:ascii="Times New Roman" w:hAnsi="Times New Roman" w:cs="Times New Roman"/>
          <w:sz w:val="28"/>
          <w:szCs w:val="28"/>
        </w:rPr>
        <w:t>2.</w:t>
      </w:r>
      <w:r w:rsidRPr="00612DA8">
        <w:rPr>
          <w:rFonts w:ascii="Times New Roman" w:hAnsi="Times New Roman" w:cs="Times New Roman"/>
          <w:sz w:val="28"/>
          <w:szCs w:val="28"/>
        </w:rPr>
        <w:tab/>
        <w:t>Указ Президента РФ от 01.02.2005 № 112 (ред. от 10.09.2017) "О конкурсе на замещение вакантной должности государственной гражданской службы Российской Федерации" // СЗ. 2005.№ 6. Ст. 439.</w:t>
      </w:r>
    </w:p>
    <w:p w:rsidR="00F00429" w:rsidRPr="00612DA8" w:rsidRDefault="00F00429" w:rsidP="00612DA8">
      <w:pPr>
        <w:pStyle w:val="aa"/>
        <w:spacing w:line="276" w:lineRule="auto"/>
        <w:rPr>
          <w:rFonts w:ascii="Times New Roman" w:hAnsi="Times New Roman" w:cs="Times New Roman"/>
          <w:sz w:val="28"/>
          <w:szCs w:val="28"/>
        </w:rPr>
      </w:pPr>
      <w:r w:rsidRPr="00612DA8">
        <w:rPr>
          <w:rFonts w:ascii="Times New Roman" w:hAnsi="Times New Roman" w:cs="Times New Roman"/>
          <w:sz w:val="28"/>
          <w:szCs w:val="28"/>
        </w:rPr>
        <w:t>3.</w:t>
      </w:r>
      <w:r w:rsidRPr="00612DA8">
        <w:rPr>
          <w:rFonts w:ascii="Times New Roman" w:hAnsi="Times New Roman" w:cs="Times New Roman"/>
          <w:sz w:val="28"/>
          <w:szCs w:val="28"/>
        </w:rPr>
        <w:tab/>
        <w:t>Приказ ФССП России от 29.03.2007 № 107 "Об утверждении Методики проведения конкурса на замещение вакантной должности государственной гражданской службы в Федеральной службе судебных приставов"//Бюллетень нормативных актов федеральных органов исполнительной власти, № 24, 11.06.2007.</w:t>
      </w:r>
    </w:p>
    <w:p w:rsidR="00F00429" w:rsidRPr="00612DA8" w:rsidRDefault="00F00429" w:rsidP="00612DA8">
      <w:pPr>
        <w:pStyle w:val="aa"/>
        <w:spacing w:line="276" w:lineRule="auto"/>
        <w:rPr>
          <w:rFonts w:ascii="Times New Roman" w:hAnsi="Times New Roman" w:cs="Times New Roman"/>
          <w:color w:val="FF0000"/>
          <w:sz w:val="28"/>
          <w:szCs w:val="28"/>
        </w:rPr>
      </w:pPr>
      <w:r w:rsidRPr="00612DA8">
        <w:rPr>
          <w:rFonts w:ascii="Times New Roman" w:hAnsi="Times New Roman" w:cs="Times New Roman"/>
          <w:sz w:val="28"/>
          <w:szCs w:val="28"/>
        </w:rPr>
        <w:t>4.</w:t>
      </w:r>
      <w:r w:rsidRPr="00612DA8">
        <w:rPr>
          <w:rFonts w:ascii="Times New Roman" w:hAnsi="Times New Roman" w:cs="Times New Roman"/>
          <w:sz w:val="28"/>
          <w:szCs w:val="28"/>
        </w:rPr>
        <w:tab/>
        <w:t>Постановление Правительства Ульяновской области от 27.05.2016 № 238-П "Об утверждении Методики проведения конкурса на замещение вакантной должности государственной гражданской службы Ульяновской области в Правительстве Ульяновской области"// Официальный интернет-портал правовой информации www.pravo.gov.ru, 30.05.2016.</w:t>
      </w:r>
    </w:p>
    <w:p w:rsidR="00F00429" w:rsidRPr="00612DA8" w:rsidRDefault="00F00429" w:rsidP="00612DA8">
      <w:pPr>
        <w:pStyle w:val="aa"/>
        <w:spacing w:line="276" w:lineRule="auto"/>
        <w:jc w:val="both"/>
        <w:rPr>
          <w:rFonts w:ascii="Times New Roman" w:hAnsi="Times New Roman" w:cs="Times New Roman"/>
          <w:sz w:val="28"/>
          <w:szCs w:val="28"/>
        </w:rPr>
      </w:pPr>
      <w:r w:rsidRPr="00612DA8">
        <w:rPr>
          <w:rFonts w:ascii="Times New Roman" w:hAnsi="Times New Roman" w:cs="Times New Roman"/>
          <w:sz w:val="28"/>
          <w:szCs w:val="28"/>
        </w:rPr>
        <w:t>5.</w:t>
      </w:r>
      <w:r w:rsidRPr="00612DA8">
        <w:rPr>
          <w:rFonts w:ascii="Times New Roman" w:hAnsi="Times New Roman" w:cs="Times New Roman"/>
          <w:sz w:val="28"/>
          <w:szCs w:val="28"/>
        </w:rPr>
        <w:tab/>
        <w:t>Онищенко О.Н. Конкурсный подбор кандидатов на государственную гражданскую службу Российской Федерации // Среднерусский вестник общественных наук. 2014. № 2. С.136 – 140.</w:t>
      </w:r>
    </w:p>
    <w:p w:rsidR="00F00429" w:rsidRPr="00612DA8" w:rsidRDefault="00F00429" w:rsidP="00612DA8">
      <w:pPr>
        <w:pStyle w:val="aa"/>
        <w:spacing w:line="276" w:lineRule="auto"/>
        <w:rPr>
          <w:rFonts w:ascii="Times New Roman" w:hAnsi="Times New Roman" w:cs="Times New Roman"/>
          <w:color w:val="FF0000"/>
          <w:sz w:val="28"/>
          <w:szCs w:val="28"/>
        </w:rPr>
      </w:pPr>
      <w:r w:rsidRPr="00612DA8">
        <w:rPr>
          <w:rFonts w:ascii="Times New Roman" w:hAnsi="Times New Roman" w:cs="Times New Roman"/>
          <w:sz w:val="28"/>
          <w:szCs w:val="28"/>
        </w:rPr>
        <w:lastRenderedPageBreak/>
        <w:t>6.</w:t>
      </w:r>
      <w:r w:rsidRPr="00612DA8">
        <w:rPr>
          <w:rFonts w:ascii="Times New Roman" w:hAnsi="Times New Roman" w:cs="Times New Roman"/>
          <w:sz w:val="28"/>
          <w:szCs w:val="28"/>
        </w:rPr>
        <w:tab/>
        <w:t>Коновалова М.К. Государственная служба в РФ: монография. М.: Лаборатория книги. 2010. С.70.</w:t>
      </w:r>
    </w:p>
    <w:p w:rsidR="00F00429" w:rsidRPr="00612DA8" w:rsidRDefault="00F00429" w:rsidP="00612DA8">
      <w:pPr>
        <w:spacing w:after="0" w:line="276" w:lineRule="auto"/>
        <w:ind w:firstLine="539"/>
        <w:jc w:val="both"/>
        <w:rPr>
          <w:rFonts w:ascii="Times New Roman" w:hAnsi="Times New Roman" w:cs="Times New Roman"/>
          <w:sz w:val="28"/>
          <w:szCs w:val="28"/>
        </w:rPr>
      </w:pPr>
    </w:p>
    <w:p w:rsidR="00231D45" w:rsidRPr="00612DA8" w:rsidRDefault="00231D45" w:rsidP="00612DA8">
      <w:pPr>
        <w:spacing w:after="0" w:line="276" w:lineRule="auto"/>
        <w:jc w:val="both"/>
        <w:rPr>
          <w:rFonts w:ascii="Times New Roman" w:hAnsi="Times New Roman" w:cs="Times New Roman"/>
          <w:i/>
          <w:sz w:val="28"/>
          <w:szCs w:val="28"/>
        </w:rPr>
      </w:pPr>
      <w:r w:rsidRPr="00612DA8">
        <w:rPr>
          <w:rFonts w:ascii="Times New Roman" w:hAnsi="Times New Roman" w:cs="Times New Roman"/>
          <w:b/>
          <w:i/>
          <w:sz w:val="28"/>
          <w:szCs w:val="28"/>
        </w:rPr>
        <w:t>Об авторах</w:t>
      </w:r>
      <w:r w:rsidRPr="00612DA8">
        <w:rPr>
          <w:rFonts w:ascii="Times New Roman" w:hAnsi="Times New Roman" w:cs="Times New Roman"/>
          <w:i/>
          <w:sz w:val="28"/>
          <w:szCs w:val="28"/>
        </w:rPr>
        <w:t>:</w:t>
      </w:r>
    </w:p>
    <w:p w:rsidR="00231D45" w:rsidRPr="00612DA8" w:rsidRDefault="001B26E3"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b/>
          <w:i/>
          <w:sz w:val="28"/>
          <w:szCs w:val="28"/>
        </w:rPr>
        <w:t>Царёва</w:t>
      </w:r>
      <w:r w:rsidR="00231D45" w:rsidRPr="00612DA8">
        <w:rPr>
          <w:rFonts w:ascii="Times New Roman" w:hAnsi="Times New Roman" w:cs="Times New Roman"/>
          <w:b/>
          <w:i/>
          <w:sz w:val="28"/>
          <w:szCs w:val="28"/>
        </w:rPr>
        <w:t xml:space="preserve"> Александра Валерьевна</w:t>
      </w:r>
      <w:r w:rsidR="00231D45" w:rsidRPr="00612DA8">
        <w:rPr>
          <w:rFonts w:ascii="Times New Roman" w:hAnsi="Times New Roman" w:cs="Times New Roman"/>
          <w:sz w:val="28"/>
          <w:szCs w:val="28"/>
        </w:rPr>
        <w:t xml:space="preserve"> - студентка 1 курса юридического факультета Тверского государственного университета, (170100, г. Тверь, ул. Желябова, 33), </w:t>
      </w:r>
      <w:r w:rsidR="00231D45" w:rsidRPr="00612DA8">
        <w:rPr>
          <w:rFonts w:ascii="Times New Roman" w:hAnsi="Times New Roman" w:cs="Times New Roman"/>
          <w:sz w:val="28"/>
          <w:szCs w:val="28"/>
          <w:lang w:val="en-US"/>
        </w:rPr>
        <w:t>e</w:t>
      </w:r>
      <w:r w:rsidR="00231D45" w:rsidRPr="00612DA8">
        <w:rPr>
          <w:rFonts w:ascii="Times New Roman" w:hAnsi="Times New Roman" w:cs="Times New Roman"/>
          <w:sz w:val="28"/>
          <w:szCs w:val="28"/>
        </w:rPr>
        <w:t>-</w:t>
      </w:r>
      <w:r w:rsidR="00231D45" w:rsidRPr="00612DA8">
        <w:rPr>
          <w:rFonts w:ascii="Times New Roman" w:hAnsi="Times New Roman" w:cs="Times New Roman"/>
          <w:sz w:val="28"/>
          <w:szCs w:val="28"/>
          <w:lang w:val="en-US"/>
        </w:rPr>
        <w:t>mail</w:t>
      </w:r>
      <w:r w:rsidR="00231D45" w:rsidRPr="00612DA8">
        <w:rPr>
          <w:rFonts w:ascii="Times New Roman" w:hAnsi="Times New Roman" w:cs="Times New Roman"/>
          <w:sz w:val="28"/>
          <w:szCs w:val="28"/>
        </w:rPr>
        <w:t xml:space="preserve">: </w:t>
      </w:r>
      <w:hyperlink r:id="rId76" w:history="1">
        <w:r w:rsidR="00231D45" w:rsidRPr="00612DA8">
          <w:rPr>
            <w:rStyle w:val="af1"/>
            <w:rFonts w:ascii="Times New Roman" w:hAnsi="Times New Roman" w:cs="Times New Roman"/>
            <w:sz w:val="28"/>
            <w:szCs w:val="28"/>
            <w:lang w:val="en-US"/>
          </w:rPr>
          <w:t>tsareva</w:t>
        </w:r>
        <w:r w:rsidR="00231D45" w:rsidRPr="00612DA8">
          <w:rPr>
            <w:rStyle w:val="af1"/>
            <w:rFonts w:ascii="Times New Roman" w:hAnsi="Times New Roman" w:cs="Times New Roman"/>
            <w:sz w:val="28"/>
            <w:szCs w:val="28"/>
          </w:rPr>
          <w:t>.</w:t>
        </w:r>
        <w:r w:rsidR="00231D45" w:rsidRPr="00612DA8">
          <w:rPr>
            <w:rStyle w:val="af1"/>
            <w:rFonts w:ascii="Times New Roman" w:hAnsi="Times New Roman" w:cs="Times New Roman"/>
            <w:sz w:val="28"/>
            <w:szCs w:val="28"/>
            <w:lang w:val="en-US"/>
          </w:rPr>
          <w:t>alexandra</w:t>
        </w:r>
        <w:r w:rsidR="00231D45" w:rsidRPr="00612DA8">
          <w:rPr>
            <w:rStyle w:val="af1"/>
            <w:rFonts w:ascii="Times New Roman" w:hAnsi="Times New Roman" w:cs="Times New Roman"/>
            <w:sz w:val="28"/>
            <w:szCs w:val="28"/>
          </w:rPr>
          <w:t>@</w:t>
        </w:r>
        <w:r w:rsidR="00231D45" w:rsidRPr="00612DA8">
          <w:rPr>
            <w:rStyle w:val="af1"/>
            <w:rFonts w:ascii="Times New Roman" w:hAnsi="Times New Roman" w:cs="Times New Roman"/>
            <w:sz w:val="28"/>
            <w:szCs w:val="28"/>
            <w:lang w:val="en-US"/>
          </w:rPr>
          <w:t>mail</w:t>
        </w:r>
        <w:r w:rsidR="00231D45" w:rsidRPr="00612DA8">
          <w:rPr>
            <w:rStyle w:val="af1"/>
            <w:rFonts w:ascii="Times New Roman" w:hAnsi="Times New Roman" w:cs="Times New Roman"/>
            <w:sz w:val="28"/>
            <w:szCs w:val="28"/>
          </w:rPr>
          <w:t>.</w:t>
        </w:r>
        <w:proofErr w:type="spellStart"/>
        <w:r w:rsidR="00231D45" w:rsidRPr="00612DA8">
          <w:rPr>
            <w:rStyle w:val="af1"/>
            <w:rFonts w:ascii="Times New Roman" w:hAnsi="Times New Roman" w:cs="Times New Roman"/>
            <w:sz w:val="28"/>
            <w:szCs w:val="28"/>
            <w:lang w:val="en-US"/>
          </w:rPr>
          <w:t>ru</w:t>
        </w:r>
        <w:proofErr w:type="spellEnd"/>
      </w:hyperlink>
    </w:p>
    <w:p w:rsidR="00231D45" w:rsidRPr="00612DA8" w:rsidRDefault="00231D45" w:rsidP="00612DA8">
      <w:pPr>
        <w:spacing w:after="0" w:line="276" w:lineRule="auto"/>
        <w:jc w:val="both"/>
        <w:rPr>
          <w:rFonts w:ascii="Times New Roman" w:hAnsi="Times New Roman" w:cs="Times New Roman"/>
          <w:sz w:val="28"/>
          <w:szCs w:val="28"/>
        </w:rPr>
      </w:pPr>
    </w:p>
    <w:p w:rsidR="00F00429" w:rsidRPr="00612DA8" w:rsidRDefault="001B26E3" w:rsidP="002505E1">
      <w:pPr>
        <w:spacing w:after="0" w:line="276" w:lineRule="auto"/>
        <w:jc w:val="both"/>
        <w:rPr>
          <w:rFonts w:ascii="Times New Roman" w:hAnsi="Times New Roman" w:cs="Times New Roman"/>
          <w:sz w:val="28"/>
          <w:szCs w:val="28"/>
        </w:rPr>
      </w:pPr>
      <w:r w:rsidRPr="00612DA8">
        <w:rPr>
          <w:rFonts w:ascii="Times New Roman" w:hAnsi="Times New Roman" w:cs="Times New Roman"/>
          <w:b/>
          <w:i/>
          <w:sz w:val="28"/>
          <w:szCs w:val="28"/>
        </w:rPr>
        <w:t>Феоктистов</w:t>
      </w:r>
      <w:r w:rsidR="00231D45" w:rsidRPr="00612DA8">
        <w:rPr>
          <w:rFonts w:ascii="Times New Roman" w:hAnsi="Times New Roman" w:cs="Times New Roman"/>
          <w:b/>
          <w:i/>
          <w:sz w:val="28"/>
          <w:szCs w:val="28"/>
        </w:rPr>
        <w:t xml:space="preserve"> Павел Алексеевич</w:t>
      </w:r>
      <w:r w:rsidR="00231D45" w:rsidRPr="00612DA8">
        <w:rPr>
          <w:rFonts w:ascii="Times New Roman" w:hAnsi="Times New Roman" w:cs="Times New Roman"/>
          <w:sz w:val="28"/>
          <w:szCs w:val="28"/>
        </w:rPr>
        <w:t xml:space="preserve"> -  студент 1 курса юридического факультета Тверского государственного факультета, (170100, г. Тверь, ул. Желябова, 33), </w:t>
      </w:r>
      <w:r w:rsidR="00231D45" w:rsidRPr="00612DA8">
        <w:rPr>
          <w:rFonts w:ascii="Times New Roman" w:hAnsi="Times New Roman" w:cs="Times New Roman"/>
          <w:sz w:val="28"/>
          <w:szCs w:val="28"/>
          <w:lang w:val="en-US"/>
        </w:rPr>
        <w:t>e</w:t>
      </w:r>
      <w:r w:rsidR="00231D45" w:rsidRPr="00612DA8">
        <w:rPr>
          <w:rFonts w:ascii="Times New Roman" w:hAnsi="Times New Roman" w:cs="Times New Roman"/>
          <w:sz w:val="28"/>
          <w:szCs w:val="28"/>
        </w:rPr>
        <w:t>-</w:t>
      </w:r>
      <w:r w:rsidR="00231D45" w:rsidRPr="00612DA8">
        <w:rPr>
          <w:rFonts w:ascii="Times New Roman" w:hAnsi="Times New Roman" w:cs="Times New Roman"/>
          <w:sz w:val="28"/>
          <w:szCs w:val="28"/>
          <w:lang w:val="en-US"/>
        </w:rPr>
        <w:t>mail</w:t>
      </w:r>
      <w:r w:rsidR="00231D45" w:rsidRPr="00612DA8">
        <w:rPr>
          <w:rFonts w:ascii="Times New Roman" w:hAnsi="Times New Roman" w:cs="Times New Roman"/>
          <w:sz w:val="28"/>
          <w:szCs w:val="28"/>
        </w:rPr>
        <w:t xml:space="preserve">: </w:t>
      </w:r>
      <w:proofErr w:type="spellStart"/>
      <w:r w:rsidR="00231D45" w:rsidRPr="00612DA8">
        <w:rPr>
          <w:rFonts w:ascii="Times New Roman" w:hAnsi="Times New Roman" w:cs="Times New Roman"/>
          <w:sz w:val="28"/>
          <w:szCs w:val="28"/>
          <w:lang w:val="en-US"/>
        </w:rPr>
        <w:t>feoctistov</w:t>
      </w:r>
      <w:proofErr w:type="spellEnd"/>
      <w:r w:rsidR="00231D45" w:rsidRPr="00612DA8">
        <w:rPr>
          <w:rFonts w:ascii="Times New Roman" w:hAnsi="Times New Roman" w:cs="Times New Roman"/>
          <w:sz w:val="28"/>
          <w:szCs w:val="28"/>
        </w:rPr>
        <w:t>.</w:t>
      </w:r>
      <w:proofErr w:type="spellStart"/>
      <w:r w:rsidR="00231D45" w:rsidRPr="00612DA8">
        <w:rPr>
          <w:rFonts w:ascii="Times New Roman" w:hAnsi="Times New Roman" w:cs="Times New Roman"/>
          <w:sz w:val="28"/>
          <w:szCs w:val="28"/>
          <w:lang w:val="en-US"/>
        </w:rPr>
        <w:t>pavel</w:t>
      </w:r>
      <w:proofErr w:type="spellEnd"/>
      <w:r w:rsidR="00231D45" w:rsidRPr="00612DA8">
        <w:rPr>
          <w:rFonts w:ascii="Times New Roman" w:hAnsi="Times New Roman" w:cs="Times New Roman"/>
          <w:sz w:val="28"/>
          <w:szCs w:val="28"/>
        </w:rPr>
        <w:t>.</w:t>
      </w:r>
      <w:proofErr w:type="spellStart"/>
      <w:r w:rsidR="00231D45" w:rsidRPr="00612DA8">
        <w:rPr>
          <w:rFonts w:ascii="Times New Roman" w:hAnsi="Times New Roman" w:cs="Times New Roman"/>
          <w:sz w:val="28"/>
          <w:szCs w:val="28"/>
          <w:lang w:val="en-US"/>
        </w:rPr>
        <w:t>alx</w:t>
      </w:r>
      <w:proofErr w:type="spellEnd"/>
      <w:r w:rsidR="00231D45" w:rsidRPr="00612DA8">
        <w:rPr>
          <w:rFonts w:ascii="Times New Roman" w:hAnsi="Times New Roman" w:cs="Times New Roman"/>
          <w:sz w:val="28"/>
          <w:szCs w:val="28"/>
        </w:rPr>
        <w:t>@</w:t>
      </w:r>
      <w:proofErr w:type="spellStart"/>
      <w:r w:rsidR="00231D45" w:rsidRPr="00612DA8">
        <w:rPr>
          <w:rFonts w:ascii="Times New Roman" w:hAnsi="Times New Roman" w:cs="Times New Roman"/>
          <w:sz w:val="28"/>
          <w:szCs w:val="28"/>
          <w:lang w:val="en-US"/>
        </w:rPr>
        <w:t>gmail</w:t>
      </w:r>
      <w:proofErr w:type="spellEnd"/>
      <w:r w:rsidR="00231D45" w:rsidRPr="00612DA8">
        <w:rPr>
          <w:rFonts w:ascii="Times New Roman" w:hAnsi="Times New Roman" w:cs="Times New Roman"/>
          <w:sz w:val="28"/>
          <w:szCs w:val="28"/>
        </w:rPr>
        <w:t>.</w:t>
      </w:r>
      <w:r w:rsidR="00231D45" w:rsidRPr="00612DA8">
        <w:rPr>
          <w:rFonts w:ascii="Times New Roman" w:hAnsi="Times New Roman" w:cs="Times New Roman"/>
          <w:sz w:val="28"/>
          <w:szCs w:val="28"/>
          <w:lang w:val="en-US"/>
        </w:rPr>
        <w:t>com</w:t>
      </w:r>
    </w:p>
    <w:p w:rsidR="00F00429" w:rsidRPr="00612DA8" w:rsidRDefault="00F00429" w:rsidP="00612DA8">
      <w:pPr>
        <w:spacing w:after="0" w:line="276" w:lineRule="auto"/>
        <w:jc w:val="center"/>
        <w:rPr>
          <w:rFonts w:ascii="Times New Roman" w:hAnsi="Times New Roman" w:cs="Times New Roman"/>
          <w:b/>
          <w:sz w:val="28"/>
          <w:szCs w:val="28"/>
        </w:rPr>
      </w:pPr>
      <w:r w:rsidRPr="00612DA8">
        <w:rPr>
          <w:rFonts w:ascii="Times New Roman" w:hAnsi="Times New Roman" w:cs="Times New Roman"/>
          <w:b/>
          <w:sz w:val="28"/>
          <w:szCs w:val="28"/>
        </w:rPr>
        <w:t>НЕКОТОРЫЕ ВОПРОСЫ ПРАКТИКИ ПРИМЕНЕНИЯ НОРМ О ВОЗМЕЩЕНИИ ВРЕДА, ВОЗНИКШЕГО ВСЛЕДСТВИЕ УМЫСЛА ПОТЕРПЕВШЕГО</w:t>
      </w:r>
    </w:p>
    <w:p w:rsidR="00F00429" w:rsidRPr="00612DA8" w:rsidRDefault="00F00429" w:rsidP="00612DA8">
      <w:pPr>
        <w:spacing w:after="0" w:line="276" w:lineRule="auto"/>
        <w:jc w:val="center"/>
        <w:rPr>
          <w:rFonts w:ascii="Times New Roman" w:hAnsi="Times New Roman" w:cs="Times New Roman"/>
          <w:b/>
          <w:sz w:val="28"/>
          <w:szCs w:val="28"/>
        </w:rPr>
      </w:pPr>
    </w:p>
    <w:p w:rsidR="00F00429" w:rsidRPr="00612DA8" w:rsidRDefault="009A2CA4" w:rsidP="00612DA8">
      <w:pPr>
        <w:spacing w:after="0" w:line="276" w:lineRule="auto"/>
        <w:jc w:val="right"/>
        <w:rPr>
          <w:rFonts w:ascii="Times New Roman" w:hAnsi="Times New Roman" w:cs="Times New Roman"/>
          <w:b/>
          <w:i/>
          <w:sz w:val="28"/>
          <w:szCs w:val="28"/>
        </w:rPr>
      </w:pPr>
      <w:proofErr w:type="spellStart"/>
      <w:r w:rsidRPr="00612DA8">
        <w:rPr>
          <w:rFonts w:ascii="Times New Roman" w:hAnsi="Times New Roman" w:cs="Times New Roman"/>
          <w:b/>
          <w:i/>
          <w:sz w:val="28"/>
          <w:szCs w:val="28"/>
        </w:rPr>
        <w:t>Цилюрик</w:t>
      </w:r>
      <w:proofErr w:type="spellEnd"/>
      <w:r w:rsidRPr="00612DA8">
        <w:rPr>
          <w:rFonts w:ascii="Times New Roman" w:hAnsi="Times New Roman" w:cs="Times New Roman"/>
          <w:b/>
          <w:i/>
          <w:sz w:val="28"/>
          <w:szCs w:val="28"/>
        </w:rPr>
        <w:t xml:space="preserve"> У.С.</w:t>
      </w:r>
    </w:p>
    <w:p w:rsidR="00F00429" w:rsidRPr="00612DA8" w:rsidRDefault="00F00429"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b/>
          <w:sz w:val="28"/>
          <w:szCs w:val="28"/>
        </w:rPr>
        <w:tab/>
      </w:r>
      <w:r w:rsidRPr="00612DA8">
        <w:rPr>
          <w:rFonts w:ascii="Times New Roman" w:hAnsi="Times New Roman" w:cs="Times New Roman"/>
          <w:sz w:val="28"/>
          <w:szCs w:val="28"/>
        </w:rPr>
        <w:t>В статье рассмотрена общая характеристика специального деликта, представленного нормами Гражданского кодекса Российской Федерации о возмещении вреда, возникшего вследствие умысла потерпевшего. На основе анализа судебной практики автором выделен ряд проблем, связанных с применением соответствующих положений закона, а также предложены возможные варианты их разрешения.</w:t>
      </w:r>
    </w:p>
    <w:p w:rsidR="00F00429" w:rsidRPr="00612DA8" w:rsidRDefault="00F00429" w:rsidP="00612DA8">
      <w:pPr>
        <w:spacing w:after="0" w:line="276" w:lineRule="auto"/>
        <w:jc w:val="both"/>
        <w:rPr>
          <w:rFonts w:ascii="Times New Roman" w:hAnsi="Times New Roman" w:cs="Times New Roman"/>
          <w:b/>
          <w:i/>
          <w:sz w:val="28"/>
          <w:szCs w:val="28"/>
        </w:rPr>
      </w:pPr>
      <w:r w:rsidRPr="00612DA8">
        <w:rPr>
          <w:rFonts w:ascii="Times New Roman" w:hAnsi="Times New Roman" w:cs="Times New Roman"/>
          <w:b/>
          <w:sz w:val="28"/>
          <w:szCs w:val="28"/>
        </w:rPr>
        <w:tab/>
      </w:r>
    </w:p>
    <w:p w:rsidR="00F00429" w:rsidRPr="00612DA8" w:rsidRDefault="00F00429" w:rsidP="00612DA8">
      <w:pPr>
        <w:spacing w:after="0" w:line="276" w:lineRule="auto"/>
        <w:jc w:val="center"/>
        <w:rPr>
          <w:rFonts w:ascii="Times New Roman" w:hAnsi="Times New Roman" w:cs="Times New Roman"/>
          <w:b/>
          <w:sz w:val="28"/>
          <w:szCs w:val="28"/>
        </w:rPr>
      </w:pPr>
    </w:p>
    <w:p w:rsidR="00F00429" w:rsidRPr="00612DA8" w:rsidRDefault="00F00429"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ab/>
        <w:t xml:space="preserve">Случаи причинения вреда жизни или здоровью физических лиц, а также имуществу субъектов гражданского права имеют широкое распространение и постоянно становятся предметом судебных разбирательств. Каждая из сторон в таких судебных делах, безусловно, стремится добиться собственной материально-правовой цели: потерпевший либо иное лицо, имеющее с последним определенную правовую связь, намеревается получить причитающееся, по его мнению, денежное возмещение, а лицо, ответственное за причинение вреда, желает освободиться от угрозы применения к нему соответствующей санкции. Достичь же такого результата второй из них может, лишь доказав наличие умысла в действиях потерпевшего (если не принимать во внимание возможность обоснования им возникновения вреда вследствие непреодолимой силы либо грубой неосторожности потерпевшего в указанных в законе случаях). Таким образом, </w:t>
      </w:r>
      <w:proofErr w:type="spellStart"/>
      <w:r w:rsidRPr="00612DA8">
        <w:rPr>
          <w:rFonts w:ascii="Times New Roman" w:hAnsi="Times New Roman" w:cs="Times New Roman"/>
          <w:sz w:val="28"/>
          <w:szCs w:val="28"/>
        </w:rPr>
        <w:t>узкопрофильность</w:t>
      </w:r>
      <w:proofErr w:type="spellEnd"/>
      <w:r w:rsidRPr="00612DA8">
        <w:rPr>
          <w:rFonts w:ascii="Times New Roman" w:hAnsi="Times New Roman" w:cs="Times New Roman"/>
          <w:sz w:val="28"/>
          <w:szCs w:val="28"/>
        </w:rPr>
        <w:t xml:space="preserve"> и специфичность смысла норм о возмещении вреда, возникшего вследствие </w:t>
      </w:r>
      <w:r w:rsidRPr="00612DA8">
        <w:rPr>
          <w:rFonts w:ascii="Times New Roman" w:hAnsi="Times New Roman" w:cs="Times New Roman"/>
          <w:sz w:val="28"/>
          <w:szCs w:val="28"/>
        </w:rPr>
        <w:lastRenderedPageBreak/>
        <w:t>умысла потерпевшего, становится обратно пропорциональной потребности в их применении на практике, чем и объясняется актуальность темы настоящей работы.</w:t>
      </w:r>
    </w:p>
    <w:p w:rsidR="00F00429" w:rsidRPr="00612DA8" w:rsidRDefault="00F00429"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ab/>
        <w:t>В рамках данного исследования нашими целями являлись изучение характера и степени применения норм о возмещении вреда, возникшего вследствие умысла потерпевшего, обнаружение проблемных факторов, оказывающих влияние на их практическую реализацию, а также формулирование способов, посредством которых данные проблемы могут быть разрешены. Для их достижения нами были изучены необходимые нормативные и доктринальные источники, а также проведен анализ практики применения соответствующих норм судами общей юрисдикции и арбитражными судами.</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 xml:space="preserve">Нормы о возмещении вреда, возникшего вследствие умысла потерпевшего, представленные положениями </w:t>
      </w:r>
      <w:proofErr w:type="spellStart"/>
      <w:r w:rsidRPr="00612DA8">
        <w:rPr>
          <w:rFonts w:ascii="Times New Roman" w:hAnsi="Times New Roman" w:cs="Times New Roman"/>
          <w:sz w:val="28"/>
          <w:szCs w:val="28"/>
        </w:rPr>
        <w:t>абз</w:t>
      </w:r>
      <w:proofErr w:type="spellEnd"/>
      <w:r w:rsidRPr="00612DA8">
        <w:rPr>
          <w:rFonts w:ascii="Times New Roman" w:hAnsi="Times New Roman" w:cs="Times New Roman"/>
          <w:sz w:val="28"/>
          <w:szCs w:val="28"/>
        </w:rPr>
        <w:t>. 1 п. 1 ст. 1079 ГК РФ и п. 1 ст. 1083 Гражданского кодекса Российской Федерации</w:t>
      </w:r>
      <w:r w:rsidRPr="00612DA8">
        <w:rPr>
          <w:rStyle w:val="ac"/>
          <w:rFonts w:ascii="Times New Roman" w:hAnsi="Times New Roman" w:cs="Times New Roman"/>
          <w:sz w:val="28"/>
          <w:szCs w:val="28"/>
        </w:rPr>
        <w:footnoteReference w:id="240"/>
      </w:r>
      <w:r w:rsidRPr="00612DA8">
        <w:rPr>
          <w:rFonts w:ascii="Times New Roman" w:hAnsi="Times New Roman" w:cs="Times New Roman"/>
          <w:sz w:val="28"/>
          <w:szCs w:val="28"/>
        </w:rPr>
        <w:t xml:space="preserve"> (далее – ГК РФ), составляют относительно небольшую часть главы об обязательствах вследствие причинения вреда и являют собой как бы «зеркальное отражение» правила, содержащегося в п. 1 ст. 1064 ГК РФ. В отличие от принципа генерального деликта, устанавливающего основание и условия возникновения </w:t>
      </w:r>
      <w:proofErr w:type="spellStart"/>
      <w:r w:rsidRPr="00612DA8">
        <w:rPr>
          <w:rFonts w:ascii="Times New Roman" w:hAnsi="Times New Roman" w:cs="Times New Roman"/>
          <w:sz w:val="28"/>
          <w:szCs w:val="28"/>
        </w:rPr>
        <w:t>деликтной</w:t>
      </w:r>
      <w:proofErr w:type="spellEnd"/>
      <w:r w:rsidRPr="00612DA8">
        <w:rPr>
          <w:rFonts w:ascii="Times New Roman" w:hAnsi="Times New Roman" w:cs="Times New Roman"/>
          <w:sz w:val="28"/>
          <w:szCs w:val="28"/>
        </w:rPr>
        <w:t xml:space="preserve"> ответственности, назначением норм о возмещении вреда, возникшего вследствие умысла потерпевшего, является закрепление условий, при наличии которых такой ответственности не возникнет. В связи с этим устоявшееся в цивилистике триединство (противоправность поведения лица, причинившего вред; причинная связь между противоправным поведением </w:t>
      </w:r>
      <w:proofErr w:type="spellStart"/>
      <w:r w:rsidRPr="00612DA8">
        <w:rPr>
          <w:rFonts w:ascii="Times New Roman" w:hAnsi="Times New Roman" w:cs="Times New Roman"/>
          <w:sz w:val="28"/>
          <w:szCs w:val="28"/>
        </w:rPr>
        <w:t>причинителя</w:t>
      </w:r>
      <w:proofErr w:type="spellEnd"/>
      <w:r w:rsidRPr="00612DA8">
        <w:rPr>
          <w:rFonts w:ascii="Times New Roman" w:hAnsi="Times New Roman" w:cs="Times New Roman"/>
          <w:sz w:val="28"/>
          <w:szCs w:val="28"/>
        </w:rPr>
        <w:t xml:space="preserve"> вреда и возникшим вредом; вина лица, причинившего вред</w:t>
      </w:r>
      <w:r w:rsidRPr="00612DA8">
        <w:rPr>
          <w:rStyle w:val="ac"/>
          <w:rFonts w:ascii="Times New Roman" w:hAnsi="Times New Roman" w:cs="Times New Roman"/>
          <w:sz w:val="28"/>
          <w:szCs w:val="28"/>
        </w:rPr>
        <w:footnoteReference w:id="241"/>
      </w:r>
      <w:r w:rsidRPr="00612DA8">
        <w:rPr>
          <w:rFonts w:ascii="Times New Roman" w:hAnsi="Times New Roman" w:cs="Times New Roman"/>
          <w:sz w:val="28"/>
          <w:szCs w:val="28"/>
        </w:rPr>
        <w:t xml:space="preserve">) приобретает несколько иное содержание, поскольку в качестве своей цели ставит освобождение </w:t>
      </w:r>
      <w:proofErr w:type="spellStart"/>
      <w:r w:rsidRPr="00612DA8">
        <w:rPr>
          <w:rFonts w:ascii="Times New Roman" w:hAnsi="Times New Roman" w:cs="Times New Roman"/>
          <w:sz w:val="28"/>
          <w:szCs w:val="28"/>
        </w:rPr>
        <w:t>причинителя</w:t>
      </w:r>
      <w:proofErr w:type="spellEnd"/>
      <w:r w:rsidRPr="00612DA8">
        <w:rPr>
          <w:rFonts w:ascii="Times New Roman" w:hAnsi="Times New Roman" w:cs="Times New Roman"/>
          <w:sz w:val="28"/>
          <w:szCs w:val="28"/>
        </w:rPr>
        <w:t xml:space="preserve"> вреда от гражданско-правовой ответственности. </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 xml:space="preserve">Одним из условий возникновения </w:t>
      </w:r>
      <w:proofErr w:type="spellStart"/>
      <w:r w:rsidRPr="00612DA8">
        <w:rPr>
          <w:rFonts w:ascii="Times New Roman" w:hAnsi="Times New Roman" w:cs="Times New Roman"/>
          <w:sz w:val="28"/>
          <w:szCs w:val="28"/>
        </w:rPr>
        <w:t>деликтной</w:t>
      </w:r>
      <w:proofErr w:type="spellEnd"/>
      <w:r w:rsidRPr="00612DA8">
        <w:rPr>
          <w:rFonts w:ascii="Times New Roman" w:hAnsi="Times New Roman" w:cs="Times New Roman"/>
          <w:sz w:val="28"/>
          <w:szCs w:val="28"/>
        </w:rPr>
        <w:t xml:space="preserve"> ответственности является вина </w:t>
      </w:r>
      <w:proofErr w:type="spellStart"/>
      <w:r w:rsidRPr="00612DA8">
        <w:rPr>
          <w:rFonts w:ascii="Times New Roman" w:hAnsi="Times New Roman" w:cs="Times New Roman"/>
          <w:sz w:val="28"/>
          <w:szCs w:val="28"/>
        </w:rPr>
        <w:t>причинителя</w:t>
      </w:r>
      <w:proofErr w:type="spellEnd"/>
      <w:r w:rsidRPr="00612DA8">
        <w:rPr>
          <w:rFonts w:ascii="Times New Roman" w:hAnsi="Times New Roman" w:cs="Times New Roman"/>
          <w:sz w:val="28"/>
          <w:szCs w:val="28"/>
        </w:rPr>
        <w:t xml:space="preserve"> вреда, наличие которой в действиях (бездействии) последнего согласно п. 2 ст. 1064 ГК РФ </w:t>
      </w:r>
      <w:proofErr w:type="spellStart"/>
      <w:r w:rsidRPr="00612DA8">
        <w:rPr>
          <w:rFonts w:ascii="Times New Roman" w:hAnsi="Times New Roman" w:cs="Times New Roman"/>
          <w:sz w:val="28"/>
          <w:szCs w:val="28"/>
        </w:rPr>
        <w:t>презюмируется</w:t>
      </w:r>
      <w:proofErr w:type="spellEnd"/>
      <w:r w:rsidRPr="00612DA8">
        <w:rPr>
          <w:rFonts w:ascii="Times New Roman" w:hAnsi="Times New Roman" w:cs="Times New Roman"/>
          <w:sz w:val="28"/>
          <w:szCs w:val="28"/>
        </w:rPr>
        <w:t xml:space="preserve">, а в установленных законом случаях может не учитываться в качестве обязательного юридического основания для возмещения вреда. При этом установленными законодателем и разработанными в теории гражданского права являются такие формы вины, как умысел, грубая неосторожность и простая </w:t>
      </w:r>
      <w:r w:rsidRPr="00612DA8">
        <w:rPr>
          <w:rFonts w:ascii="Times New Roman" w:hAnsi="Times New Roman" w:cs="Times New Roman"/>
          <w:sz w:val="28"/>
          <w:szCs w:val="28"/>
        </w:rPr>
        <w:lastRenderedPageBreak/>
        <w:t xml:space="preserve">неосторожность. Б.С. Антимонов, анализируя сформулированные до него определения данных понятий, приходит к следующему представлению: «Умысел и неосторожность следует охарактеризовать как </w:t>
      </w:r>
      <w:proofErr w:type="spellStart"/>
      <w:r w:rsidRPr="00612DA8">
        <w:rPr>
          <w:rFonts w:ascii="Times New Roman" w:hAnsi="Times New Roman" w:cs="Times New Roman"/>
          <w:sz w:val="28"/>
          <w:szCs w:val="28"/>
        </w:rPr>
        <w:t>упречность</w:t>
      </w:r>
      <w:proofErr w:type="spellEnd"/>
      <w:r w:rsidRPr="00612DA8">
        <w:rPr>
          <w:rFonts w:ascii="Times New Roman" w:hAnsi="Times New Roman" w:cs="Times New Roman"/>
          <w:sz w:val="28"/>
          <w:szCs w:val="28"/>
        </w:rPr>
        <w:t xml:space="preserve"> воли действующего лица, но при умысле волевому акту сопутствует и осознание вредоносных последствий, а при неосторожности такого осознания нет»</w:t>
      </w:r>
      <w:r w:rsidRPr="00612DA8">
        <w:rPr>
          <w:rStyle w:val="ac"/>
          <w:rFonts w:ascii="Times New Roman" w:hAnsi="Times New Roman" w:cs="Times New Roman"/>
          <w:sz w:val="28"/>
          <w:szCs w:val="28"/>
        </w:rPr>
        <w:footnoteReference w:id="242"/>
      </w:r>
      <w:r w:rsidRPr="00612DA8">
        <w:rPr>
          <w:rFonts w:ascii="Times New Roman" w:hAnsi="Times New Roman" w:cs="Times New Roman"/>
          <w:sz w:val="28"/>
          <w:szCs w:val="28"/>
        </w:rPr>
        <w:t xml:space="preserve">. Однако в связи с рассматриваемыми нами нормами необходимо заметить, что лицо, причинившее вред, может быть освобождено от </w:t>
      </w:r>
      <w:proofErr w:type="spellStart"/>
      <w:r w:rsidRPr="00612DA8">
        <w:rPr>
          <w:rFonts w:ascii="Times New Roman" w:hAnsi="Times New Roman" w:cs="Times New Roman"/>
          <w:sz w:val="28"/>
          <w:szCs w:val="28"/>
        </w:rPr>
        <w:t>деликтной</w:t>
      </w:r>
      <w:proofErr w:type="spellEnd"/>
      <w:r w:rsidRPr="00612DA8">
        <w:rPr>
          <w:rFonts w:ascii="Times New Roman" w:hAnsi="Times New Roman" w:cs="Times New Roman"/>
          <w:sz w:val="28"/>
          <w:szCs w:val="28"/>
        </w:rPr>
        <w:t xml:space="preserve"> ответственности только в том случае, если в его действиях будет отсутствовать вина, а в действиях потерпевшего будет наличествовать умысел. Любые другие комбинации (наличие в действиях (бездействии) потерпевшего грубой или простой неосторожности – наличие либо отсутствие вины в поведении </w:t>
      </w:r>
      <w:proofErr w:type="spellStart"/>
      <w:r w:rsidRPr="00612DA8">
        <w:rPr>
          <w:rFonts w:ascii="Times New Roman" w:hAnsi="Times New Roman" w:cs="Times New Roman"/>
          <w:sz w:val="28"/>
          <w:szCs w:val="28"/>
        </w:rPr>
        <w:t>причинителя</w:t>
      </w:r>
      <w:proofErr w:type="spellEnd"/>
      <w:r w:rsidRPr="00612DA8">
        <w:rPr>
          <w:rFonts w:ascii="Times New Roman" w:hAnsi="Times New Roman" w:cs="Times New Roman"/>
          <w:sz w:val="28"/>
          <w:szCs w:val="28"/>
        </w:rPr>
        <w:t xml:space="preserve"> вреда; отсутствие вины в действиях (бездействии) потерпевшего – наличие вины в поведении </w:t>
      </w:r>
      <w:proofErr w:type="spellStart"/>
      <w:r w:rsidRPr="00612DA8">
        <w:rPr>
          <w:rFonts w:ascii="Times New Roman" w:hAnsi="Times New Roman" w:cs="Times New Roman"/>
          <w:sz w:val="28"/>
          <w:szCs w:val="28"/>
        </w:rPr>
        <w:t>причинителя</w:t>
      </w:r>
      <w:proofErr w:type="spellEnd"/>
      <w:r w:rsidRPr="00612DA8">
        <w:rPr>
          <w:rFonts w:ascii="Times New Roman" w:hAnsi="Times New Roman" w:cs="Times New Roman"/>
          <w:sz w:val="28"/>
          <w:szCs w:val="28"/>
        </w:rPr>
        <w:t xml:space="preserve"> вреда либо отсутствие в его поведении вины в предусмотренных законом случаях) приведут к невозможности применения норм о возмещении вреда, возникшего вследствие умысла потерпевшего, и повлекут за собой несколько (или совершенно) иные правовые последствия.</w:t>
      </w:r>
    </w:p>
    <w:p w:rsidR="00F00429" w:rsidRPr="00612DA8" w:rsidRDefault="00F00429" w:rsidP="00612DA8">
      <w:pPr>
        <w:spacing w:after="0" w:line="276" w:lineRule="auto"/>
        <w:ind w:firstLine="720"/>
        <w:jc w:val="both"/>
        <w:rPr>
          <w:rFonts w:ascii="Times New Roman" w:hAnsi="Times New Roman" w:cs="Times New Roman"/>
          <w:sz w:val="28"/>
          <w:szCs w:val="28"/>
        </w:rPr>
      </w:pPr>
      <w:r w:rsidRPr="00612DA8">
        <w:rPr>
          <w:rFonts w:ascii="Times New Roman" w:hAnsi="Times New Roman" w:cs="Times New Roman"/>
          <w:sz w:val="28"/>
          <w:szCs w:val="28"/>
        </w:rPr>
        <w:t xml:space="preserve">Условие о противоправности поведения </w:t>
      </w:r>
      <w:proofErr w:type="spellStart"/>
      <w:r w:rsidRPr="00612DA8">
        <w:rPr>
          <w:rFonts w:ascii="Times New Roman" w:hAnsi="Times New Roman" w:cs="Times New Roman"/>
          <w:sz w:val="28"/>
          <w:szCs w:val="28"/>
        </w:rPr>
        <w:t>причинителя</w:t>
      </w:r>
      <w:proofErr w:type="spellEnd"/>
      <w:r w:rsidRPr="00612DA8">
        <w:rPr>
          <w:rFonts w:ascii="Times New Roman" w:hAnsi="Times New Roman" w:cs="Times New Roman"/>
          <w:sz w:val="28"/>
          <w:szCs w:val="28"/>
        </w:rPr>
        <w:t xml:space="preserve"> вреда раскрывается в общем учении о гражданско-правовом деликте через одновременное нарушение нормы права и субъективного права другого конкретного лица</w:t>
      </w:r>
      <w:r w:rsidRPr="00612DA8">
        <w:rPr>
          <w:rStyle w:val="ac"/>
          <w:rFonts w:ascii="Times New Roman" w:hAnsi="Times New Roman" w:cs="Times New Roman"/>
          <w:sz w:val="28"/>
          <w:szCs w:val="28"/>
        </w:rPr>
        <w:footnoteReference w:id="243"/>
      </w:r>
      <w:r w:rsidRPr="00612DA8">
        <w:rPr>
          <w:rFonts w:ascii="Times New Roman" w:hAnsi="Times New Roman" w:cs="Times New Roman"/>
          <w:sz w:val="28"/>
          <w:szCs w:val="28"/>
        </w:rPr>
        <w:t xml:space="preserve">. При этом противоправность действий (бездействия) лица, причинившего вред, также </w:t>
      </w:r>
      <w:proofErr w:type="spellStart"/>
      <w:r w:rsidRPr="00612DA8">
        <w:rPr>
          <w:rFonts w:ascii="Times New Roman" w:hAnsi="Times New Roman" w:cs="Times New Roman"/>
          <w:sz w:val="28"/>
          <w:szCs w:val="28"/>
        </w:rPr>
        <w:t>презюмируется</w:t>
      </w:r>
      <w:proofErr w:type="spellEnd"/>
      <w:r w:rsidRPr="00612DA8">
        <w:rPr>
          <w:rFonts w:ascii="Times New Roman" w:hAnsi="Times New Roman" w:cs="Times New Roman"/>
          <w:sz w:val="28"/>
          <w:szCs w:val="28"/>
        </w:rPr>
        <w:t xml:space="preserve">, за исключением тех случаев, когда законом прямо предусматривается правомерность подобного поведения. Указанная презумпция распространяет свое действие и на рассматриваемый нами специальный деликт. Однако условием освобождения </w:t>
      </w:r>
      <w:proofErr w:type="spellStart"/>
      <w:r w:rsidRPr="00612DA8">
        <w:rPr>
          <w:rFonts w:ascii="Times New Roman" w:hAnsi="Times New Roman" w:cs="Times New Roman"/>
          <w:sz w:val="28"/>
          <w:szCs w:val="28"/>
        </w:rPr>
        <w:t>причинителя</w:t>
      </w:r>
      <w:proofErr w:type="spellEnd"/>
      <w:r w:rsidRPr="00612DA8">
        <w:rPr>
          <w:rFonts w:ascii="Times New Roman" w:hAnsi="Times New Roman" w:cs="Times New Roman"/>
          <w:sz w:val="28"/>
          <w:szCs w:val="28"/>
        </w:rPr>
        <w:t xml:space="preserve"> вреда от гражданско-правовой ответственности будет являться наличие противоправности в поведении самого потерпевшего.</w:t>
      </w:r>
    </w:p>
    <w:p w:rsidR="00F00429" w:rsidRPr="00612DA8" w:rsidRDefault="00F00429"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ab/>
        <w:t xml:space="preserve">Третье условие </w:t>
      </w:r>
      <w:proofErr w:type="spellStart"/>
      <w:r w:rsidRPr="00612DA8">
        <w:rPr>
          <w:rFonts w:ascii="Times New Roman" w:hAnsi="Times New Roman" w:cs="Times New Roman"/>
          <w:sz w:val="28"/>
          <w:szCs w:val="28"/>
        </w:rPr>
        <w:t>деликтной</w:t>
      </w:r>
      <w:proofErr w:type="spellEnd"/>
      <w:r w:rsidRPr="00612DA8">
        <w:rPr>
          <w:rFonts w:ascii="Times New Roman" w:hAnsi="Times New Roman" w:cs="Times New Roman"/>
          <w:sz w:val="28"/>
          <w:szCs w:val="28"/>
        </w:rPr>
        <w:t xml:space="preserve"> ответственности – условие о причинной связи – берет свое начало в многочисленных и различных (но при этом перекликающихся между собой) по своему содержанию философских учениях, оказываясь при этом тесно связанным с предыдущими двумя. Б.С. Антимонов в этой связи отмечал: «Хотя суждение об ответственности во многих случаях требует совместного обсуждения обоих моментов – и вины и причинения, – хотя вина раскрывается во внешнем поведении, составляющем звено в каузальной цепи, но слияние этих, иногда тесно связанных между собой, вопросов недопустимо. Но это (совмещение вины и причинения – У. </w:t>
      </w:r>
      <w:r w:rsidRPr="00612DA8">
        <w:rPr>
          <w:rFonts w:ascii="Times New Roman" w:hAnsi="Times New Roman" w:cs="Times New Roman"/>
          <w:sz w:val="28"/>
          <w:szCs w:val="28"/>
        </w:rPr>
        <w:lastRenderedPageBreak/>
        <w:t>Ц.) справедливо лишь для тех случаев, когда закон делает вину предпосылкой ответственности»</w:t>
      </w:r>
      <w:r w:rsidRPr="00612DA8">
        <w:rPr>
          <w:rStyle w:val="ac"/>
          <w:rFonts w:ascii="Times New Roman" w:hAnsi="Times New Roman" w:cs="Times New Roman"/>
          <w:sz w:val="28"/>
          <w:szCs w:val="28"/>
        </w:rPr>
        <w:footnoteReference w:id="244"/>
      </w:r>
      <w:r w:rsidRPr="00612DA8">
        <w:rPr>
          <w:rFonts w:ascii="Times New Roman" w:hAnsi="Times New Roman" w:cs="Times New Roman"/>
          <w:sz w:val="28"/>
          <w:szCs w:val="28"/>
        </w:rPr>
        <w:t xml:space="preserve">. С учетом же анализа предыдущих двух условий, применительно к рассматриваемому нами вопросу можно сделать вывод о том, что обстоятельством, влекущим причинение вреда потерпевшему, будет его собственное противоправное виновное поведение, выступающее для </w:t>
      </w:r>
      <w:proofErr w:type="spellStart"/>
      <w:r w:rsidRPr="00612DA8">
        <w:rPr>
          <w:rFonts w:ascii="Times New Roman" w:hAnsi="Times New Roman" w:cs="Times New Roman"/>
          <w:sz w:val="28"/>
          <w:szCs w:val="28"/>
        </w:rPr>
        <w:t>причинителя</w:t>
      </w:r>
      <w:proofErr w:type="spellEnd"/>
      <w:r w:rsidRPr="00612DA8">
        <w:rPr>
          <w:rFonts w:ascii="Times New Roman" w:hAnsi="Times New Roman" w:cs="Times New Roman"/>
          <w:sz w:val="28"/>
          <w:szCs w:val="28"/>
        </w:rPr>
        <w:t xml:space="preserve"> вреда в качестве случая как находящегося за пределами его воли юридического факта. Следовательно, третьим условием освобождения лица, причинившего вред, от </w:t>
      </w:r>
      <w:proofErr w:type="spellStart"/>
      <w:r w:rsidRPr="00612DA8">
        <w:rPr>
          <w:rFonts w:ascii="Times New Roman" w:hAnsi="Times New Roman" w:cs="Times New Roman"/>
          <w:sz w:val="28"/>
          <w:szCs w:val="28"/>
        </w:rPr>
        <w:t>деликтной</w:t>
      </w:r>
      <w:proofErr w:type="spellEnd"/>
      <w:r w:rsidRPr="00612DA8">
        <w:rPr>
          <w:rFonts w:ascii="Times New Roman" w:hAnsi="Times New Roman" w:cs="Times New Roman"/>
          <w:sz w:val="28"/>
          <w:szCs w:val="28"/>
        </w:rPr>
        <w:t xml:space="preserve"> ответственности будет являться причинная связь между виновным противоправным поведением потерпевшего и возникшим вредом.</w:t>
      </w:r>
    </w:p>
    <w:p w:rsidR="00F00429" w:rsidRPr="00612DA8" w:rsidRDefault="00F00429"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ab/>
        <w:t xml:space="preserve">При одновременном наличии всех трех указанных условий лицо, причинившее вред, будет освобождено от </w:t>
      </w:r>
      <w:proofErr w:type="spellStart"/>
      <w:r w:rsidRPr="00612DA8">
        <w:rPr>
          <w:rFonts w:ascii="Times New Roman" w:hAnsi="Times New Roman" w:cs="Times New Roman"/>
          <w:sz w:val="28"/>
          <w:szCs w:val="28"/>
        </w:rPr>
        <w:t>деликтной</w:t>
      </w:r>
      <w:proofErr w:type="spellEnd"/>
      <w:r w:rsidRPr="00612DA8">
        <w:rPr>
          <w:rFonts w:ascii="Times New Roman" w:hAnsi="Times New Roman" w:cs="Times New Roman"/>
          <w:sz w:val="28"/>
          <w:szCs w:val="28"/>
        </w:rPr>
        <w:t xml:space="preserve"> ответственности. Юридическая же ответственность самого потерпевшего в таком случае будет заключаться в необходимости претерпевать неблагоприятное последствие своего виновного противоправного поведения в виде лишения права на возмещение причиненного ему вреда. И хотя в учении о вине потерпевшего при гражданском правонарушении утверждена позиция, согласно которой ответственность последнего не может наступить в отношении самого себя</w:t>
      </w:r>
      <w:r w:rsidRPr="00612DA8">
        <w:rPr>
          <w:rStyle w:val="ac"/>
          <w:rFonts w:ascii="Times New Roman" w:hAnsi="Times New Roman" w:cs="Times New Roman"/>
          <w:sz w:val="28"/>
          <w:szCs w:val="28"/>
        </w:rPr>
        <w:footnoteReference w:id="245"/>
      </w:r>
      <w:r w:rsidRPr="00612DA8">
        <w:rPr>
          <w:rFonts w:ascii="Times New Roman" w:hAnsi="Times New Roman" w:cs="Times New Roman"/>
          <w:sz w:val="28"/>
          <w:szCs w:val="28"/>
        </w:rPr>
        <w:t>, указанное понимание содержания ответственности потерпевшего нам представляется верным. Конкретные примеры судебной практики способны подтвердить этот факт: создавая ситуацию, вредоносный характер которой является направленным на потенциального потерпевшего, последний делает определенный выбор, а значит и держит ответ за него, прежде всего, перед самим собой. Результат же такого поведения обладает всеми признаками юридической ответственности, что с определенной долей условности позволяет квалифицировать последствия вреда, причиненного вследствие умысла потерпевшего, как ответственность последнего перед самим собой.</w:t>
      </w:r>
    </w:p>
    <w:p w:rsidR="00F00429" w:rsidRPr="00612DA8" w:rsidRDefault="00F00429" w:rsidP="00612DA8">
      <w:pPr>
        <w:spacing w:after="0" w:line="276" w:lineRule="auto"/>
        <w:jc w:val="both"/>
        <w:rPr>
          <w:rFonts w:ascii="Times New Roman" w:hAnsi="Times New Roman" w:cs="Times New Roman"/>
          <w:sz w:val="28"/>
          <w:szCs w:val="28"/>
        </w:rPr>
      </w:pPr>
      <w:r w:rsidRPr="00612DA8">
        <w:rPr>
          <w:rFonts w:ascii="Times New Roman" w:hAnsi="Times New Roman" w:cs="Times New Roman"/>
          <w:sz w:val="28"/>
          <w:szCs w:val="28"/>
        </w:rPr>
        <w:tab/>
        <w:t>В рамках изучения заявленной темы необходимо отметить, что, помимо норм ГК РФ, к обязательствам вследствие причинения вреда, возникшего в результате умысла потерпевшего, применяются также и положения отраслевых нормативных правовых актов</w:t>
      </w:r>
      <w:r w:rsidRPr="00612DA8">
        <w:rPr>
          <w:rStyle w:val="ac"/>
          <w:rFonts w:ascii="Times New Roman" w:hAnsi="Times New Roman" w:cs="Times New Roman"/>
          <w:sz w:val="28"/>
          <w:szCs w:val="28"/>
        </w:rPr>
        <w:footnoteReference w:id="246"/>
      </w:r>
      <w:r w:rsidRPr="00612DA8">
        <w:rPr>
          <w:rFonts w:ascii="Times New Roman" w:hAnsi="Times New Roman" w:cs="Times New Roman"/>
          <w:sz w:val="28"/>
          <w:szCs w:val="28"/>
        </w:rPr>
        <w:t xml:space="preserve">. Кроме того, с учетом </w:t>
      </w:r>
      <w:r w:rsidRPr="00612DA8">
        <w:rPr>
          <w:rFonts w:ascii="Times New Roman" w:hAnsi="Times New Roman" w:cs="Times New Roman"/>
          <w:sz w:val="28"/>
          <w:szCs w:val="28"/>
        </w:rPr>
        <w:lastRenderedPageBreak/>
        <w:t>сложившейся практики применения данных норм соответствующие разъяснения даны и в постановлениях Пленума Верховного Суда Российской Федерации</w:t>
      </w:r>
      <w:r w:rsidRPr="00612DA8">
        <w:rPr>
          <w:rStyle w:val="ac"/>
          <w:rFonts w:ascii="Times New Roman" w:hAnsi="Times New Roman" w:cs="Times New Roman"/>
          <w:sz w:val="28"/>
          <w:szCs w:val="28"/>
        </w:rPr>
        <w:footnoteReference w:id="247"/>
      </w:r>
      <w:r w:rsidRPr="00612DA8">
        <w:rPr>
          <w:rFonts w:ascii="Times New Roman" w:hAnsi="Times New Roman" w:cs="Times New Roman"/>
          <w:sz w:val="28"/>
          <w:szCs w:val="28"/>
        </w:rPr>
        <w:t>.</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Однако, несмотря на сравнительно небольшое количество норм, посредством которых регулируются данные отношения, применение их на практике вызывает множество проблем и характеризуется некоторыми особенностями. В рамках выполнения данной работы нами было изучено тридцать решений судов общей юрисдикции и пять решений арбитражных судов, анализ которых позволил обнаружить следующее.</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 xml:space="preserve">Наиболее часто встречающимися в практике судов общей юрисдикции оказались споры, возникшие в связи с причинением вреда жизни или здоровью в результате дорожно-транспортных происшествий на автомобильных дорогах, деятельности железнодорожного транспорта, не связанного с услугами по перевозке пассажиров и грузов, а также применения физической силы </w:t>
      </w:r>
      <w:proofErr w:type="spellStart"/>
      <w:r w:rsidRPr="00612DA8">
        <w:rPr>
          <w:rFonts w:ascii="Times New Roman" w:hAnsi="Times New Roman" w:cs="Times New Roman"/>
          <w:sz w:val="28"/>
          <w:szCs w:val="28"/>
        </w:rPr>
        <w:t>причинителем</w:t>
      </w:r>
      <w:proofErr w:type="spellEnd"/>
      <w:r w:rsidRPr="00612DA8">
        <w:rPr>
          <w:rFonts w:ascii="Times New Roman" w:hAnsi="Times New Roman" w:cs="Times New Roman"/>
          <w:sz w:val="28"/>
          <w:szCs w:val="28"/>
        </w:rPr>
        <w:t xml:space="preserve"> вреда к потерпевшему. Уникальными явились категории дел, возникновение которых было опосредовано договорными отношениями (трудовыми, отношениями по оказанию коммунально-бытовых услуг). Одно из проанализированных нами решений</w:t>
      </w:r>
      <w:r w:rsidRPr="00612DA8">
        <w:rPr>
          <w:rStyle w:val="ac"/>
          <w:rFonts w:ascii="Times New Roman" w:hAnsi="Times New Roman" w:cs="Times New Roman"/>
          <w:sz w:val="28"/>
          <w:szCs w:val="28"/>
        </w:rPr>
        <w:footnoteReference w:id="248"/>
      </w:r>
      <w:r w:rsidRPr="00612DA8">
        <w:rPr>
          <w:rFonts w:ascii="Times New Roman" w:hAnsi="Times New Roman" w:cs="Times New Roman"/>
          <w:sz w:val="28"/>
          <w:szCs w:val="28"/>
        </w:rPr>
        <w:t xml:space="preserve"> было осложнено необходимостью применения правил о действии гражданского законодательства в пространстве и фактом наличия по данному спору решения иностранного суда.</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Анализ решений арбитражных судов не позволил обнаружить большого разнообразия в категориях дел, в рамках которых применяются указанные нормы. Чаще всего они были связаны с требованиями страховых организаций о взыскании страхового возмещения в порядке суброгации, а рассматриваемые нами нормы в силу специфики и первичности в данном случае отношений, возникших из договора страхования, приобретали лишь формальное значение, в связи с чем при дальнейшем освещении темы будем подразумевать исследование содержания решений судов общей юрисдикции.</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 xml:space="preserve">Как правило, среди субъективных гражданских прав, нарушенных в результате причинения вреда, оказывались имущественное право собственности, а также личные неимущественные права на жизнь и здоровье. При этом в качестве способов защиты использовались требования о </w:t>
      </w:r>
      <w:r w:rsidRPr="00612DA8">
        <w:rPr>
          <w:rFonts w:ascii="Times New Roman" w:hAnsi="Times New Roman" w:cs="Times New Roman"/>
          <w:sz w:val="28"/>
          <w:szCs w:val="28"/>
        </w:rPr>
        <w:lastRenderedPageBreak/>
        <w:t>возмещении материального вреда (ущерба); о компенсации морального вреда; о взыскании расходов на погребение. В подавляющем большинстве случаев цель восстановления нарушенного права была достигнута – полностью или частично, что выражалось в удовлетворении судом исковых требований. И лишь одно из обнаруженных нами решений</w:t>
      </w:r>
      <w:r w:rsidRPr="00612DA8">
        <w:rPr>
          <w:rStyle w:val="ac"/>
          <w:rFonts w:ascii="Times New Roman" w:hAnsi="Times New Roman" w:cs="Times New Roman"/>
          <w:sz w:val="28"/>
          <w:szCs w:val="28"/>
        </w:rPr>
        <w:footnoteReference w:id="249"/>
      </w:r>
      <w:r w:rsidRPr="00612DA8">
        <w:rPr>
          <w:rFonts w:ascii="Times New Roman" w:hAnsi="Times New Roman" w:cs="Times New Roman"/>
          <w:sz w:val="28"/>
          <w:szCs w:val="28"/>
        </w:rPr>
        <w:t xml:space="preserve"> имело прямо противоположный характер – в удовлетворении заявленных исковых требований было отказано. По нашему мнению, такая необычная правоприменительная практика объясняется наличием следующих проблем:</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1. Проблема толкования сомнений в форме вины потерпевшего в его пользу;</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2. Проблема доказывания и доказательств;</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3. Проблема правомерности актов правоохранительных органов, которыми устанавливается вина сторон правонарушения (в силу их преюдициального значения для суда);</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4. Проблема определения лица, ответственного за причинение вреда;</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5. Проблема определения лица, имеющего право на обращение в суд с требованием о возмещении вреда;</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6. Проблема гражданско-правового статуса потерпевшего (субъектного состава лиц, выступающих в качестве потерпевших);</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7. Проблема несоответствия решений иностранных судов, вынесенных в отношении граждан РФ, нормам российского законодательства и, как следствие, решениям судов РФ.</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Далее предлагаем более подробно рассмотреть первую из указанных проблем как наиболее остро стоящую и тесно связанную с результатами практики применения норм о возмещении вреда, возникшего вследствие умысла потерпевшего.</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Проблема установления наличия умысла в действиях потерпевшего является камнем преткновения на пути действительного применения рассматриваемых нами норм и проявляется, помимо прочего, в том, что все неустранимые сомнения, возникающие у суда по поводу наличия умысла в поведении потерпевшего, толкуются в пользу последнего. Закон исходит из презумпции невиновности потерпевшего и возлагает обязанность по доказыванию обратного на лицо, причинившее вред. Однако на практике нередко происходит в определенной степени не зависящее от воли потерпевшего злоупотребление им презумпцией собственной невиновности.</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 xml:space="preserve">Так, например, в практике судов общей юрисдикции пребывание потерпевшего в состоянии алкогольного опьянения, как правило, является </w:t>
      </w:r>
      <w:r w:rsidRPr="00612DA8">
        <w:rPr>
          <w:rFonts w:ascii="Times New Roman" w:hAnsi="Times New Roman" w:cs="Times New Roman"/>
          <w:sz w:val="28"/>
          <w:szCs w:val="28"/>
        </w:rPr>
        <w:lastRenderedPageBreak/>
        <w:t>обстоятельством, исключающим наличие умысла в его поведении. В одном из случаев</w:t>
      </w:r>
      <w:r w:rsidRPr="00612DA8">
        <w:rPr>
          <w:rStyle w:val="ac"/>
          <w:rFonts w:ascii="Times New Roman" w:hAnsi="Times New Roman" w:cs="Times New Roman"/>
          <w:sz w:val="28"/>
          <w:szCs w:val="28"/>
        </w:rPr>
        <w:footnoteReference w:id="250"/>
      </w:r>
      <w:r w:rsidRPr="00612DA8">
        <w:rPr>
          <w:rFonts w:ascii="Times New Roman" w:hAnsi="Times New Roman" w:cs="Times New Roman"/>
          <w:sz w:val="28"/>
          <w:szCs w:val="28"/>
        </w:rPr>
        <w:t xml:space="preserve"> было нарушено право потерпевшего на здоровье. Гражданин </w:t>
      </w:r>
      <w:proofErr w:type="spellStart"/>
      <w:r w:rsidRPr="00612DA8">
        <w:rPr>
          <w:rFonts w:ascii="Times New Roman" w:hAnsi="Times New Roman" w:cs="Times New Roman"/>
          <w:sz w:val="28"/>
          <w:szCs w:val="28"/>
        </w:rPr>
        <w:t>Гусляков</w:t>
      </w:r>
      <w:proofErr w:type="spellEnd"/>
      <w:r w:rsidRPr="00612DA8">
        <w:rPr>
          <w:rFonts w:ascii="Times New Roman" w:hAnsi="Times New Roman" w:cs="Times New Roman"/>
          <w:sz w:val="28"/>
          <w:szCs w:val="28"/>
        </w:rPr>
        <w:t xml:space="preserve"> возвращался домой на маршрутном такси и, пребывая в состоянии алкогольного опьянения, проявлял грубость по отношению к ехавшей с ним женщине. Водитель вмешался в эту ситуацию и выгнал агрессивного пассажира, который сел на землю перед транспортным средством и со словами: «Никуда не поедешь» вытянул ноги вперед. Водитель, не заметивший этого, медленно начал движение, в результате чего причинил вред здоровью </w:t>
      </w:r>
      <w:proofErr w:type="spellStart"/>
      <w:r w:rsidRPr="00612DA8">
        <w:rPr>
          <w:rFonts w:ascii="Times New Roman" w:hAnsi="Times New Roman" w:cs="Times New Roman"/>
          <w:sz w:val="28"/>
          <w:szCs w:val="28"/>
        </w:rPr>
        <w:t>Гуслякова</w:t>
      </w:r>
      <w:proofErr w:type="spellEnd"/>
      <w:r w:rsidRPr="00612DA8">
        <w:rPr>
          <w:rFonts w:ascii="Times New Roman" w:hAnsi="Times New Roman" w:cs="Times New Roman"/>
          <w:sz w:val="28"/>
          <w:szCs w:val="28"/>
        </w:rPr>
        <w:t>. Данное обстоятельство было подтверждено показаниями двух свидетелей, однако суд, приняв во внимание тот факт, что в указанный момент потерпевший не мог в полной мере осознавать значение своих действий и руководить ими, признал наличие в его поведении грубой неосторожности, способствовавшей причинению вреда.</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В другой ситуации</w:t>
      </w:r>
      <w:r w:rsidRPr="00612DA8">
        <w:rPr>
          <w:rStyle w:val="ac"/>
          <w:rFonts w:ascii="Times New Roman" w:hAnsi="Times New Roman" w:cs="Times New Roman"/>
          <w:sz w:val="28"/>
          <w:szCs w:val="28"/>
        </w:rPr>
        <w:footnoteReference w:id="251"/>
      </w:r>
      <w:r w:rsidRPr="00612DA8">
        <w:rPr>
          <w:rFonts w:ascii="Times New Roman" w:hAnsi="Times New Roman" w:cs="Times New Roman"/>
          <w:sz w:val="28"/>
          <w:szCs w:val="28"/>
        </w:rPr>
        <w:t xml:space="preserve"> в результате несоблюдения потерпевшим правил личной безопасности при нахождении на железнодорожном полотне было нарушено его право на жизнь. Как следует из показаний свидетелей, потерпевший сидел на левом рельсе железной дороги и, несмотря на неоднократно подававшийся звуковой сигнал поезда, никак не отреагировал на явно приближавшуюся опасность, хотя объективно имел возможность избежать ее. В ходе </w:t>
      </w:r>
      <w:proofErr w:type="spellStart"/>
      <w:r w:rsidRPr="00612DA8">
        <w:rPr>
          <w:rFonts w:ascii="Times New Roman" w:hAnsi="Times New Roman" w:cs="Times New Roman"/>
          <w:sz w:val="28"/>
          <w:szCs w:val="28"/>
        </w:rPr>
        <w:t>доследственной</w:t>
      </w:r>
      <w:proofErr w:type="spellEnd"/>
      <w:r w:rsidRPr="00612DA8">
        <w:rPr>
          <w:rFonts w:ascii="Times New Roman" w:hAnsi="Times New Roman" w:cs="Times New Roman"/>
          <w:sz w:val="28"/>
          <w:szCs w:val="28"/>
        </w:rPr>
        <w:t xml:space="preserve"> проверки было установлено, что смертельное </w:t>
      </w:r>
      <w:proofErr w:type="spellStart"/>
      <w:r w:rsidRPr="00612DA8">
        <w:rPr>
          <w:rFonts w:ascii="Times New Roman" w:hAnsi="Times New Roman" w:cs="Times New Roman"/>
          <w:sz w:val="28"/>
          <w:szCs w:val="28"/>
        </w:rPr>
        <w:t>травмирование</w:t>
      </w:r>
      <w:proofErr w:type="spellEnd"/>
      <w:r w:rsidRPr="00612DA8">
        <w:rPr>
          <w:rFonts w:ascii="Times New Roman" w:hAnsi="Times New Roman" w:cs="Times New Roman"/>
          <w:sz w:val="28"/>
          <w:szCs w:val="28"/>
        </w:rPr>
        <w:t xml:space="preserve"> стало возможным в результате грубой неосторожности потерпевшего. Стороной </w:t>
      </w:r>
      <w:proofErr w:type="spellStart"/>
      <w:r w:rsidRPr="00612DA8">
        <w:rPr>
          <w:rFonts w:ascii="Times New Roman" w:hAnsi="Times New Roman" w:cs="Times New Roman"/>
          <w:sz w:val="28"/>
          <w:szCs w:val="28"/>
        </w:rPr>
        <w:t>причинителя</w:t>
      </w:r>
      <w:proofErr w:type="spellEnd"/>
      <w:r w:rsidRPr="00612DA8">
        <w:rPr>
          <w:rFonts w:ascii="Times New Roman" w:hAnsi="Times New Roman" w:cs="Times New Roman"/>
          <w:sz w:val="28"/>
          <w:szCs w:val="28"/>
        </w:rPr>
        <w:t xml:space="preserve"> вреда наличие умысла в поведении потерпевшего доказано не было, в связи с чем, с учетом того факта, что в момент происшествия потерпевший находился в состоянии алкогольного опьянения, суд пришел к выводу о наличии в его бездействии грубой неосторожности.</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При иных обстоятельствах</w:t>
      </w:r>
      <w:r w:rsidRPr="00612DA8">
        <w:rPr>
          <w:rStyle w:val="ac"/>
          <w:rFonts w:ascii="Times New Roman" w:hAnsi="Times New Roman" w:cs="Times New Roman"/>
          <w:sz w:val="28"/>
          <w:szCs w:val="28"/>
        </w:rPr>
        <w:footnoteReference w:id="252"/>
      </w:r>
      <w:r w:rsidRPr="00612DA8">
        <w:rPr>
          <w:rFonts w:ascii="Times New Roman" w:hAnsi="Times New Roman" w:cs="Times New Roman"/>
          <w:sz w:val="28"/>
          <w:szCs w:val="28"/>
        </w:rPr>
        <w:t xml:space="preserve"> было нарушено право потерпевшей на жизнь. Водителем </w:t>
      </w:r>
      <w:proofErr w:type="spellStart"/>
      <w:r w:rsidRPr="00612DA8">
        <w:rPr>
          <w:rFonts w:ascii="Times New Roman" w:hAnsi="Times New Roman" w:cs="Times New Roman"/>
          <w:sz w:val="28"/>
          <w:szCs w:val="28"/>
        </w:rPr>
        <w:t>Созанским</w:t>
      </w:r>
      <w:proofErr w:type="spellEnd"/>
      <w:r w:rsidRPr="00612DA8">
        <w:rPr>
          <w:rFonts w:ascii="Times New Roman" w:hAnsi="Times New Roman" w:cs="Times New Roman"/>
          <w:sz w:val="28"/>
          <w:szCs w:val="28"/>
        </w:rPr>
        <w:t xml:space="preserve"> был допущен наезд на пешехода Прохорову, которая была госпитализирована в центральную районную больницу, где от полученных травм скончалась. Как следует из объяснений соответчиков, потерпевшая умышлено бросилась под автомобиль с целью совершения самоубийства, поскольку непосредственно перед дорожно-транспортным происшествием кидалась и под впереди идущие автомобили, которые успели отвернуть от пешехода на дороге. При этом о подозрительно необычном, </w:t>
      </w:r>
      <w:r w:rsidRPr="00612DA8">
        <w:rPr>
          <w:rFonts w:ascii="Times New Roman" w:hAnsi="Times New Roman" w:cs="Times New Roman"/>
          <w:sz w:val="28"/>
          <w:szCs w:val="28"/>
        </w:rPr>
        <w:lastRenderedPageBreak/>
        <w:t>отстраненном и несколько асоциальном поведении потерпевшей говорила и ее мать, обратившаяся с требованием о возмещении материального вреда, компенсации морального вреда и возмещении расходов на погребение. Однако суд, не получив объективных и достоверных доказательств, характеризующих действительные мотивы поведения потерпевшей, усмотрел наличие в ее действиях грубой неосторожности.</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Качественно отличной от предыдущих стала следующая ситуация</w:t>
      </w:r>
      <w:r w:rsidRPr="00612DA8">
        <w:rPr>
          <w:rStyle w:val="ac"/>
          <w:rFonts w:ascii="Times New Roman" w:hAnsi="Times New Roman" w:cs="Times New Roman"/>
          <w:sz w:val="28"/>
          <w:szCs w:val="28"/>
        </w:rPr>
        <w:footnoteReference w:id="253"/>
      </w:r>
      <w:r w:rsidRPr="00612DA8">
        <w:rPr>
          <w:rFonts w:ascii="Times New Roman" w:hAnsi="Times New Roman" w:cs="Times New Roman"/>
          <w:sz w:val="28"/>
          <w:szCs w:val="28"/>
        </w:rPr>
        <w:t xml:space="preserve">. Гражданка </w:t>
      </w:r>
      <w:proofErr w:type="spellStart"/>
      <w:r w:rsidRPr="00612DA8">
        <w:rPr>
          <w:rFonts w:ascii="Times New Roman" w:hAnsi="Times New Roman" w:cs="Times New Roman"/>
          <w:sz w:val="28"/>
          <w:szCs w:val="28"/>
        </w:rPr>
        <w:t>Солодкова</w:t>
      </w:r>
      <w:proofErr w:type="spellEnd"/>
      <w:r w:rsidRPr="00612DA8">
        <w:rPr>
          <w:rFonts w:ascii="Times New Roman" w:hAnsi="Times New Roman" w:cs="Times New Roman"/>
          <w:sz w:val="28"/>
          <w:szCs w:val="28"/>
        </w:rPr>
        <w:t xml:space="preserve"> работала на заводе светотехнических изделий. Как было установлено в ходе рассмотрения дела, заболевание «бронхиальная астма» было приобретено ею в процессе профессиональной деятельности. При этом потерпевшая продолжала курить, что также отрицательно влияло на состояние ее здоровья. Именно на этот факт ссылался </w:t>
      </w:r>
      <w:proofErr w:type="spellStart"/>
      <w:r w:rsidRPr="00612DA8">
        <w:rPr>
          <w:rFonts w:ascii="Times New Roman" w:hAnsi="Times New Roman" w:cs="Times New Roman"/>
          <w:sz w:val="28"/>
          <w:szCs w:val="28"/>
        </w:rPr>
        <w:t>причинитель</w:t>
      </w:r>
      <w:proofErr w:type="spellEnd"/>
      <w:r w:rsidRPr="00612DA8">
        <w:rPr>
          <w:rFonts w:ascii="Times New Roman" w:hAnsi="Times New Roman" w:cs="Times New Roman"/>
          <w:sz w:val="28"/>
          <w:szCs w:val="28"/>
        </w:rPr>
        <w:t xml:space="preserve"> вреда, стремясь доказать наличие в поведении потерпевшей умысла на получение в будущем льготной пенсии в связи с вредными условиями труда. Однако приобретение Солодковой заболевания вследствие курения не было подтверждено экспертным заключением и иными доказательствами. В этой связи судом была отмечена сложность в установлении наличия вины потерпевшей в причинении вреда своему здоровью, поскольку, безусловно, свою отрицательную роль в формировании бронхиальной астмы сыграли также непрофессиональные факторы, однако при экспертизе связи заболевания с профессией все сомнения должны решаться в пользу пациента.</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Наконец, в одном из дел по спору о причинении вреда, возникшего в результате дорожно-транспортного происшествия</w:t>
      </w:r>
      <w:r w:rsidRPr="00612DA8">
        <w:rPr>
          <w:rStyle w:val="ac"/>
          <w:rFonts w:ascii="Times New Roman" w:hAnsi="Times New Roman" w:cs="Times New Roman"/>
          <w:sz w:val="28"/>
          <w:szCs w:val="28"/>
        </w:rPr>
        <w:footnoteReference w:id="254"/>
      </w:r>
      <w:r w:rsidRPr="00612DA8">
        <w:rPr>
          <w:rFonts w:ascii="Times New Roman" w:hAnsi="Times New Roman" w:cs="Times New Roman"/>
          <w:sz w:val="28"/>
          <w:szCs w:val="28"/>
        </w:rPr>
        <w:t xml:space="preserve">, отсутствие объективных доказательств наличия виновных противоправных действий потерпевшего, ставших причиной нарушения его права на жизнь, привело к тому, что какой-либо формы вины в поведении пострадавшего судом установлено не было вообще. Описывая сложившуюся ситуацию, </w:t>
      </w:r>
      <w:proofErr w:type="spellStart"/>
      <w:r w:rsidRPr="00612DA8">
        <w:rPr>
          <w:rFonts w:ascii="Times New Roman" w:hAnsi="Times New Roman" w:cs="Times New Roman"/>
          <w:sz w:val="28"/>
          <w:szCs w:val="28"/>
        </w:rPr>
        <w:t>причинитель</w:t>
      </w:r>
      <w:proofErr w:type="spellEnd"/>
      <w:r w:rsidRPr="00612DA8">
        <w:rPr>
          <w:rFonts w:ascii="Times New Roman" w:hAnsi="Times New Roman" w:cs="Times New Roman"/>
          <w:sz w:val="28"/>
          <w:szCs w:val="28"/>
        </w:rPr>
        <w:t xml:space="preserve"> вреда указывал на тот факт, что находившийся в его автомобиле пассажир, оказавшийся в итоге потерпевшим, стал наносить кулаками удары водителю, в результате чего тот потерял управление автомобилем. Однако предварительное следствие по уголовному делу было приостановлено в связи с </w:t>
      </w:r>
      <w:proofErr w:type="spellStart"/>
      <w:r w:rsidRPr="00612DA8">
        <w:rPr>
          <w:rFonts w:ascii="Times New Roman" w:hAnsi="Times New Roman" w:cs="Times New Roman"/>
          <w:sz w:val="28"/>
          <w:szCs w:val="28"/>
        </w:rPr>
        <w:t>неустановлением</w:t>
      </w:r>
      <w:proofErr w:type="spellEnd"/>
      <w:r w:rsidRPr="00612DA8">
        <w:rPr>
          <w:rFonts w:ascii="Times New Roman" w:hAnsi="Times New Roman" w:cs="Times New Roman"/>
          <w:sz w:val="28"/>
          <w:szCs w:val="28"/>
        </w:rPr>
        <w:t xml:space="preserve"> лица, подлежащего привлечению в качестве обвиняемого. Это было обосновано тем, что в ходе следствия не представилось возможным подтвердить или опровергнуть версию лица, причинившего вред, о нанесении ему ударов по рукам и голове непосредственно перед столкновением с автомобилем. Поскольку же суду не были представлены </w:t>
      </w:r>
      <w:r w:rsidRPr="00612DA8">
        <w:rPr>
          <w:rFonts w:ascii="Times New Roman" w:hAnsi="Times New Roman" w:cs="Times New Roman"/>
          <w:sz w:val="28"/>
          <w:szCs w:val="28"/>
        </w:rPr>
        <w:lastRenderedPageBreak/>
        <w:t xml:space="preserve">доказательства, подтверждающие наличие  умысла или грубой неосторожности потерпевшего, </w:t>
      </w:r>
      <w:proofErr w:type="gramStart"/>
      <w:r w:rsidRPr="00612DA8">
        <w:rPr>
          <w:rFonts w:ascii="Times New Roman" w:hAnsi="Times New Roman" w:cs="Times New Roman"/>
          <w:sz w:val="28"/>
          <w:szCs w:val="28"/>
        </w:rPr>
        <w:t>содействовавших</w:t>
      </w:r>
      <w:proofErr w:type="gramEnd"/>
      <w:r w:rsidRPr="00612DA8">
        <w:rPr>
          <w:rFonts w:ascii="Times New Roman" w:hAnsi="Times New Roman" w:cs="Times New Roman"/>
          <w:sz w:val="28"/>
          <w:szCs w:val="28"/>
        </w:rPr>
        <w:t xml:space="preserve">  возникновению или увеличению вреда, соответствующие доводы стороны ответчика не были приняты судом во внимание.</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Таким образом, представленные примеры содержания судебных актов, мотивировочная часть которых включает указание на нормы о возмещении вреда, возникшего вследствие умысла потерпевшего, иллюстрируют тот факт, что, соблюдая принцип презумпции невиновности потерпевшего, суд толкует все неустранимые сомнения в форме его вины в его же пользу. Выходит, что, не осознавая этого либо не имея на то намерения, потерпевший злоупотребляет собственным материально-правовым и процессуально-правовым положением.</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 xml:space="preserve">Применительно же к проводимому нами анализу ключевым является следующий вывод. Установление иной формы вины, отличной от умысла, либо признание того факта, что вины в поведении потерпевшего нет, автоматически лишает суд возможности применить норму о возмещении вреда, возникшего вследствие умысла потерпевшего, поскольку в данном случае не остается места для стержневого условия о вине (сочетающего в себе одновременно необходимость в наличии умысла потерпевшего и в отсутствии вины </w:t>
      </w:r>
      <w:proofErr w:type="spellStart"/>
      <w:r w:rsidRPr="00612DA8">
        <w:rPr>
          <w:rFonts w:ascii="Times New Roman" w:hAnsi="Times New Roman" w:cs="Times New Roman"/>
          <w:sz w:val="28"/>
          <w:szCs w:val="28"/>
        </w:rPr>
        <w:t>причинителя</w:t>
      </w:r>
      <w:proofErr w:type="spellEnd"/>
      <w:r w:rsidRPr="00612DA8">
        <w:rPr>
          <w:rFonts w:ascii="Times New Roman" w:hAnsi="Times New Roman" w:cs="Times New Roman"/>
          <w:sz w:val="28"/>
          <w:szCs w:val="28"/>
        </w:rPr>
        <w:t xml:space="preserve"> вреда), наряду с двумя другими являющегося обстоятельством, устраняющим ответственность лица, причинившего вред. В результате исключается сама возможность действительного применения таких норм к конкретным обстоятельствам дела, чем и объясняется, как правило, достижение цели восстановления нарушенного права потерпевшего или иного лица, имеющего с ним определенную правовую связь, независимо от того, имелся на самом деле у потерпевшего умысел на причинение вреда или нет.</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 xml:space="preserve">На наш взгляд, устранить эту проблему путем преодоления принципа презумпции невиновности потерпевшего не удастся, поскольку последний воплощает в себе общеправовой и незыблемый принцип справедливости. Однако преодолеть данную проблему можно путем поиска инструментов и средств, которые позволят устранить возникшие сомнения в виновности потерпевшего. Иными словами, главный упор необходимо сделать на собирание и представление суду допустимых, относимых, достоверных и достаточных доказательств, исчерпывающим образом характеризующих действительные обстоятельства дела и не вызывающие сомнений у суда. </w:t>
      </w:r>
      <w:r w:rsidRPr="00612DA8">
        <w:rPr>
          <w:rFonts w:ascii="Times New Roman" w:hAnsi="Times New Roman" w:cs="Times New Roman"/>
          <w:sz w:val="28"/>
          <w:szCs w:val="28"/>
        </w:rPr>
        <w:lastRenderedPageBreak/>
        <w:t>Сделать это на практике оказывается достаточно трудно</w:t>
      </w:r>
      <w:r w:rsidRPr="00612DA8">
        <w:rPr>
          <w:rStyle w:val="ac"/>
          <w:rFonts w:ascii="Times New Roman" w:hAnsi="Times New Roman" w:cs="Times New Roman"/>
          <w:sz w:val="28"/>
          <w:szCs w:val="28"/>
        </w:rPr>
        <w:footnoteReference w:id="255"/>
      </w:r>
      <w:r w:rsidRPr="00612DA8">
        <w:rPr>
          <w:rFonts w:ascii="Times New Roman" w:hAnsi="Times New Roman" w:cs="Times New Roman"/>
          <w:sz w:val="28"/>
          <w:szCs w:val="28"/>
        </w:rPr>
        <w:t>, чем и объясняется тесно связанная с рассмотренной нами проблема доказывания и доказательств.</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Как показало проведенное исследование, значимой для результатов судебного разбирательства в подобных случаях оказывается и проблема правомерности актов правоохранительных органов, которыми устанавливается вина сторон правонарушения, что объясняется их преюдициальным значением для суда. Полагаем, что в той или иной степени ее преодоление становится в зависимость от надлежащего исследования обстоятельств происшествия, а потому также оказывается связанным с проблемой доказывания и доказательств.</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Остальные проблемы, выявленные в ходе анализа судебной практики, как представляется, носят преимущественно процессуальный характер, без особенных трудностей находят разрешение в ходе судопроизводства, а потому не оказывают решающего влияния на вопрос о применении норм о возмещении вреда, возникшего вследствие умысла потерпевшего.</w:t>
      </w:r>
    </w:p>
    <w:p w:rsidR="00F00429" w:rsidRPr="00612DA8" w:rsidRDefault="00F00429" w:rsidP="00612DA8">
      <w:pPr>
        <w:spacing w:after="0" w:line="276" w:lineRule="auto"/>
        <w:ind w:firstLine="708"/>
        <w:jc w:val="both"/>
        <w:rPr>
          <w:rFonts w:ascii="Times New Roman" w:hAnsi="Times New Roman" w:cs="Times New Roman"/>
          <w:sz w:val="28"/>
          <w:szCs w:val="28"/>
        </w:rPr>
      </w:pPr>
      <w:r w:rsidRPr="00612DA8">
        <w:rPr>
          <w:rFonts w:ascii="Times New Roman" w:hAnsi="Times New Roman" w:cs="Times New Roman"/>
          <w:sz w:val="28"/>
          <w:szCs w:val="28"/>
        </w:rPr>
        <w:t xml:space="preserve">Подводя итог изложенному, следует сказать, что </w:t>
      </w:r>
      <w:proofErr w:type="spellStart"/>
      <w:r w:rsidRPr="00612DA8">
        <w:rPr>
          <w:rFonts w:ascii="Times New Roman" w:hAnsi="Times New Roman" w:cs="Times New Roman"/>
          <w:sz w:val="28"/>
          <w:szCs w:val="28"/>
        </w:rPr>
        <w:t>субинститут</w:t>
      </w:r>
      <w:proofErr w:type="spellEnd"/>
      <w:r w:rsidRPr="00612DA8">
        <w:rPr>
          <w:rFonts w:ascii="Times New Roman" w:hAnsi="Times New Roman" w:cs="Times New Roman"/>
          <w:sz w:val="28"/>
          <w:szCs w:val="28"/>
        </w:rPr>
        <w:t xml:space="preserve"> возмещения вреда, возникшего вследствие умысла потерпевшего, для правовой действительности нашего государства не является новым, хотя в период действия советской власти на определенное время и был исключен из текста гражданского законодательства. В настоящее время спектр относящейся к нему нормативной базы является достаточно широким и не исчерпывается лишь положениями Гражданского кодекса РФ. При этом указанные нормы являются почти полной противоположностью принципа генерального деликта, что обусловлено их целевым назначением по </w:t>
      </w:r>
      <w:r w:rsidRPr="00612DA8">
        <w:rPr>
          <w:rFonts w:ascii="Times New Roman" w:hAnsi="Times New Roman" w:cs="Times New Roman"/>
          <w:sz w:val="28"/>
          <w:szCs w:val="28"/>
        </w:rPr>
        <w:lastRenderedPageBreak/>
        <w:t xml:space="preserve">освобождению </w:t>
      </w:r>
      <w:proofErr w:type="spellStart"/>
      <w:r w:rsidRPr="00612DA8">
        <w:rPr>
          <w:rFonts w:ascii="Times New Roman" w:hAnsi="Times New Roman" w:cs="Times New Roman"/>
          <w:sz w:val="28"/>
          <w:szCs w:val="28"/>
        </w:rPr>
        <w:t>причинителя</w:t>
      </w:r>
      <w:proofErr w:type="spellEnd"/>
      <w:r w:rsidRPr="00612DA8">
        <w:rPr>
          <w:rFonts w:ascii="Times New Roman" w:hAnsi="Times New Roman" w:cs="Times New Roman"/>
          <w:sz w:val="28"/>
          <w:szCs w:val="28"/>
        </w:rPr>
        <w:t xml:space="preserve"> вреда от гражданско-правовой ответственности при наличии необходимых и достаточных для этого условий. Специфическим содержанием данных норм и объясняется, в конечном счете, правоприменительная практика судов общей юрисдикции, отражающая почти полное отсутствие их реального применения к конкретным обстоятельствам дела. Проблемы же, предопределяющие данный факт, имеют достаточно серьезный характер и могут быть разрешены при условии формирования убедительной доказательной базы по делу лицом, причинившим вред.</w:t>
      </w:r>
    </w:p>
    <w:p w:rsidR="00F00429" w:rsidRPr="00612DA8" w:rsidRDefault="00F00429" w:rsidP="00612DA8">
      <w:pPr>
        <w:spacing w:after="0" w:line="276" w:lineRule="auto"/>
        <w:jc w:val="both"/>
        <w:rPr>
          <w:rFonts w:ascii="Times New Roman" w:hAnsi="Times New Roman" w:cs="Times New Roman"/>
          <w:sz w:val="28"/>
          <w:szCs w:val="28"/>
        </w:rPr>
      </w:pPr>
    </w:p>
    <w:p w:rsidR="009A2CA4" w:rsidRPr="00612DA8" w:rsidRDefault="009A2CA4" w:rsidP="00612DA8">
      <w:pPr>
        <w:tabs>
          <w:tab w:val="left" w:pos="2552"/>
        </w:tabs>
        <w:spacing w:beforeLines="30" w:before="72" w:afterLines="30" w:after="72" w:line="276" w:lineRule="auto"/>
        <w:jc w:val="both"/>
        <w:rPr>
          <w:rFonts w:ascii="Times New Roman" w:hAnsi="Times New Roman" w:cs="Times New Roman"/>
          <w:b/>
          <w:sz w:val="28"/>
          <w:szCs w:val="28"/>
        </w:rPr>
      </w:pPr>
      <w:r w:rsidRPr="00612DA8">
        <w:rPr>
          <w:rFonts w:ascii="Times New Roman" w:hAnsi="Times New Roman" w:cs="Times New Roman"/>
          <w:b/>
          <w:sz w:val="28"/>
          <w:szCs w:val="28"/>
        </w:rPr>
        <w:t>Список источников:</w:t>
      </w:r>
    </w:p>
    <w:p w:rsidR="00F00429" w:rsidRPr="00612DA8" w:rsidRDefault="00F00429" w:rsidP="00612DA8">
      <w:pPr>
        <w:spacing w:after="0" w:line="276" w:lineRule="auto"/>
        <w:jc w:val="both"/>
        <w:rPr>
          <w:rFonts w:ascii="Times New Roman" w:hAnsi="Times New Roman" w:cs="Times New Roman"/>
          <w:b/>
          <w:sz w:val="28"/>
          <w:szCs w:val="28"/>
        </w:rPr>
      </w:pPr>
    </w:p>
    <w:p w:rsidR="00F00429" w:rsidRPr="00612DA8" w:rsidRDefault="00F00429" w:rsidP="00612DA8">
      <w:pPr>
        <w:pStyle w:val="aa"/>
        <w:spacing w:line="276" w:lineRule="auto"/>
        <w:rPr>
          <w:rFonts w:ascii="Times New Roman" w:hAnsi="Times New Roman" w:cs="Times New Roman"/>
          <w:sz w:val="28"/>
          <w:szCs w:val="28"/>
        </w:rPr>
      </w:pPr>
      <w:r w:rsidRPr="00612DA8">
        <w:rPr>
          <w:rFonts w:ascii="Times New Roman" w:hAnsi="Times New Roman" w:cs="Times New Roman"/>
          <w:sz w:val="28"/>
          <w:szCs w:val="28"/>
        </w:rPr>
        <w:tab/>
        <w:t>1. Федеральный закон от 21.11.1995 № 170-ФЗ «Об использовании атомной энергии» (в действующей ред.) // СЗ РФ. – 1995. – № 48. – Ст. 4552.</w:t>
      </w:r>
    </w:p>
    <w:p w:rsidR="00F00429" w:rsidRPr="00612DA8" w:rsidRDefault="00F00429" w:rsidP="00612DA8">
      <w:pPr>
        <w:pStyle w:val="aa"/>
        <w:spacing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2. Гражданский кодекс Российской Федерации (часть вторая) от 26 января 1996 года № 14 – ФЗ (в действующей ред.) // СЗ РФ. – 1996. – № 5. – Ст. 410.</w:t>
      </w:r>
    </w:p>
    <w:p w:rsidR="00F00429" w:rsidRPr="00612DA8" w:rsidRDefault="00F00429" w:rsidP="00612DA8">
      <w:pPr>
        <w:pStyle w:val="aa"/>
        <w:spacing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3. «Воздушный кодекс Российской Федерации» от 19.03.1997 № 60-ФЗ (в действующей ред.) // СЗ РФ. – 1997. – № 12. – Ст. 1383.</w:t>
      </w:r>
    </w:p>
    <w:p w:rsidR="00F00429" w:rsidRPr="00612DA8" w:rsidRDefault="00F00429" w:rsidP="00612DA8">
      <w:pPr>
        <w:pStyle w:val="aa"/>
        <w:spacing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4. «Кодекс торгового мореплавания Российской Федерации» от 30.04.1999 № 81-ФЗ (в действующей ред.) // СЗ РФ. – 1999. – № 18. – Ст. 2207.</w:t>
      </w:r>
    </w:p>
    <w:p w:rsidR="00F00429" w:rsidRPr="00612DA8" w:rsidRDefault="00F00429" w:rsidP="00612DA8">
      <w:pPr>
        <w:pStyle w:val="aa"/>
        <w:spacing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5. «Градостроительный кодекс Российской Федерации» от 29.12.2004 № 190-ФЗ  (в действующей ред.) // СЗ РФ. – 2005. – № 1 (часть 1). – Ст. 16.</w:t>
      </w:r>
    </w:p>
    <w:p w:rsidR="00F00429" w:rsidRPr="00612DA8" w:rsidRDefault="00F00429" w:rsidP="00612DA8">
      <w:pPr>
        <w:pStyle w:val="aa"/>
        <w:spacing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6. Федеральный закон от 27.07.2010 № 225-ФЗ «Об обязательном страховании гражданской ответственности владельца опасного объекта за причинение вреда в результате аварии на опасном объекте» (в действующей ред.) // СЗ РФ. – 2010. – № 31. – Ст. 4194.</w:t>
      </w:r>
    </w:p>
    <w:p w:rsidR="00F00429" w:rsidRPr="00612DA8" w:rsidRDefault="00F00429" w:rsidP="00612DA8">
      <w:pPr>
        <w:pStyle w:val="aa"/>
        <w:spacing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 xml:space="preserve">7. Постановление Правительства РФ от 03.11.2011 № 916 «Об утверждении </w:t>
      </w:r>
      <w:proofErr w:type="gramStart"/>
      <w:r w:rsidRPr="00612DA8">
        <w:rPr>
          <w:rFonts w:ascii="Times New Roman" w:hAnsi="Times New Roman" w:cs="Times New Roman"/>
          <w:sz w:val="28"/>
          <w:szCs w:val="28"/>
        </w:rPr>
        <w:t>Правил обязательного страхования гражданской ответственности владельца опасного объекта</w:t>
      </w:r>
      <w:proofErr w:type="gramEnd"/>
      <w:r w:rsidRPr="00612DA8">
        <w:rPr>
          <w:rFonts w:ascii="Times New Roman" w:hAnsi="Times New Roman" w:cs="Times New Roman"/>
          <w:sz w:val="28"/>
          <w:szCs w:val="28"/>
        </w:rPr>
        <w:t xml:space="preserve"> за причинение вреда в результате аварии на опасном объекте»  (в действующей ред.) // СЗ РФ. – 2011. – № 47. – Ст. 6647.</w:t>
      </w:r>
    </w:p>
    <w:p w:rsidR="00F00429" w:rsidRPr="00612DA8" w:rsidRDefault="00F00429" w:rsidP="00612DA8">
      <w:pPr>
        <w:widowControl w:val="0"/>
        <w:suppressAutoHyphens/>
        <w:spacing w:after="0" w:line="276" w:lineRule="auto"/>
        <w:ind w:firstLine="708"/>
        <w:rPr>
          <w:rFonts w:ascii="Times New Roman" w:hAnsi="Times New Roman" w:cs="Times New Roman"/>
          <w:spacing w:val="-4"/>
          <w:sz w:val="28"/>
          <w:szCs w:val="28"/>
        </w:rPr>
      </w:pPr>
      <w:r w:rsidRPr="00612DA8">
        <w:rPr>
          <w:rFonts w:ascii="Times New Roman" w:hAnsi="Times New Roman" w:cs="Times New Roman"/>
          <w:spacing w:val="-4"/>
          <w:sz w:val="28"/>
          <w:szCs w:val="28"/>
        </w:rPr>
        <w:t>8. Постановление ВЦИК от 11.11.1922 г. «О введении в действие Гражданского кодекса Р.С.Ф.С.Р.» (вместе с «Гражданским кодексом Р.С.Ф.С.Р.») (утратил силу) // Известия ВЦИК. – 1922. – № 256.</w:t>
      </w:r>
    </w:p>
    <w:p w:rsidR="00F00429" w:rsidRPr="00612DA8" w:rsidRDefault="00F00429" w:rsidP="00612DA8">
      <w:pPr>
        <w:pStyle w:val="aa"/>
        <w:spacing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 xml:space="preserve">9. Гражданский кодекс РСФСР (утв. ВС РСФСР 11.06.1964) </w:t>
      </w:r>
      <w:r w:rsidRPr="00612DA8">
        <w:rPr>
          <w:rFonts w:ascii="Times New Roman" w:hAnsi="Times New Roman" w:cs="Times New Roman"/>
          <w:spacing w:val="-4"/>
          <w:sz w:val="28"/>
          <w:szCs w:val="28"/>
        </w:rPr>
        <w:t xml:space="preserve">(утратил силу) </w:t>
      </w:r>
      <w:r w:rsidRPr="00612DA8">
        <w:rPr>
          <w:rFonts w:ascii="Times New Roman" w:hAnsi="Times New Roman" w:cs="Times New Roman"/>
          <w:sz w:val="28"/>
          <w:szCs w:val="28"/>
        </w:rPr>
        <w:t xml:space="preserve">// ВВС РСФСР. – </w:t>
      </w:r>
      <w:smartTag w:uri="urn:schemas-microsoft-com:office:smarttags" w:element="metricconverter">
        <w:smartTagPr>
          <w:attr w:name="ProductID" w:val="1964 г"/>
        </w:smartTagPr>
        <w:r w:rsidRPr="00612DA8">
          <w:rPr>
            <w:rFonts w:ascii="Times New Roman" w:hAnsi="Times New Roman" w:cs="Times New Roman"/>
            <w:sz w:val="28"/>
            <w:szCs w:val="28"/>
          </w:rPr>
          <w:t>1964 г</w:t>
        </w:r>
      </w:smartTag>
      <w:r w:rsidRPr="00612DA8">
        <w:rPr>
          <w:rFonts w:ascii="Times New Roman" w:hAnsi="Times New Roman" w:cs="Times New Roman"/>
          <w:sz w:val="28"/>
          <w:szCs w:val="28"/>
        </w:rPr>
        <w:t>. – № 24. – Ст. 406.</w:t>
      </w:r>
    </w:p>
    <w:p w:rsidR="00F00429" w:rsidRPr="00612DA8" w:rsidRDefault="00F00429" w:rsidP="00612DA8">
      <w:pPr>
        <w:spacing w:after="0" w:line="276" w:lineRule="auto"/>
        <w:rPr>
          <w:rFonts w:ascii="Times New Roman" w:hAnsi="Times New Roman" w:cs="Times New Roman"/>
          <w:sz w:val="28"/>
          <w:szCs w:val="28"/>
        </w:rPr>
      </w:pPr>
    </w:p>
    <w:p w:rsidR="00F00429" w:rsidRPr="00612DA8" w:rsidRDefault="00F00429" w:rsidP="00612DA8">
      <w:pPr>
        <w:spacing w:after="0" w:line="276" w:lineRule="auto"/>
        <w:rPr>
          <w:rFonts w:ascii="Times New Roman" w:hAnsi="Times New Roman" w:cs="Times New Roman"/>
          <w:sz w:val="28"/>
          <w:szCs w:val="28"/>
        </w:rPr>
      </w:pPr>
      <w:r w:rsidRPr="00612DA8">
        <w:rPr>
          <w:rFonts w:ascii="Times New Roman" w:hAnsi="Times New Roman" w:cs="Times New Roman"/>
          <w:sz w:val="28"/>
          <w:szCs w:val="28"/>
        </w:rPr>
        <w:tab/>
        <w:t>1</w:t>
      </w:r>
      <w:r w:rsidR="009A2CA4" w:rsidRPr="00612DA8">
        <w:rPr>
          <w:rFonts w:ascii="Times New Roman" w:hAnsi="Times New Roman" w:cs="Times New Roman"/>
          <w:sz w:val="28"/>
          <w:szCs w:val="28"/>
        </w:rPr>
        <w:t xml:space="preserve">0 </w:t>
      </w:r>
      <w:r w:rsidRPr="00612DA8">
        <w:rPr>
          <w:rFonts w:ascii="Times New Roman" w:hAnsi="Times New Roman" w:cs="Times New Roman"/>
          <w:sz w:val="28"/>
          <w:szCs w:val="28"/>
        </w:rPr>
        <w:t>. Антимонов Б.С. Значение вины потерпевшего при гражданском правонарушении. М., 1950. – 276 с.</w:t>
      </w:r>
    </w:p>
    <w:p w:rsidR="00F00429" w:rsidRPr="00612DA8" w:rsidRDefault="009A2CA4" w:rsidP="00612DA8">
      <w:pPr>
        <w:spacing w:after="0"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11.</w:t>
      </w:r>
      <w:r w:rsidR="00F00429" w:rsidRPr="00612DA8">
        <w:rPr>
          <w:rFonts w:ascii="Times New Roman" w:hAnsi="Times New Roman" w:cs="Times New Roman"/>
          <w:sz w:val="28"/>
          <w:szCs w:val="28"/>
        </w:rPr>
        <w:t xml:space="preserve"> Булаевский Б.А. </w:t>
      </w:r>
      <w:proofErr w:type="spellStart"/>
      <w:r w:rsidR="00F00429" w:rsidRPr="00612DA8">
        <w:rPr>
          <w:rFonts w:ascii="Times New Roman" w:hAnsi="Times New Roman" w:cs="Times New Roman"/>
          <w:sz w:val="28"/>
          <w:szCs w:val="28"/>
        </w:rPr>
        <w:t>Непрезюмированная</w:t>
      </w:r>
      <w:proofErr w:type="spellEnd"/>
      <w:r w:rsidR="00F00429" w:rsidRPr="00612DA8">
        <w:rPr>
          <w:rFonts w:ascii="Times New Roman" w:hAnsi="Times New Roman" w:cs="Times New Roman"/>
          <w:sz w:val="28"/>
          <w:szCs w:val="28"/>
        </w:rPr>
        <w:t xml:space="preserve"> вина (к вопросу о неприменимости конструкции презумпции вины потерпевшего в </w:t>
      </w:r>
      <w:proofErr w:type="spellStart"/>
      <w:r w:rsidR="00F00429" w:rsidRPr="00612DA8">
        <w:rPr>
          <w:rFonts w:ascii="Times New Roman" w:hAnsi="Times New Roman" w:cs="Times New Roman"/>
          <w:sz w:val="28"/>
          <w:szCs w:val="28"/>
        </w:rPr>
        <w:t>деликтных</w:t>
      </w:r>
      <w:proofErr w:type="spellEnd"/>
      <w:r w:rsidR="00F00429" w:rsidRPr="00612DA8">
        <w:rPr>
          <w:rFonts w:ascii="Times New Roman" w:hAnsi="Times New Roman" w:cs="Times New Roman"/>
          <w:sz w:val="28"/>
          <w:szCs w:val="28"/>
        </w:rPr>
        <w:t xml:space="preserve"> обязательствах) // Юридическая техника. 2013. № 7-2. С. 148-149. [Электронный ресурс] // ЭБС «Научная электронная библиотека «eLIBRARY.RU»: </w:t>
      </w:r>
      <w:r w:rsidR="00F00429" w:rsidRPr="00612DA8">
        <w:rPr>
          <w:rFonts w:ascii="Times New Roman" w:hAnsi="Times New Roman" w:cs="Times New Roman"/>
          <w:sz w:val="28"/>
          <w:szCs w:val="28"/>
          <w:lang w:val="en-US"/>
        </w:rPr>
        <w:t>URL</w:t>
      </w:r>
      <w:r w:rsidR="00F00429" w:rsidRPr="00612DA8">
        <w:rPr>
          <w:rFonts w:ascii="Times New Roman" w:hAnsi="Times New Roman" w:cs="Times New Roman"/>
          <w:sz w:val="28"/>
          <w:szCs w:val="28"/>
        </w:rPr>
        <w:t>: http://elibrary.ru/item.asp?id=20275123 (дата обращения 12.04.2016).</w:t>
      </w:r>
    </w:p>
    <w:p w:rsidR="00F00429" w:rsidRPr="00612DA8" w:rsidRDefault="009A2CA4" w:rsidP="00612DA8">
      <w:pPr>
        <w:spacing w:after="0"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12</w:t>
      </w:r>
      <w:r w:rsidR="00F00429" w:rsidRPr="00612DA8">
        <w:rPr>
          <w:rFonts w:ascii="Times New Roman" w:hAnsi="Times New Roman" w:cs="Times New Roman"/>
          <w:sz w:val="28"/>
          <w:szCs w:val="28"/>
        </w:rPr>
        <w:t>. Булаевский Б.А. Презумпции как средства правовой охраны интересов участников гражданских правоотношений [Электронный ресурс] // Справочная правовая система «</w:t>
      </w:r>
      <w:proofErr w:type="spellStart"/>
      <w:r w:rsidR="00F00429" w:rsidRPr="00612DA8">
        <w:rPr>
          <w:rFonts w:ascii="Times New Roman" w:hAnsi="Times New Roman" w:cs="Times New Roman"/>
          <w:sz w:val="28"/>
          <w:szCs w:val="28"/>
        </w:rPr>
        <w:t>КонсультантПлюс</w:t>
      </w:r>
      <w:proofErr w:type="spellEnd"/>
      <w:r w:rsidR="00F00429" w:rsidRPr="00612DA8">
        <w:rPr>
          <w:rFonts w:ascii="Times New Roman" w:hAnsi="Times New Roman" w:cs="Times New Roman"/>
          <w:sz w:val="28"/>
          <w:szCs w:val="28"/>
        </w:rPr>
        <w:t>. Версия 4015.00.03» от 01.02.2016 г.</w:t>
      </w:r>
    </w:p>
    <w:p w:rsidR="00F00429" w:rsidRPr="00612DA8" w:rsidRDefault="009A2CA4" w:rsidP="00612DA8">
      <w:pPr>
        <w:spacing w:after="0"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13</w:t>
      </w:r>
      <w:r w:rsidR="00F00429" w:rsidRPr="00612DA8">
        <w:rPr>
          <w:rFonts w:ascii="Times New Roman" w:hAnsi="Times New Roman" w:cs="Times New Roman"/>
          <w:sz w:val="28"/>
          <w:szCs w:val="28"/>
        </w:rPr>
        <w:t>. Гончарова М. Неосторожный потерпевший [Электронный ресурс] // Справочная правовая система «</w:t>
      </w:r>
      <w:proofErr w:type="spellStart"/>
      <w:r w:rsidR="00F00429" w:rsidRPr="00612DA8">
        <w:rPr>
          <w:rFonts w:ascii="Times New Roman" w:hAnsi="Times New Roman" w:cs="Times New Roman"/>
          <w:sz w:val="28"/>
          <w:szCs w:val="28"/>
        </w:rPr>
        <w:t>КонсультантПлюс</w:t>
      </w:r>
      <w:proofErr w:type="spellEnd"/>
      <w:r w:rsidR="00F00429" w:rsidRPr="00612DA8">
        <w:rPr>
          <w:rFonts w:ascii="Times New Roman" w:hAnsi="Times New Roman" w:cs="Times New Roman"/>
          <w:sz w:val="28"/>
          <w:szCs w:val="28"/>
        </w:rPr>
        <w:t>. Версия 4015.00.03» от 01.02.2016 г.</w:t>
      </w:r>
    </w:p>
    <w:p w:rsidR="00F00429" w:rsidRPr="00612DA8" w:rsidRDefault="009A2CA4" w:rsidP="00612DA8">
      <w:pPr>
        <w:pStyle w:val="aa"/>
        <w:spacing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14</w:t>
      </w:r>
      <w:r w:rsidR="00F00429" w:rsidRPr="00612DA8">
        <w:rPr>
          <w:rFonts w:ascii="Times New Roman" w:hAnsi="Times New Roman" w:cs="Times New Roman"/>
          <w:sz w:val="28"/>
          <w:szCs w:val="28"/>
        </w:rPr>
        <w:t xml:space="preserve">. Гражданское право: В 4 т. Том 4: </w:t>
      </w:r>
      <w:proofErr w:type="gramStart"/>
      <w:r w:rsidR="00F00429" w:rsidRPr="00612DA8">
        <w:rPr>
          <w:rFonts w:ascii="Times New Roman" w:hAnsi="Times New Roman" w:cs="Times New Roman"/>
          <w:sz w:val="28"/>
          <w:szCs w:val="28"/>
        </w:rPr>
        <w:t>Обязательственное право: учеб для студентов вузов, обучающихся по направлению «Юриспруденция» и по специальности «Юриспруденция» / [</w:t>
      </w:r>
      <w:proofErr w:type="spellStart"/>
      <w:r w:rsidR="00F00429" w:rsidRPr="00612DA8">
        <w:rPr>
          <w:rFonts w:ascii="Times New Roman" w:hAnsi="Times New Roman" w:cs="Times New Roman"/>
          <w:sz w:val="28"/>
          <w:szCs w:val="28"/>
        </w:rPr>
        <w:t>Витрянский</w:t>
      </w:r>
      <w:proofErr w:type="spellEnd"/>
      <w:r w:rsidR="00F00429" w:rsidRPr="00612DA8">
        <w:rPr>
          <w:rFonts w:ascii="Times New Roman" w:hAnsi="Times New Roman" w:cs="Times New Roman"/>
          <w:sz w:val="28"/>
          <w:szCs w:val="28"/>
        </w:rPr>
        <w:t xml:space="preserve"> В.В. и др.]; отв. ред. – Е.А. Суханов. – 3-е изд., </w:t>
      </w:r>
      <w:proofErr w:type="spellStart"/>
      <w:r w:rsidR="00F00429" w:rsidRPr="00612DA8">
        <w:rPr>
          <w:rFonts w:ascii="Times New Roman" w:hAnsi="Times New Roman" w:cs="Times New Roman"/>
          <w:sz w:val="28"/>
          <w:szCs w:val="28"/>
        </w:rPr>
        <w:t>перераб</w:t>
      </w:r>
      <w:proofErr w:type="spellEnd"/>
      <w:r w:rsidR="00F00429" w:rsidRPr="00612DA8">
        <w:rPr>
          <w:rFonts w:ascii="Times New Roman" w:hAnsi="Times New Roman" w:cs="Times New Roman"/>
          <w:sz w:val="28"/>
          <w:szCs w:val="28"/>
        </w:rPr>
        <w:t xml:space="preserve">. и доп. – М.: </w:t>
      </w:r>
      <w:proofErr w:type="spellStart"/>
      <w:r w:rsidR="00F00429" w:rsidRPr="00612DA8">
        <w:rPr>
          <w:rFonts w:ascii="Times New Roman" w:hAnsi="Times New Roman" w:cs="Times New Roman"/>
          <w:sz w:val="28"/>
          <w:szCs w:val="28"/>
        </w:rPr>
        <w:t>Волтерс</w:t>
      </w:r>
      <w:proofErr w:type="spellEnd"/>
      <w:r w:rsidR="00F00429" w:rsidRPr="00612DA8">
        <w:rPr>
          <w:rFonts w:ascii="Times New Roman" w:hAnsi="Times New Roman" w:cs="Times New Roman"/>
          <w:sz w:val="28"/>
          <w:szCs w:val="28"/>
        </w:rPr>
        <w:t xml:space="preserve"> </w:t>
      </w:r>
      <w:proofErr w:type="spellStart"/>
      <w:r w:rsidR="00F00429" w:rsidRPr="00612DA8">
        <w:rPr>
          <w:rFonts w:ascii="Times New Roman" w:hAnsi="Times New Roman" w:cs="Times New Roman"/>
          <w:sz w:val="28"/>
          <w:szCs w:val="28"/>
        </w:rPr>
        <w:t>Клувер</w:t>
      </w:r>
      <w:proofErr w:type="spellEnd"/>
      <w:r w:rsidR="00F00429" w:rsidRPr="00612DA8">
        <w:rPr>
          <w:rFonts w:ascii="Times New Roman" w:hAnsi="Times New Roman" w:cs="Times New Roman"/>
          <w:sz w:val="28"/>
          <w:szCs w:val="28"/>
        </w:rPr>
        <w:t>, 2008. – 800 с.</w:t>
      </w:r>
      <w:proofErr w:type="gramEnd"/>
    </w:p>
    <w:p w:rsidR="00F00429" w:rsidRPr="00612DA8" w:rsidRDefault="009A2CA4" w:rsidP="00612DA8">
      <w:pPr>
        <w:spacing w:after="0"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15</w:t>
      </w:r>
      <w:r w:rsidR="00F00429" w:rsidRPr="00612DA8">
        <w:rPr>
          <w:rFonts w:ascii="Times New Roman" w:hAnsi="Times New Roman" w:cs="Times New Roman"/>
          <w:sz w:val="28"/>
          <w:szCs w:val="28"/>
        </w:rPr>
        <w:t>. Гущин В.З. Гражданско-правовая ответственность [Электронный ресурс] // Справочная правовая система «</w:t>
      </w:r>
      <w:proofErr w:type="spellStart"/>
      <w:r w:rsidR="00F00429" w:rsidRPr="00612DA8">
        <w:rPr>
          <w:rFonts w:ascii="Times New Roman" w:hAnsi="Times New Roman" w:cs="Times New Roman"/>
          <w:sz w:val="28"/>
          <w:szCs w:val="28"/>
        </w:rPr>
        <w:t>КонсультантПлюс</w:t>
      </w:r>
      <w:proofErr w:type="spellEnd"/>
      <w:r w:rsidR="00F00429" w:rsidRPr="00612DA8">
        <w:rPr>
          <w:rFonts w:ascii="Times New Roman" w:hAnsi="Times New Roman" w:cs="Times New Roman"/>
          <w:sz w:val="28"/>
          <w:szCs w:val="28"/>
        </w:rPr>
        <w:t>. Версия 4015.00.03» от 01.02.2016 г.</w:t>
      </w:r>
    </w:p>
    <w:p w:rsidR="00F00429" w:rsidRPr="00612DA8" w:rsidRDefault="009A2CA4" w:rsidP="00612DA8">
      <w:pPr>
        <w:spacing w:after="0"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16</w:t>
      </w:r>
      <w:r w:rsidR="00F00429" w:rsidRPr="00612DA8">
        <w:rPr>
          <w:rFonts w:ascii="Times New Roman" w:hAnsi="Times New Roman" w:cs="Times New Roman"/>
          <w:sz w:val="28"/>
          <w:szCs w:val="28"/>
        </w:rPr>
        <w:t xml:space="preserve">. </w:t>
      </w:r>
      <w:proofErr w:type="spellStart"/>
      <w:r w:rsidR="00F00429" w:rsidRPr="00612DA8">
        <w:rPr>
          <w:rFonts w:ascii="Times New Roman" w:hAnsi="Times New Roman" w:cs="Times New Roman"/>
          <w:sz w:val="28"/>
          <w:szCs w:val="28"/>
        </w:rPr>
        <w:t>Зелимова</w:t>
      </w:r>
      <w:proofErr w:type="spellEnd"/>
      <w:r w:rsidR="00F00429" w:rsidRPr="00612DA8">
        <w:rPr>
          <w:rFonts w:ascii="Times New Roman" w:hAnsi="Times New Roman" w:cs="Times New Roman"/>
          <w:sz w:val="28"/>
          <w:szCs w:val="28"/>
        </w:rPr>
        <w:t xml:space="preserve"> Л.С. Правовая природа обязательства из причинения вреда, причиненного источником повышенной опасности [Электронный ресурс] // Справочная правовая система «</w:t>
      </w:r>
      <w:proofErr w:type="spellStart"/>
      <w:r w:rsidR="00F00429" w:rsidRPr="00612DA8">
        <w:rPr>
          <w:rFonts w:ascii="Times New Roman" w:hAnsi="Times New Roman" w:cs="Times New Roman"/>
          <w:sz w:val="28"/>
          <w:szCs w:val="28"/>
        </w:rPr>
        <w:t>КонсультантПлюс</w:t>
      </w:r>
      <w:proofErr w:type="spellEnd"/>
      <w:r w:rsidR="00F00429" w:rsidRPr="00612DA8">
        <w:rPr>
          <w:rFonts w:ascii="Times New Roman" w:hAnsi="Times New Roman" w:cs="Times New Roman"/>
          <w:sz w:val="28"/>
          <w:szCs w:val="28"/>
        </w:rPr>
        <w:t>. Версия 4015.00.03» от 01.02.2016 г.</w:t>
      </w:r>
    </w:p>
    <w:p w:rsidR="00F00429" w:rsidRPr="00612DA8" w:rsidRDefault="009A2CA4" w:rsidP="00612DA8">
      <w:pPr>
        <w:spacing w:after="0"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17</w:t>
      </w:r>
      <w:r w:rsidR="00F00429" w:rsidRPr="00612DA8">
        <w:rPr>
          <w:rFonts w:ascii="Times New Roman" w:hAnsi="Times New Roman" w:cs="Times New Roman"/>
          <w:sz w:val="28"/>
          <w:szCs w:val="28"/>
        </w:rPr>
        <w:t>. Мыскин А.В. Категория «случай» в гражданском праве [Электронный ресурс] // Справочная правовая система «</w:t>
      </w:r>
      <w:proofErr w:type="spellStart"/>
      <w:r w:rsidR="00F00429" w:rsidRPr="00612DA8">
        <w:rPr>
          <w:rFonts w:ascii="Times New Roman" w:hAnsi="Times New Roman" w:cs="Times New Roman"/>
          <w:sz w:val="28"/>
          <w:szCs w:val="28"/>
        </w:rPr>
        <w:t>КонсультантПлюс</w:t>
      </w:r>
      <w:proofErr w:type="spellEnd"/>
      <w:r w:rsidR="00F00429" w:rsidRPr="00612DA8">
        <w:rPr>
          <w:rFonts w:ascii="Times New Roman" w:hAnsi="Times New Roman" w:cs="Times New Roman"/>
          <w:sz w:val="28"/>
          <w:szCs w:val="28"/>
        </w:rPr>
        <w:t>. Версия 4015.00.03» от 01.02.2016 г.</w:t>
      </w:r>
    </w:p>
    <w:p w:rsidR="00F00429" w:rsidRPr="00612DA8" w:rsidRDefault="009A2CA4" w:rsidP="00612DA8">
      <w:pPr>
        <w:pStyle w:val="ConsPlusTitle"/>
        <w:spacing w:line="276" w:lineRule="auto"/>
        <w:ind w:firstLine="708"/>
        <w:rPr>
          <w:rFonts w:ascii="Times New Roman" w:hAnsi="Times New Roman" w:cs="Times New Roman"/>
          <w:b w:val="0"/>
          <w:sz w:val="28"/>
          <w:szCs w:val="28"/>
        </w:rPr>
      </w:pPr>
      <w:r w:rsidRPr="00612DA8">
        <w:rPr>
          <w:rFonts w:ascii="Times New Roman" w:hAnsi="Times New Roman" w:cs="Times New Roman"/>
          <w:b w:val="0"/>
          <w:sz w:val="28"/>
          <w:szCs w:val="28"/>
        </w:rPr>
        <w:t>18</w:t>
      </w:r>
      <w:r w:rsidR="00F00429" w:rsidRPr="00612DA8">
        <w:rPr>
          <w:rFonts w:ascii="Times New Roman" w:hAnsi="Times New Roman" w:cs="Times New Roman"/>
          <w:b w:val="0"/>
          <w:sz w:val="28"/>
          <w:szCs w:val="28"/>
        </w:rPr>
        <w:t xml:space="preserve">. </w:t>
      </w:r>
      <w:proofErr w:type="spellStart"/>
      <w:r w:rsidR="00F00429" w:rsidRPr="00612DA8">
        <w:rPr>
          <w:rFonts w:ascii="Times New Roman" w:hAnsi="Times New Roman" w:cs="Times New Roman"/>
          <w:b w:val="0"/>
          <w:sz w:val="28"/>
          <w:szCs w:val="28"/>
        </w:rPr>
        <w:t>Невзгодина</w:t>
      </w:r>
      <w:proofErr w:type="spellEnd"/>
      <w:r w:rsidR="00F00429" w:rsidRPr="00612DA8">
        <w:rPr>
          <w:rFonts w:ascii="Times New Roman" w:hAnsi="Times New Roman" w:cs="Times New Roman"/>
          <w:b w:val="0"/>
          <w:sz w:val="28"/>
          <w:szCs w:val="28"/>
        </w:rPr>
        <w:t xml:space="preserve"> Е.Л. Вина как условие ответственности во внедоговорных обязательствах по законодательству российской федерации // Вестник Омского университета. 2010. № 3. С. 210-214. [Электронный ресурс] // ЭБС «Научная электро</w:t>
      </w:r>
      <w:r w:rsidR="00612DA8">
        <w:rPr>
          <w:rFonts w:ascii="Times New Roman" w:hAnsi="Times New Roman" w:cs="Times New Roman"/>
          <w:b w:val="0"/>
          <w:sz w:val="28"/>
          <w:szCs w:val="28"/>
        </w:rPr>
        <w:t xml:space="preserve">нная библиотека «eLIBRARY.RU»: </w:t>
      </w:r>
      <w:r w:rsidR="00F00429" w:rsidRPr="00612DA8">
        <w:rPr>
          <w:rFonts w:ascii="Times New Roman" w:hAnsi="Times New Roman" w:cs="Times New Roman"/>
          <w:b w:val="0"/>
          <w:sz w:val="28"/>
          <w:szCs w:val="28"/>
          <w:lang w:val="en-US"/>
        </w:rPr>
        <w:t>URL</w:t>
      </w:r>
      <w:r w:rsidR="00F00429" w:rsidRPr="00612DA8">
        <w:rPr>
          <w:rFonts w:ascii="Times New Roman" w:hAnsi="Times New Roman" w:cs="Times New Roman"/>
          <w:b w:val="0"/>
          <w:sz w:val="28"/>
          <w:szCs w:val="28"/>
        </w:rPr>
        <w:t>: http://elibrary.ru/item.asp?id=15506778 (дата обращения 12.04.2016).</w:t>
      </w:r>
    </w:p>
    <w:p w:rsidR="00F00429" w:rsidRPr="00612DA8" w:rsidRDefault="009A2CA4" w:rsidP="00612DA8">
      <w:pPr>
        <w:pStyle w:val="ConsPlusTitle"/>
        <w:spacing w:line="276" w:lineRule="auto"/>
        <w:ind w:firstLine="708"/>
        <w:rPr>
          <w:rFonts w:ascii="Times New Roman" w:hAnsi="Times New Roman" w:cs="Times New Roman"/>
          <w:b w:val="0"/>
          <w:sz w:val="28"/>
          <w:szCs w:val="28"/>
        </w:rPr>
      </w:pPr>
      <w:r w:rsidRPr="00612DA8">
        <w:rPr>
          <w:rFonts w:ascii="Times New Roman" w:hAnsi="Times New Roman" w:cs="Times New Roman"/>
          <w:b w:val="0"/>
          <w:sz w:val="28"/>
          <w:szCs w:val="28"/>
        </w:rPr>
        <w:t>19</w:t>
      </w:r>
      <w:r w:rsidR="00F00429" w:rsidRPr="00612DA8">
        <w:rPr>
          <w:rFonts w:ascii="Times New Roman" w:hAnsi="Times New Roman" w:cs="Times New Roman"/>
          <w:b w:val="0"/>
          <w:sz w:val="28"/>
          <w:szCs w:val="28"/>
        </w:rPr>
        <w:t xml:space="preserve">. Прилуцкий А.М. </w:t>
      </w:r>
      <w:proofErr w:type="spellStart"/>
      <w:r w:rsidR="00F00429" w:rsidRPr="00612DA8">
        <w:rPr>
          <w:rFonts w:ascii="Times New Roman" w:hAnsi="Times New Roman" w:cs="Times New Roman"/>
          <w:b w:val="0"/>
          <w:sz w:val="28"/>
          <w:szCs w:val="28"/>
        </w:rPr>
        <w:t>Деликтные</w:t>
      </w:r>
      <w:proofErr w:type="spellEnd"/>
      <w:r w:rsidR="00F00429" w:rsidRPr="00612DA8">
        <w:rPr>
          <w:rFonts w:ascii="Times New Roman" w:hAnsi="Times New Roman" w:cs="Times New Roman"/>
          <w:b w:val="0"/>
          <w:sz w:val="28"/>
          <w:szCs w:val="28"/>
        </w:rPr>
        <w:t xml:space="preserve"> обязательства как институт гражданского права: тенденции развития // Тренды развития современного общества: управленческие, правовые, экономические и социальные. 2014. С. 224-229. [Электронный ресурс] // ЭБС «Научная электронная библиотека </w:t>
      </w:r>
      <w:r w:rsidR="00F00429" w:rsidRPr="00612DA8">
        <w:rPr>
          <w:rFonts w:ascii="Times New Roman" w:hAnsi="Times New Roman" w:cs="Times New Roman"/>
          <w:b w:val="0"/>
          <w:sz w:val="28"/>
          <w:szCs w:val="28"/>
        </w:rPr>
        <w:lastRenderedPageBreak/>
        <w:t xml:space="preserve">«eLIBRARY.RU»: </w:t>
      </w:r>
      <w:r w:rsidR="00F00429" w:rsidRPr="00612DA8">
        <w:rPr>
          <w:rFonts w:ascii="Times New Roman" w:hAnsi="Times New Roman" w:cs="Times New Roman"/>
          <w:b w:val="0"/>
          <w:sz w:val="28"/>
          <w:szCs w:val="28"/>
          <w:lang w:val="en-US"/>
        </w:rPr>
        <w:t>URL</w:t>
      </w:r>
      <w:r w:rsidR="00F00429" w:rsidRPr="00612DA8">
        <w:rPr>
          <w:rFonts w:ascii="Times New Roman" w:hAnsi="Times New Roman" w:cs="Times New Roman"/>
          <w:b w:val="0"/>
          <w:sz w:val="28"/>
          <w:szCs w:val="28"/>
        </w:rPr>
        <w:t>: http://elibrary.ru/item.asp?id=22550491 (дата обращения 12.04.2016).</w:t>
      </w:r>
    </w:p>
    <w:p w:rsidR="00F00429" w:rsidRPr="00612DA8" w:rsidRDefault="009A2CA4" w:rsidP="00612DA8">
      <w:pPr>
        <w:pStyle w:val="ConsPlusTitle"/>
        <w:spacing w:line="276" w:lineRule="auto"/>
        <w:ind w:firstLine="708"/>
        <w:rPr>
          <w:rFonts w:ascii="Times New Roman" w:hAnsi="Times New Roman" w:cs="Times New Roman"/>
          <w:b w:val="0"/>
          <w:sz w:val="28"/>
          <w:szCs w:val="28"/>
        </w:rPr>
      </w:pPr>
      <w:r w:rsidRPr="00612DA8">
        <w:rPr>
          <w:rFonts w:ascii="Times New Roman" w:hAnsi="Times New Roman" w:cs="Times New Roman"/>
          <w:b w:val="0"/>
          <w:sz w:val="28"/>
          <w:szCs w:val="28"/>
        </w:rPr>
        <w:t>20</w:t>
      </w:r>
      <w:r w:rsidR="00F00429" w:rsidRPr="00612DA8">
        <w:rPr>
          <w:rFonts w:ascii="Times New Roman" w:hAnsi="Times New Roman" w:cs="Times New Roman"/>
          <w:b w:val="0"/>
          <w:sz w:val="28"/>
          <w:szCs w:val="28"/>
        </w:rPr>
        <w:t>. Редин М.П. Об общих основаниях ответственности за причинение вреда и о соотношении статей 1064, 1079 ГК РФ [Электронный ресурс] // Справочная правовая система «</w:t>
      </w:r>
      <w:proofErr w:type="spellStart"/>
      <w:r w:rsidR="00F00429" w:rsidRPr="00612DA8">
        <w:rPr>
          <w:rFonts w:ascii="Times New Roman" w:hAnsi="Times New Roman" w:cs="Times New Roman"/>
          <w:b w:val="0"/>
          <w:sz w:val="28"/>
          <w:szCs w:val="28"/>
        </w:rPr>
        <w:t>КонсультантПлюс</w:t>
      </w:r>
      <w:proofErr w:type="spellEnd"/>
      <w:r w:rsidR="00F00429" w:rsidRPr="00612DA8">
        <w:rPr>
          <w:rFonts w:ascii="Times New Roman" w:hAnsi="Times New Roman" w:cs="Times New Roman"/>
          <w:b w:val="0"/>
          <w:sz w:val="28"/>
          <w:szCs w:val="28"/>
        </w:rPr>
        <w:t>. Версия 4015.00.03» от 01.02.2016 г.</w:t>
      </w:r>
    </w:p>
    <w:p w:rsidR="00F00429" w:rsidRPr="00612DA8" w:rsidRDefault="009A2CA4" w:rsidP="00612DA8">
      <w:pPr>
        <w:spacing w:after="0"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21</w:t>
      </w:r>
      <w:r w:rsidR="00F00429" w:rsidRPr="00612DA8">
        <w:rPr>
          <w:rFonts w:ascii="Times New Roman" w:hAnsi="Times New Roman" w:cs="Times New Roman"/>
          <w:sz w:val="28"/>
          <w:szCs w:val="28"/>
        </w:rPr>
        <w:t>. Романец Ю.В. Вина как основание духовной и юридической ответственности [Электронный ресурс] // Справочная правовая система «</w:t>
      </w:r>
      <w:proofErr w:type="spellStart"/>
      <w:r w:rsidR="00F00429" w:rsidRPr="00612DA8">
        <w:rPr>
          <w:rFonts w:ascii="Times New Roman" w:hAnsi="Times New Roman" w:cs="Times New Roman"/>
          <w:sz w:val="28"/>
          <w:szCs w:val="28"/>
        </w:rPr>
        <w:t>КонсультантПлюс</w:t>
      </w:r>
      <w:proofErr w:type="spellEnd"/>
      <w:r w:rsidR="00F00429" w:rsidRPr="00612DA8">
        <w:rPr>
          <w:rFonts w:ascii="Times New Roman" w:hAnsi="Times New Roman" w:cs="Times New Roman"/>
          <w:sz w:val="28"/>
          <w:szCs w:val="28"/>
        </w:rPr>
        <w:t>. Версия 4015.00.03» от 01.02.2016 г.</w:t>
      </w:r>
    </w:p>
    <w:p w:rsidR="00F00429" w:rsidRPr="00612DA8" w:rsidRDefault="009A2CA4" w:rsidP="00612DA8">
      <w:pPr>
        <w:spacing w:after="0"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22</w:t>
      </w:r>
      <w:r w:rsidR="00F00429" w:rsidRPr="00612DA8">
        <w:rPr>
          <w:rFonts w:ascii="Times New Roman" w:hAnsi="Times New Roman" w:cs="Times New Roman"/>
          <w:sz w:val="28"/>
          <w:szCs w:val="28"/>
        </w:rPr>
        <w:t xml:space="preserve">. </w:t>
      </w:r>
      <w:proofErr w:type="spellStart"/>
      <w:r w:rsidR="00F00429" w:rsidRPr="00612DA8">
        <w:rPr>
          <w:rFonts w:ascii="Times New Roman" w:hAnsi="Times New Roman" w:cs="Times New Roman"/>
          <w:sz w:val="28"/>
          <w:szCs w:val="28"/>
        </w:rPr>
        <w:t>Султонова</w:t>
      </w:r>
      <w:proofErr w:type="spellEnd"/>
      <w:r w:rsidR="00F00429" w:rsidRPr="00612DA8">
        <w:rPr>
          <w:rFonts w:ascii="Times New Roman" w:hAnsi="Times New Roman" w:cs="Times New Roman"/>
          <w:sz w:val="28"/>
          <w:szCs w:val="28"/>
        </w:rPr>
        <w:t xml:space="preserve"> Т.И. Категория случая в гражданском праве [Электронный ресурс] // Справочная правовая система «</w:t>
      </w:r>
      <w:proofErr w:type="spellStart"/>
      <w:r w:rsidR="00F00429" w:rsidRPr="00612DA8">
        <w:rPr>
          <w:rFonts w:ascii="Times New Roman" w:hAnsi="Times New Roman" w:cs="Times New Roman"/>
          <w:sz w:val="28"/>
          <w:szCs w:val="28"/>
        </w:rPr>
        <w:t>КонсультантПлюс</w:t>
      </w:r>
      <w:proofErr w:type="spellEnd"/>
      <w:r w:rsidR="00F00429" w:rsidRPr="00612DA8">
        <w:rPr>
          <w:rFonts w:ascii="Times New Roman" w:hAnsi="Times New Roman" w:cs="Times New Roman"/>
          <w:sz w:val="28"/>
          <w:szCs w:val="28"/>
        </w:rPr>
        <w:t>. Версия 4015.00.03» от 01.02.2016 г.</w:t>
      </w:r>
    </w:p>
    <w:p w:rsidR="00F00429" w:rsidRPr="00612DA8" w:rsidRDefault="009A2CA4" w:rsidP="00612DA8">
      <w:pPr>
        <w:spacing w:after="0"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23</w:t>
      </w:r>
      <w:r w:rsidR="00F00429" w:rsidRPr="00612DA8">
        <w:rPr>
          <w:rFonts w:ascii="Times New Roman" w:hAnsi="Times New Roman" w:cs="Times New Roman"/>
          <w:sz w:val="28"/>
          <w:szCs w:val="28"/>
        </w:rPr>
        <w:t xml:space="preserve">. </w:t>
      </w:r>
      <w:proofErr w:type="spellStart"/>
      <w:r w:rsidR="00F00429" w:rsidRPr="00612DA8">
        <w:rPr>
          <w:rFonts w:ascii="Times New Roman" w:hAnsi="Times New Roman" w:cs="Times New Roman"/>
          <w:sz w:val="28"/>
          <w:szCs w:val="28"/>
        </w:rPr>
        <w:t>Фаргиева</w:t>
      </w:r>
      <w:proofErr w:type="spellEnd"/>
      <w:r w:rsidR="00F00429" w:rsidRPr="00612DA8">
        <w:rPr>
          <w:rFonts w:ascii="Times New Roman" w:hAnsi="Times New Roman" w:cs="Times New Roman"/>
          <w:sz w:val="28"/>
          <w:szCs w:val="28"/>
        </w:rPr>
        <w:t xml:space="preserve"> А.И. Проблемы определения гражданско-правового статуса потерпевшего лица // Пробелы в российском законодательстве. 2015. № 4.       С. 128-130. [Электронный ресурс] // ЭБС «Научная электронная библиотека «eLIBRARY.RU»: </w:t>
      </w:r>
      <w:r w:rsidR="00F00429" w:rsidRPr="00612DA8">
        <w:rPr>
          <w:rFonts w:ascii="Times New Roman" w:hAnsi="Times New Roman" w:cs="Times New Roman"/>
          <w:sz w:val="28"/>
          <w:szCs w:val="28"/>
          <w:lang w:val="en-US"/>
        </w:rPr>
        <w:t>URL</w:t>
      </w:r>
      <w:r w:rsidR="00F00429" w:rsidRPr="00612DA8">
        <w:rPr>
          <w:rFonts w:ascii="Times New Roman" w:hAnsi="Times New Roman" w:cs="Times New Roman"/>
          <w:sz w:val="28"/>
          <w:szCs w:val="28"/>
        </w:rPr>
        <w:t>: http://elibrary.ru/item.asp?id=24914210 (дата обращения 12.04.2016).</w:t>
      </w:r>
    </w:p>
    <w:p w:rsidR="00F00429" w:rsidRPr="00612DA8" w:rsidRDefault="009A2CA4" w:rsidP="00612DA8">
      <w:pPr>
        <w:spacing w:after="0"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24</w:t>
      </w:r>
      <w:r w:rsidR="00F00429" w:rsidRPr="00612DA8">
        <w:rPr>
          <w:rFonts w:ascii="Times New Roman" w:hAnsi="Times New Roman" w:cs="Times New Roman"/>
          <w:sz w:val="28"/>
          <w:szCs w:val="28"/>
        </w:rPr>
        <w:t xml:space="preserve">. </w:t>
      </w:r>
      <w:proofErr w:type="spellStart"/>
      <w:r w:rsidR="00F00429" w:rsidRPr="00612DA8">
        <w:rPr>
          <w:rFonts w:ascii="Times New Roman" w:hAnsi="Times New Roman" w:cs="Times New Roman"/>
          <w:sz w:val="28"/>
          <w:szCs w:val="28"/>
        </w:rPr>
        <w:t>Фоноберов</w:t>
      </w:r>
      <w:proofErr w:type="spellEnd"/>
      <w:r w:rsidR="00F00429" w:rsidRPr="00612DA8">
        <w:rPr>
          <w:rFonts w:ascii="Times New Roman" w:hAnsi="Times New Roman" w:cs="Times New Roman"/>
          <w:sz w:val="28"/>
          <w:szCs w:val="28"/>
        </w:rPr>
        <w:t xml:space="preserve"> Л.В. Вина потерпевшего в </w:t>
      </w:r>
      <w:proofErr w:type="spellStart"/>
      <w:r w:rsidR="00F00429" w:rsidRPr="00612DA8">
        <w:rPr>
          <w:rFonts w:ascii="Times New Roman" w:hAnsi="Times New Roman" w:cs="Times New Roman"/>
          <w:sz w:val="28"/>
          <w:szCs w:val="28"/>
        </w:rPr>
        <w:t>деликтных</w:t>
      </w:r>
      <w:proofErr w:type="spellEnd"/>
      <w:r w:rsidR="00F00429" w:rsidRPr="00612DA8">
        <w:rPr>
          <w:rFonts w:ascii="Times New Roman" w:hAnsi="Times New Roman" w:cs="Times New Roman"/>
          <w:sz w:val="28"/>
          <w:szCs w:val="28"/>
        </w:rPr>
        <w:t xml:space="preserve"> обязательствах // Черные дыры в Российском законодательстве. 2009. № 4. С. 90-93. [Электронный ресурс] // ЭБС «Научная электронная библиотека «eLIBRARY.RU»: </w:t>
      </w:r>
      <w:r w:rsidR="00F00429" w:rsidRPr="00612DA8">
        <w:rPr>
          <w:rFonts w:ascii="Times New Roman" w:hAnsi="Times New Roman" w:cs="Times New Roman"/>
          <w:sz w:val="28"/>
          <w:szCs w:val="28"/>
          <w:lang w:val="en-US"/>
        </w:rPr>
        <w:t>URL</w:t>
      </w:r>
      <w:r w:rsidR="00F00429" w:rsidRPr="00612DA8">
        <w:rPr>
          <w:rFonts w:ascii="Times New Roman" w:hAnsi="Times New Roman" w:cs="Times New Roman"/>
          <w:sz w:val="28"/>
          <w:szCs w:val="28"/>
        </w:rPr>
        <w:t>: http://elibrary.ru/item.asp?id=12790053 (дата обращения 12.04.2016).</w:t>
      </w:r>
    </w:p>
    <w:p w:rsidR="00F00429" w:rsidRPr="00612DA8" w:rsidRDefault="009A2CA4" w:rsidP="00612DA8">
      <w:pPr>
        <w:spacing w:after="0"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25</w:t>
      </w:r>
      <w:r w:rsidR="00F00429" w:rsidRPr="00612DA8">
        <w:rPr>
          <w:rFonts w:ascii="Times New Roman" w:hAnsi="Times New Roman" w:cs="Times New Roman"/>
          <w:sz w:val="28"/>
          <w:szCs w:val="28"/>
        </w:rPr>
        <w:t xml:space="preserve">. </w:t>
      </w:r>
      <w:proofErr w:type="spellStart"/>
      <w:r w:rsidR="00F00429" w:rsidRPr="00612DA8">
        <w:rPr>
          <w:rFonts w:ascii="Times New Roman" w:hAnsi="Times New Roman" w:cs="Times New Roman"/>
          <w:sz w:val="28"/>
          <w:szCs w:val="28"/>
        </w:rPr>
        <w:t>Фоноберов</w:t>
      </w:r>
      <w:proofErr w:type="spellEnd"/>
      <w:r w:rsidR="00F00429" w:rsidRPr="00612DA8">
        <w:rPr>
          <w:rFonts w:ascii="Times New Roman" w:hAnsi="Times New Roman" w:cs="Times New Roman"/>
          <w:sz w:val="28"/>
          <w:szCs w:val="28"/>
        </w:rPr>
        <w:t xml:space="preserve"> Л.В. О форме и степени вины в </w:t>
      </w:r>
      <w:proofErr w:type="spellStart"/>
      <w:r w:rsidR="00F00429" w:rsidRPr="00612DA8">
        <w:rPr>
          <w:rFonts w:ascii="Times New Roman" w:hAnsi="Times New Roman" w:cs="Times New Roman"/>
          <w:sz w:val="28"/>
          <w:szCs w:val="28"/>
        </w:rPr>
        <w:t>деликтной</w:t>
      </w:r>
      <w:proofErr w:type="spellEnd"/>
      <w:r w:rsidR="00F00429" w:rsidRPr="00612DA8">
        <w:rPr>
          <w:rFonts w:ascii="Times New Roman" w:hAnsi="Times New Roman" w:cs="Times New Roman"/>
          <w:sz w:val="28"/>
          <w:szCs w:val="28"/>
        </w:rPr>
        <w:t xml:space="preserve"> ответственности // Российское правосудие. 2010. № 5. С. 50-57. [Электронный ресурс] // ЭБС «Научная электронная библиотека «eLIBRARY.RU»: </w:t>
      </w:r>
      <w:r w:rsidR="00F00429" w:rsidRPr="00612DA8">
        <w:rPr>
          <w:rFonts w:ascii="Times New Roman" w:hAnsi="Times New Roman" w:cs="Times New Roman"/>
          <w:sz w:val="28"/>
          <w:szCs w:val="28"/>
          <w:lang w:val="en-US"/>
        </w:rPr>
        <w:t>URL</w:t>
      </w:r>
      <w:r w:rsidR="00F00429" w:rsidRPr="00612DA8">
        <w:rPr>
          <w:rFonts w:ascii="Times New Roman" w:hAnsi="Times New Roman" w:cs="Times New Roman"/>
          <w:sz w:val="28"/>
          <w:szCs w:val="28"/>
        </w:rPr>
        <w:t>: http://elibrary.ru/item.asp?id=14805845 (дата обращения 12.04.2016).</w:t>
      </w:r>
    </w:p>
    <w:p w:rsidR="00F00429" w:rsidRPr="00612DA8" w:rsidRDefault="009A2CA4" w:rsidP="00612DA8">
      <w:pPr>
        <w:spacing w:after="0"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26</w:t>
      </w:r>
      <w:r w:rsidR="00F00429" w:rsidRPr="00612DA8">
        <w:rPr>
          <w:rFonts w:ascii="Times New Roman" w:hAnsi="Times New Roman" w:cs="Times New Roman"/>
          <w:sz w:val="28"/>
          <w:szCs w:val="28"/>
        </w:rPr>
        <w:t xml:space="preserve">. </w:t>
      </w:r>
      <w:proofErr w:type="spellStart"/>
      <w:r w:rsidR="00F00429" w:rsidRPr="00612DA8">
        <w:rPr>
          <w:rFonts w:ascii="Times New Roman" w:hAnsi="Times New Roman" w:cs="Times New Roman"/>
          <w:sz w:val="28"/>
          <w:szCs w:val="28"/>
        </w:rPr>
        <w:t>Хужин</w:t>
      </w:r>
      <w:proofErr w:type="spellEnd"/>
      <w:r w:rsidR="00F00429" w:rsidRPr="00612DA8">
        <w:rPr>
          <w:rFonts w:ascii="Times New Roman" w:hAnsi="Times New Roman" w:cs="Times New Roman"/>
          <w:sz w:val="28"/>
          <w:szCs w:val="28"/>
        </w:rPr>
        <w:t xml:space="preserve"> А.М. Проблема юридической ответственности за невиновное поведение: пути решения [Электронный ресурс] // Справочная правовая система «</w:t>
      </w:r>
      <w:proofErr w:type="spellStart"/>
      <w:r w:rsidR="00F00429" w:rsidRPr="00612DA8">
        <w:rPr>
          <w:rFonts w:ascii="Times New Roman" w:hAnsi="Times New Roman" w:cs="Times New Roman"/>
          <w:sz w:val="28"/>
          <w:szCs w:val="28"/>
        </w:rPr>
        <w:t>КонсультантПлюс</w:t>
      </w:r>
      <w:proofErr w:type="spellEnd"/>
      <w:r w:rsidR="00F00429" w:rsidRPr="00612DA8">
        <w:rPr>
          <w:rFonts w:ascii="Times New Roman" w:hAnsi="Times New Roman" w:cs="Times New Roman"/>
          <w:sz w:val="28"/>
          <w:szCs w:val="28"/>
        </w:rPr>
        <w:t>. Версия 4015.00.03» от 01.02.2016 г.</w:t>
      </w:r>
    </w:p>
    <w:p w:rsidR="00F00429" w:rsidRPr="00612DA8" w:rsidRDefault="009A2CA4" w:rsidP="00612DA8">
      <w:pPr>
        <w:spacing w:after="0"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27</w:t>
      </w:r>
      <w:r w:rsidR="00F00429" w:rsidRPr="00612DA8">
        <w:rPr>
          <w:rFonts w:ascii="Times New Roman" w:hAnsi="Times New Roman" w:cs="Times New Roman"/>
          <w:sz w:val="28"/>
          <w:szCs w:val="28"/>
        </w:rPr>
        <w:t xml:space="preserve">. Чистякова В.В. К вопросу о вине потерпевшего в обязательствах из причинения вреда автотранспортным средством // Актуальные проблемы экономики и права. 2014. № 2 (30). С. 162-169. [Электронный ресурс] // ЭБС «Научная электронная библиотека «eLIBRARY.RU»: </w:t>
      </w:r>
      <w:r w:rsidR="00F00429" w:rsidRPr="00612DA8">
        <w:rPr>
          <w:rFonts w:ascii="Times New Roman" w:hAnsi="Times New Roman" w:cs="Times New Roman"/>
          <w:sz w:val="28"/>
          <w:szCs w:val="28"/>
          <w:lang w:val="en-US"/>
        </w:rPr>
        <w:t>URL</w:t>
      </w:r>
      <w:r w:rsidR="00F00429" w:rsidRPr="00612DA8">
        <w:rPr>
          <w:rFonts w:ascii="Times New Roman" w:hAnsi="Times New Roman" w:cs="Times New Roman"/>
          <w:sz w:val="28"/>
          <w:szCs w:val="28"/>
        </w:rPr>
        <w:t>: http://elibrary.ru/item.asp?id=21599321 (дата обращения 12.04.2016).</w:t>
      </w:r>
    </w:p>
    <w:p w:rsidR="00F00429" w:rsidRPr="00612DA8" w:rsidRDefault="009A2CA4" w:rsidP="00612DA8">
      <w:pPr>
        <w:pStyle w:val="ConsPlusTitle"/>
        <w:spacing w:line="276" w:lineRule="auto"/>
        <w:ind w:firstLine="708"/>
        <w:rPr>
          <w:rFonts w:ascii="Times New Roman" w:hAnsi="Times New Roman" w:cs="Times New Roman"/>
          <w:b w:val="0"/>
          <w:sz w:val="28"/>
          <w:szCs w:val="28"/>
        </w:rPr>
      </w:pPr>
      <w:r w:rsidRPr="00612DA8">
        <w:rPr>
          <w:rFonts w:ascii="Times New Roman" w:hAnsi="Times New Roman" w:cs="Times New Roman"/>
          <w:b w:val="0"/>
          <w:sz w:val="28"/>
          <w:szCs w:val="28"/>
        </w:rPr>
        <w:t>28</w:t>
      </w:r>
      <w:r w:rsidR="00F00429" w:rsidRPr="00612DA8">
        <w:rPr>
          <w:rFonts w:ascii="Times New Roman" w:hAnsi="Times New Roman" w:cs="Times New Roman"/>
          <w:b w:val="0"/>
          <w:sz w:val="28"/>
          <w:szCs w:val="28"/>
        </w:rPr>
        <w:t xml:space="preserve">. Шевченко А.С., Шевченко Г.Н. </w:t>
      </w:r>
      <w:proofErr w:type="spellStart"/>
      <w:r w:rsidR="00F00429" w:rsidRPr="00612DA8">
        <w:rPr>
          <w:rFonts w:ascii="Times New Roman" w:hAnsi="Times New Roman" w:cs="Times New Roman"/>
          <w:b w:val="0"/>
          <w:sz w:val="28"/>
          <w:szCs w:val="28"/>
        </w:rPr>
        <w:t>Деликтные</w:t>
      </w:r>
      <w:proofErr w:type="spellEnd"/>
      <w:r w:rsidR="00F00429" w:rsidRPr="00612DA8">
        <w:rPr>
          <w:rFonts w:ascii="Times New Roman" w:hAnsi="Times New Roman" w:cs="Times New Roman"/>
          <w:b w:val="0"/>
          <w:sz w:val="28"/>
          <w:szCs w:val="28"/>
        </w:rPr>
        <w:t xml:space="preserve"> обязательства в российском гражданском праве. Учебное пособие. М: Статут, 2013. 133 с. [Электронный ресурс] // Справочная правовая система «</w:t>
      </w:r>
      <w:proofErr w:type="spellStart"/>
      <w:r w:rsidR="00F00429" w:rsidRPr="00612DA8">
        <w:rPr>
          <w:rFonts w:ascii="Times New Roman" w:hAnsi="Times New Roman" w:cs="Times New Roman"/>
          <w:b w:val="0"/>
          <w:sz w:val="28"/>
          <w:szCs w:val="28"/>
        </w:rPr>
        <w:t>КонсультантПлюс</w:t>
      </w:r>
      <w:proofErr w:type="spellEnd"/>
      <w:r w:rsidR="00F00429" w:rsidRPr="00612DA8">
        <w:rPr>
          <w:rFonts w:ascii="Times New Roman" w:hAnsi="Times New Roman" w:cs="Times New Roman"/>
          <w:b w:val="0"/>
          <w:sz w:val="28"/>
          <w:szCs w:val="28"/>
        </w:rPr>
        <w:t>. Версия 4015.00.03» от 01.02.2016 г.</w:t>
      </w:r>
    </w:p>
    <w:p w:rsidR="00F00429" w:rsidRPr="00612DA8" w:rsidRDefault="00F00429" w:rsidP="00612DA8">
      <w:pPr>
        <w:spacing w:after="0" w:line="276" w:lineRule="auto"/>
        <w:rPr>
          <w:rFonts w:ascii="Times New Roman" w:hAnsi="Times New Roman" w:cs="Times New Roman"/>
          <w:sz w:val="28"/>
          <w:szCs w:val="28"/>
        </w:rPr>
      </w:pPr>
    </w:p>
    <w:p w:rsidR="00F00429" w:rsidRPr="00612DA8" w:rsidRDefault="009A2CA4" w:rsidP="00612DA8">
      <w:pPr>
        <w:pStyle w:val="aa"/>
        <w:spacing w:line="276" w:lineRule="auto"/>
        <w:rPr>
          <w:rFonts w:ascii="Times New Roman" w:hAnsi="Times New Roman" w:cs="Times New Roman"/>
          <w:sz w:val="28"/>
          <w:szCs w:val="28"/>
        </w:rPr>
      </w:pPr>
      <w:r w:rsidRPr="00612DA8">
        <w:rPr>
          <w:rFonts w:ascii="Times New Roman" w:hAnsi="Times New Roman" w:cs="Times New Roman"/>
          <w:sz w:val="28"/>
          <w:szCs w:val="28"/>
        </w:rPr>
        <w:tab/>
        <w:t>29</w:t>
      </w:r>
      <w:r w:rsidR="00F00429" w:rsidRPr="00612DA8">
        <w:rPr>
          <w:rFonts w:ascii="Times New Roman" w:hAnsi="Times New Roman" w:cs="Times New Roman"/>
          <w:sz w:val="28"/>
          <w:szCs w:val="28"/>
        </w:rPr>
        <w:t>. Постановление Пленума Верховного Суда Российской Федерации от 26.01.2010 №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 Бюллетень ВС РФ. – 2010. – № 3.</w:t>
      </w:r>
    </w:p>
    <w:p w:rsidR="00F00429" w:rsidRPr="00612DA8" w:rsidRDefault="009A2CA4" w:rsidP="00612DA8">
      <w:pPr>
        <w:pStyle w:val="aa"/>
        <w:spacing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30</w:t>
      </w:r>
      <w:r w:rsidR="00F00429" w:rsidRPr="00612DA8">
        <w:rPr>
          <w:rFonts w:ascii="Times New Roman" w:hAnsi="Times New Roman" w:cs="Times New Roman"/>
          <w:sz w:val="28"/>
          <w:szCs w:val="28"/>
        </w:rPr>
        <w:t>. Постановление Пленума Верховного Суда Российской Федерации от 18.10.2012 № 21 «О применении судами законодательства об ответственности за нарушения в области охраны окружающей среды и природопользования» // Бюллетень ВС РФ. – 2012. – № 12.</w:t>
      </w:r>
    </w:p>
    <w:p w:rsidR="00F00429" w:rsidRPr="00612DA8" w:rsidRDefault="009A2CA4" w:rsidP="00612DA8">
      <w:pPr>
        <w:spacing w:after="0"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31</w:t>
      </w:r>
      <w:r w:rsidR="00F00429" w:rsidRPr="00612DA8">
        <w:rPr>
          <w:rFonts w:ascii="Times New Roman" w:hAnsi="Times New Roman" w:cs="Times New Roman"/>
          <w:sz w:val="28"/>
          <w:szCs w:val="28"/>
        </w:rPr>
        <w:t xml:space="preserve">. Решение Советско-Гаванского городского суда Хабаровского края от 20.07.2010 по делу № 2-2/2010 </w:t>
      </w:r>
      <w:r w:rsidR="00F00429" w:rsidRPr="00612DA8">
        <w:rPr>
          <w:rFonts w:ascii="Times New Roman" w:hAnsi="Times New Roman" w:cs="Times New Roman"/>
          <w:spacing w:val="-4"/>
          <w:sz w:val="28"/>
          <w:szCs w:val="28"/>
        </w:rPr>
        <w:t xml:space="preserve">[Электронный ресурс] </w:t>
      </w:r>
      <w:r w:rsidR="00F00429" w:rsidRPr="00612DA8">
        <w:rPr>
          <w:rFonts w:ascii="Times New Roman" w:hAnsi="Times New Roman" w:cs="Times New Roman"/>
          <w:sz w:val="28"/>
          <w:szCs w:val="28"/>
        </w:rPr>
        <w:t xml:space="preserve">// Судебные и нормативные акты РФ: </w:t>
      </w:r>
      <w:r w:rsidR="00F00429" w:rsidRPr="00612DA8">
        <w:rPr>
          <w:rFonts w:ascii="Times New Roman" w:hAnsi="Times New Roman" w:cs="Times New Roman"/>
          <w:spacing w:val="-4"/>
          <w:sz w:val="28"/>
          <w:szCs w:val="28"/>
          <w:lang w:val="en-US"/>
        </w:rPr>
        <w:t>URL</w:t>
      </w:r>
      <w:r w:rsidR="00F00429" w:rsidRPr="00612DA8">
        <w:rPr>
          <w:rFonts w:ascii="Times New Roman" w:hAnsi="Times New Roman" w:cs="Times New Roman"/>
          <w:spacing w:val="-4"/>
          <w:sz w:val="28"/>
          <w:szCs w:val="28"/>
        </w:rPr>
        <w:t xml:space="preserve">: </w:t>
      </w:r>
      <w:r w:rsidR="00F00429" w:rsidRPr="00612DA8">
        <w:rPr>
          <w:rFonts w:ascii="Times New Roman" w:hAnsi="Times New Roman" w:cs="Times New Roman"/>
          <w:sz w:val="28"/>
          <w:szCs w:val="28"/>
        </w:rPr>
        <w:t>http://sudact.ru (дата обращения 15.04.2016).</w:t>
      </w:r>
    </w:p>
    <w:p w:rsidR="00F00429" w:rsidRPr="00612DA8" w:rsidRDefault="009A2CA4" w:rsidP="00612DA8">
      <w:pPr>
        <w:spacing w:after="0"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32</w:t>
      </w:r>
      <w:r w:rsidR="00F00429" w:rsidRPr="00612DA8">
        <w:rPr>
          <w:rFonts w:ascii="Times New Roman" w:hAnsi="Times New Roman" w:cs="Times New Roman"/>
          <w:sz w:val="28"/>
          <w:szCs w:val="28"/>
        </w:rPr>
        <w:t xml:space="preserve">. Решение </w:t>
      </w:r>
      <w:proofErr w:type="spellStart"/>
      <w:r w:rsidR="00F00429" w:rsidRPr="00612DA8">
        <w:rPr>
          <w:rFonts w:ascii="Times New Roman" w:hAnsi="Times New Roman" w:cs="Times New Roman"/>
          <w:sz w:val="28"/>
          <w:szCs w:val="28"/>
        </w:rPr>
        <w:t>Ревдинского</w:t>
      </w:r>
      <w:proofErr w:type="spellEnd"/>
      <w:r w:rsidR="00F00429" w:rsidRPr="00612DA8">
        <w:rPr>
          <w:rFonts w:ascii="Times New Roman" w:hAnsi="Times New Roman" w:cs="Times New Roman"/>
          <w:sz w:val="28"/>
          <w:szCs w:val="28"/>
        </w:rPr>
        <w:t xml:space="preserve"> городского суда Свердловской области от 08.10.2010 по делу № 2 –834/2010 </w:t>
      </w:r>
      <w:r w:rsidR="00F00429" w:rsidRPr="00612DA8">
        <w:rPr>
          <w:rFonts w:ascii="Times New Roman" w:hAnsi="Times New Roman" w:cs="Times New Roman"/>
          <w:spacing w:val="-4"/>
          <w:sz w:val="28"/>
          <w:szCs w:val="28"/>
        </w:rPr>
        <w:t xml:space="preserve">[Электронный ресурс] </w:t>
      </w:r>
      <w:r w:rsidR="00F00429" w:rsidRPr="00612DA8">
        <w:rPr>
          <w:rFonts w:ascii="Times New Roman" w:hAnsi="Times New Roman" w:cs="Times New Roman"/>
          <w:sz w:val="28"/>
          <w:szCs w:val="28"/>
        </w:rPr>
        <w:t xml:space="preserve">// Судебные и нормативные акты РФ: </w:t>
      </w:r>
      <w:r w:rsidR="00F00429" w:rsidRPr="00612DA8">
        <w:rPr>
          <w:rFonts w:ascii="Times New Roman" w:hAnsi="Times New Roman" w:cs="Times New Roman"/>
          <w:spacing w:val="-4"/>
          <w:sz w:val="28"/>
          <w:szCs w:val="28"/>
          <w:lang w:val="en-US"/>
        </w:rPr>
        <w:t>URL</w:t>
      </w:r>
      <w:r w:rsidR="00F00429" w:rsidRPr="00612DA8">
        <w:rPr>
          <w:rFonts w:ascii="Times New Roman" w:hAnsi="Times New Roman" w:cs="Times New Roman"/>
          <w:spacing w:val="-4"/>
          <w:sz w:val="28"/>
          <w:szCs w:val="28"/>
        </w:rPr>
        <w:t xml:space="preserve">: </w:t>
      </w:r>
      <w:r w:rsidR="00F00429" w:rsidRPr="00612DA8">
        <w:rPr>
          <w:rFonts w:ascii="Times New Roman" w:hAnsi="Times New Roman" w:cs="Times New Roman"/>
          <w:sz w:val="28"/>
          <w:szCs w:val="28"/>
        </w:rPr>
        <w:t>http://sudact.ru (дата обращения 15.04.2016).</w:t>
      </w:r>
    </w:p>
    <w:p w:rsidR="00F00429" w:rsidRPr="00612DA8" w:rsidRDefault="009A2CA4" w:rsidP="00612DA8">
      <w:pPr>
        <w:spacing w:after="0"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33</w:t>
      </w:r>
      <w:r w:rsidR="00F00429" w:rsidRPr="00612DA8">
        <w:rPr>
          <w:rFonts w:ascii="Times New Roman" w:hAnsi="Times New Roman" w:cs="Times New Roman"/>
          <w:sz w:val="28"/>
          <w:szCs w:val="28"/>
        </w:rPr>
        <w:t xml:space="preserve">. Решение Анжеро-Судженского городского суда Кемеровской области от 15.06.2011 по делу № 2-577/2011 </w:t>
      </w:r>
      <w:r w:rsidR="00F00429" w:rsidRPr="00612DA8">
        <w:rPr>
          <w:rFonts w:ascii="Times New Roman" w:hAnsi="Times New Roman" w:cs="Times New Roman"/>
          <w:spacing w:val="-4"/>
          <w:sz w:val="28"/>
          <w:szCs w:val="28"/>
        </w:rPr>
        <w:t xml:space="preserve">[Электронный ресурс] </w:t>
      </w:r>
      <w:r w:rsidR="00F00429" w:rsidRPr="00612DA8">
        <w:rPr>
          <w:rFonts w:ascii="Times New Roman" w:hAnsi="Times New Roman" w:cs="Times New Roman"/>
          <w:sz w:val="28"/>
          <w:szCs w:val="28"/>
        </w:rPr>
        <w:t xml:space="preserve">// Судебные и нормативные акты РФ: </w:t>
      </w:r>
      <w:r w:rsidR="00F00429" w:rsidRPr="00612DA8">
        <w:rPr>
          <w:rFonts w:ascii="Times New Roman" w:hAnsi="Times New Roman" w:cs="Times New Roman"/>
          <w:spacing w:val="-4"/>
          <w:sz w:val="28"/>
          <w:szCs w:val="28"/>
          <w:lang w:val="en-US"/>
        </w:rPr>
        <w:t>URL</w:t>
      </w:r>
      <w:r w:rsidR="00F00429" w:rsidRPr="00612DA8">
        <w:rPr>
          <w:rFonts w:ascii="Times New Roman" w:hAnsi="Times New Roman" w:cs="Times New Roman"/>
          <w:spacing w:val="-4"/>
          <w:sz w:val="28"/>
          <w:szCs w:val="28"/>
        </w:rPr>
        <w:t xml:space="preserve">: </w:t>
      </w:r>
      <w:r w:rsidR="00F00429" w:rsidRPr="00612DA8">
        <w:rPr>
          <w:rFonts w:ascii="Times New Roman" w:hAnsi="Times New Roman" w:cs="Times New Roman"/>
          <w:sz w:val="28"/>
          <w:szCs w:val="28"/>
        </w:rPr>
        <w:t>http://sudact.ru (дата обращения 15.04.2016).</w:t>
      </w:r>
    </w:p>
    <w:p w:rsidR="00F00429" w:rsidRPr="00612DA8" w:rsidRDefault="009A2CA4" w:rsidP="00612DA8">
      <w:pPr>
        <w:spacing w:after="0"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34</w:t>
      </w:r>
      <w:r w:rsidR="00F00429" w:rsidRPr="00612DA8">
        <w:rPr>
          <w:rFonts w:ascii="Times New Roman" w:hAnsi="Times New Roman" w:cs="Times New Roman"/>
          <w:sz w:val="28"/>
          <w:szCs w:val="28"/>
        </w:rPr>
        <w:t xml:space="preserve">. Решение Онежского городского суда Архангельской области от 08.06.2012 по делу № 2-450/12 </w:t>
      </w:r>
      <w:r w:rsidR="00F00429" w:rsidRPr="00612DA8">
        <w:rPr>
          <w:rFonts w:ascii="Times New Roman" w:hAnsi="Times New Roman" w:cs="Times New Roman"/>
          <w:spacing w:val="-4"/>
          <w:sz w:val="28"/>
          <w:szCs w:val="28"/>
        </w:rPr>
        <w:t xml:space="preserve">[Электронный ресурс] </w:t>
      </w:r>
      <w:r w:rsidR="00F00429" w:rsidRPr="00612DA8">
        <w:rPr>
          <w:rFonts w:ascii="Times New Roman" w:hAnsi="Times New Roman" w:cs="Times New Roman"/>
          <w:sz w:val="28"/>
          <w:szCs w:val="28"/>
        </w:rPr>
        <w:t xml:space="preserve">// Судебные и нормативные акты РФ: </w:t>
      </w:r>
      <w:r w:rsidR="00F00429" w:rsidRPr="00612DA8">
        <w:rPr>
          <w:rFonts w:ascii="Times New Roman" w:hAnsi="Times New Roman" w:cs="Times New Roman"/>
          <w:spacing w:val="-4"/>
          <w:sz w:val="28"/>
          <w:szCs w:val="28"/>
          <w:lang w:val="en-US"/>
        </w:rPr>
        <w:t>URL</w:t>
      </w:r>
      <w:r w:rsidR="00F00429" w:rsidRPr="00612DA8">
        <w:rPr>
          <w:rFonts w:ascii="Times New Roman" w:hAnsi="Times New Roman" w:cs="Times New Roman"/>
          <w:spacing w:val="-4"/>
          <w:sz w:val="28"/>
          <w:szCs w:val="28"/>
        </w:rPr>
        <w:t xml:space="preserve">: </w:t>
      </w:r>
      <w:r w:rsidR="00F00429" w:rsidRPr="00612DA8">
        <w:rPr>
          <w:rFonts w:ascii="Times New Roman" w:hAnsi="Times New Roman" w:cs="Times New Roman"/>
          <w:sz w:val="28"/>
          <w:szCs w:val="28"/>
        </w:rPr>
        <w:t>http://sudact.ru (дата обращения 15.04.2016).</w:t>
      </w:r>
    </w:p>
    <w:p w:rsidR="00F00429" w:rsidRPr="00612DA8" w:rsidRDefault="009A2CA4" w:rsidP="00612DA8">
      <w:pPr>
        <w:spacing w:after="0"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35</w:t>
      </w:r>
      <w:r w:rsidR="00F00429" w:rsidRPr="00612DA8">
        <w:rPr>
          <w:rFonts w:ascii="Times New Roman" w:hAnsi="Times New Roman" w:cs="Times New Roman"/>
          <w:sz w:val="28"/>
          <w:szCs w:val="28"/>
        </w:rPr>
        <w:t xml:space="preserve">. Решение </w:t>
      </w:r>
      <w:proofErr w:type="spellStart"/>
      <w:r w:rsidR="00F00429" w:rsidRPr="00612DA8">
        <w:rPr>
          <w:rFonts w:ascii="Times New Roman" w:hAnsi="Times New Roman" w:cs="Times New Roman"/>
          <w:sz w:val="28"/>
          <w:szCs w:val="28"/>
        </w:rPr>
        <w:t>Кувандыкского</w:t>
      </w:r>
      <w:proofErr w:type="spellEnd"/>
      <w:r w:rsidR="00F00429" w:rsidRPr="00612DA8">
        <w:rPr>
          <w:rFonts w:ascii="Times New Roman" w:hAnsi="Times New Roman" w:cs="Times New Roman"/>
          <w:sz w:val="28"/>
          <w:szCs w:val="28"/>
        </w:rPr>
        <w:t xml:space="preserve"> районного суда Оренбургской области от 06.08.2012 по делу № 2-312(12) </w:t>
      </w:r>
      <w:r w:rsidR="00F00429" w:rsidRPr="00612DA8">
        <w:rPr>
          <w:rFonts w:ascii="Times New Roman" w:hAnsi="Times New Roman" w:cs="Times New Roman"/>
          <w:spacing w:val="-4"/>
          <w:sz w:val="28"/>
          <w:szCs w:val="28"/>
        </w:rPr>
        <w:t xml:space="preserve">[Электронный ресурс] </w:t>
      </w:r>
      <w:r w:rsidR="00F00429" w:rsidRPr="00612DA8">
        <w:rPr>
          <w:rFonts w:ascii="Times New Roman" w:hAnsi="Times New Roman" w:cs="Times New Roman"/>
          <w:sz w:val="28"/>
          <w:szCs w:val="28"/>
        </w:rPr>
        <w:t xml:space="preserve">// Судебные и нормативные акты РФ: </w:t>
      </w:r>
      <w:r w:rsidR="00F00429" w:rsidRPr="00612DA8">
        <w:rPr>
          <w:rFonts w:ascii="Times New Roman" w:hAnsi="Times New Roman" w:cs="Times New Roman"/>
          <w:spacing w:val="-4"/>
          <w:sz w:val="28"/>
          <w:szCs w:val="28"/>
          <w:lang w:val="en-US"/>
        </w:rPr>
        <w:t>URL</w:t>
      </w:r>
      <w:r w:rsidR="00F00429" w:rsidRPr="00612DA8">
        <w:rPr>
          <w:rFonts w:ascii="Times New Roman" w:hAnsi="Times New Roman" w:cs="Times New Roman"/>
          <w:spacing w:val="-4"/>
          <w:sz w:val="28"/>
          <w:szCs w:val="28"/>
        </w:rPr>
        <w:t xml:space="preserve">: </w:t>
      </w:r>
      <w:r w:rsidR="00F00429" w:rsidRPr="00612DA8">
        <w:rPr>
          <w:rFonts w:ascii="Times New Roman" w:hAnsi="Times New Roman" w:cs="Times New Roman"/>
          <w:sz w:val="28"/>
          <w:szCs w:val="28"/>
        </w:rPr>
        <w:t>http://sudact.ru (дата обращения 15.04.2016).</w:t>
      </w:r>
    </w:p>
    <w:p w:rsidR="00F00429" w:rsidRPr="00612DA8" w:rsidRDefault="009A2CA4" w:rsidP="00612DA8">
      <w:pPr>
        <w:spacing w:after="0"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36</w:t>
      </w:r>
      <w:r w:rsidR="00F00429" w:rsidRPr="00612DA8">
        <w:rPr>
          <w:rFonts w:ascii="Times New Roman" w:hAnsi="Times New Roman" w:cs="Times New Roman"/>
          <w:sz w:val="28"/>
          <w:szCs w:val="28"/>
        </w:rPr>
        <w:t xml:space="preserve">. Решение </w:t>
      </w:r>
      <w:proofErr w:type="spellStart"/>
      <w:r w:rsidR="00F00429" w:rsidRPr="00612DA8">
        <w:rPr>
          <w:rFonts w:ascii="Times New Roman" w:hAnsi="Times New Roman" w:cs="Times New Roman"/>
          <w:sz w:val="28"/>
          <w:szCs w:val="28"/>
        </w:rPr>
        <w:t>Истринского</w:t>
      </w:r>
      <w:proofErr w:type="spellEnd"/>
      <w:r w:rsidR="00F00429" w:rsidRPr="00612DA8">
        <w:rPr>
          <w:rFonts w:ascii="Times New Roman" w:hAnsi="Times New Roman" w:cs="Times New Roman"/>
          <w:sz w:val="28"/>
          <w:szCs w:val="28"/>
        </w:rPr>
        <w:t xml:space="preserve"> городского суда Московской области от 27.11.2012 по делу № 2-3214/2012 </w:t>
      </w:r>
      <w:r w:rsidR="00F00429" w:rsidRPr="00612DA8">
        <w:rPr>
          <w:rFonts w:ascii="Times New Roman" w:hAnsi="Times New Roman" w:cs="Times New Roman"/>
          <w:spacing w:val="-4"/>
          <w:sz w:val="28"/>
          <w:szCs w:val="28"/>
        </w:rPr>
        <w:t xml:space="preserve">[Электронный ресурс] </w:t>
      </w:r>
      <w:r w:rsidR="00F00429" w:rsidRPr="00612DA8">
        <w:rPr>
          <w:rFonts w:ascii="Times New Roman" w:hAnsi="Times New Roman" w:cs="Times New Roman"/>
          <w:sz w:val="28"/>
          <w:szCs w:val="28"/>
        </w:rPr>
        <w:t xml:space="preserve">// Судебные и нормативные акты РФ: </w:t>
      </w:r>
      <w:r w:rsidR="00F00429" w:rsidRPr="00612DA8">
        <w:rPr>
          <w:rFonts w:ascii="Times New Roman" w:hAnsi="Times New Roman" w:cs="Times New Roman"/>
          <w:spacing w:val="-4"/>
          <w:sz w:val="28"/>
          <w:szCs w:val="28"/>
          <w:lang w:val="en-US"/>
        </w:rPr>
        <w:t>URL</w:t>
      </w:r>
      <w:r w:rsidR="00F00429" w:rsidRPr="00612DA8">
        <w:rPr>
          <w:rFonts w:ascii="Times New Roman" w:hAnsi="Times New Roman" w:cs="Times New Roman"/>
          <w:spacing w:val="-4"/>
          <w:sz w:val="28"/>
          <w:szCs w:val="28"/>
        </w:rPr>
        <w:t xml:space="preserve">: </w:t>
      </w:r>
      <w:r w:rsidR="00F00429" w:rsidRPr="00612DA8">
        <w:rPr>
          <w:rFonts w:ascii="Times New Roman" w:hAnsi="Times New Roman" w:cs="Times New Roman"/>
          <w:sz w:val="28"/>
          <w:szCs w:val="28"/>
        </w:rPr>
        <w:t>http://sudact.ru (дата обращения 15.04.2016).</w:t>
      </w:r>
    </w:p>
    <w:p w:rsidR="00F00429" w:rsidRPr="00612DA8" w:rsidRDefault="009A2CA4" w:rsidP="00612DA8">
      <w:pPr>
        <w:spacing w:after="0"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37</w:t>
      </w:r>
      <w:r w:rsidR="00F00429" w:rsidRPr="00612DA8">
        <w:rPr>
          <w:rFonts w:ascii="Times New Roman" w:hAnsi="Times New Roman" w:cs="Times New Roman"/>
          <w:sz w:val="28"/>
          <w:szCs w:val="28"/>
        </w:rPr>
        <w:t xml:space="preserve">. Решение </w:t>
      </w:r>
      <w:proofErr w:type="spellStart"/>
      <w:r w:rsidR="00F00429" w:rsidRPr="00612DA8">
        <w:rPr>
          <w:rFonts w:ascii="Times New Roman" w:hAnsi="Times New Roman" w:cs="Times New Roman"/>
          <w:sz w:val="28"/>
          <w:szCs w:val="28"/>
        </w:rPr>
        <w:t>Оймяконского</w:t>
      </w:r>
      <w:proofErr w:type="spellEnd"/>
      <w:r w:rsidR="00F00429" w:rsidRPr="00612DA8">
        <w:rPr>
          <w:rFonts w:ascii="Times New Roman" w:hAnsi="Times New Roman" w:cs="Times New Roman"/>
          <w:sz w:val="28"/>
          <w:szCs w:val="28"/>
        </w:rPr>
        <w:t xml:space="preserve"> районного суда Республики Саха (Якутия) от 29.12.2012 по делу № 2-316/2012 </w:t>
      </w:r>
      <w:r w:rsidR="00F00429" w:rsidRPr="00612DA8">
        <w:rPr>
          <w:rFonts w:ascii="Times New Roman" w:hAnsi="Times New Roman" w:cs="Times New Roman"/>
          <w:spacing w:val="-4"/>
          <w:sz w:val="28"/>
          <w:szCs w:val="28"/>
        </w:rPr>
        <w:t xml:space="preserve">[Электронный ресурс] </w:t>
      </w:r>
      <w:r w:rsidR="00F00429" w:rsidRPr="00612DA8">
        <w:rPr>
          <w:rFonts w:ascii="Times New Roman" w:hAnsi="Times New Roman" w:cs="Times New Roman"/>
          <w:sz w:val="28"/>
          <w:szCs w:val="28"/>
        </w:rPr>
        <w:t xml:space="preserve">// Судебные и нормативные акты РФ: </w:t>
      </w:r>
      <w:r w:rsidR="00F00429" w:rsidRPr="00612DA8">
        <w:rPr>
          <w:rFonts w:ascii="Times New Roman" w:hAnsi="Times New Roman" w:cs="Times New Roman"/>
          <w:spacing w:val="-4"/>
          <w:sz w:val="28"/>
          <w:szCs w:val="28"/>
          <w:lang w:val="en-US"/>
        </w:rPr>
        <w:t>URL</w:t>
      </w:r>
      <w:r w:rsidR="00F00429" w:rsidRPr="00612DA8">
        <w:rPr>
          <w:rFonts w:ascii="Times New Roman" w:hAnsi="Times New Roman" w:cs="Times New Roman"/>
          <w:spacing w:val="-4"/>
          <w:sz w:val="28"/>
          <w:szCs w:val="28"/>
        </w:rPr>
        <w:t xml:space="preserve">: </w:t>
      </w:r>
      <w:r w:rsidR="00F00429" w:rsidRPr="00612DA8">
        <w:rPr>
          <w:rFonts w:ascii="Times New Roman" w:hAnsi="Times New Roman" w:cs="Times New Roman"/>
          <w:sz w:val="28"/>
          <w:szCs w:val="28"/>
        </w:rPr>
        <w:t>http://sudact.ru (дата обращения 15.04.2016).</w:t>
      </w:r>
    </w:p>
    <w:p w:rsidR="00F00429" w:rsidRPr="00612DA8" w:rsidRDefault="009A2CA4" w:rsidP="00612DA8">
      <w:pPr>
        <w:spacing w:after="0"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38</w:t>
      </w:r>
      <w:r w:rsidR="00F00429" w:rsidRPr="00612DA8">
        <w:rPr>
          <w:rFonts w:ascii="Times New Roman" w:hAnsi="Times New Roman" w:cs="Times New Roman"/>
          <w:sz w:val="28"/>
          <w:szCs w:val="28"/>
        </w:rPr>
        <w:t xml:space="preserve">. Решение Свердловского районного суда г. Белгорода от 04.02.2013 по делу № 2-388/2013 </w:t>
      </w:r>
      <w:r w:rsidR="00F00429" w:rsidRPr="00612DA8">
        <w:rPr>
          <w:rFonts w:ascii="Times New Roman" w:hAnsi="Times New Roman" w:cs="Times New Roman"/>
          <w:spacing w:val="-4"/>
          <w:sz w:val="28"/>
          <w:szCs w:val="28"/>
        </w:rPr>
        <w:t xml:space="preserve">[Электронный ресурс] </w:t>
      </w:r>
      <w:r w:rsidR="00F00429" w:rsidRPr="00612DA8">
        <w:rPr>
          <w:rFonts w:ascii="Times New Roman" w:hAnsi="Times New Roman" w:cs="Times New Roman"/>
          <w:sz w:val="28"/>
          <w:szCs w:val="28"/>
        </w:rPr>
        <w:t xml:space="preserve">// Судебные и нормативные акты РФ: </w:t>
      </w:r>
      <w:r w:rsidR="00F00429" w:rsidRPr="00612DA8">
        <w:rPr>
          <w:rFonts w:ascii="Times New Roman" w:hAnsi="Times New Roman" w:cs="Times New Roman"/>
          <w:spacing w:val="-4"/>
          <w:sz w:val="28"/>
          <w:szCs w:val="28"/>
          <w:lang w:val="en-US"/>
        </w:rPr>
        <w:t>URL</w:t>
      </w:r>
      <w:r w:rsidR="00F00429" w:rsidRPr="00612DA8">
        <w:rPr>
          <w:rFonts w:ascii="Times New Roman" w:hAnsi="Times New Roman" w:cs="Times New Roman"/>
          <w:spacing w:val="-4"/>
          <w:sz w:val="28"/>
          <w:szCs w:val="28"/>
        </w:rPr>
        <w:t xml:space="preserve">: </w:t>
      </w:r>
      <w:r w:rsidR="00F00429" w:rsidRPr="00612DA8">
        <w:rPr>
          <w:rFonts w:ascii="Times New Roman" w:hAnsi="Times New Roman" w:cs="Times New Roman"/>
          <w:sz w:val="28"/>
          <w:szCs w:val="28"/>
        </w:rPr>
        <w:t>http://sudact.ru (дата обращения 15.04.2016).</w:t>
      </w:r>
    </w:p>
    <w:p w:rsidR="00F00429" w:rsidRPr="00612DA8" w:rsidRDefault="009A2CA4" w:rsidP="00612DA8">
      <w:pPr>
        <w:spacing w:after="0"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39</w:t>
      </w:r>
      <w:r w:rsidR="00F00429" w:rsidRPr="00612DA8">
        <w:rPr>
          <w:rFonts w:ascii="Times New Roman" w:hAnsi="Times New Roman" w:cs="Times New Roman"/>
          <w:sz w:val="28"/>
          <w:szCs w:val="28"/>
        </w:rPr>
        <w:t xml:space="preserve">. Решение Коминтерновского районного суда г. Воронежа от 29.05.2013 по делу № 2-2105/13 </w:t>
      </w:r>
      <w:r w:rsidR="00F00429" w:rsidRPr="00612DA8">
        <w:rPr>
          <w:rFonts w:ascii="Times New Roman" w:hAnsi="Times New Roman" w:cs="Times New Roman"/>
          <w:spacing w:val="-4"/>
          <w:sz w:val="28"/>
          <w:szCs w:val="28"/>
        </w:rPr>
        <w:t xml:space="preserve">[Электронный ресурс] </w:t>
      </w:r>
      <w:r w:rsidR="00F00429" w:rsidRPr="00612DA8">
        <w:rPr>
          <w:rFonts w:ascii="Times New Roman" w:hAnsi="Times New Roman" w:cs="Times New Roman"/>
          <w:sz w:val="28"/>
          <w:szCs w:val="28"/>
        </w:rPr>
        <w:t xml:space="preserve">// Судебные и нормативные акты РФ: </w:t>
      </w:r>
      <w:r w:rsidR="00F00429" w:rsidRPr="00612DA8">
        <w:rPr>
          <w:rFonts w:ascii="Times New Roman" w:hAnsi="Times New Roman" w:cs="Times New Roman"/>
          <w:spacing w:val="-4"/>
          <w:sz w:val="28"/>
          <w:szCs w:val="28"/>
          <w:lang w:val="en-US"/>
        </w:rPr>
        <w:t>URL</w:t>
      </w:r>
      <w:r w:rsidR="00F00429" w:rsidRPr="00612DA8">
        <w:rPr>
          <w:rFonts w:ascii="Times New Roman" w:hAnsi="Times New Roman" w:cs="Times New Roman"/>
          <w:spacing w:val="-4"/>
          <w:sz w:val="28"/>
          <w:szCs w:val="28"/>
        </w:rPr>
        <w:t xml:space="preserve">: </w:t>
      </w:r>
      <w:r w:rsidR="00F00429" w:rsidRPr="00612DA8">
        <w:rPr>
          <w:rFonts w:ascii="Times New Roman" w:hAnsi="Times New Roman" w:cs="Times New Roman"/>
          <w:sz w:val="28"/>
          <w:szCs w:val="28"/>
        </w:rPr>
        <w:t>http://sudact.ru (дата обращения 15.04.2016).</w:t>
      </w:r>
    </w:p>
    <w:p w:rsidR="00F00429" w:rsidRPr="00612DA8" w:rsidRDefault="009A2CA4" w:rsidP="00612DA8">
      <w:pPr>
        <w:spacing w:after="0" w:line="276" w:lineRule="auto"/>
        <w:ind w:firstLine="708"/>
        <w:rPr>
          <w:rFonts w:ascii="Times New Roman" w:hAnsi="Times New Roman" w:cs="Times New Roman"/>
          <w:sz w:val="28"/>
          <w:szCs w:val="28"/>
        </w:rPr>
      </w:pPr>
      <w:r w:rsidRPr="00612DA8">
        <w:rPr>
          <w:rFonts w:ascii="Times New Roman" w:hAnsi="Times New Roman" w:cs="Times New Roman"/>
          <w:sz w:val="28"/>
          <w:szCs w:val="28"/>
        </w:rPr>
        <w:lastRenderedPageBreak/>
        <w:t>40</w:t>
      </w:r>
      <w:r w:rsidR="00F00429" w:rsidRPr="00612DA8">
        <w:rPr>
          <w:rFonts w:ascii="Times New Roman" w:hAnsi="Times New Roman" w:cs="Times New Roman"/>
          <w:sz w:val="28"/>
          <w:szCs w:val="28"/>
        </w:rPr>
        <w:t xml:space="preserve">. Решение Златоустовского городского суда Челябинской области от 14.06.2013 по делу № 2-307/2013 </w:t>
      </w:r>
      <w:r w:rsidR="00F00429" w:rsidRPr="00612DA8">
        <w:rPr>
          <w:rFonts w:ascii="Times New Roman" w:hAnsi="Times New Roman" w:cs="Times New Roman"/>
          <w:spacing w:val="-4"/>
          <w:sz w:val="28"/>
          <w:szCs w:val="28"/>
        </w:rPr>
        <w:t xml:space="preserve">[Электронный ресурс] </w:t>
      </w:r>
      <w:r w:rsidR="00F00429" w:rsidRPr="00612DA8">
        <w:rPr>
          <w:rFonts w:ascii="Times New Roman" w:hAnsi="Times New Roman" w:cs="Times New Roman"/>
          <w:sz w:val="28"/>
          <w:szCs w:val="28"/>
        </w:rPr>
        <w:t xml:space="preserve">// Судебные и нормативные акты РФ: </w:t>
      </w:r>
      <w:r w:rsidR="00F00429" w:rsidRPr="00612DA8">
        <w:rPr>
          <w:rFonts w:ascii="Times New Roman" w:hAnsi="Times New Roman" w:cs="Times New Roman"/>
          <w:spacing w:val="-4"/>
          <w:sz w:val="28"/>
          <w:szCs w:val="28"/>
          <w:lang w:val="en-US"/>
        </w:rPr>
        <w:t>URL</w:t>
      </w:r>
      <w:r w:rsidR="00F00429" w:rsidRPr="00612DA8">
        <w:rPr>
          <w:rFonts w:ascii="Times New Roman" w:hAnsi="Times New Roman" w:cs="Times New Roman"/>
          <w:spacing w:val="-4"/>
          <w:sz w:val="28"/>
          <w:szCs w:val="28"/>
        </w:rPr>
        <w:t xml:space="preserve">: </w:t>
      </w:r>
      <w:r w:rsidR="00F00429" w:rsidRPr="00612DA8">
        <w:rPr>
          <w:rFonts w:ascii="Times New Roman" w:hAnsi="Times New Roman" w:cs="Times New Roman"/>
          <w:sz w:val="28"/>
          <w:szCs w:val="28"/>
        </w:rPr>
        <w:t>http://sudact.ru (дата обращения 15.04.2016).</w:t>
      </w:r>
    </w:p>
    <w:p w:rsidR="00F00429" w:rsidRPr="00612DA8" w:rsidRDefault="009A2CA4" w:rsidP="00612DA8">
      <w:pPr>
        <w:spacing w:after="0"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41</w:t>
      </w:r>
      <w:r w:rsidR="00F00429" w:rsidRPr="00612DA8">
        <w:rPr>
          <w:rFonts w:ascii="Times New Roman" w:hAnsi="Times New Roman" w:cs="Times New Roman"/>
          <w:sz w:val="28"/>
          <w:szCs w:val="28"/>
        </w:rPr>
        <w:t xml:space="preserve">. Решение </w:t>
      </w:r>
      <w:proofErr w:type="spellStart"/>
      <w:r w:rsidR="00F00429" w:rsidRPr="00612DA8">
        <w:rPr>
          <w:rFonts w:ascii="Times New Roman" w:hAnsi="Times New Roman" w:cs="Times New Roman"/>
          <w:sz w:val="28"/>
          <w:szCs w:val="28"/>
        </w:rPr>
        <w:t>Приморско-Ахтарского</w:t>
      </w:r>
      <w:proofErr w:type="spellEnd"/>
      <w:r w:rsidR="00F00429" w:rsidRPr="00612DA8">
        <w:rPr>
          <w:rFonts w:ascii="Times New Roman" w:hAnsi="Times New Roman" w:cs="Times New Roman"/>
          <w:sz w:val="28"/>
          <w:szCs w:val="28"/>
        </w:rPr>
        <w:t xml:space="preserve"> районного суда Краснодарского края от 11.07.2013 по делу № 2-621/2013 </w:t>
      </w:r>
      <w:r w:rsidR="00F00429" w:rsidRPr="00612DA8">
        <w:rPr>
          <w:rFonts w:ascii="Times New Roman" w:hAnsi="Times New Roman" w:cs="Times New Roman"/>
          <w:spacing w:val="-4"/>
          <w:sz w:val="28"/>
          <w:szCs w:val="28"/>
        </w:rPr>
        <w:t xml:space="preserve">[Электронный ресурс] </w:t>
      </w:r>
      <w:r w:rsidR="00F00429" w:rsidRPr="00612DA8">
        <w:rPr>
          <w:rFonts w:ascii="Times New Roman" w:hAnsi="Times New Roman" w:cs="Times New Roman"/>
          <w:sz w:val="28"/>
          <w:szCs w:val="28"/>
        </w:rPr>
        <w:t xml:space="preserve">// Судебные и нормативные акты РФ: </w:t>
      </w:r>
      <w:r w:rsidR="00F00429" w:rsidRPr="00612DA8">
        <w:rPr>
          <w:rFonts w:ascii="Times New Roman" w:hAnsi="Times New Roman" w:cs="Times New Roman"/>
          <w:spacing w:val="-4"/>
          <w:sz w:val="28"/>
          <w:szCs w:val="28"/>
          <w:lang w:val="en-US"/>
        </w:rPr>
        <w:t>URL</w:t>
      </w:r>
      <w:r w:rsidR="00F00429" w:rsidRPr="00612DA8">
        <w:rPr>
          <w:rFonts w:ascii="Times New Roman" w:hAnsi="Times New Roman" w:cs="Times New Roman"/>
          <w:spacing w:val="-4"/>
          <w:sz w:val="28"/>
          <w:szCs w:val="28"/>
        </w:rPr>
        <w:t xml:space="preserve">: </w:t>
      </w:r>
      <w:r w:rsidR="00F00429" w:rsidRPr="00612DA8">
        <w:rPr>
          <w:rFonts w:ascii="Times New Roman" w:hAnsi="Times New Roman" w:cs="Times New Roman"/>
          <w:sz w:val="28"/>
          <w:szCs w:val="28"/>
        </w:rPr>
        <w:t>http://sudact.ru (дата обращения 15.04.2016).</w:t>
      </w:r>
    </w:p>
    <w:p w:rsidR="00F00429" w:rsidRPr="00612DA8" w:rsidRDefault="009A2CA4" w:rsidP="00612DA8">
      <w:pPr>
        <w:spacing w:after="0"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42</w:t>
      </w:r>
      <w:r w:rsidR="00F00429" w:rsidRPr="00612DA8">
        <w:rPr>
          <w:rFonts w:ascii="Times New Roman" w:hAnsi="Times New Roman" w:cs="Times New Roman"/>
          <w:sz w:val="28"/>
          <w:szCs w:val="28"/>
        </w:rPr>
        <w:t xml:space="preserve">. Решение Октябрьского районного суд г. Улан-Удэ Республики Бурятия от 16.10.2013 по делу № 2-3493/2013 </w:t>
      </w:r>
      <w:r w:rsidR="00F00429" w:rsidRPr="00612DA8">
        <w:rPr>
          <w:rFonts w:ascii="Times New Roman" w:hAnsi="Times New Roman" w:cs="Times New Roman"/>
          <w:spacing w:val="-4"/>
          <w:sz w:val="28"/>
          <w:szCs w:val="28"/>
        </w:rPr>
        <w:t xml:space="preserve">[Электронный ресурс] </w:t>
      </w:r>
      <w:r w:rsidR="00F00429" w:rsidRPr="00612DA8">
        <w:rPr>
          <w:rFonts w:ascii="Times New Roman" w:hAnsi="Times New Roman" w:cs="Times New Roman"/>
          <w:sz w:val="28"/>
          <w:szCs w:val="28"/>
        </w:rPr>
        <w:t xml:space="preserve">// Судебные и нормативные акты РФ: </w:t>
      </w:r>
      <w:r w:rsidR="00F00429" w:rsidRPr="00612DA8">
        <w:rPr>
          <w:rFonts w:ascii="Times New Roman" w:hAnsi="Times New Roman" w:cs="Times New Roman"/>
          <w:spacing w:val="-4"/>
          <w:sz w:val="28"/>
          <w:szCs w:val="28"/>
          <w:lang w:val="en-US"/>
        </w:rPr>
        <w:t>URL</w:t>
      </w:r>
      <w:r w:rsidR="00F00429" w:rsidRPr="00612DA8">
        <w:rPr>
          <w:rFonts w:ascii="Times New Roman" w:hAnsi="Times New Roman" w:cs="Times New Roman"/>
          <w:spacing w:val="-4"/>
          <w:sz w:val="28"/>
          <w:szCs w:val="28"/>
        </w:rPr>
        <w:t xml:space="preserve">: </w:t>
      </w:r>
      <w:r w:rsidR="00F00429" w:rsidRPr="00612DA8">
        <w:rPr>
          <w:rFonts w:ascii="Times New Roman" w:hAnsi="Times New Roman" w:cs="Times New Roman"/>
          <w:sz w:val="28"/>
          <w:szCs w:val="28"/>
        </w:rPr>
        <w:t>http://sudact.ru (дата обращения 15.04.2016).</w:t>
      </w:r>
    </w:p>
    <w:p w:rsidR="00F00429" w:rsidRPr="00612DA8" w:rsidRDefault="009A2CA4" w:rsidP="00612DA8">
      <w:pPr>
        <w:spacing w:after="0"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43</w:t>
      </w:r>
      <w:r w:rsidR="00F00429" w:rsidRPr="00612DA8">
        <w:rPr>
          <w:rFonts w:ascii="Times New Roman" w:hAnsi="Times New Roman" w:cs="Times New Roman"/>
          <w:sz w:val="28"/>
          <w:szCs w:val="28"/>
        </w:rPr>
        <w:t xml:space="preserve">. Решение Арбитражного суда г. Москвы от 01.03.2014 по делу № А41-52872/13 </w:t>
      </w:r>
      <w:r w:rsidR="00F00429" w:rsidRPr="00612DA8">
        <w:rPr>
          <w:rFonts w:ascii="Times New Roman" w:hAnsi="Times New Roman" w:cs="Times New Roman"/>
          <w:spacing w:val="-4"/>
          <w:sz w:val="28"/>
          <w:szCs w:val="28"/>
        </w:rPr>
        <w:t xml:space="preserve">[Электронный ресурс] // Электронное правосудие. Картотека арбитражных дел: </w:t>
      </w:r>
      <w:r w:rsidR="00F00429" w:rsidRPr="00612DA8">
        <w:rPr>
          <w:rFonts w:ascii="Times New Roman" w:hAnsi="Times New Roman" w:cs="Times New Roman"/>
          <w:spacing w:val="-4"/>
          <w:sz w:val="28"/>
          <w:szCs w:val="28"/>
          <w:lang w:val="en-US"/>
        </w:rPr>
        <w:t>URL</w:t>
      </w:r>
      <w:r w:rsidR="00F00429" w:rsidRPr="00612DA8">
        <w:rPr>
          <w:rFonts w:ascii="Times New Roman" w:hAnsi="Times New Roman" w:cs="Times New Roman"/>
          <w:spacing w:val="-4"/>
          <w:sz w:val="28"/>
          <w:szCs w:val="28"/>
        </w:rPr>
        <w:t>:</w:t>
      </w:r>
      <w:r w:rsidR="00F00429" w:rsidRPr="00612DA8">
        <w:rPr>
          <w:rFonts w:ascii="Times New Roman" w:hAnsi="Times New Roman" w:cs="Times New Roman"/>
          <w:sz w:val="28"/>
          <w:szCs w:val="28"/>
        </w:rPr>
        <w:t xml:space="preserve"> https://kad.arbitr.ru (дата обращения 17.04.2016).</w:t>
      </w:r>
    </w:p>
    <w:p w:rsidR="00F00429" w:rsidRPr="00612DA8" w:rsidRDefault="009A2CA4" w:rsidP="00612DA8">
      <w:pPr>
        <w:spacing w:after="0"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44</w:t>
      </w:r>
      <w:r w:rsidR="00F00429" w:rsidRPr="00612DA8">
        <w:rPr>
          <w:rFonts w:ascii="Times New Roman" w:hAnsi="Times New Roman" w:cs="Times New Roman"/>
          <w:sz w:val="28"/>
          <w:szCs w:val="28"/>
        </w:rPr>
        <w:t xml:space="preserve">. Решение </w:t>
      </w:r>
      <w:proofErr w:type="spellStart"/>
      <w:r w:rsidR="00F00429" w:rsidRPr="00612DA8">
        <w:rPr>
          <w:rFonts w:ascii="Times New Roman" w:hAnsi="Times New Roman" w:cs="Times New Roman"/>
          <w:sz w:val="28"/>
          <w:szCs w:val="28"/>
        </w:rPr>
        <w:t>Лихославльского</w:t>
      </w:r>
      <w:proofErr w:type="spellEnd"/>
      <w:r w:rsidR="00F00429" w:rsidRPr="00612DA8">
        <w:rPr>
          <w:rFonts w:ascii="Times New Roman" w:hAnsi="Times New Roman" w:cs="Times New Roman"/>
          <w:sz w:val="28"/>
          <w:szCs w:val="28"/>
        </w:rPr>
        <w:t xml:space="preserve"> районного суда Тверской области от 08.08.2014 по делу № 2-55/2014 </w:t>
      </w:r>
      <w:r w:rsidR="00F00429" w:rsidRPr="00612DA8">
        <w:rPr>
          <w:rFonts w:ascii="Times New Roman" w:hAnsi="Times New Roman" w:cs="Times New Roman"/>
          <w:spacing w:val="-4"/>
          <w:sz w:val="28"/>
          <w:szCs w:val="28"/>
        </w:rPr>
        <w:t xml:space="preserve">[Электронный ресурс] </w:t>
      </w:r>
      <w:r w:rsidR="00F00429" w:rsidRPr="00612DA8">
        <w:rPr>
          <w:rFonts w:ascii="Times New Roman" w:hAnsi="Times New Roman" w:cs="Times New Roman"/>
          <w:sz w:val="28"/>
          <w:szCs w:val="28"/>
        </w:rPr>
        <w:t xml:space="preserve">// Судебные и нормативные акты РФ: </w:t>
      </w:r>
      <w:r w:rsidR="00F00429" w:rsidRPr="00612DA8">
        <w:rPr>
          <w:rFonts w:ascii="Times New Roman" w:hAnsi="Times New Roman" w:cs="Times New Roman"/>
          <w:spacing w:val="-4"/>
          <w:sz w:val="28"/>
          <w:szCs w:val="28"/>
          <w:lang w:val="en-US"/>
        </w:rPr>
        <w:t>URL</w:t>
      </w:r>
      <w:r w:rsidR="00F00429" w:rsidRPr="00612DA8">
        <w:rPr>
          <w:rFonts w:ascii="Times New Roman" w:hAnsi="Times New Roman" w:cs="Times New Roman"/>
          <w:spacing w:val="-4"/>
          <w:sz w:val="28"/>
          <w:szCs w:val="28"/>
        </w:rPr>
        <w:t xml:space="preserve">: </w:t>
      </w:r>
      <w:r w:rsidR="00F00429" w:rsidRPr="00612DA8">
        <w:rPr>
          <w:rFonts w:ascii="Times New Roman" w:hAnsi="Times New Roman" w:cs="Times New Roman"/>
          <w:sz w:val="28"/>
          <w:szCs w:val="28"/>
        </w:rPr>
        <w:t>http://sudact.ru (дата обращения 15.04.2016).</w:t>
      </w:r>
    </w:p>
    <w:p w:rsidR="00F00429" w:rsidRPr="00612DA8" w:rsidRDefault="009A2CA4" w:rsidP="00612DA8">
      <w:pPr>
        <w:spacing w:after="0"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45</w:t>
      </w:r>
      <w:r w:rsidR="00F00429" w:rsidRPr="00612DA8">
        <w:rPr>
          <w:rFonts w:ascii="Times New Roman" w:hAnsi="Times New Roman" w:cs="Times New Roman"/>
          <w:sz w:val="28"/>
          <w:szCs w:val="28"/>
        </w:rPr>
        <w:t xml:space="preserve">. Решение Советского районного суда города Новосибирска от 18.11.2014 по делу № 2-2135/14 </w:t>
      </w:r>
      <w:r w:rsidR="00F00429" w:rsidRPr="00612DA8">
        <w:rPr>
          <w:rFonts w:ascii="Times New Roman" w:hAnsi="Times New Roman" w:cs="Times New Roman"/>
          <w:spacing w:val="-4"/>
          <w:sz w:val="28"/>
          <w:szCs w:val="28"/>
        </w:rPr>
        <w:t xml:space="preserve">[Электронный ресурс] </w:t>
      </w:r>
      <w:r w:rsidR="00F00429" w:rsidRPr="00612DA8">
        <w:rPr>
          <w:rFonts w:ascii="Times New Roman" w:hAnsi="Times New Roman" w:cs="Times New Roman"/>
          <w:sz w:val="28"/>
          <w:szCs w:val="28"/>
        </w:rPr>
        <w:t xml:space="preserve">// Судебные и нормативные акты РФ: </w:t>
      </w:r>
      <w:r w:rsidR="00F00429" w:rsidRPr="00612DA8">
        <w:rPr>
          <w:rFonts w:ascii="Times New Roman" w:hAnsi="Times New Roman" w:cs="Times New Roman"/>
          <w:spacing w:val="-4"/>
          <w:sz w:val="28"/>
          <w:szCs w:val="28"/>
          <w:lang w:val="en-US"/>
        </w:rPr>
        <w:t>URL</w:t>
      </w:r>
      <w:r w:rsidR="00F00429" w:rsidRPr="00612DA8">
        <w:rPr>
          <w:rFonts w:ascii="Times New Roman" w:hAnsi="Times New Roman" w:cs="Times New Roman"/>
          <w:spacing w:val="-4"/>
          <w:sz w:val="28"/>
          <w:szCs w:val="28"/>
        </w:rPr>
        <w:t xml:space="preserve">: </w:t>
      </w:r>
      <w:r w:rsidR="00F00429" w:rsidRPr="00612DA8">
        <w:rPr>
          <w:rFonts w:ascii="Times New Roman" w:hAnsi="Times New Roman" w:cs="Times New Roman"/>
          <w:sz w:val="28"/>
          <w:szCs w:val="28"/>
        </w:rPr>
        <w:t>http://sudact.ru (дата обращения 15.04.2016).</w:t>
      </w:r>
    </w:p>
    <w:p w:rsidR="00F00429" w:rsidRPr="00612DA8" w:rsidRDefault="009A2CA4" w:rsidP="00612DA8">
      <w:pPr>
        <w:spacing w:after="0"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46</w:t>
      </w:r>
      <w:r w:rsidR="00F00429" w:rsidRPr="00612DA8">
        <w:rPr>
          <w:rFonts w:ascii="Times New Roman" w:hAnsi="Times New Roman" w:cs="Times New Roman"/>
          <w:sz w:val="28"/>
          <w:szCs w:val="28"/>
        </w:rPr>
        <w:t xml:space="preserve">. Решение Московского районного суда г. Рязани от 15.01.2015 по делу № 2-2233/2014 </w:t>
      </w:r>
      <w:r w:rsidR="00F00429" w:rsidRPr="00612DA8">
        <w:rPr>
          <w:rFonts w:ascii="Times New Roman" w:hAnsi="Times New Roman" w:cs="Times New Roman"/>
          <w:spacing w:val="-4"/>
          <w:sz w:val="28"/>
          <w:szCs w:val="28"/>
        </w:rPr>
        <w:t xml:space="preserve">[Электронный ресурс] </w:t>
      </w:r>
      <w:r w:rsidR="00F00429" w:rsidRPr="00612DA8">
        <w:rPr>
          <w:rFonts w:ascii="Times New Roman" w:hAnsi="Times New Roman" w:cs="Times New Roman"/>
          <w:sz w:val="28"/>
          <w:szCs w:val="28"/>
        </w:rPr>
        <w:t xml:space="preserve">// Судебные и нормативные акты РФ: </w:t>
      </w:r>
      <w:r w:rsidR="00F00429" w:rsidRPr="00612DA8">
        <w:rPr>
          <w:rFonts w:ascii="Times New Roman" w:hAnsi="Times New Roman" w:cs="Times New Roman"/>
          <w:spacing w:val="-4"/>
          <w:sz w:val="28"/>
          <w:szCs w:val="28"/>
          <w:lang w:val="en-US"/>
        </w:rPr>
        <w:t>URL</w:t>
      </w:r>
      <w:r w:rsidR="00F00429" w:rsidRPr="00612DA8">
        <w:rPr>
          <w:rFonts w:ascii="Times New Roman" w:hAnsi="Times New Roman" w:cs="Times New Roman"/>
          <w:spacing w:val="-4"/>
          <w:sz w:val="28"/>
          <w:szCs w:val="28"/>
        </w:rPr>
        <w:t xml:space="preserve">: </w:t>
      </w:r>
      <w:r w:rsidR="00F00429" w:rsidRPr="00612DA8">
        <w:rPr>
          <w:rFonts w:ascii="Times New Roman" w:hAnsi="Times New Roman" w:cs="Times New Roman"/>
          <w:sz w:val="28"/>
          <w:szCs w:val="28"/>
        </w:rPr>
        <w:t>http://sudact.ru (дата обращения 15.04.2016).</w:t>
      </w:r>
    </w:p>
    <w:p w:rsidR="00F00429" w:rsidRPr="00612DA8" w:rsidRDefault="009A2CA4" w:rsidP="00612DA8">
      <w:pPr>
        <w:pStyle w:val="Default"/>
        <w:spacing w:line="276" w:lineRule="auto"/>
        <w:ind w:firstLine="708"/>
        <w:rPr>
          <w:sz w:val="28"/>
          <w:szCs w:val="28"/>
        </w:rPr>
      </w:pPr>
      <w:r w:rsidRPr="00612DA8">
        <w:rPr>
          <w:sz w:val="28"/>
          <w:szCs w:val="28"/>
        </w:rPr>
        <w:t>47</w:t>
      </w:r>
      <w:r w:rsidR="00F00429" w:rsidRPr="00612DA8">
        <w:rPr>
          <w:sz w:val="28"/>
          <w:szCs w:val="28"/>
        </w:rPr>
        <w:t>. Решение Арбитражного суда г. Москвы от 28.02.2015 по делу № А41</w:t>
      </w:r>
      <w:r w:rsidR="00F00429" w:rsidRPr="00612DA8">
        <w:rPr>
          <w:bCs/>
          <w:sz w:val="28"/>
          <w:szCs w:val="28"/>
        </w:rPr>
        <w:t>-</w:t>
      </w:r>
      <w:r w:rsidR="00F00429" w:rsidRPr="00612DA8">
        <w:rPr>
          <w:sz w:val="28"/>
          <w:szCs w:val="28"/>
        </w:rPr>
        <w:t xml:space="preserve">81812/14 </w:t>
      </w:r>
      <w:r w:rsidR="00F00429" w:rsidRPr="00612DA8">
        <w:rPr>
          <w:spacing w:val="-4"/>
          <w:sz w:val="28"/>
          <w:szCs w:val="28"/>
        </w:rPr>
        <w:t xml:space="preserve">[Электронный ресурс] // Электронное правосудие. Картотека арбитражных дел: </w:t>
      </w:r>
      <w:r w:rsidR="00F00429" w:rsidRPr="00612DA8">
        <w:rPr>
          <w:spacing w:val="-4"/>
          <w:sz w:val="28"/>
          <w:szCs w:val="28"/>
          <w:lang w:val="en-US"/>
        </w:rPr>
        <w:t>URL</w:t>
      </w:r>
      <w:r w:rsidR="00F00429" w:rsidRPr="00612DA8">
        <w:rPr>
          <w:spacing w:val="-4"/>
          <w:sz w:val="28"/>
          <w:szCs w:val="28"/>
        </w:rPr>
        <w:t xml:space="preserve">: </w:t>
      </w:r>
      <w:r w:rsidR="00F00429" w:rsidRPr="00612DA8">
        <w:rPr>
          <w:sz w:val="28"/>
          <w:szCs w:val="28"/>
        </w:rPr>
        <w:t>https://kad.arbitr.ru (дата обращения 17.04.2016).</w:t>
      </w:r>
    </w:p>
    <w:p w:rsidR="00F00429" w:rsidRPr="00612DA8" w:rsidRDefault="00444CA3" w:rsidP="00612DA8">
      <w:pPr>
        <w:spacing w:after="0"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48</w:t>
      </w:r>
      <w:r w:rsidR="00F00429" w:rsidRPr="00612DA8">
        <w:rPr>
          <w:rFonts w:ascii="Times New Roman" w:hAnsi="Times New Roman" w:cs="Times New Roman"/>
          <w:sz w:val="28"/>
          <w:szCs w:val="28"/>
        </w:rPr>
        <w:t xml:space="preserve">. Решение Николаевского районного суда Ульяновской области от 20.03.2015 по делу № 2-45/2015 </w:t>
      </w:r>
      <w:r w:rsidR="00F00429" w:rsidRPr="00612DA8">
        <w:rPr>
          <w:rFonts w:ascii="Times New Roman" w:hAnsi="Times New Roman" w:cs="Times New Roman"/>
          <w:spacing w:val="-4"/>
          <w:sz w:val="28"/>
          <w:szCs w:val="28"/>
        </w:rPr>
        <w:t xml:space="preserve">[Электронный ресурс] </w:t>
      </w:r>
      <w:r w:rsidR="00F00429" w:rsidRPr="00612DA8">
        <w:rPr>
          <w:rFonts w:ascii="Times New Roman" w:hAnsi="Times New Roman" w:cs="Times New Roman"/>
          <w:sz w:val="28"/>
          <w:szCs w:val="28"/>
        </w:rPr>
        <w:t xml:space="preserve">// Судебные и нормативные акты РФ: </w:t>
      </w:r>
      <w:r w:rsidR="00F00429" w:rsidRPr="00612DA8">
        <w:rPr>
          <w:rFonts w:ascii="Times New Roman" w:hAnsi="Times New Roman" w:cs="Times New Roman"/>
          <w:spacing w:val="-4"/>
          <w:sz w:val="28"/>
          <w:szCs w:val="28"/>
          <w:lang w:val="en-US"/>
        </w:rPr>
        <w:t>URL</w:t>
      </w:r>
      <w:r w:rsidR="00F00429" w:rsidRPr="00612DA8">
        <w:rPr>
          <w:rFonts w:ascii="Times New Roman" w:hAnsi="Times New Roman" w:cs="Times New Roman"/>
          <w:spacing w:val="-4"/>
          <w:sz w:val="28"/>
          <w:szCs w:val="28"/>
        </w:rPr>
        <w:t xml:space="preserve">: </w:t>
      </w:r>
      <w:r w:rsidR="00F00429" w:rsidRPr="00612DA8">
        <w:rPr>
          <w:rFonts w:ascii="Times New Roman" w:hAnsi="Times New Roman" w:cs="Times New Roman"/>
          <w:sz w:val="28"/>
          <w:szCs w:val="28"/>
        </w:rPr>
        <w:t>http://sudact.ru (дата обращения 15.04.2016).</w:t>
      </w:r>
    </w:p>
    <w:p w:rsidR="00F00429" w:rsidRPr="00612DA8" w:rsidRDefault="00444CA3" w:rsidP="00612DA8">
      <w:pPr>
        <w:spacing w:after="0"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49</w:t>
      </w:r>
      <w:r w:rsidR="00F00429" w:rsidRPr="00612DA8">
        <w:rPr>
          <w:rFonts w:ascii="Times New Roman" w:hAnsi="Times New Roman" w:cs="Times New Roman"/>
          <w:sz w:val="28"/>
          <w:szCs w:val="28"/>
        </w:rPr>
        <w:t xml:space="preserve">. Решение </w:t>
      </w:r>
      <w:proofErr w:type="spellStart"/>
      <w:r w:rsidR="00F00429" w:rsidRPr="00612DA8">
        <w:rPr>
          <w:rFonts w:ascii="Times New Roman" w:hAnsi="Times New Roman" w:cs="Times New Roman"/>
          <w:sz w:val="28"/>
          <w:szCs w:val="28"/>
        </w:rPr>
        <w:t>Cнежинского</w:t>
      </w:r>
      <w:proofErr w:type="spellEnd"/>
      <w:r w:rsidR="00F00429" w:rsidRPr="00612DA8">
        <w:rPr>
          <w:rFonts w:ascii="Times New Roman" w:hAnsi="Times New Roman" w:cs="Times New Roman"/>
          <w:sz w:val="28"/>
          <w:szCs w:val="28"/>
        </w:rPr>
        <w:t xml:space="preserve"> городского суда Челябинской области от 14.05.2015 по делу № 2-361/2015 </w:t>
      </w:r>
      <w:r w:rsidR="00F00429" w:rsidRPr="00612DA8">
        <w:rPr>
          <w:rFonts w:ascii="Times New Roman" w:hAnsi="Times New Roman" w:cs="Times New Roman"/>
          <w:spacing w:val="-4"/>
          <w:sz w:val="28"/>
          <w:szCs w:val="28"/>
        </w:rPr>
        <w:t xml:space="preserve">[Электронный ресурс] </w:t>
      </w:r>
      <w:r w:rsidR="00F00429" w:rsidRPr="00612DA8">
        <w:rPr>
          <w:rFonts w:ascii="Times New Roman" w:hAnsi="Times New Roman" w:cs="Times New Roman"/>
          <w:sz w:val="28"/>
          <w:szCs w:val="28"/>
        </w:rPr>
        <w:t xml:space="preserve">// Судебные и нормативные акты РФ: </w:t>
      </w:r>
      <w:r w:rsidR="00F00429" w:rsidRPr="00612DA8">
        <w:rPr>
          <w:rFonts w:ascii="Times New Roman" w:hAnsi="Times New Roman" w:cs="Times New Roman"/>
          <w:spacing w:val="-4"/>
          <w:sz w:val="28"/>
          <w:szCs w:val="28"/>
          <w:lang w:val="en-US"/>
        </w:rPr>
        <w:t>URL</w:t>
      </w:r>
      <w:r w:rsidR="00F00429" w:rsidRPr="00612DA8">
        <w:rPr>
          <w:rFonts w:ascii="Times New Roman" w:hAnsi="Times New Roman" w:cs="Times New Roman"/>
          <w:spacing w:val="-4"/>
          <w:sz w:val="28"/>
          <w:szCs w:val="28"/>
        </w:rPr>
        <w:t xml:space="preserve">: </w:t>
      </w:r>
      <w:r w:rsidR="00F00429" w:rsidRPr="00612DA8">
        <w:rPr>
          <w:rFonts w:ascii="Times New Roman" w:hAnsi="Times New Roman" w:cs="Times New Roman"/>
          <w:sz w:val="28"/>
          <w:szCs w:val="28"/>
        </w:rPr>
        <w:t>http://sudact.ru (дата обращения 15.04.2016).</w:t>
      </w:r>
    </w:p>
    <w:p w:rsidR="00F00429" w:rsidRPr="00612DA8" w:rsidRDefault="00444CA3" w:rsidP="00612DA8">
      <w:pPr>
        <w:spacing w:after="0"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50</w:t>
      </w:r>
      <w:r w:rsidR="00F00429" w:rsidRPr="00612DA8">
        <w:rPr>
          <w:rFonts w:ascii="Times New Roman" w:hAnsi="Times New Roman" w:cs="Times New Roman"/>
          <w:sz w:val="28"/>
          <w:szCs w:val="28"/>
        </w:rPr>
        <w:t xml:space="preserve">. Решение </w:t>
      </w:r>
      <w:proofErr w:type="spellStart"/>
      <w:r w:rsidR="00F00429" w:rsidRPr="00612DA8">
        <w:rPr>
          <w:rFonts w:ascii="Times New Roman" w:hAnsi="Times New Roman" w:cs="Times New Roman"/>
          <w:sz w:val="28"/>
          <w:szCs w:val="28"/>
        </w:rPr>
        <w:t>Пластского</w:t>
      </w:r>
      <w:proofErr w:type="spellEnd"/>
      <w:r w:rsidR="00F00429" w:rsidRPr="00612DA8">
        <w:rPr>
          <w:rFonts w:ascii="Times New Roman" w:hAnsi="Times New Roman" w:cs="Times New Roman"/>
          <w:sz w:val="28"/>
          <w:szCs w:val="28"/>
        </w:rPr>
        <w:t xml:space="preserve"> городского суда Челябинской области от 25.06.2015 по делу № 2-320/2015 </w:t>
      </w:r>
      <w:r w:rsidR="00F00429" w:rsidRPr="00612DA8">
        <w:rPr>
          <w:rFonts w:ascii="Times New Roman" w:hAnsi="Times New Roman" w:cs="Times New Roman"/>
          <w:spacing w:val="-4"/>
          <w:sz w:val="28"/>
          <w:szCs w:val="28"/>
        </w:rPr>
        <w:t xml:space="preserve">[Электронный ресурс] </w:t>
      </w:r>
      <w:r w:rsidR="00F00429" w:rsidRPr="00612DA8">
        <w:rPr>
          <w:rFonts w:ascii="Times New Roman" w:hAnsi="Times New Roman" w:cs="Times New Roman"/>
          <w:sz w:val="28"/>
          <w:szCs w:val="28"/>
        </w:rPr>
        <w:t xml:space="preserve">// Судебные и нормативные акты РФ: </w:t>
      </w:r>
      <w:r w:rsidR="00F00429" w:rsidRPr="00612DA8">
        <w:rPr>
          <w:rFonts w:ascii="Times New Roman" w:hAnsi="Times New Roman" w:cs="Times New Roman"/>
          <w:spacing w:val="-4"/>
          <w:sz w:val="28"/>
          <w:szCs w:val="28"/>
          <w:lang w:val="en-US"/>
        </w:rPr>
        <w:t>URL</w:t>
      </w:r>
      <w:r w:rsidR="00F00429" w:rsidRPr="00612DA8">
        <w:rPr>
          <w:rFonts w:ascii="Times New Roman" w:hAnsi="Times New Roman" w:cs="Times New Roman"/>
          <w:spacing w:val="-4"/>
          <w:sz w:val="28"/>
          <w:szCs w:val="28"/>
        </w:rPr>
        <w:t xml:space="preserve">: </w:t>
      </w:r>
      <w:r w:rsidR="00F00429" w:rsidRPr="00612DA8">
        <w:rPr>
          <w:rFonts w:ascii="Times New Roman" w:hAnsi="Times New Roman" w:cs="Times New Roman"/>
          <w:sz w:val="28"/>
          <w:szCs w:val="28"/>
        </w:rPr>
        <w:t>http://sudact.ru (дата обращения 15.04.2016).</w:t>
      </w:r>
    </w:p>
    <w:p w:rsidR="00F00429" w:rsidRPr="00612DA8" w:rsidRDefault="00444CA3" w:rsidP="00612DA8">
      <w:pPr>
        <w:spacing w:after="0"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51</w:t>
      </w:r>
      <w:r w:rsidR="00F00429" w:rsidRPr="00612DA8">
        <w:rPr>
          <w:rFonts w:ascii="Times New Roman" w:hAnsi="Times New Roman" w:cs="Times New Roman"/>
          <w:sz w:val="28"/>
          <w:szCs w:val="28"/>
        </w:rPr>
        <w:t xml:space="preserve">. Решение Горно-Алтайского городского суда Республики Алтай от 04.08.2015 по делу № 2- 1188/2015 </w:t>
      </w:r>
      <w:r w:rsidR="00F00429" w:rsidRPr="00612DA8">
        <w:rPr>
          <w:rFonts w:ascii="Times New Roman" w:hAnsi="Times New Roman" w:cs="Times New Roman"/>
          <w:spacing w:val="-4"/>
          <w:sz w:val="28"/>
          <w:szCs w:val="28"/>
        </w:rPr>
        <w:t xml:space="preserve">[Электронный ресурс] </w:t>
      </w:r>
      <w:r w:rsidR="00F00429" w:rsidRPr="00612DA8">
        <w:rPr>
          <w:rFonts w:ascii="Times New Roman" w:hAnsi="Times New Roman" w:cs="Times New Roman"/>
          <w:sz w:val="28"/>
          <w:szCs w:val="28"/>
        </w:rPr>
        <w:t xml:space="preserve">// Судебные и нормативные акты РФ: </w:t>
      </w:r>
      <w:r w:rsidR="00F00429" w:rsidRPr="00612DA8">
        <w:rPr>
          <w:rFonts w:ascii="Times New Roman" w:hAnsi="Times New Roman" w:cs="Times New Roman"/>
          <w:spacing w:val="-4"/>
          <w:sz w:val="28"/>
          <w:szCs w:val="28"/>
          <w:lang w:val="en-US"/>
        </w:rPr>
        <w:t>URL</w:t>
      </w:r>
      <w:r w:rsidR="00F00429" w:rsidRPr="00612DA8">
        <w:rPr>
          <w:rFonts w:ascii="Times New Roman" w:hAnsi="Times New Roman" w:cs="Times New Roman"/>
          <w:spacing w:val="-4"/>
          <w:sz w:val="28"/>
          <w:szCs w:val="28"/>
        </w:rPr>
        <w:t xml:space="preserve">: </w:t>
      </w:r>
      <w:r w:rsidR="00F00429" w:rsidRPr="00612DA8">
        <w:rPr>
          <w:rFonts w:ascii="Times New Roman" w:hAnsi="Times New Roman" w:cs="Times New Roman"/>
          <w:sz w:val="28"/>
          <w:szCs w:val="28"/>
        </w:rPr>
        <w:t>http://sudact.ru (дата обращения 15.04.2016).</w:t>
      </w:r>
    </w:p>
    <w:p w:rsidR="00F00429" w:rsidRPr="00612DA8" w:rsidRDefault="00444CA3" w:rsidP="00612DA8">
      <w:pPr>
        <w:spacing w:after="0" w:line="276" w:lineRule="auto"/>
        <w:ind w:firstLine="708"/>
        <w:rPr>
          <w:rFonts w:ascii="Times New Roman" w:hAnsi="Times New Roman" w:cs="Times New Roman"/>
          <w:sz w:val="28"/>
          <w:szCs w:val="28"/>
        </w:rPr>
      </w:pPr>
      <w:r w:rsidRPr="00612DA8">
        <w:rPr>
          <w:rFonts w:ascii="Times New Roman" w:hAnsi="Times New Roman" w:cs="Times New Roman"/>
          <w:sz w:val="28"/>
          <w:szCs w:val="28"/>
        </w:rPr>
        <w:lastRenderedPageBreak/>
        <w:t>52</w:t>
      </w:r>
      <w:r w:rsidR="00F00429" w:rsidRPr="00612DA8">
        <w:rPr>
          <w:rFonts w:ascii="Times New Roman" w:hAnsi="Times New Roman" w:cs="Times New Roman"/>
          <w:sz w:val="28"/>
          <w:szCs w:val="28"/>
        </w:rPr>
        <w:t xml:space="preserve">. Решение </w:t>
      </w:r>
      <w:proofErr w:type="spellStart"/>
      <w:r w:rsidR="00F00429" w:rsidRPr="00612DA8">
        <w:rPr>
          <w:rFonts w:ascii="Times New Roman" w:hAnsi="Times New Roman" w:cs="Times New Roman"/>
          <w:sz w:val="28"/>
          <w:szCs w:val="28"/>
        </w:rPr>
        <w:t>Балаковского</w:t>
      </w:r>
      <w:proofErr w:type="spellEnd"/>
      <w:r w:rsidR="00F00429" w:rsidRPr="00612DA8">
        <w:rPr>
          <w:rFonts w:ascii="Times New Roman" w:hAnsi="Times New Roman" w:cs="Times New Roman"/>
          <w:sz w:val="28"/>
          <w:szCs w:val="28"/>
        </w:rPr>
        <w:t xml:space="preserve"> районного суда Саратовской области от 04.09.2015 по делу № 2- 2955(2)\2015 </w:t>
      </w:r>
      <w:r w:rsidR="00F00429" w:rsidRPr="00612DA8">
        <w:rPr>
          <w:rFonts w:ascii="Times New Roman" w:hAnsi="Times New Roman" w:cs="Times New Roman"/>
          <w:spacing w:val="-4"/>
          <w:sz w:val="28"/>
          <w:szCs w:val="28"/>
        </w:rPr>
        <w:t xml:space="preserve">[Электронный ресурс] </w:t>
      </w:r>
      <w:r w:rsidR="00F00429" w:rsidRPr="00612DA8">
        <w:rPr>
          <w:rFonts w:ascii="Times New Roman" w:hAnsi="Times New Roman" w:cs="Times New Roman"/>
          <w:sz w:val="28"/>
          <w:szCs w:val="28"/>
        </w:rPr>
        <w:t xml:space="preserve">// Судебные и нормативные акты РФ: </w:t>
      </w:r>
      <w:r w:rsidR="00F00429" w:rsidRPr="00612DA8">
        <w:rPr>
          <w:rFonts w:ascii="Times New Roman" w:hAnsi="Times New Roman" w:cs="Times New Roman"/>
          <w:spacing w:val="-4"/>
          <w:sz w:val="28"/>
          <w:szCs w:val="28"/>
          <w:lang w:val="en-US"/>
        </w:rPr>
        <w:t>URL</w:t>
      </w:r>
      <w:r w:rsidR="00F00429" w:rsidRPr="00612DA8">
        <w:rPr>
          <w:rFonts w:ascii="Times New Roman" w:hAnsi="Times New Roman" w:cs="Times New Roman"/>
          <w:spacing w:val="-4"/>
          <w:sz w:val="28"/>
          <w:szCs w:val="28"/>
        </w:rPr>
        <w:t xml:space="preserve">: </w:t>
      </w:r>
      <w:r w:rsidR="00F00429" w:rsidRPr="00612DA8">
        <w:rPr>
          <w:rFonts w:ascii="Times New Roman" w:hAnsi="Times New Roman" w:cs="Times New Roman"/>
          <w:sz w:val="28"/>
          <w:szCs w:val="28"/>
        </w:rPr>
        <w:t>http://sudact.ru (дата обращения 15.04.2016).</w:t>
      </w:r>
    </w:p>
    <w:p w:rsidR="00F00429" w:rsidRPr="00612DA8" w:rsidRDefault="00F00429" w:rsidP="00612DA8">
      <w:pPr>
        <w:widowControl w:val="0"/>
        <w:autoSpaceDE w:val="0"/>
        <w:autoSpaceDN w:val="0"/>
        <w:adjustRightInd w:val="0"/>
        <w:spacing w:after="0"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5</w:t>
      </w:r>
      <w:r w:rsidR="00444CA3" w:rsidRPr="00612DA8">
        <w:rPr>
          <w:rFonts w:ascii="Times New Roman" w:hAnsi="Times New Roman" w:cs="Times New Roman"/>
          <w:sz w:val="28"/>
          <w:szCs w:val="28"/>
        </w:rPr>
        <w:t>3</w:t>
      </w:r>
      <w:r w:rsidRPr="00612DA8">
        <w:rPr>
          <w:rFonts w:ascii="Times New Roman" w:hAnsi="Times New Roman" w:cs="Times New Roman"/>
          <w:sz w:val="28"/>
          <w:szCs w:val="28"/>
        </w:rPr>
        <w:t xml:space="preserve">. Решение Кировского районного суда г. Екатеринбурга от 15.10.2015 по делу № 2-7118/2015 </w:t>
      </w:r>
      <w:r w:rsidRPr="00612DA8">
        <w:rPr>
          <w:rFonts w:ascii="Times New Roman" w:hAnsi="Times New Roman" w:cs="Times New Roman"/>
          <w:spacing w:val="-4"/>
          <w:sz w:val="28"/>
          <w:szCs w:val="28"/>
        </w:rPr>
        <w:t xml:space="preserve">[Электронный ресурс] </w:t>
      </w:r>
      <w:r w:rsidRPr="00612DA8">
        <w:rPr>
          <w:rFonts w:ascii="Times New Roman" w:hAnsi="Times New Roman" w:cs="Times New Roman"/>
          <w:sz w:val="28"/>
          <w:szCs w:val="28"/>
        </w:rPr>
        <w:t xml:space="preserve">// Судебные и нормативные акты РФ: </w:t>
      </w:r>
      <w:r w:rsidRPr="00612DA8">
        <w:rPr>
          <w:rFonts w:ascii="Times New Roman" w:hAnsi="Times New Roman" w:cs="Times New Roman"/>
          <w:spacing w:val="-4"/>
          <w:sz w:val="28"/>
          <w:szCs w:val="28"/>
          <w:lang w:val="en-US"/>
        </w:rPr>
        <w:t>URL</w:t>
      </w:r>
      <w:r w:rsidRPr="00612DA8">
        <w:rPr>
          <w:rFonts w:ascii="Times New Roman" w:hAnsi="Times New Roman" w:cs="Times New Roman"/>
          <w:spacing w:val="-4"/>
          <w:sz w:val="28"/>
          <w:szCs w:val="28"/>
        </w:rPr>
        <w:t xml:space="preserve">: </w:t>
      </w:r>
      <w:r w:rsidRPr="00612DA8">
        <w:rPr>
          <w:rFonts w:ascii="Times New Roman" w:hAnsi="Times New Roman" w:cs="Times New Roman"/>
          <w:sz w:val="28"/>
          <w:szCs w:val="28"/>
        </w:rPr>
        <w:t>http://sudact.ru (дата обращения 15.04.2016).</w:t>
      </w:r>
    </w:p>
    <w:p w:rsidR="00F00429" w:rsidRPr="00612DA8" w:rsidRDefault="00444CA3" w:rsidP="00612DA8">
      <w:pPr>
        <w:widowControl w:val="0"/>
        <w:autoSpaceDE w:val="0"/>
        <w:autoSpaceDN w:val="0"/>
        <w:adjustRightInd w:val="0"/>
        <w:spacing w:after="0"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54</w:t>
      </w:r>
      <w:r w:rsidR="00F00429" w:rsidRPr="00612DA8">
        <w:rPr>
          <w:rFonts w:ascii="Times New Roman" w:hAnsi="Times New Roman" w:cs="Times New Roman"/>
          <w:sz w:val="28"/>
          <w:szCs w:val="28"/>
        </w:rPr>
        <w:t xml:space="preserve">. Решение Арбитражного суда г. Москвы от 01.12.2015 по делу № </w:t>
      </w:r>
      <w:r w:rsidR="00F00429" w:rsidRPr="00612DA8">
        <w:rPr>
          <w:rFonts w:ascii="Times New Roman" w:hAnsi="Times New Roman" w:cs="Times New Roman"/>
          <w:bCs/>
          <w:sz w:val="28"/>
          <w:szCs w:val="28"/>
        </w:rPr>
        <w:t xml:space="preserve">А40-185040/2015 </w:t>
      </w:r>
      <w:r w:rsidR="00F00429" w:rsidRPr="00612DA8">
        <w:rPr>
          <w:rFonts w:ascii="Times New Roman" w:hAnsi="Times New Roman" w:cs="Times New Roman"/>
          <w:spacing w:val="-4"/>
          <w:sz w:val="28"/>
          <w:szCs w:val="28"/>
        </w:rPr>
        <w:t xml:space="preserve">[Электронный ресурс] // Электронное правосудие. Картотека арбитражных дел: </w:t>
      </w:r>
      <w:r w:rsidR="00F00429" w:rsidRPr="00612DA8">
        <w:rPr>
          <w:rFonts w:ascii="Times New Roman" w:hAnsi="Times New Roman" w:cs="Times New Roman"/>
          <w:spacing w:val="-4"/>
          <w:sz w:val="28"/>
          <w:szCs w:val="28"/>
          <w:lang w:val="en-US"/>
        </w:rPr>
        <w:t>URL</w:t>
      </w:r>
      <w:r w:rsidR="00F00429" w:rsidRPr="00612DA8">
        <w:rPr>
          <w:rFonts w:ascii="Times New Roman" w:hAnsi="Times New Roman" w:cs="Times New Roman"/>
          <w:spacing w:val="-4"/>
          <w:sz w:val="28"/>
          <w:szCs w:val="28"/>
        </w:rPr>
        <w:t xml:space="preserve">: </w:t>
      </w:r>
      <w:r w:rsidR="00F00429" w:rsidRPr="00612DA8">
        <w:rPr>
          <w:rFonts w:ascii="Times New Roman" w:hAnsi="Times New Roman" w:cs="Times New Roman"/>
          <w:sz w:val="28"/>
          <w:szCs w:val="28"/>
        </w:rPr>
        <w:t>https://kad.arbitr.ru (дата обращения 17.04.2016).</w:t>
      </w:r>
    </w:p>
    <w:p w:rsidR="00F00429" w:rsidRPr="00612DA8" w:rsidRDefault="00444CA3" w:rsidP="00612DA8">
      <w:pPr>
        <w:pStyle w:val="Default"/>
        <w:spacing w:line="276" w:lineRule="auto"/>
        <w:ind w:firstLine="708"/>
        <w:rPr>
          <w:sz w:val="28"/>
          <w:szCs w:val="28"/>
        </w:rPr>
      </w:pPr>
      <w:r w:rsidRPr="00612DA8">
        <w:rPr>
          <w:sz w:val="28"/>
          <w:szCs w:val="28"/>
        </w:rPr>
        <w:t>55</w:t>
      </w:r>
      <w:r w:rsidR="00F00429" w:rsidRPr="00612DA8">
        <w:rPr>
          <w:sz w:val="28"/>
          <w:szCs w:val="28"/>
        </w:rPr>
        <w:t xml:space="preserve">. Решение Арбитражного суда г. Москвы от 01.03.2016 по делу № </w:t>
      </w:r>
      <w:r w:rsidR="00F00429" w:rsidRPr="00612DA8">
        <w:rPr>
          <w:bCs/>
          <w:sz w:val="28"/>
          <w:szCs w:val="28"/>
        </w:rPr>
        <w:t xml:space="preserve">А40-252811/15-147-2091 </w:t>
      </w:r>
      <w:r w:rsidR="00F00429" w:rsidRPr="00612DA8">
        <w:rPr>
          <w:spacing w:val="-4"/>
          <w:sz w:val="28"/>
          <w:szCs w:val="28"/>
        </w:rPr>
        <w:t xml:space="preserve">[Электронный ресурс] // Электронное правосудие. Картотека арбитражных дел: </w:t>
      </w:r>
      <w:r w:rsidR="00F00429" w:rsidRPr="00612DA8">
        <w:rPr>
          <w:spacing w:val="-4"/>
          <w:sz w:val="28"/>
          <w:szCs w:val="28"/>
          <w:lang w:val="en-US"/>
        </w:rPr>
        <w:t>URL</w:t>
      </w:r>
      <w:r w:rsidR="00F00429" w:rsidRPr="00612DA8">
        <w:rPr>
          <w:spacing w:val="-4"/>
          <w:sz w:val="28"/>
          <w:szCs w:val="28"/>
        </w:rPr>
        <w:t xml:space="preserve">: </w:t>
      </w:r>
      <w:r w:rsidR="00F00429" w:rsidRPr="00612DA8">
        <w:rPr>
          <w:sz w:val="28"/>
          <w:szCs w:val="28"/>
        </w:rPr>
        <w:t>https://kad.arbitr.ru (дата обращения 17.04.2016).</w:t>
      </w:r>
    </w:p>
    <w:p w:rsidR="00F00429" w:rsidRPr="00612DA8" w:rsidRDefault="00444CA3" w:rsidP="00612DA8">
      <w:pPr>
        <w:pStyle w:val="Default"/>
        <w:spacing w:line="276" w:lineRule="auto"/>
        <w:ind w:firstLine="708"/>
        <w:rPr>
          <w:sz w:val="28"/>
          <w:szCs w:val="28"/>
        </w:rPr>
      </w:pPr>
      <w:r w:rsidRPr="00612DA8">
        <w:rPr>
          <w:sz w:val="28"/>
          <w:szCs w:val="28"/>
        </w:rPr>
        <w:t>56</w:t>
      </w:r>
      <w:r w:rsidR="00F00429" w:rsidRPr="00612DA8">
        <w:rPr>
          <w:sz w:val="28"/>
          <w:szCs w:val="28"/>
        </w:rPr>
        <w:t xml:space="preserve">. Решение Арбитражного суда г. Москвы от 01.03.2016 по делу № А40-235272/15-63-289 </w:t>
      </w:r>
      <w:r w:rsidR="00F00429" w:rsidRPr="00612DA8">
        <w:rPr>
          <w:spacing w:val="-4"/>
          <w:sz w:val="28"/>
          <w:szCs w:val="28"/>
        </w:rPr>
        <w:t xml:space="preserve">[Электронный ресурс] // Электронное правосудие. Картотека арбитражных дел: </w:t>
      </w:r>
      <w:r w:rsidR="00F00429" w:rsidRPr="00612DA8">
        <w:rPr>
          <w:spacing w:val="-4"/>
          <w:sz w:val="28"/>
          <w:szCs w:val="28"/>
          <w:lang w:val="en-US"/>
        </w:rPr>
        <w:t>URL</w:t>
      </w:r>
      <w:r w:rsidR="00F00429" w:rsidRPr="00612DA8">
        <w:rPr>
          <w:spacing w:val="-4"/>
          <w:sz w:val="28"/>
          <w:szCs w:val="28"/>
        </w:rPr>
        <w:t xml:space="preserve">: </w:t>
      </w:r>
      <w:r w:rsidR="00F00429" w:rsidRPr="00612DA8">
        <w:rPr>
          <w:sz w:val="28"/>
          <w:szCs w:val="28"/>
        </w:rPr>
        <w:t>https://kad.arbitr.ru (дата обращения 17.04.2016).</w:t>
      </w:r>
    </w:p>
    <w:p w:rsidR="00F00429" w:rsidRPr="00612DA8" w:rsidRDefault="00444CA3" w:rsidP="00612DA8">
      <w:pPr>
        <w:widowControl w:val="0"/>
        <w:autoSpaceDE w:val="0"/>
        <w:autoSpaceDN w:val="0"/>
        <w:adjustRightInd w:val="0"/>
        <w:spacing w:after="0"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57</w:t>
      </w:r>
      <w:r w:rsidR="00F00429" w:rsidRPr="00612DA8">
        <w:rPr>
          <w:rFonts w:ascii="Times New Roman" w:hAnsi="Times New Roman" w:cs="Times New Roman"/>
          <w:sz w:val="28"/>
          <w:szCs w:val="28"/>
        </w:rPr>
        <w:t xml:space="preserve">. Решение </w:t>
      </w:r>
      <w:proofErr w:type="spellStart"/>
      <w:r w:rsidR="00F00429" w:rsidRPr="00612DA8">
        <w:rPr>
          <w:rFonts w:ascii="Times New Roman" w:hAnsi="Times New Roman" w:cs="Times New Roman"/>
          <w:sz w:val="28"/>
          <w:szCs w:val="28"/>
        </w:rPr>
        <w:t>Лесосибирского</w:t>
      </w:r>
      <w:proofErr w:type="spellEnd"/>
      <w:r w:rsidR="00F00429" w:rsidRPr="00612DA8">
        <w:rPr>
          <w:rFonts w:ascii="Times New Roman" w:hAnsi="Times New Roman" w:cs="Times New Roman"/>
          <w:sz w:val="28"/>
          <w:szCs w:val="28"/>
        </w:rPr>
        <w:t xml:space="preserve"> городского суда Красноярского края от 16.03.2016 по делу № 2-254/2016 </w:t>
      </w:r>
      <w:r w:rsidR="00F00429" w:rsidRPr="00612DA8">
        <w:rPr>
          <w:rFonts w:ascii="Times New Roman" w:hAnsi="Times New Roman" w:cs="Times New Roman"/>
          <w:spacing w:val="-4"/>
          <w:sz w:val="28"/>
          <w:szCs w:val="28"/>
        </w:rPr>
        <w:t xml:space="preserve">[Электронный ресурс] </w:t>
      </w:r>
      <w:r w:rsidR="00F00429" w:rsidRPr="00612DA8">
        <w:rPr>
          <w:rFonts w:ascii="Times New Roman" w:hAnsi="Times New Roman" w:cs="Times New Roman"/>
          <w:sz w:val="28"/>
          <w:szCs w:val="28"/>
        </w:rPr>
        <w:t xml:space="preserve">// Судебные и нормативные акты РФ: </w:t>
      </w:r>
      <w:r w:rsidR="00F00429" w:rsidRPr="00612DA8">
        <w:rPr>
          <w:rFonts w:ascii="Times New Roman" w:hAnsi="Times New Roman" w:cs="Times New Roman"/>
          <w:spacing w:val="-4"/>
          <w:sz w:val="28"/>
          <w:szCs w:val="28"/>
          <w:lang w:val="en-US"/>
        </w:rPr>
        <w:t>URL</w:t>
      </w:r>
      <w:r w:rsidR="00F00429" w:rsidRPr="00612DA8">
        <w:rPr>
          <w:rFonts w:ascii="Times New Roman" w:hAnsi="Times New Roman" w:cs="Times New Roman"/>
          <w:spacing w:val="-4"/>
          <w:sz w:val="28"/>
          <w:szCs w:val="28"/>
        </w:rPr>
        <w:t xml:space="preserve">: </w:t>
      </w:r>
      <w:r w:rsidR="00F00429" w:rsidRPr="00612DA8">
        <w:rPr>
          <w:rFonts w:ascii="Times New Roman" w:hAnsi="Times New Roman" w:cs="Times New Roman"/>
          <w:sz w:val="28"/>
          <w:szCs w:val="28"/>
        </w:rPr>
        <w:t>http://sudact.ru (дата обращения 15.04.2016).</w:t>
      </w:r>
    </w:p>
    <w:p w:rsidR="00F00429" w:rsidRPr="00612DA8" w:rsidRDefault="00444CA3" w:rsidP="00612DA8">
      <w:pPr>
        <w:spacing w:after="0"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58</w:t>
      </w:r>
      <w:r w:rsidR="00F00429" w:rsidRPr="00612DA8">
        <w:rPr>
          <w:rFonts w:ascii="Times New Roman" w:hAnsi="Times New Roman" w:cs="Times New Roman"/>
          <w:sz w:val="28"/>
          <w:szCs w:val="28"/>
        </w:rPr>
        <w:t xml:space="preserve">. Решение Советского районного суда г. Челябинска от 30.03.2016 по делу № 2-1909/2016 </w:t>
      </w:r>
      <w:r w:rsidR="00F00429" w:rsidRPr="00612DA8">
        <w:rPr>
          <w:rFonts w:ascii="Times New Roman" w:hAnsi="Times New Roman" w:cs="Times New Roman"/>
          <w:spacing w:val="-4"/>
          <w:sz w:val="28"/>
          <w:szCs w:val="28"/>
        </w:rPr>
        <w:t xml:space="preserve">[Электронный ресурс] </w:t>
      </w:r>
      <w:r w:rsidR="00F00429" w:rsidRPr="00612DA8">
        <w:rPr>
          <w:rFonts w:ascii="Times New Roman" w:hAnsi="Times New Roman" w:cs="Times New Roman"/>
          <w:sz w:val="28"/>
          <w:szCs w:val="28"/>
        </w:rPr>
        <w:t xml:space="preserve">// Судебные и нормативные акты РФ: </w:t>
      </w:r>
      <w:r w:rsidR="00F00429" w:rsidRPr="00612DA8">
        <w:rPr>
          <w:rFonts w:ascii="Times New Roman" w:hAnsi="Times New Roman" w:cs="Times New Roman"/>
          <w:spacing w:val="-4"/>
          <w:sz w:val="28"/>
          <w:szCs w:val="28"/>
          <w:lang w:val="en-US"/>
        </w:rPr>
        <w:t>URL</w:t>
      </w:r>
      <w:r w:rsidR="00F00429" w:rsidRPr="00612DA8">
        <w:rPr>
          <w:rFonts w:ascii="Times New Roman" w:hAnsi="Times New Roman" w:cs="Times New Roman"/>
          <w:spacing w:val="-4"/>
          <w:sz w:val="28"/>
          <w:szCs w:val="28"/>
        </w:rPr>
        <w:t xml:space="preserve">: </w:t>
      </w:r>
      <w:r w:rsidR="00F00429" w:rsidRPr="00612DA8">
        <w:rPr>
          <w:rFonts w:ascii="Times New Roman" w:hAnsi="Times New Roman" w:cs="Times New Roman"/>
          <w:sz w:val="28"/>
          <w:szCs w:val="28"/>
        </w:rPr>
        <w:t>http://sudact.ru (дата обращения 15.04.2016).</w:t>
      </w:r>
    </w:p>
    <w:p w:rsidR="00F00429" w:rsidRPr="00612DA8" w:rsidRDefault="00444CA3" w:rsidP="00612DA8">
      <w:pPr>
        <w:widowControl w:val="0"/>
        <w:autoSpaceDE w:val="0"/>
        <w:autoSpaceDN w:val="0"/>
        <w:adjustRightInd w:val="0"/>
        <w:spacing w:after="0"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59</w:t>
      </w:r>
      <w:r w:rsidR="00F00429" w:rsidRPr="00612DA8">
        <w:rPr>
          <w:rFonts w:ascii="Times New Roman" w:hAnsi="Times New Roman" w:cs="Times New Roman"/>
          <w:sz w:val="28"/>
          <w:szCs w:val="28"/>
        </w:rPr>
        <w:t xml:space="preserve">. Решение Железнодорожного районного суда </w:t>
      </w:r>
      <w:proofErr w:type="spellStart"/>
      <w:r w:rsidR="00F00429" w:rsidRPr="00612DA8">
        <w:rPr>
          <w:rFonts w:ascii="Times New Roman" w:hAnsi="Times New Roman" w:cs="Times New Roman"/>
          <w:sz w:val="28"/>
          <w:szCs w:val="28"/>
        </w:rPr>
        <w:t>г.Самары</w:t>
      </w:r>
      <w:proofErr w:type="spellEnd"/>
      <w:r w:rsidR="00F00429" w:rsidRPr="00612DA8">
        <w:rPr>
          <w:rFonts w:ascii="Times New Roman" w:hAnsi="Times New Roman" w:cs="Times New Roman"/>
          <w:sz w:val="28"/>
          <w:szCs w:val="28"/>
        </w:rPr>
        <w:t xml:space="preserve"> от 22.03.2016 по делу № 2-1167/2016 </w:t>
      </w:r>
      <w:r w:rsidR="00F00429" w:rsidRPr="00612DA8">
        <w:rPr>
          <w:rFonts w:ascii="Times New Roman" w:hAnsi="Times New Roman" w:cs="Times New Roman"/>
          <w:spacing w:val="-4"/>
          <w:sz w:val="28"/>
          <w:szCs w:val="28"/>
        </w:rPr>
        <w:t xml:space="preserve">[Электронный ресурс] </w:t>
      </w:r>
      <w:r w:rsidR="00F00429" w:rsidRPr="00612DA8">
        <w:rPr>
          <w:rFonts w:ascii="Times New Roman" w:hAnsi="Times New Roman" w:cs="Times New Roman"/>
          <w:sz w:val="28"/>
          <w:szCs w:val="28"/>
        </w:rPr>
        <w:t xml:space="preserve">// Судебные и нормативные акты РФ: </w:t>
      </w:r>
      <w:r w:rsidR="00F00429" w:rsidRPr="00612DA8">
        <w:rPr>
          <w:rFonts w:ascii="Times New Roman" w:hAnsi="Times New Roman" w:cs="Times New Roman"/>
          <w:spacing w:val="-4"/>
          <w:sz w:val="28"/>
          <w:szCs w:val="28"/>
          <w:lang w:val="en-US"/>
        </w:rPr>
        <w:t>URL</w:t>
      </w:r>
      <w:r w:rsidR="00F00429" w:rsidRPr="00612DA8">
        <w:rPr>
          <w:rFonts w:ascii="Times New Roman" w:hAnsi="Times New Roman" w:cs="Times New Roman"/>
          <w:spacing w:val="-4"/>
          <w:sz w:val="28"/>
          <w:szCs w:val="28"/>
        </w:rPr>
        <w:t xml:space="preserve">: </w:t>
      </w:r>
      <w:r w:rsidR="00F00429" w:rsidRPr="00612DA8">
        <w:rPr>
          <w:rFonts w:ascii="Times New Roman" w:hAnsi="Times New Roman" w:cs="Times New Roman"/>
          <w:sz w:val="28"/>
          <w:szCs w:val="28"/>
        </w:rPr>
        <w:t>http://sudact.ru (дата обращения 15.04.2016).</w:t>
      </w:r>
    </w:p>
    <w:p w:rsidR="00F00429" w:rsidRPr="00612DA8" w:rsidRDefault="00444CA3" w:rsidP="00612DA8">
      <w:pPr>
        <w:widowControl w:val="0"/>
        <w:autoSpaceDE w:val="0"/>
        <w:autoSpaceDN w:val="0"/>
        <w:adjustRightInd w:val="0"/>
        <w:spacing w:after="0"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60</w:t>
      </w:r>
      <w:r w:rsidR="00F00429" w:rsidRPr="00612DA8">
        <w:rPr>
          <w:rFonts w:ascii="Times New Roman" w:hAnsi="Times New Roman" w:cs="Times New Roman"/>
          <w:sz w:val="28"/>
          <w:szCs w:val="28"/>
        </w:rPr>
        <w:t xml:space="preserve">. Решение </w:t>
      </w:r>
      <w:proofErr w:type="spellStart"/>
      <w:r w:rsidR="00F00429" w:rsidRPr="00612DA8">
        <w:rPr>
          <w:rFonts w:ascii="Times New Roman" w:hAnsi="Times New Roman" w:cs="Times New Roman"/>
          <w:sz w:val="28"/>
          <w:szCs w:val="28"/>
        </w:rPr>
        <w:t>Верещагинского</w:t>
      </w:r>
      <w:proofErr w:type="spellEnd"/>
      <w:r w:rsidR="00F00429" w:rsidRPr="00612DA8">
        <w:rPr>
          <w:rFonts w:ascii="Times New Roman" w:hAnsi="Times New Roman" w:cs="Times New Roman"/>
          <w:sz w:val="28"/>
          <w:szCs w:val="28"/>
        </w:rPr>
        <w:t xml:space="preserve"> районного суда Пермского края от 29.03.2016 по делу № 2-347 </w:t>
      </w:r>
      <w:r w:rsidR="00F00429" w:rsidRPr="00612DA8">
        <w:rPr>
          <w:rFonts w:ascii="Times New Roman" w:hAnsi="Times New Roman" w:cs="Times New Roman"/>
          <w:spacing w:val="-4"/>
          <w:sz w:val="28"/>
          <w:szCs w:val="28"/>
        </w:rPr>
        <w:t xml:space="preserve">[Электронный ресурс] </w:t>
      </w:r>
      <w:r w:rsidR="00F00429" w:rsidRPr="00612DA8">
        <w:rPr>
          <w:rFonts w:ascii="Times New Roman" w:hAnsi="Times New Roman" w:cs="Times New Roman"/>
          <w:sz w:val="28"/>
          <w:szCs w:val="28"/>
        </w:rPr>
        <w:t xml:space="preserve">// Судебные и нормативные акты РФ: </w:t>
      </w:r>
      <w:r w:rsidR="00F00429" w:rsidRPr="00612DA8">
        <w:rPr>
          <w:rFonts w:ascii="Times New Roman" w:hAnsi="Times New Roman" w:cs="Times New Roman"/>
          <w:spacing w:val="-4"/>
          <w:sz w:val="28"/>
          <w:szCs w:val="28"/>
          <w:lang w:val="en-US"/>
        </w:rPr>
        <w:t>URL</w:t>
      </w:r>
      <w:r w:rsidR="00F00429" w:rsidRPr="00612DA8">
        <w:rPr>
          <w:rFonts w:ascii="Times New Roman" w:hAnsi="Times New Roman" w:cs="Times New Roman"/>
          <w:spacing w:val="-4"/>
          <w:sz w:val="28"/>
          <w:szCs w:val="28"/>
        </w:rPr>
        <w:t xml:space="preserve">: </w:t>
      </w:r>
      <w:r w:rsidR="00F00429" w:rsidRPr="00612DA8">
        <w:rPr>
          <w:rFonts w:ascii="Times New Roman" w:hAnsi="Times New Roman" w:cs="Times New Roman"/>
          <w:sz w:val="28"/>
          <w:szCs w:val="28"/>
        </w:rPr>
        <w:t>http://sudact.ru (дата обращения 15.04.2016).</w:t>
      </w:r>
    </w:p>
    <w:p w:rsidR="00F00429" w:rsidRPr="00612DA8" w:rsidRDefault="00444CA3" w:rsidP="00612DA8">
      <w:pPr>
        <w:widowControl w:val="0"/>
        <w:autoSpaceDE w:val="0"/>
        <w:autoSpaceDN w:val="0"/>
        <w:adjustRightInd w:val="0"/>
        <w:spacing w:after="0"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61</w:t>
      </w:r>
      <w:r w:rsidR="00F00429" w:rsidRPr="00612DA8">
        <w:rPr>
          <w:rFonts w:ascii="Times New Roman" w:hAnsi="Times New Roman" w:cs="Times New Roman"/>
          <w:sz w:val="28"/>
          <w:szCs w:val="28"/>
        </w:rPr>
        <w:t xml:space="preserve">. Решение </w:t>
      </w:r>
      <w:proofErr w:type="spellStart"/>
      <w:r w:rsidR="00F00429" w:rsidRPr="00612DA8">
        <w:rPr>
          <w:rFonts w:ascii="Times New Roman" w:hAnsi="Times New Roman" w:cs="Times New Roman"/>
          <w:sz w:val="28"/>
          <w:szCs w:val="28"/>
        </w:rPr>
        <w:t>Солецкого</w:t>
      </w:r>
      <w:proofErr w:type="spellEnd"/>
      <w:r w:rsidR="00F00429" w:rsidRPr="00612DA8">
        <w:rPr>
          <w:rFonts w:ascii="Times New Roman" w:hAnsi="Times New Roman" w:cs="Times New Roman"/>
          <w:sz w:val="28"/>
          <w:szCs w:val="28"/>
        </w:rPr>
        <w:t xml:space="preserve"> районного суда Новгородской области от 29.03.2016 по делу № 2-187/2016 </w:t>
      </w:r>
      <w:r w:rsidR="00F00429" w:rsidRPr="00612DA8">
        <w:rPr>
          <w:rFonts w:ascii="Times New Roman" w:hAnsi="Times New Roman" w:cs="Times New Roman"/>
          <w:spacing w:val="-4"/>
          <w:sz w:val="28"/>
          <w:szCs w:val="28"/>
        </w:rPr>
        <w:t xml:space="preserve">[Электронный ресурс] </w:t>
      </w:r>
      <w:r w:rsidR="00F00429" w:rsidRPr="00612DA8">
        <w:rPr>
          <w:rFonts w:ascii="Times New Roman" w:hAnsi="Times New Roman" w:cs="Times New Roman"/>
          <w:sz w:val="28"/>
          <w:szCs w:val="28"/>
        </w:rPr>
        <w:t xml:space="preserve">// Судебные и нормативные акты РФ: </w:t>
      </w:r>
      <w:r w:rsidR="00F00429" w:rsidRPr="00612DA8">
        <w:rPr>
          <w:rFonts w:ascii="Times New Roman" w:hAnsi="Times New Roman" w:cs="Times New Roman"/>
          <w:spacing w:val="-4"/>
          <w:sz w:val="28"/>
          <w:szCs w:val="28"/>
          <w:lang w:val="en-US"/>
        </w:rPr>
        <w:t>URL</w:t>
      </w:r>
      <w:r w:rsidR="00F00429" w:rsidRPr="00612DA8">
        <w:rPr>
          <w:rFonts w:ascii="Times New Roman" w:hAnsi="Times New Roman" w:cs="Times New Roman"/>
          <w:spacing w:val="-4"/>
          <w:sz w:val="28"/>
          <w:szCs w:val="28"/>
        </w:rPr>
        <w:t xml:space="preserve">: </w:t>
      </w:r>
      <w:r w:rsidR="00F00429" w:rsidRPr="00612DA8">
        <w:rPr>
          <w:rFonts w:ascii="Times New Roman" w:hAnsi="Times New Roman" w:cs="Times New Roman"/>
          <w:sz w:val="28"/>
          <w:szCs w:val="28"/>
        </w:rPr>
        <w:t>http://sudact.ru (дата обращения 15.04.2016).</w:t>
      </w:r>
    </w:p>
    <w:p w:rsidR="00F00429" w:rsidRPr="00612DA8" w:rsidRDefault="00444CA3" w:rsidP="00612DA8">
      <w:pPr>
        <w:widowControl w:val="0"/>
        <w:autoSpaceDE w:val="0"/>
        <w:autoSpaceDN w:val="0"/>
        <w:adjustRightInd w:val="0"/>
        <w:spacing w:after="0"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62</w:t>
      </w:r>
      <w:r w:rsidR="00F00429" w:rsidRPr="00612DA8">
        <w:rPr>
          <w:rFonts w:ascii="Times New Roman" w:hAnsi="Times New Roman" w:cs="Times New Roman"/>
          <w:sz w:val="28"/>
          <w:szCs w:val="28"/>
        </w:rPr>
        <w:t xml:space="preserve">. Решение </w:t>
      </w:r>
      <w:proofErr w:type="spellStart"/>
      <w:r w:rsidR="00F00429" w:rsidRPr="00612DA8">
        <w:rPr>
          <w:rFonts w:ascii="Times New Roman" w:hAnsi="Times New Roman" w:cs="Times New Roman"/>
          <w:sz w:val="28"/>
          <w:szCs w:val="28"/>
        </w:rPr>
        <w:t>Пластского</w:t>
      </w:r>
      <w:proofErr w:type="spellEnd"/>
      <w:r w:rsidR="00F00429" w:rsidRPr="00612DA8">
        <w:rPr>
          <w:rFonts w:ascii="Times New Roman" w:hAnsi="Times New Roman" w:cs="Times New Roman"/>
          <w:sz w:val="28"/>
          <w:szCs w:val="28"/>
        </w:rPr>
        <w:t xml:space="preserve"> городского суда Челябинской области от 30.03.2016 по делу № 2-135/2016 </w:t>
      </w:r>
      <w:r w:rsidR="00F00429" w:rsidRPr="00612DA8">
        <w:rPr>
          <w:rFonts w:ascii="Times New Roman" w:hAnsi="Times New Roman" w:cs="Times New Roman"/>
          <w:spacing w:val="-4"/>
          <w:sz w:val="28"/>
          <w:szCs w:val="28"/>
        </w:rPr>
        <w:t xml:space="preserve">[Электронный ресурс] </w:t>
      </w:r>
      <w:r w:rsidR="00F00429" w:rsidRPr="00612DA8">
        <w:rPr>
          <w:rFonts w:ascii="Times New Roman" w:hAnsi="Times New Roman" w:cs="Times New Roman"/>
          <w:sz w:val="28"/>
          <w:szCs w:val="28"/>
        </w:rPr>
        <w:t xml:space="preserve">// Судебные и нормативные акты РФ: </w:t>
      </w:r>
      <w:r w:rsidR="00F00429" w:rsidRPr="00612DA8">
        <w:rPr>
          <w:rFonts w:ascii="Times New Roman" w:hAnsi="Times New Roman" w:cs="Times New Roman"/>
          <w:spacing w:val="-4"/>
          <w:sz w:val="28"/>
          <w:szCs w:val="28"/>
          <w:lang w:val="en-US"/>
        </w:rPr>
        <w:t>URL</w:t>
      </w:r>
      <w:r w:rsidR="00F00429" w:rsidRPr="00612DA8">
        <w:rPr>
          <w:rFonts w:ascii="Times New Roman" w:hAnsi="Times New Roman" w:cs="Times New Roman"/>
          <w:spacing w:val="-4"/>
          <w:sz w:val="28"/>
          <w:szCs w:val="28"/>
        </w:rPr>
        <w:t xml:space="preserve">: </w:t>
      </w:r>
      <w:r w:rsidR="00F00429" w:rsidRPr="00612DA8">
        <w:rPr>
          <w:rFonts w:ascii="Times New Roman" w:hAnsi="Times New Roman" w:cs="Times New Roman"/>
          <w:sz w:val="28"/>
          <w:szCs w:val="28"/>
        </w:rPr>
        <w:t>http://sudact.ru (дата обращения 15.04.2016).</w:t>
      </w:r>
    </w:p>
    <w:p w:rsidR="00F00429" w:rsidRPr="00612DA8" w:rsidRDefault="00444CA3" w:rsidP="00612DA8">
      <w:pPr>
        <w:widowControl w:val="0"/>
        <w:autoSpaceDE w:val="0"/>
        <w:autoSpaceDN w:val="0"/>
        <w:adjustRightInd w:val="0"/>
        <w:spacing w:after="0"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63</w:t>
      </w:r>
      <w:r w:rsidR="00F00429" w:rsidRPr="00612DA8">
        <w:rPr>
          <w:rFonts w:ascii="Times New Roman" w:hAnsi="Times New Roman" w:cs="Times New Roman"/>
          <w:sz w:val="28"/>
          <w:szCs w:val="28"/>
        </w:rPr>
        <w:t xml:space="preserve">. Решение Советского районного суда г. Челябинска от 30.03.2016 по делу № 2-1909/2016 </w:t>
      </w:r>
      <w:r w:rsidR="00F00429" w:rsidRPr="00612DA8">
        <w:rPr>
          <w:rFonts w:ascii="Times New Roman" w:hAnsi="Times New Roman" w:cs="Times New Roman"/>
          <w:spacing w:val="-4"/>
          <w:sz w:val="28"/>
          <w:szCs w:val="28"/>
        </w:rPr>
        <w:t xml:space="preserve">[Электронный ресурс] </w:t>
      </w:r>
      <w:r w:rsidR="00F00429" w:rsidRPr="00612DA8">
        <w:rPr>
          <w:rFonts w:ascii="Times New Roman" w:hAnsi="Times New Roman" w:cs="Times New Roman"/>
          <w:sz w:val="28"/>
          <w:szCs w:val="28"/>
        </w:rPr>
        <w:t xml:space="preserve">// Судебные и нормативные акты РФ: </w:t>
      </w:r>
      <w:r w:rsidR="00F00429" w:rsidRPr="00612DA8">
        <w:rPr>
          <w:rFonts w:ascii="Times New Roman" w:hAnsi="Times New Roman" w:cs="Times New Roman"/>
          <w:spacing w:val="-4"/>
          <w:sz w:val="28"/>
          <w:szCs w:val="28"/>
          <w:lang w:val="en-US"/>
        </w:rPr>
        <w:t>URL</w:t>
      </w:r>
      <w:r w:rsidR="00F00429" w:rsidRPr="00612DA8">
        <w:rPr>
          <w:rFonts w:ascii="Times New Roman" w:hAnsi="Times New Roman" w:cs="Times New Roman"/>
          <w:spacing w:val="-4"/>
          <w:sz w:val="28"/>
          <w:szCs w:val="28"/>
        </w:rPr>
        <w:t xml:space="preserve">: </w:t>
      </w:r>
      <w:r w:rsidR="00F00429" w:rsidRPr="00612DA8">
        <w:rPr>
          <w:rFonts w:ascii="Times New Roman" w:hAnsi="Times New Roman" w:cs="Times New Roman"/>
          <w:sz w:val="28"/>
          <w:szCs w:val="28"/>
        </w:rPr>
        <w:t>http://sudact.ru (дата обращения 15.04.2016).</w:t>
      </w:r>
    </w:p>
    <w:p w:rsidR="00F00429" w:rsidRPr="00612DA8" w:rsidRDefault="00F00429" w:rsidP="00612DA8">
      <w:pPr>
        <w:widowControl w:val="0"/>
        <w:autoSpaceDE w:val="0"/>
        <w:autoSpaceDN w:val="0"/>
        <w:adjustRightInd w:val="0"/>
        <w:spacing w:after="0"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6</w:t>
      </w:r>
      <w:r w:rsidR="00444CA3" w:rsidRPr="00612DA8">
        <w:rPr>
          <w:rFonts w:ascii="Times New Roman" w:hAnsi="Times New Roman" w:cs="Times New Roman"/>
          <w:sz w:val="28"/>
          <w:szCs w:val="28"/>
        </w:rPr>
        <w:t>4</w:t>
      </w:r>
      <w:r w:rsidRPr="00612DA8">
        <w:rPr>
          <w:rFonts w:ascii="Times New Roman" w:hAnsi="Times New Roman" w:cs="Times New Roman"/>
          <w:sz w:val="28"/>
          <w:szCs w:val="28"/>
        </w:rPr>
        <w:t xml:space="preserve">. Решение Октябрьского районного суда Амурской области от </w:t>
      </w:r>
      <w:r w:rsidRPr="00612DA8">
        <w:rPr>
          <w:rFonts w:ascii="Times New Roman" w:hAnsi="Times New Roman" w:cs="Times New Roman"/>
          <w:sz w:val="28"/>
          <w:szCs w:val="28"/>
        </w:rPr>
        <w:lastRenderedPageBreak/>
        <w:t xml:space="preserve">01.04.2016 по делу № 2-165/2016 </w:t>
      </w:r>
      <w:r w:rsidRPr="00612DA8">
        <w:rPr>
          <w:rFonts w:ascii="Times New Roman" w:hAnsi="Times New Roman" w:cs="Times New Roman"/>
          <w:spacing w:val="-4"/>
          <w:sz w:val="28"/>
          <w:szCs w:val="28"/>
        </w:rPr>
        <w:t xml:space="preserve">[Электронный ресурс] </w:t>
      </w:r>
      <w:r w:rsidRPr="00612DA8">
        <w:rPr>
          <w:rFonts w:ascii="Times New Roman" w:hAnsi="Times New Roman" w:cs="Times New Roman"/>
          <w:sz w:val="28"/>
          <w:szCs w:val="28"/>
        </w:rPr>
        <w:t xml:space="preserve">// Судебные и нормативные акты РФ: </w:t>
      </w:r>
      <w:r w:rsidRPr="00612DA8">
        <w:rPr>
          <w:rFonts w:ascii="Times New Roman" w:hAnsi="Times New Roman" w:cs="Times New Roman"/>
          <w:spacing w:val="-4"/>
          <w:sz w:val="28"/>
          <w:szCs w:val="28"/>
          <w:lang w:val="en-US"/>
        </w:rPr>
        <w:t>URL</w:t>
      </w:r>
      <w:r w:rsidRPr="00612DA8">
        <w:rPr>
          <w:rFonts w:ascii="Times New Roman" w:hAnsi="Times New Roman" w:cs="Times New Roman"/>
          <w:spacing w:val="-4"/>
          <w:sz w:val="28"/>
          <w:szCs w:val="28"/>
        </w:rPr>
        <w:t xml:space="preserve">: </w:t>
      </w:r>
      <w:r w:rsidRPr="00612DA8">
        <w:rPr>
          <w:rFonts w:ascii="Times New Roman" w:hAnsi="Times New Roman" w:cs="Times New Roman"/>
          <w:sz w:val="28"/>
          <w:szCs w:val="28"/>
        </w:rPr>
        <w:t>http://sudact.ru (дата обращения 15.04.2016).</w:t>
      </w:r>
    </w:p>
    <w:p w:rsidR="00F00429" w:rsidRPr="00612DA8" w:rsidRDefault="00444CA3" w:rsidP="00612DA8">
      <w:pPr>
        <w:widowControl w:val="0"/>
        <w:autoSpaceDE w:val="0"/>
        <w:autoSpaceDN w:val="0"/>
        <w:adjustRightInd w:val="0"/>
        <w:spacing w:after="0" w:line="276" w:lineRule="auto"/>
        <w:ind w:firstLine="708"/>
        <w:rPr>
          <w:rFonts w:ascii="Times New Roman" w:hAnsi="Times New Roman" w:cs="Times New Roman"/>
          <w:sz w:val="28"/>
          <w:szCs w:val="28"/>
        </w:rPr>
      </w:pPr>
      <w:r w:rsidRPr="00612DA8">
        <w:rPr>
          <w:rFonts w:ascii="Times New Roman" w:hAnsi="Times New Roman" w:cs="Times New Roman"/>
          <w:sz w:val="28"/>
          <w:szCs w:val="28"/>
        </w:rPr>
        <w:t>65</w:t>
      </w:r>
      <w:r w:rsidR="00F00429" w:rsidRPr="00612DA8">
        <w:rPr>
          <w:rFonts w:ascii="Times New Roman" w:hAnsi="Times New Roman" w:cs="Times New Roman"/>
          <w:sz w:val="28"/>
          <w:szCs w:val="28"/>
        </w:rPr>
        <w:t xml:space="preserve">. Решение Правобережного районного суда города Липецка от 06.04.2016 по делу № 2-1638/2016 </w:t>
      </w:r>
      <w:r w:rsidR="00F00429" w:rsidRPr="00612DA8">
        <w:rPr>
          <w:rFonts w:ascii="Times New Roman" w:hAnsi="Times New Roman" w:cs="Times New Roman"/>
          <w:spacing w:val="-4"/>
          <w:sz w:val="28"/>
          <w:szCs w:val="28"/>
        </w:rPr>
        <w:t xml:space="preserve">[Электронный ресурс] </w:t>
      </w:r>
      <w:r w:rsidR="00F00429" w:rsidRPr="00612DA8">
        <w:rPr>
          <w:rFonts w:ascii="Times New Roman" w:hAnsi="Times New Roman" w:cs="Times New Roman"/>
          <w:sz w:val="28"/>
          <w:szCs w:val="28"/>
        </w:rPr>
        <w:t xml:space="preserve">// Судебные и нормативные акты РФ: </w:t>
      </w:r>
      <w:r w:rsidR="00F00429" w:rsidRPr="00612DA8">
        <w:rPr>
          <w:rFonts w:ascii="Times New Roman" w:hAnsi="Times New Roman" w:cs="Times New Roman"/>
          <w:spacing w:val="-4"/>
          <w:sz w:val="28"/>
          <w:szCs w:val="28"/>
          <w:lang w:val="en-US"/>
        </w:rPr>
        <w:t>URL</w:t>
      </w:r>
      <w:r w:rsidR="00F00429" w:rsidRPr="00612DA8">
        <w:rPr>
          <w:rFonts w:ascii="Times New Roman" w:hAnsi="Times New Roman" w:cs="Times New Roman"/>
          <w:spacing w:val="-4"/>
          <w:sz w:val="28"/>
          <w:szCs w:val="28"/>
        </w:rPr>
        <w:t xml:space="preserve">: </w:t>
      </w:r>
      <w:r w:rsidR="00F00429" w:rsidRPr="00612DA8">
        <w:rPr>
          <w:rFonts w:ascii="Times New Roman" w:hAnsi="Times New Roman" w:cs="Times New Roman"/>
          <w:sz w:val="28"/>
          <w:szCs w:val="28"/>
        </w:rPr>
        <w:t>http://sudact.ru (дата обращения 15.04.2016).</w:t>
      </w:r>
    </w:p>
    <w:p w:rsidR="00F00429" w:rsidRPr="00612DA8" w:rsidRDefault="00F00429" w:rsidP="00612DA8">
      <w:pPr>
        <w:spacing w:after="0" w:line="276" w:lineRule="auto"/>
        <w:jc w:val="both"/>
        <w:rPr>
          <w:rFonts w:ascii="Times New Roman" w:hAnsi="Times New Roman" w:cs="Times New Roman"/>
          <w:sz w:val="28"/>
          <w:szCs w:val="28"/>
        </w:rPr>
      </w:pPr>
    </w:p>
    <w:p w:rsidR="002C10FC" w:rsidRPr="00612DA8" w:rsidRDefault="002C10FC" w:rsidP="00612DA8">
      <w:pPr>
        <w:widowControl w:val="0"/>
        <w:autoSpaceDE w:val="0"/>
        <w:autoSpaceDN w:val="0"/>
        <w:adjustRightInd w:val="0"/>
        <w:spacing w:after="0" w:line="276" w:lineRule="auto"/>
        <w:jc w:val="both"/>
        <w:rPr>
          <w:rFonts w:ascii="Times New Roman" w:hAnsi="Times New Roman" w:cs="Times New Roman"/>
          <w:b/>
          <w:i/>
          <w:sz w:val="28"/>
          <w:szCs w:val="28"/>
        </w:rPr>
      </w:pPr>
      <w:r w:rsidRPr="00612DA8">
        <w:rPr>
          <w:rFonts w:ascii="Times New Roman" w:hAnsi="Times New Roman" w:cs="Times New Roman"/>
          <w:b/>
          <w:i/>
          <w:sz w:val="28"/>
          <w:szCs w:val="28"/>
        </w:rPr>
        <w:t xml:space="preserve">Об авторе: </w:t>
      </w:r>
    </w:p>
    <w:p w:rsidR="002C10FC" w:rsidRPr="00612DA8" w:rsidRDefault="002C10FC" w:rsidP="00612DA8">
      <w:pPr>
        <w:spacing w:after="0" w:line="276" w:lineRule="auto"/>
        <w:jc w:val="both"/>
        <w:rPr>
          <w:rFonts w:ascii="Times New Roman" w:hAnsi="Times New Roman" w:cs="Times New Roman"/>
          <w:sz w:val="28"/>
          <w:szCs w:val="28"/>
        </w:rPr>
      </w:pPr>
      <w:proofErr w:type="spellStart"/>
      <w:r w:rsidRPr="00612DA8">
        <w:rPr>
          <w:rFonts w:ascii="Times New Roman" w:hAnsi="Times New Roman" w:cs="Times New Roman"/>
          <w:b/>
          <w:i/>
          <w:sz w:val="28"/>
          <w:szCs w:val="28"/>
          <w:shd w:val="clear" w:color="auto" w:fill="FFFFFF"/>
        </w:rPr>
        <w:t>Цилюрик</w:t>
      </w:r>
      <w:proofErr w:type="spellEnd"/>
      <w:r w:rsidRPr="00612DA8">
        <w:rPr>
          <w:rFonts w:ascii="Times New Roman" w:hAnsi="Times New Roman" w:cs="Times New Roman"/>
          <w:b/>
          <w:i/>
          <w:sz w:val="28"/>
          <w:szCs w:val="28"/>
          <w:shd w:val="clear" w:color="auto" w:fill="FFFFFF"/>
        </w:rPr>
        <w:t xml:space="preserve"> Ульяна Сергеевна</w:t>
      </w:r>
      <w:r w:rsidRPr="00612DA8">
        <w:rPr>
          <w:rFonts w:ascii="Times New Roman" w:hAnsi="Times New Roman" w:cs="Times New Roman"/>
          <w:sz w:val="28"/>
          <w:szCs w:val="28"/>
          <w:shd w:val="clear" w:color="auto" w:fill="FFFFFF"/>
        </w:rPr>
        <w:t>-</w:t>
      </w:r>
      <w:r w:rsidRPr="00612DA8">
        <w:rPr>
          <w:rFonts w:ascii="Times New Roman" w:hAnsi="Times New Roman" w:cs="Times New Roman"/>
          <w:color w:val="000000" w:themeColor="text1"/>
          <w:sz w:val="28"/>
          <w:szCs w:val="28"/>
        </w:rPr>
        <w:t xml:space="preserve"> студентка</w:t>
      </w:r>
      <w:r w:rsidRPr="00612DA8">
        <w:rPr>
          <w:rFonts w:ascii="Times New Roman" w:hAnsi="Times New Roman" w:cs="Times New Roman"/>
          <w:sz w:val="28"/>
          <w:szCs w:val="28"/>
          <w:shd w:val="clear" w:color="auto" w:fill="FFFFFF"/>
        </w:rPr>
        <w:t xml:space="preserve"> 4 курса, 41 группы </w:t>
      </w:r>
      <w:r w:rsidRPr="00612DA8">
        <w:rPr>
          <w:rFonts w:ascii="Times New Roman" w:hAnsi="Times New Roman" w:cs="Times New Roman"/>
          <w:color w:val="000000" w:themeColor="text1"/>
          <w:sz w:val="28"/>
          <w:szCs w:val="28"/>
        </w:rPr>
        <w:t xml:space="preserve">юридического факультета Тверского государственного университета (170100, г. Тверь, ул. Желябова, 33), </w:t>
      </w:r>
    </w:p>
    <w:p w:rsidR="002C10FC" w:rsidRPr="00612DA8" w:rsidRDefault="002C10FC" w:rsidP="00612DA8">
      <w:pPr>
        <w:spacing w:after="0" w:line="276" w:lineRule="auto"/>
        <w:ind w:left="360"/>
        <w:contextualSpacing/>
        <w:jc w:val="both"/>
        <w:rPr>
          <w:rFonts w:ascii="Times New Roman" w:hAnsi="Times New Roman" w:cs="Times New Roman"/>
          <w:sz w:val="28"/>
          <w:szCs w:val="28"/>
        </w:rPr>
      </w:pPr>
    </w:p>
    <w:p w:rsidR="00F00429" w:rsidRPr="00612DA8" w:rsidRDefault="00F00429" w:rsidP="00612DA8">
      <w:pPr>
        <w:spacing w:after="0" w:line="276" w:lineRule="auto"/>
        <w:ind w:firstLine="539"/>
        <w:jc w:val="both"/>
        <w:rPr>
          <w:rFonts w:ascii="Times New Roman" w:hAnsi="Times New Roman" w:cs="Times New Roman"/>
          <w:sz w:val="28"/>
          <w:szCs w:val="28"/>
        </w:rPr>
      </w:pPr>
    </w:p>
    <w:p w:rsidR="00F00429" w:rsidRPr="00612DA8" w:rsidRDefault="00F00429" w:rsidP="00612DA8">
      <w:pPr>
        <w:spacing w:after="0" w:line="276" w:lineRule="auto"/>
        <w:ind w:firstLine="539"/>
        <w:jc w:val="both"/>
        <w:rPr>
          <w:rFonts w:ascii="Times New Roman" w:hAnsi="Times New Roman" w:cs="Times New Roman"/>
          <w:sz w:val="28"/>
          <w:szCs w:val="28"/>
        </w:rPr>
      </w:pPr>
    </w:p>
    <w:p w:rsidR="00F00429" w:rsidRPr="00612DA8" w:rsidRDefault="00F00429" w:rsidP="00612DA8">
      <w:pPr>
        <w:spacing w:after="0" w:line="276" w:lineRule="auto"/>
        <w:ind w:firstLine="539"/>
        <w:jc w:val="both"/>
        <w:rPr>
          <w:rFonts w:ascii="Times New Roman" w:hAnsi="Times New Roman" w:cs="Times New Roman"/>
          <w:sz w:val="28"/>
          <w:szCs w:val="28"/>
        </w:rPr>
      </w:pPr>
    </w:p>
    <w:p w:rsidR="00F00429" w:rsidRPr="00612DA8" w:rsidRDefault="00F00429" w:rsidP="00612DA8">
      <w:pPr>
        <w:spacing w:after="0" w:line="276" w:lineRule="auto"/>
        <w:ind w:firstLine="539"/>
        <w:jc w:val="both"/>
        <w:rPr>
          <w:rFonts w:ascii="Times New Roman" w:hAnsi="Times New Roman" w:cs="Times New Roman"/>
          <w:sz w:val="28"/>
          <w:szCs w:val="28"/>
        </w:rPr>
      </w:pPr>
    </w:p>
    <w:p w:rsidR="00F00429" w:rsidRPr="00612DA8" w:rsidRDefault="00F00429" w:rsidP="00612DA8">
      <w:pPr>
        <w:spacing w:after="0" w:line="276" w:lineRule="auto"/>
        <w:jc w:val="center"/>
        <w:rPr>
          <w:rFonts w:ascii="Times New Roman" w:hAnsi="Times New Roman" w:cs="Times New Roman"/>
          <w:sz w:val="28"/>
          <w:szCs w:val="28"/>
        </w:rPr>
      </w:pPr>
    </w:p>
    <w:p w:rsidR="00F00429" w:rsidRPr="00612DA8" w:rsidRDefault="00F00429" w:rsidP="00612DA8">
      <w:pPr>
        <w:pStyle w:val="a8"/>
        <w:spacing w:after="0" w:line="276" w:lineRule="auto"/>
        <w:rPr>
          <w:color w:val="000000"/>
          <w:sz w:val="28"/>
          <w:szCs w:val="28"/>
        </w:rPr>
      </w:pPr>
    </w:p>
    <w:p w:rsidR="00F00429" w:rsidRPr="00612DA8" w:rsidRDefault="00F00429" w:rsidP="00612DA8">
      <w:pPr>
        <w:pStyle w:val="a8"/>
        <w:spacing w:after="0" w:line="276" w:lineRule="auto"/>
        <w:rPr>
          <w:color w:val="000000"/>
          <w:sz w:val="28"/>
          <w:szCs w:val="28"/>
        </w:rPr>
      </w:pPr>
    </w:p>
    <w:p w:rsidR="00F00429" w:rsidRPr="00612DA8" w:rsidRDefault="00F00429" w:rsidP="00612DA8">
      <w:pPr>
        <w:pStyle w:val="a8"/>
        <w:spacing w:after="0" w:line="276" w:lineRule="auto"/>
        <w:rPr>
          <w:color w:val="000000"/>
          <w:sz w:val="28"/>
          <w:szCs w:val="28"/>
        </w:rPr>
      </w:pPr>
    </w:p>
    <w:p w:rsidR="002505E1" w:rsidRPr="002505E1" w:rsidRDefault="002505E1" w:rsidP="002505E1">
      <w:pPr>
        <w:spacing w:after="0" w:line="276" w:lineRule="auto"/>
        <w:jc w:val="both"/>
        <w:rPr>
          <w:rFonts w:ascii="Times New Roman" w:hAnsi="Times New Roman" w:cs="Times New Roman"/>
          <w:color w:val="000000"/>
          <w:sz w:val="28"/>
          <w:szCs w:val="28"/>
        </w:rPr>
      </w:pPr>
    </w:p>
    <w:p w:rsidR="002505E1" w:rsidRPr="00612DA8" w:rsidRDefault="002505E1" w:rsidP="00612DA8">
      <w:pPr>
        <w:spacing w:after="0" w:line="276" w:lineRule="auto"/>
        <w:jc w:val="both"/>
        <w:rPr>
          <w:rFonts w:ascii="Times New Roman" w:hAnsi="Times New Roman" w:cs="Times New Roman"/>
          <w:b/>
          <w:sz w:val="28"/>
          <w:szCs w:val="28"/>
        </w:rPr>
      </w:pPr>
    </w:p>
    <w:p w:rsidR="00612DA8" w:rsidRPr="00612DA8" w:rsidRDefault="00612DA8" w:rsidP="00612DA8">
      <w:pPr>
        <w:pStyle w:val="a8"/>
        <w:spacing w:line="276" w:lineRule="auto"/>
        <w:ind w:right="567"/>
        <w:jc w:val="center"/>
        <w:rPr>
          <w:i/>
          <w:sz w:val="28"/>
          <w:szCs w:val="28"/>
        </w:rPr>
      </w:pPr>
      <w:r w:rsidRPr="00612DA8">
        <w:rPr>
          <w:i/>
          <w:sz w:val="28"/>
          <w:szCs w:val="28"/>
        </w:rPr>
        <w:t>Научное издание</w:t>
      </w:r>
    </w:p>
    <w:p w:rsidR="001A70EF" w:rsidRPr="00612DA8" w:rsidRDefault="001A70EF" w:rsidP="00612DA8">
      <w:pPr>
        <w:spacing w:after="0" w:line="276" w:lineRule="auto"/>
        <w:jc w:val="both"/>
        <w:rPr>
          <w:rFonts w:ascii="Times New Roman" w:hAnsi="Times New Roman" w:cs="Times New Roman"/>
          <w:sz w:val="28"/>
          <w:szCs w:val="28"/>
        </w:rPr>
      </w:pPr>
    </w:p>
    <w:p w:rsidR="001A70EF" w:rsidRPr="00612DA8" w:rsidRDefault="001A70EF" w:rsidP="00612DA8">
      <w:pPr>
        <w:spacing w:after="0" w:line="276" w:lineRule="auto"/>
        <w:jc w:val="both"/>
        <w:rPr>
          <w:rFonts w:ascii="Times New Roman" w:hAnsi="Times New Roman" w:cs="Times New Roman"/>
          <w:sz w:val="28"/>
          <w:szCs w:val="28"/>
        </w:rPr>
      </w:pPr>
    </w:p>
    <w:p w:rsidR="001A70EF" w:rsidRPr="00612DA8" w:rsidRDefault="001A70EF" w:rsidP="00612DA8">
      <w:pPr>
        <w:spacing w:after="0" w:line="276" w:lineRule="auto"/>
        <w:jc w:val="both"/>
        <w:rPr>
          <w:rFonts w:ascii="Times New Roman" w:hAnsi="Times New Roman" w:cs="Times New Roman"/>
          <w:sz w:val="28"/>
          <w:szCs w:val="28"/>
        </w:rPr>
      </w:pPr>
    </w:p>
    <w:p w:rsidR="00B35367" w:rsidRPr="00612DA8" w:rsidRDefault="00B35367" w:rsidP="00612DA8">
      <w:pPr>
        <w:spacing w:after="0" w:line="276" w:lineRule="auto"/>
        <w:jc w:val="both"/>
        <w:rPr>
          <w:rFonts w:ascii="Times New Roman" w:eastAsia="Times New Roman" w:hAnsi="Times New Roman" w:cs="Times New Roman"/>
          <w:b/>
          <w:color w:val="000000" w:themeColor="text1"/>
          <w:sz w:val="28"/>
          <w:szCs w:val="28"/>
        </w:rPr>
      </w:pPr>
    </w:p>
    <w:p w:rsidR="00B35367" w:rsidRPr="00612DA8" w:rsidRDefault="00B35367" w:rsidP="00612DA8">
      <w:pPr>
        <w:spacing w:after="0" w:line="276" w:lineRule="auto"/>
        <w:jc w:val="both"/>
        <w:rPr>
          <w:rFonts w:ascii="Times New Roman" w:hAnsi="Times New Roman" w:cs="Times New Roman"/>
          <w:color w:val="000000" w:themeColor="text1"/>
          <w:sz w:val="28"/>
          <w:szCs w:val="28"/>
        </w:rPr>
      </w:pPr>
    </w:p>
    <w:p w:rsidR="00B35367" w:rsidRPr="00612DA8" w:rsidRDefault="00B35367" w:rsidP="00612DA8">
      <w:pPr>
        <w:spacing w:after="0" w:line="276" w:lineRule="auto"/>
        <w:jc w:val="both"/>
        <w:rPr>
          <w:rFonts w:ascii="Times New Roman" w:eastAsia="Times New Roman" w:hAnsi="Times New Roman" w:cs="Times New Roman"/>
          <w:color w:val="000000" w:themeColor="text1"/>
          <w:sz w:val="28"/>
          <w:szCs w:val="28"/>
        </w:rPr>
      </w:pPr>
    </w:p>
    <w:p w:rsidR="00B35367" w:rsidRPr="00612DA8" w:rsidRDefault="00B35367" w:rsidP="00612DA8">
      <w:pPr>
        <w:spacing w:after="0" w:line="276" w:lineRule="auto"/>
        <w:jc w:val="both"/>
        <w:rPr>
          <w:rFonts w:ascii="Times New Roman" w:eastAsia="Times New Roman" w:hAnsi="Times New Roman" w:cs="Times New Roman"/>
          <w:color w:val="000000" w:themeColor="text1"/>
          <w:sz w:val="28"/>
          <w:szCs w:val="28"/>
        </w:rPr>
      </w:pPr>
    </w:p>
    <w:p w:rsidR="00612DA8" w:rsidRDefault="00612DA8" w:rsidP="00612DA8">
      <w:pPr>
        <w:spacing w:after="0" w:line="276" w:lineRule="auto"/>
        <w:jc w:val="center"/>
        <w:rPr>
          <w:rFonts w:ascii="Times New Roman" w:hAnsi="Times New Roman" w:cs="Times New Roman"/>
          <w:b/>
          <w:color w:val="000000"/>
          <w:sz w:val="48"/>
          <w:szCs w:val="48"/>
          <w:shd w:val="clear" w:color="auto" w:fill="FFFFFF"/>
        </w:rPr>
      </w:pPr>
      <w:r w:rsidRPr="00612DA8">
        <w:rPr>
          <w:rFonts w:ascii="Times New Roman" w:hAnsi="Times New Roman" w:cs="Times New Roman"/>
          <w:b/>
          <w:color w:val="000000"/>
          <w:sz w:val="48"/>
          <w:szCs w:val="48"/>
          <w:shd w:val="clear" w:color="auto" w:fill="FFFFFF"/>
        </w:rPr>
        <w:t>«МАТЕРИАЛЫ</w:t>
      </w:r>
    </w:p>
    <w:p w:rsidR="00612DA8" w:rsidRPr="00612DA8" w:rsidRDefault="00612DA8" w:rsidP="00612DA8">
      <w:pPr>
        <w:spacing w:after="0" w:line="276" w:lineRule="auto"/>
        <w:jc w:val="center"/>
        <w:rPr>
          <w:rFonts w:ascii="Times New Roman" w:hAnsi="Times New Roman" w:cs="Times New Roman"/>
          <w:b/>
          <w:color w:val="000000"/>
          <w:sz w:val="48"/>
          <w:szCs w:val="48"/>
          <w:shd w:val="clear" w:color="auto" w:fill="FFFFFF"/>
        </w:rPr>
      </w:pPr>
      <w:r w:rsidRPr="00612DA8">
        <w:rPr>
          <w:rFonts w:ascii="Times New Roman" w:hAnsi="Times New Roman" w:cs="Times New Roman"/>
          <w:b/>
          <w:color w:val="000000"/>
          <w:sz w:val="48"/>
          <w:szCs w:val="48"/>
          <w:shd w:val="clear" w:color="auto" w:fill="FFFFFF"/>
        </w:rPr>
        <w:t>НАУЧНО-</w:t>
      </w:r>
    </w:p>
    <w:p w:rsidR="00612DA8" w:rsidRPr="00612DA8" w:rsidRDefault="00612DA8" w:rsidP="00612DA8">
      <w:pPr>
        <w:spacing w:after="0" w:line="276" w:lineRule="auto"/>
        <w:jc w:val="center"/>
        <w:rPr>
          <w:rFonts w:ascii="Times New Roman" w:hAnsi="Times New Roman" w:cs="Times New Roman"/>
          <w:b/>
          <w:color w:val="000000"/>
          <w:sz w:val="48"/>
          <w:szCs w:val="48"/>
          <w:shd w:val="clear" w:color="auto" w:fill="FFFFFF"/>
        </w:rPr>
      </w:pPr>
      <w:r w:rsidRPr="00612DA8">
        <w:rPr>
          <w:rFonts w:ascii="Times New Roman" w:hAnsi="Times New Roman" w:cs="Times New Roman"/>
          <w:b/>
          <w:color w:val="000000"/>
          <w:sz w:val="48"/>
          <w:szCs w:val="48"/>
          <w:shd w:val="clear" w:color="auto" w:fill="FFFFFF"/>
        </w:rPr>
        <w:t>СТУДЕНЧЕСКОЙ</w:t>
      </w:r>
    </w:p>
    <w:p w:rsidR="00612DA8" w:rsidRPr="00612DA8" w:rsidRDefault="00612DA8" w:rsidP="00612DA8">
      <w:pPr>
        <w:spacing w:after="0" w:line="276" w:lineRule="auto"/>
        <w:jc w:val="center"/>
        <w:rPr>
          <w:rFonts w:ascii="Times New Roman" w:hAnsi="Times New Roman" w:cs="Times New Roman"/>
          <w:b/>
          <w:color w:val="000000"/>
          <w:sz w:val="48"/>
          <w:szCs w:val="48"/>
          <w:shd w:val="clear" w:color="auto" w:fill="FFFFFF"/>
        </w:rPr>
      </w:pPr>
      <w:r w:rsidRPr="00612DA8">
        <w:rPr>
          <w:rFonts w:ascii="Times New Roman" w:hAnsi="Times New Roman" w:cs="Times New Roman"/>
          <w:b/>
          <w:color w:val="000000"/>
          <w:sz w:val="48"/>
          <w:szCs w:val="48"/>
          <w:shd w:val="clear" w:color="auto" w:fill="FFFFFF"/>
        </w:rPr>
        <w:t>КОНФЕРЕНЦИИ»</w:t>
      </w:r>
    </w:p>
    <w:p w:rsidR="00612DA8" w:rsidRPr="00612DA8" w:rsidRDefault="00612DA8" w:rsidP="00612DA8">
      <w:pPr>
        <w:spacing w:after="0" w:line="276" w:lineRule="auto"/>
        <w:jc w:val="center"/>
        <w:rPr>
          <w:rFonts w:ascii="Times New Roman" w:hAnsi="Times New Roman" w:cs="Times New Roman"/>
          <w:color w:val="000000"/>
          <w:sz w:val="48"/>
          <w:szCs w:val="48"/>
          <w:shd w:val="clear" w:color="auto" w:fill="FFFFFF"/>
        </w:rPr>
      </w:pPr>
      <w:r w:rsidRPr="00612DA8">
        <w:rPr>
          <w:rFonts w:ascii="Times New Roman" w:hAnsi="Times New Roman" w:cs="Times New Roman"/>
          <w:color w:val="000000"/>
          <w:sz w:val="48"/>
          <w:szCs w:val="48"/>
          <w:shd w:val="clear" w:color="auto" w:fill="FFFFFF"/>
        </w:rPr>
        <w:t>Апрель-май 2018</w:t>
      </w:r>
    </w:p>
    <w:p w:rsidR="00612DA8" w:rsidRPr="00612DA8" w:rsidRDefault="00612DA8" w:rsidP="00612DA8">
      <w:pPr>
        <w:spacing w:after="0" w:line="276" w:lineRule="auto"/>
        <w:jc w:val="center"/>
        <w:rPr>
          <w:rFonts w:ascii="Times New Roman" w:hAnsi="Times New Roman" w:cs="Times New Roman"/>
          <w:color w:val="000000"/>
          <w:sz w:val="48"/>
          <w:szCs w:val="48"/>
          <w:shd w:val="clear" w:color="auto" w:fill="FFFFFF"/>
        </w:rPr>
      </w:pPr>
    </w:p>
    <w:p w:rsidR="00B35367" w:rsidRPr="00612DA8" w:rsidRDefault="00B35367" w:rsidP="00612DA8">
      <w:pPr>
        <w:spacing w:after="0" w:line="276" w:lineRule="auto"/>
        <w:jc w:val="both"/>
        <w:rPr>
          <w:rFonts w:ascii="Times New Roman" w:eastAsia="Times New Roman" w:hAnsi="Times New Roman" w:cs="Times New Roman"/>
          <w:color w:val="000000" w:themeColor="text1"/>
          <w:sz w:val="28"/>
          <w:szCs w:val="28"/>
        </w:rPr>
      </w:pPr>
    </w:p>
    <w:p w:rsidR="00B35367" w:rsidRPr="00612DA8" w:rsidRDefault="00B35367" w:rsidP="00612DA8">
      <w:pPr>
        <w:spacing w:after="0" w:line="276" w:lineRule="auto"/>
        <w:rPr>
          <w:rFonts w:ascii="Times New Roman" w:hAnsi="Times New Roman" w:cs="Times New Roman"/>
          <w:sz w:val="28"/>
          <w:szCs w:val="28"/>
        </w:rPr>
      </w:pPr>
    </w:p>
    <w:p w:rsidR="00B35367" w:rsidRPr="00612DA8" w:rsidRDefault="00B35367" w:rsidP="00612DA8">
      <w:pPr>
        <w:spacing w:after="0" w:line="276" w:lineRule="auto"/>
        <w:rPr>
          <w:rFonts w:ascii="Times New Roman" w:hAnsi="Times New Roman" w:cs="Times New Roman"/>
          <w:sz w:val="28"/>
          <w:szCs w:val="28"/>
        </w:rPr>
      </w:pPr>
    </w:p>
    <w:sectPr w:rsidR="00B35367" w:rsidRPr="00612DA8" w:rsidSect="00D17EA2">
      <w:footerReference w:type="default" r:id="rId77"/>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7A2" w:rsidRDefault="00D267A2" w:rsidP="00961E89">
      <w:pPr>
        <w:spacing w:after="0" w:line="240" w:lineRule="auto"/>
      </w:pPr>
      <w:r>
        <w:separator/>
      </w:r>
    </w:p>
  </w:endnote>
  <w:endnote w:type="continuationSeparator" w:id="0">
    <w:p w:rsidR="00D267A2" w:rsidRDefault="00D267A2" w:rsidP="00961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roman"/>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386526"/>
      <w:docPartObj>
        <w:docPartGallery w:val="Page Numbers (Bottom of Page)"/>
        <w:docPartUnique/>
      </w:docPartObj>
    </w:sdtPr>
    <w:sdtContent>
      <w:p w:rsidR="00B06885" w:rsidRDefault="00B06885">
        <w:pPr>
          <w:pStyle w:val="a6"/>
          <w:jc w:val="center"/>
        </w:pPr>
        <w:r>
          <w:fldChar w:fldCharType="begin"/>
        </w:r>
        <w:r>
          <w:instrText>PAGE   \* MERGEFORMAT</w:instrText>
        </w:r>
        <w:r>
          <w:fldChar w:fldCharType="separate"/>
        </w:r>
        <w:r w:rsidR="00DE2D0F">
          <w:rPr>
            <w:noProof/>
          </w:rPr>
          <w:t>0</w:t>
        </w:r>
        <w:r>
          <w:fldChar w:fldCharType="end"/>
        </w:r>
      </w:p>
    </w:sdtContent>
  </w:sdt>
  <w:p w:rsidR="00B06885" w:rsidRDefault="00B0688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7A2" w:rsidRDefault="00D267A2" w:rsidP="00961E89">
      <w:pPr>
        <w:spacing w:after="0" w:line="240" w:lineRule="auto"/>
      </w:pPr>
      <w:r>
        <w:separator/>
      </w:r>
    </w:p>
  </w:footnote>
  <w:footnote w:type="continuationSeparator" w:id="0">
    <w:p w:rsidR="00D267A2" w:rsidRDefault="00D267A2" w:rsidP="00961E89">
      <w:pPr>
        <w:spacing w:after="0" w:line="240" w:lineRule="auto"/>
      </w:pPr>
      <w:r>
        <w:continuationSeparator/>
      </w:r>
    </w:p>
  </w:footnote>
  <w:footnote w:id="1">
    <w:p w:rsidR="00B06885" w:rsidRPr="003720C7" w:rsidRDefault="00B06885" w:rsidP="00E71284">
      <w:pPr>
        <w:pStyle w:val="aa"/>
        <w:rPr>
          <w:rFonts w:ascii="Times New Roman" w:hAnsi="Times New Roman" w:cs="Times New Roman"/>
        </w:rPr>
      </w:pPr>
      <w:r w:rsidRPr="003720C7">
        <w:rPr>
          <w:rStyle w:val="ac"/>
          <w:rFonts w:ascii="Times New Roman" w:hAnsi="Times New Roman" w:cs="Times New Roman"/>
        </w:rPr>
        <w:footnoteRef/>
      </w:r>
      <w:r w:rsidRPr="003720C7">
        <w:rPr>
          <w:rFonts w:ascii="Times New Roman" w:hAnsi="Times New Roman" w:cs="Times New Roman"/>
        </w:rPr>
        <w:t xml:space="preserve"> Правотворчеством принято называть комплексную, юридически и организационно оформленную деятельность государства по созданию, изменению или отмене существующих правовых норм.</w:t>
      </w:r>
    </w:p>
  </w:footnote>
  <w:footnote w:id="2">
    <w:p w:rsidR="00B06885" w:rsidRPr="003720C7" w:rsidRDefault="00B06885" w:rsidP="00E71284">
      <w:pPr>
        <w:pStyle w:val="aa"/>
        <w:rPr>
          <w:rFonts w:ascii="Times New Roman" w:hAnsi="Times New Roman" w:cs="Times New Roman"/>
        </w:rPr>
      </w:pPr>
      <w:r w:rsidRPr="003720C7">
        <w:rPr>
          <w:rStyle w:val="ac"/>
          <w:rFonts w:ascii="Times New Roman" w:hAnsi="Times New Roman" w:cs="Times New Roman"/>
        </w:rPr>
        <w:footnoteRef/>
      </w:r>
      <w:r w:rsidRPr="003720C7">
        <w:rPr>
          <w:rFonts w:ascii="Times New Roman" w:hAnsi="Times New Roman" w:cs="Times New Roman"/>
        </w:rPr>
        <w:t xml:space="preserve"> Кузьмин М.А. Право граждан на разработку и внесения проектов муниципальных актов: проблемы нормативного регулирования и практической реализации // Государственная власть и местное самоуправление. 2005. №1 — 14 с.</w:t>
      </w:r>
    </w:p>
  </w:footnote>
  <w:footnote w:id="3">
    <w:p w:rsidR="00B06885" w:rsidRPr="0058210D" w:rsidRDefault="00B06885" w:rsidP="00E71284">
      <w:pPr>
        <w:pStyle w:val="aa"/>
        <w:jc w:val="both"/>
        <w:rPr>
          <w:rFonts w:ascii="Times New Roman" w:hAnsi="Times New Roman" w:cs="Times New Roman"/>
          <w:color w:val="0070C0"/>
          <w:sz w:val="24"/>
          <w:szCs w:val="24"/>
        </w:rPr>
      </w:pPr>
      <w:r w:rsidRPr="00F83DFB">
        <w:rPr>
          <w:rStyle w:val="ac"/>
          <w:rFonts w:ascii="Times New Roman" w:hAnsi="Times New Roman" w:cs="Times New Roman"/>
          <w:sz w:val="24"/>
          <w:szCs w:val="24"/>
        </w:rPr>
        <w:footnoteRef/>
      </w:r>
      <w:r w:rsidRPr="00F83DFB">
        <w:rPr>
          <w:rFonts w:ascii="Times New Roman" w:hAnsi="Times New Roman" w:cs="Times New Roman"/>
          <w:sz w:val="24"/>
          <w:szCs w:val="24"/>
        </w:rPr>
        <w:t xml:space="preserve"> </w:t>
      </w:r>
      <w:bookmarkStart w:id="3" w:name="_Hlk514946304"/>
      <w:r w:rsidRPr="00F83DFB">
        <w:rPr>
          <w:rFonts w:ascii="Times New Roman" w:hAnsi="Times New Roman" w:cs="Times New Roman"/>
          <w:sz w:val="24"/>
          <w:szCs w:val="24"/>
        </w:rPr>
        <w:t>«Положение о проведении аттестации государственных гражданских служащих РФ»</w:t>
      </w:r>
      <w:r>
        <w:rPr>
          <w:rFonts w:ascii="Times New Roman" w:hAnsi="Times New Roman" w:cs="Times New Roman"/>
          <w:sz w:val="24"/>
          <w:szCs w:val="24"/>
        </w:rPr>
        <w:t xml:space="preserve"> </w:t>
      </w:r>
      <w:r w:rsidRPr="00F83DFB">
        <w:rPr>
          <w:rFonts w:ascii="Times New Roman" w:hAnsi="Times New Roman" w:cs="Times New Roman"/>
          <w:sz w:val="24"/>
          <w:szCs w:val="24"/>
        </w:rPr>
        <w:t xml:space="preserve">(утверждено Указом Президента РФ от 01.02.2005 № 110 "О проведении аттестации </w:t>
      </w:r>
      <w:r w:rsidRPr="00890301">
        <w:rPr>
          <w:rFonts w:ascii="Times New Roman" w:hAnsi="Times New Roman" w:cs="Times New Roman"/>
          <w:sz w:val="24"/>
          <w:szCs w:val="24"/>
        </w:rPr>
        <w:t>государственных гражданских служащих Российской Федерации</w:t>
      </w:r>
      <w:r w:rsidRPr="001F5065">
        <w:rPr>
          <w:rFonts w:ascii="Times New Roman" w:hAnsi="Times New Roman" w:cs="Times New Roman"/>
          <w:sz w:val="24"/>
          <w:szCs w:val="24"/>
        </w:rPr>
        <w:t>").</w:t>
      </w:r>
      <w:bookmarkEnd w:id="3"/>
      <w:r w:rsidRPr="001F5065">
        <w:t xml:space="preserve"> </w:t>
      </w:r>
      <w:bookmarkStart w:id="4" w:name="_Hlk515397989"/>
      <w:r>
        <w:t>//</w:t>
      </w:r>
      <w:r w:rsidRPr="001F5065">
        <w:rPr>
          <w:rFonts w:ascii="Times New Roman" w:hAnsi="Times New Roman" w:cs="Times New Roman"/>
          <w:sz w:val="24"/>
          <w:szCs w:val="24"/>
        </w:rPr>
        <w:t>Российская газета</w:t>
      </w:r>
      <w:r>
        <w:rPr>
          <w:rFonts w:ascii="Times New Roman" w:hAnsi="Times New Roman" w:cs="Times New Roman"/>
          <w:sz w:val="24"/>
          <w:szCs w:val="24"/>
        </w:rPr>
        <w:t>.</w:t>
      </w:r>
      <w:r w:rsidRPr="001F5065">
        <w:rPr>
          <w:rFonts w:ascii="Times New Roman" w:hAnsi="Times New Roman" w:cs="Times New Roman"/>
          <w:sz w:val="24"/>
          <w:szCs w:val="24"/>
        </w:rPr>
        <w:t xml:space="preserve"> </w:t>
      </w:r>
      <w:r>
        <w:rPr>
          <w:rFonts w:ascii="Times New Roman" w:hAnsi="Times New Roman" w:cs="Times New Roman"/>
          <w:sz w:val="24"/>
          <w:szCs w:val="24"/>
        </w:rPr>
        <w:t>№</w:t>
      </w:r>
      <w:r w:rsidRPr="001F5065">
        <w:rPr>
          <w:rFonts w:ascii="Times New Roman" w:hAnsi="Times New Roman" w:cs="Times New Roman"/>
          <w:sz w:val="24"/>
          <w:szCs w:val="24"/>
        </w:rPr>
        <w:t xml:space="preserve"> 20, 03.02.2005</w:t>
      </w:r>
      <w:r>
        <w:rPr>
          <w:rFonts w:ascii="Times New Roman" w:hAnsi="Times New Roman" w:cs="Times New Roman"/>
          <w:sz w:val="24"/>
          <w:szCs w:val="24"/>
        </w:rPr>
        <w:t>.</w:t>
      </w:r>
      <w:r w:rsidRPr="001F5065">
        <w:rPr>
          <w:rFonts w:ascii="Times New Roman" w:hAnsi="Times New Roman" w:cs="Times New Roman"/>
          <w:sz w:val="24"/>
          <w:szCs w:val="24"/>
        </w:rPr>
        <w:t xml:space="preserve"> </w:t>
      </w:r>
    </w:p>
    <w:bookmarkEnd w:id="4"/>
  </w:footnote>
  <w:footnote w:id="4">
    <w:p w:rsidR="00B06885" w:rsidRPr="00CC30EE" w:rsidRDefault="00B06885" w:rsidP="00E71284">
      <w:pPr>
        <w:pStyle w:val="aa"/>
        <w:jc w:val="both"/>
        <w:rPr>
          <w:rFonts w:ascii="Times New Roman" w:hAnsi="Times New Roman" w:cs="Times New Roman"/>
          <w:sz w:val="24"/>
          <w:szCs w:val="24"/>
        </w:rPr>
      </w:pPr>
      <w:r w:rsidRPr="00890301">
        <w:rPr>
          <w:rStyle w:val="ac"/>
          <w:rFonts w:ascii="Times New Roman" w:hAnsi="Times New Roman" w:cs="Times New Roman"/>
          <w:sz w:val="24"/>
          <w:szCs w:val="24"/>
        </w:rPr>
        <w:footnoteRef/>
      </w:r>
      <w:r w:rsidRPr="00890301">
        <w:rPr>
          <w:rFonts w:ascii="Times New Roman" w:hAnsi="Times New Roman" w:cs="Times New Roman"/>
          <w:sz w:val="24"/>
          <w:szCs w:val="24"/>
        </w:rPr>
        <w:t xml:space="preserve"> Поплавская Е.П. Некоторые проблемные вопросы аттестации государственных гражданских служащих // Актуальные проблемы российского права. </w:t>
      </w:r>
      <w:r w:rsidRPr="00CC30EE">
        <w:rPr>
          <w:rFonts w:ascii="Times New Roman" w:hAnsi="Times New Roman" w:cs="Times New Roman"/>
          <w:sz w:val="24"/>
          <w:szCs w:val="24"/>
        </w:rPr>
        <w:t xml:space="preserve">2008. №1. </w:t>
      </w:r>
      <w:r w:rsidRPr="00890301">
        <w:rPr>
          <w:rFonts w:ascii="Times New Roman" w:hAnsi="Times New Roman" w:cs="Times New Roman"/>
          <w:sz w:val="24"/>
          <w:szCs w:val="24"/>
        </w:rPr>
        <w:t>С</w:t>
      </w:r>
      <w:r w:rsidRPr="00CC30EE">
        <w:rPr>
          <w:rFonts w:ascii="Times New Roman" w:hAnsi="Times New Roman" w:cs="Times New Roman"/>
          <w:sz w:val="24"/>
          <w:szCs w:val="24"/>
        </w:rPr>
        <w:t>. 45-50.</w:t>
      </w:r>
    </w:p>
  </w:footnote>
  <w:footnote w:id="5">
    <w:p w:rsidR="00B06885" w:rsidRPr="00BB07C9" w:rsidRDefault="00B06885" w:rsidP="00E71284">
      <w:pPr>
        <w:pStyle w:val="aa"/>
        <w:jc w:val="both"/>
        <w:rPr>
          <w:color w:val="0070C0"/>
        </w:rPr>
      </w:pPr>
      <w:r w:rsidRPr="00890301">
        <w:rPr>
          <w:rStyle w:val="ac"/>
          <w:rFonts w:ascii="Times New Roman" w:hAnsi="Times New Roman" w:cs="Times New Roman"/>
          <w:sz w:val="24"/>
          <w:szCs w:val="24"/>
        </w:rPr>
        <w:footnoteRef/>
      </w:r>
      <w:r w:rsidRPr="00890301">
        <w:rPr>
          <w:rFonts w:ascii="Times New Roman" w:hAnsi="Times New Roman" w:cs="Times New Roman"/>
          <w:sz w:val="24"/>
          <w:szCs w:val="24"/>
        </w:rPr>
        <w:t xml:space="preserve"> ФЗ от 27.07.2004 № 79-ФЗ «О государственной гражданской службе Российской Федерации</w:t>
      </w:r>
      <w:r w:rsidRPr="001F5065">
        <w:rPr>
          <w:rFonts w:ascii="Times New Roman" w:hAnsi="Times New Roman" w:cs="Times New Roman"/>
          <w:sz w:val="24"/>
          <w:szCs w:val="24"/>
        </w:rPr>
        <w:t>»</w:t>
      </w:r>
      <w:r>
        <w:rPr>
          <w:rFonts w:ascii="Times New Roman" w:hAnsi="Times New Roman" w:cs="Times New Roman"/>
          <w:sz w:val="24"/>
          <w:szCs w:val="24"/>
        </w:rPr>
        <w:t xml:space="preserve"> </w:t>
      </w:r>
      <w:bookmarkStart w:id="5" w:name="_Hlk515397938"/>
      <w:r>
        <w:rPr>
          <w:rFonts w:ascii="Times New Roman" w:hAnsi="Times New Roman" w:cs="Times New Roman"/>
          <w:sz w:val="24"/>
          <w:szCs w:val="24"/>
        </w:rPr>
        <w:t>//</w:t>
      </w:r>
      <w:r w:rsidRPr="001F5065">
        <w:rPr>
          <w:rFonts w:ascii="Times New Roman" w:hAnsi="Times New Roman" w:cs="Times New Roman"/>
          <w:sz w:val="24"/>
          <w:szCs w:val="24"/>
        </w:rPr>
        <w:t>Российская газета</w:t>
      </w:r>
      <w:r>
        <w:rPr>
          <w:rFonts w:ascii="Times New Roman" w:hAnsi="Times New Roman" w:cs="Times New Roman"/>
          <w:sz w:val="24"/>
          <w:szCs w:val="24"/>
        </w:rPr>
        <w:t>.</w:t>
      </w:r>
      <w:r w:rsidRPr="001F5065">
        <w:rPr>
          <w:rFonts w:ascii="Times New Roman" w:hAnsi="Times New Roman" w:cs="Times New Roman"/>
          <w:sz w:val="24"/>
          <w:szCs w:val="24"/>
        </w:rPr>
        <w:t xml:space="preserve"> </w:t>
      </w:r>
      <w:r>
        <w:rPr>
          <w:rFonts w:ascii="Times New Roman" w:hAnsi="Times New Roman" w:cs="Times New Roman"/>
          <w:sz w:val="24"/>
          <w:szCs w:val="24"/>
        </w:rPr>
        <w:t>№</w:t>
      </w:r>
      <w:r w:rsidRPr="001F5065">
        <w:rPr>
          <w:rFonts w:ascii="Times New Roman" w:hAnsi="Times New Roman" w:cs="Times New Roman"/>
          <w:sz w:val="24"/>
          <w:szCs w:val="24"/>
        </w:rPr>
        <w:t xml:space="preserve"> 162, 31.07.2004</w:t>
      </w:r>
      <w:r>
        <w:rPr>
          <w:rFonts w:ascii="Times New Roman" w:hAnsi="Times New Roman" w:cs="Times New Roman"/>
          <w:sz w:val="24"/>
          <w:szCs w:val="24"/>
        </w:rPr>
        <w:t>.</w:t>
      </w:r>
    </w:p>
    <w:bookmarkEnd w:id="5"/>
  </w:footnote>
  <w:footnote w:id="6">
    <w:p w:rsidR="00B06885" w:rsidRPr="00D96A5C" w:rsidRDefault="00B06885" w:rsidP="00E71284">
      <w:pPr>
        <w:pStyle w:val="aa"/>
        <w:jc w:val="both"/>
        <w:rPr>
          <w:rFonts w:ascii="Times New Roman" w:hAnsi="Times New Roman" w:cs="Times New Roman"/>
          <w:sz w:val="24"/>
          <w:szCs w:val="24"/>
        </w:rPr>
      </w:pPr>
      <w:r w:rsidRPr="00D96A5C">
        <w:rPr>
          <w:rStyle w:val="ac"/>
          <w:rFonts w:ascii="Times New Roman" w:hAnsi="Times New Roman" w:cs="Times New Roman"/>
          <w:sz w:val="24"/>
          <w:szCs w:val="24"/>
        </w:rPr>
        <w:footnoteRef/>
      </w:r>
      <w:r w:rsidRPr="00D96A5C">
        <w:rPr>
          <w:rFonts w:ascii="Times New Roman" w:hAnsi="Times New Roman" w:cs="Times New Roman"/>
          <w:sz w:val="24"/>
          <w:szCs w:val="24"/>
        </w:rPr>
        <w:t xml:space="preserve"> «Положение о порядке проведения аттестации и порядке сдачи квалификационного экзамена федеральными государственными гражданскими служащими Федеральной миграционной службы» (утверждено Приказом Федеральной миграционной службы РФ от 3.03.2009 № 45 «Об утверждении Положения о порядке проведения аттестации и порядке сдачи квалификационного экзамена федеральными государственными гражданскими служащими Федеральной миграционной службы»)</w:t>
      </w:r>
      <w:r>
        <w:rPr>
          <w:rFonts w:ascii="Times New Roman" w:hAnsi="Times New Roman" w:cs="Times New Roman"/>
          <w:sz w:val="24"/>
          <w:szCs w:val="24"/>
        </w:rPr>
        <w:t xml:space="preserve"> </w:t>
      </w:r>
      <w:r w:rsidRPr="001F5065">
        <w:rPr>
          <w:rFonts w:ascii="Times New Roman" w:hAnsi="Times New Roman" w:cs="Times New Roman"/>
          <w:sz w:val="24"/>
          <w:szCs w:val="24"/>
        </w:rPr>
        <w:t>// Бюллетень нормативных актов федеральных органов исполнительной власти</w:t>
      </w:r>
      <w:r>
        <w:rPr>
          <w:rFonts w:ascii="Times New Roman" w:hAnsi="Times New Roman" w:cs="Times New Roman"/>
          <w:sz w:val="24"/>
          <w:szCs w:val="24"/>
        </w:rPr>
        <w:t>.</w:t>
      </w:r>
      <w:r w:rsidRPr="001F5065">
        <w:rPr>
          <w:rFonts w:ascii="Times New Roman" w:hAnsi="Times New Roman" w:cs="Times New Roman"/>
          <w:sz w:val="24"/>
          <w:szCs w:val="24"/>
        </w:rPr>
        <w:t xml:space="preserve"> № 18, 04.05.2009.</w:t>
      </w:r>
    </w:p>
  </w:footnote>
  <w:footnote w:id="7">
    <w:p w:rsidR="00B06885" w:rsidRPr="00E71284" w:rsidRDefault="00B06885" w:rsidP="00E71284">
      <w:pPr>
        <w:pStyle w:val="aa"/>
        <w:jc w:val="both"/>
        <w:rPr>
          <w:rFonts w:ascii="Times New Roman" w:hAnsi="Times New Roman" w:cs="Times New Roman"/>
          <w:sz w:val="24"/>
          <w:szCs w:val="24"/>
        </w:rPr>
      </w:pPr>
      <w:r w:rsidRPr="000C3244">
        <w:rPr>
          <w:rStyle w:val="ac"/>
          <w:rFonts w:ascii="Times New Roman" w:hAnsi="Times New Roman" w:cs="Times New Roman"/>
          <w:sz w:val="24"/>
          <w:szCs w:val="24"/>
        </w:rPr>
        <w:footnoteRef/>
      </w:r>
      <w:r w:rsidRPr="00E71284">
        <w:rPr>
          <w:rFonts w:ascii="Times New Roman" w:hAnsi="Times New Roman" w:cs="Times New Roman"/>
          <w:sz w:val="24"/>
          <w:szCs w:val="24"/>
        </w:rPr>
        <w:t xml:space="preserve"> </w:t>
      </w:r>
      <w:bookmarkStart w:id="6" w:name="_Hlk514946678"/>
      <w:r w:rsidRPr="000C3244">
        <w:rPr>
          <w:rFonts w:ascii="Times New Roman" w:hAnsi="Times New Roman" w:cs="Times New Roman"/>
          <w:sz w:val="24"/>
          <w:szCs w:val="24"/>
          <w:lang w:val="en-US"/>
        </w:rPr>
        <w:t>URL</w:t>
      </w:r>
      <w:r w:rsidRPr="00E71284">
        <w:rPr>
          <w:rFonts w:ascii="Times New Roman" w:hAnsi="Times New Roman" w:cs="Times New Roman"/>
          <w:sz w:val="24"/>
          <w:szCs w:val="24"/>
        </w:rPr>
        <w:t xml:space="preserve">: </w:t>
      </w:r>
      <w:r w:rsidRPr="000C3244">
        <w:rPr>
          <w:rFonts w:ascii="Times New Roman" w:hAnsi="Times New Roman" w:cs="Times New Roman"/>
          <w:sz w:val="24"/>
          <w:szCs w:val="24"/>
          <w:lang w:val="en-US"/>
        </w:rPr>
        <w:t>http</w:t>
      </w:r>
      <w:r w:rsidRPr="00E71284">
        <w:rPr>
          <w:rFonts w:ascii="Times New Roman" w:hAnsi="Times New Roman" w:cs="Times New Roman"/>
          <w:sz w:val="24"/>
          <w:szCs w:val="24"/>
        </w:rPr>
        <w:t>://</w:t>
      </w:r>
      <w:proofErr w:type="spellStart"/>
      <w:r w:rsidRPr="000C3244">
        <w:rPr>
          <w:rFonts w:ascii="Times New Roman" w:hAnsi="Times New Roman" w:cs="Times New Roman"/>
          <w:sz w:val="24"/>
          <w:szCs w:val="24"/>
          <w:lang w:val="en-US"/>
        </w:rPr>
        <w:t>hr</w:t>
      </w:r>
      <w:proofErr w:type="spellEnd"/>
      <w:r w:rsidRPr="00E71284">
        <w:rPr>
          <w:rFonts w:ascii="Times New Roman" w:hAnsi="Times New Roman" w:cs="Times New Roman"/>
          <w:sz w:val="24"/>
          <w:szCs w:val="24"/>
        </w:rPr>
        <w:t>-</w:t>
      </w:r>
      <w:r w:rsidRPr="000C3244">
        <w:rPr>
          <w:rFonts w:ascii="Times New Roman" w:hAnsi="Times New Roman" w:cs="Times New Roman"/>
          <w:sz w:val="24"/>
          <w:szCs w:val="24"/>
          <w:lang w:val="en-US"/>
        </w:rPr>
        <w:t>portal</w:t>
      </w:r>
      <w:r w:rsidRPr="00E71284">
        <w:rPr>
          <w:rFonts w:ascii="Times New Roman" w:hAnsi="Times New Roman" w:cs="Times New Roman"/>
          <w:sz w:val="24"/>
          <w:szCs w:val="24"/>
        </w:rPr>
        <w:t>.</w:t>
      </w:r>
      <w:proofErr w:type="spellStart"/>
      <w:r w:rsidRPr="000C3244">
        <w:rPr>
          <w:rFonts w:ascii="Times New Roman" w:hAnsi="Times New Roman" w:cs="Times New Roman"/>
          <w:sz w:val="24"/>
          <w:szCs w:val="24"/>
          <w:lang w:val="en-US"/>
        </w:rPr>
        <w:t>ru</w:t>
      </w:r>
      <w:proofErr w:type="spellEnd"/>
      <w:r w:rsidRPr="00E71284">
        <w:rPr>
          <w:rFonts w:ascii="Times New Roman" w:hAnsi="Times New Roman" w:cs="Times New Roman"/>
          <w:sz w:val="24"/>
          <w:szCs w:val="24"/>
        </w:rPr>
        <w:t>/</w:t>
      </w:r>
      <w:r w:rsidRPr="000C3244">
        <w:rPr>
          <w:rFonts w:ascii="Times New Roman" w:hAnsi="Times New Roman" w:cs="Times New Roman"/>
          <w:sz w:val="24"/>
          <w:szCs w:val="24"/>
          <w:lang w:val="en-US"/>
        </w:rPr>
        <w:t>article</w:t>
      </w:r>
      <w:r w:rsidRPr="00E71284">
        <w:rPr>
          <w:rFonts w:ascii="Times New Roman" w:hAnsi="Times New Roman" w:cs="Times New Roman"/>
          <w:sz w:val="24"/>
          <w:szCs w:val="24"/>
        </w:rPr>
        <w:t>/</w:t>
      </w:r>
      <w:proofErr w:type="spellStart"/>
      <w:r w:rsidRPr="000C3244">
        <w:rPr>
          <w:rFonts w:ascii="Times New Roman" w:hAnsi="Times New Roman" w:cs="Times New Roman"/>
          <w:sz w:val="24"/>
          <w:szCs w:val="24"/>
          <w:lang w:val="en-US"/>
        </w:rPr>
        <w:t>problemy</w:t>
      </w:r>
      <w:proofErr w:type="spellEnd"/>
      <w:r w:rsidRPr="00E71284">
        <w:rPr>
          <w:rFonts w:ascii="Times New Roman" w:hAnsi="Times New Roman" w:cs="Times New Roman"/>
          <w:sz w:val="24"/>
          <w:szCs w:val="24"/>
        </w:rPr>
        <w:t>-</w:t>
      </w:r>
      <w:proofErr w:type="spellStart"/>
      <w:r w:rsidRPr="000C3244">
        <w:rPr>
          <w:rFonts w:ascii="Times New Roman" w:hAnsi="Times New Roman" w:cs="Times New Roman"/>
          <w:sz w:val="24"/>
          <w:szCs w:val="24"/>
          <w:lang w:val="en-US"/>
        </w:rPr>
        <w:t>gosudarstvennoy</w:t>
      </w:r>
      <w:proofErr w:type="spellEnd"/>
      <w:r w:rsidRPr="00E71284">
        <w:rPr>
          <w:rFonts w:ascii="Times New Roman" w:hAnsi="Times New Roman" w:cs="Times New Roman"/>
          <w:sz w:val="24"/>
          <w:szCs w:val="24"/>
        </w:rPr>
        <w:t>-</w:t>
      </w:r>
      <w:proofErr w:type="spellStart"/>
      <w:r w:rsidRPr="000C3244">
        <w:rPr>
          <w:rFonts w:ascii="Times New Roman" w:hAnsi="Times New Roman" w:cs="Times New Roman"/>
          <w:sz w:val="24"/>
          <w:szCs w:val="24"/>
          <w:lang w:val="en-US"/>
        </w:rPr>
        <w:t>grazhdanskoy</w:t>
      </w:r>
      <w:proofErr w:type="spellEnd"/>
      <w:r w:rsidRPr="00E71284">
        <w:rPr>
          <w:rFonts w:ascii="Times New Roman" w:hAnsi="Times New Roman" w:cs="Times New Roman"/>
          <w:sz w:val="24"/>
          <w:szCs w:val="24"/>
        </w:rPr>
        <w:t>-</w:t>
      </w:r>
      <w:proofErr w:type="spellStart"/>
      <w:r w:rsidRPr="000C3244">
        <w:rPr>
          <w:rFonts w:ascii="Times New Roman" w:hAnsi="Times New Roman" w:cs="Times New Roman"/>
          <w:sz w:val="24"/>
          <w:szCs w:val="24"/>
          <w:lang w:val="en-US"/>
        </w:rPr>
        <w:t>sluzhby</w:t>
      </w:r>
      <w:bookmarkEnd w:id="6"/>
      <w:proofErr w:type="spellEnd"/>
    </w:p>
  </w:footnote>
  <w:footnote w:id="8">
    <w:p w:rsidR="00B06885" w:rsidRPr="00D96A5C" w:rsidRDefault="00B06885" w:rsidP="00E71284">
      <w:pPr>
        <w:pStyle w:val="aa"/>
        <w:jc w:val="both"/>
        <w:rPr>
          <w:rFonts w:ascii="Times New Roman" w:hAnsi="Times New Roman" w:cs="Times New Roman"/>
          <w:sz w:val="24"/>
          <w:szCs w:val="24"/>
        </w:rPr>
      </w:pPr>
      <w:r w:rsidRPr="00D96A5C">
        <w:rPr>
          <w:rStyle w:val="ac"/>
          <w:rFonts w:ascii="Times New Roman" w:hAnsi="Times New Roman" w:cs="Times New Roman"/>
          <w:sz w:val="24"/>
          <w:szCs w:val="24"/>
        </w:rPr>
        <w:footnoteRef/>
      </w:r>
      <w:r w:rsidRPr="00D96A5C">
        <w:rPr>
          <w:rFonts w:ascii="Times New Roman" w:hAnsi="Times New Roman" w:cs="Times New Roman"/>
          <w:sz w:val="24"/>
          <w:szCs w:val="24"/>
        </w:rPr>
        <w:t xml:space="preserve"> «Положение о проведении аттестации государственных гражданских служащих РФ» (утверждено Указом Президента РФ от 01.02.2005 № 110 "О проведении аттестации государственных гражданских служащих Российской Федерации")</w:t>
      </w:r>
      <w:r>
        <w:rPr>
          <w:rFonts w:ascii="Times New Roman" w:hAnsi="Times New Roman" w:cs="Times New Roman"/>
          <w:sz w:val="24"/>
          <w:szCs w:val="24"/>
        </w:rPr>
        <w:t xml:space="preserve"> </w:t>
      </w:r>
      <w:r w:rsidRPr="001F5065">
        <w:rPr>
          <w:rFonts w:ascii="Times New Roman" w:hAnsi="Times New Roman" w:cs="Times New Roman"/>
          <w:sz w:val="24"/>
          <w:szCs w:val="24"/>
        </w:rPr>
        <w:t>// Бюллетень нормативных актов федеральных органов исполнительной власти</w:t>
      </w:r>
      <w:r>
        <w:rPr>
          <w:rFonts w:ascii="Times New Roman" w:hAnsi="Times New Roman" w:cs="Times New Roman"/>
          <w:sz w:val="24"/>
          <w:szCs w:val="24"/>
        </w:rPr>
        <w:t>.</w:t>
      </w:r>
      <w:r w:rsidRPr="001F5065">
        <w:rPr>
          <w:rFonts w:ascii="Times New Roman" w:hAnsi="Times New Roman" w:cs="Times New Roman"/>
          <w:sz w:val="24"/>
          <w:szCs w:val="24"/>
        </w:rPr>
        <w:t xml:space="preserve"> № 18, 04.05.2009.</w:t>
      </w:r>
    </w:p>
  </w:footnote>
  <w:footnote w:id="9">
    <w:p w:rsidR="00B06885" w:rsidRPr="002268C2" w:rsidRDefault="00B06885" w:rsidP="00E71284">
      <w:pPr>
        <w:pStyle w:val="aa"/>
        <w:rPr>
          <w:rFonts w:ascii="Times New Roman" w:hAnsi="Times New Roman" w:cs="Times New Roman"/>
          <w:sz w:val="24"/>
          <w:szCs w:val="24"/>
        </w:rPr>
      </w:pPr>
      <w:r w:rsidRPr="002268C2">
        <w:rPr>
          <w:rStyle w:val="ac"/>
          <w:rFonts w:ascii="Times New Roman" w:hAnsi="Times New Roman" w:cs="Times New Roman"/>
          <w:sz w:val="24"/>
          <w:szCs w:val="24"/>
        </w:rPr>
        <w:footnoteRef/>
      </w:r>
      <w:r w:rsidRPr="002268C2">
        <w:rPr>
          <w:rFonts w:ascii="Times New Roman" w:hAnsi="Times New Roman" w:cs="Times New Roman"/>
          <w:sz w:val="24"/>
          <w:szCs w:val="24"/>
        </w:rPr>
        <w:t xml:space="preserve"> Прокофьев С.Е. Монография: Современные кадровые технологии в органах власти</w:t>
      </w:r>
      <w:r>
        <w:rPr>
          <w:rFonts w:ascii="Times New Roman" w:hAnsi="Times New Roman" w:cs="Times New Roman"/>
          <w:sz w:val="24"/>
          <w:szCs w:val="24"/>
        </w:rPr>
        <w:t xml:space="preserve"> </w:t>
      </w:r>
      <w:r w:rsidRPr="00354FF3">
        <w:rPr>
          <w:rFonts w:ascii="Times New Roman" w:hAnsi="Times New Roman" w:cs="Times New Roman"/>
          <w:sz w:val="24"/>
          <w:szCs w:val="24"/>
        </w:rPr>
        <w:t>// Москва</w:t>
      </w:r>
      <w:proofErr w:type="gramStart"/>
      <w:r w:rsidRPr="00354FF3">
        <w:rPr>
          <w:rFonts w:ascii="Times New Roman" w:hAnsi="Times New Roman" w:cs="Times New Roman"/>
          <w:sz w:val="24"/>
          <w:szCs w:val="24"/>
        </w:rPr>
        <w:t xml:space="preserve"> :</w:t>
      </w:r>
      <w:proofErr w:type="gramEnd"/>
      <w:r w:rsidRPr="00354FF3">
        <w:rPr>
          <w:rFonts w:ascii="Times New Roman" w:hAnsi="Times New Roman" w:cs="Times New Roman"/>
          <w:sz w:val="24"/>
          <w:szCs w:val="24"/>
        </w:rPr>
        <w:t xml:space="preserve"> </w:t>
      </w:r>
      <w:proofErr w:type="spellStart"/>
      <w:r w:rsidRPr="00354FF3">
        <w:rPr>
          <w:rFonts w:ascii="Times New Roman" w:hAnsi="Times New Roman" w:cs="Times New Roman"/>
          <w:sz w:val="24"/>
          <w:szCs w:val="24"/>
        </w:rPr>
        <w:t>Юстицинформ</w:t>
      </w:r>
      <w:proofErr w:type="spellEnd"/>
      <w:r w:rsidRPr="00354FF3">
        <w:rPr>
          <w:rFonts w:ascii="Times New Roman" w:hAnsi="Times New Roman" w:cs="Times New Roman"/>
          <w:sz w:val="24"/>
          <w:szCs w:val="24"/>
        </w:rPr>
        <w:t>. 2015.  С. 661.</w:t>
      </w:r>
    </w:p>
  </w:footnote>
  <w:footnote w:id="10">
    <w:p w:rsidR="00B06885" w:rsidRDefault="00B06885" w:rsidP="00E71284">
      <w:pPr>
        <w:pStyle w:val="ae"/>
        <w:jc w:val="both"/>
      </w:pPr>
      <w:r>
        <w:rPr>
          <w:vertAlign w:val="superscript"/>
        </w:rPr>
        <w:footnoteRef/>
      </w:r>
      <w:r>
        <w:rPr>
          <w:rFonts w:eastAsia="Arial Unicode MS" w:hAnsi="Arial Unicode MS" w:cs="Arial Unicode MS"/>
        </w:rPr>
        <w:t xml:space="preserve"> </w:t>
      </w:r>
      <w:r>
        <w:rPr>
          <w:rFonts w:hAnsi="Times New Roman"/>
          <w:sz w:val="20"/>
          <w:szCs w:val="20"/>
          <w:u w:color="000000"/>
        </w:rPr>
        <w:t>Красавчиков</w:t>
      </w:r>
      <w:r>
        <w:rPr>
          <w:rFonts w:hAnsi="Times New Roman"/>
          <w:sz w:val="20"/>
          <w:szCs w:val="20"/>
          <w:u w:color="000000"/>
        </w:rPr>
        <w:t xml:space="preserve"> </w:t>
      </w:r>
      <w:r>
        <w:rPr>
          <w:rFonts w:hAnsi="Times New Roman"/>
          <w:sz w:val="20"/>
          <w:szCs w:val="20"/>
          <w:u w:color="000000"/>
        </w:rPr>
        <w:t>О</w:t>
      </w:r>
      <w:r>
        <w:rPr>
          <w:rFonts w:ascii="Times New Roman"/>
          <w:sz w:val="20"/>
          <w:szCs w:val="20"/>
          <w:u w:color="000000"/>
        </w:rPr>
        <w:t>.</w:t>
      </w:r>
      <w:r>
        <w:rPr>
          <w:rFonts w:hAnsi="Times New Roman"/>
          <w:sz w:val="20"/>
          <w:szCs w:val="20"/>
          <w:u w:color="000000"/>
        </w:rPr>
        <w:t>А</w:t>
      </w:r>
      <w:r>
        <w:rPr>
          <w:rFonts w:ascii="Times New Roman"/>
          <w:sz w:val="20"/>
          <w:szCs w:val="20"/>
          <w:u w:color="000000"/>
        </w:rPr>
        <w:t xml:space="preserve">. </w:t>
      </w:r>
      <w:r>
        <w:rPr>
          <w:rFonts w:hAnsi="Times New Roman"/>
          <w:sz w:val="20"/>
          <w:szCs w:val="20"/>
          <w:u w:color="000000"/>
        </w:rPr>
        <w:t>Возмещение</w:t>
      </w:r>
      <w:r>
        <w:rPr>
          <w:rFonts w:hAnsi="Times New Roman"/>
          <w:sz w:val="20"/>
          <w:szCs w:val="20"/>
          <w:u w:color="000000"/>
        </w:rPr>
        <w:t xml:space="preserve"> </w:t>
      </w:r>
      <w:r>
        <w:rPr>
          <w:rFonts w:hAnsi="Times New Roman"/>
          <w:sz w:val="20"/>
          <w:szCs w:val="20"/>
          <w:u w:color="000000"/>
        </w:rPr>
        <w:t>вреда</w:t>
      </w:r>
      <w:r>
        <w:rPr>
          <w:rFonts w:ascii="Times New Roman"/>
          <w:sz w:val="20"/>
          <w:szCs w:val="20"/>
          <w:u w:color="000000"/>
        </w:rPr>
        <w:t xml:space="preserve">, </w:t>
      </w:r>
      <w:r>
        <w:rPr>
          <w:rFonts w:hAnsi="Times New Roman"/>
          <w:sz w:val="20"/>
          <w:szCs w:val="20"/>
          <w:u w:color="000000"/>
        </w:rPr>
        <w:t>причиненного</w:t>
      </w:r>
      <w:r>
        <w:rPr>
          <w:rFonts w:hAnsi="Times New Roman"/>
          <w:sz w:val="20"/>
          <w:szCs w:val="20"/>
          <w:u w:color="000000"/>
        </w:rPr>
        <w:t xml:space="preserve"> </w:t>
      </w:r>
      <w:r>
        <w:rPr>
          <w:rFonts w:hAnsi="Times New Roman"/>
          <w:sz w:val="20"/>
          <w:szCs w:val="20"/>
          <w:u w:color="000000"/>
        </w:rPr>
        <w:t>источником</w:t>
      </w:r>
      <w:r>
        <w:rPr>
          <w:rFonts w:hAnsi="Times New Roman"/>
          <w:sz w:val="20"/>
          <w:szCs w:val="20"/>
          <w:u w:color="000000"/>
        </w:rPr>
        <w:t xml:space="preserve"> </w:t>
      </w:r>
      <w:r>
        <w:rPr>
          <w:rFonts w:hAnsi="Times New Roman"/>
          <w:sz w:val="20"/>
          <w:szCs w:val="20"/>
          <w:u w:color="000000"/>
        </w:rPr>
        <w:t>повышенной</w:t>
      </w:r>
      <w:r>
        <w:rPr>
          <w:rFonts w:hAnsi="Times New Roman"/>
          <w:sz w:val="20"/>
          <w:szCs w:val="20"/>
          <w:u w:color="000000"/>
        </w:rPr>
        <w:t xml:space="preserve"> </w:t>
      </w:r>
      <w:r>
        <w:rPr>
          <w:rFonts w:hAnsi="Times New Roman"/>
          <w:sz w:val="20"/>
          <w:szCs w:val="20"/>
          <w:u w:color="000000"/>
        </w:rPr>
        <w:t>опасности</w:t>
      </w:r>
      <w:r>
        <w:rPr>
          <w:rFonts w:hAnsi="Times New Roman"/>
          <w:sz w:val="20"/>
          <w:szCs w:val="20"/>
          <w:u w:color="000000"/>
        </w:rPr>
        <w:t xml:space="preserve"> </w:t>
      </w:r>
      <w:r>
        <w:rPr>
          <w:rFonts w:ascii="Times New Roman"/>
          <w:sz w:val="20"/>
          <w:szCs w:val="20"/>
          <w:u w:color="000000"/>
        </w:rPr>
        <w:t xml:space="preserve">// </w:t>
      </w:r>
      <w:r>
        <w:rPr>
          <w:rFonts w:hAnsi="Times New Roman"/>
          <w:sz w:val="20"/>
          <w:szCs w:val="20"/>
          <w:u w:color="000000"/>
        </w:rPr>
        <w:t>Категории</w:t>
      </w:r>
      <w:r>
        <w:rPr>
          <w:rFonts w:hAnsi="Times New Roman"/>
          <w:sz w:val="20"/>
          <w:szCs w:val="20"/>
          <w:u w:color="000000"/>
        </w:rPr>
        <w:t xml:space="preserve"> </w:t>
      </w:r>
      <w:r>
        <w:rPr>
          <w:rFonts w:hAnsi="Times New Roman"/>
          <w:sz w:val="20"/>
          <w:szCs w:val="20"/>
          <w:u w:color="000000"/>
        </w:rPr>
        <w:t>науки</w:t>
      </w:r>
      <w:r>
        <w:rPr>
          <w:rFonts w:hAnsi="Times New Roman"/>
          <w:sz w:val="20"/>
          <w:szCs w:val="20"/>
          <w:u w:color="000000"/>
        </w:rPr>
        <w:t xml:space="preserve"> </w:t>
      </w:r>
      <w:r>
        <w:rPr>
          <w:rFonts w:hAnsi="Times New Roman"/>
          <w:sz w:val="20"/>
          <w:szCs w:val="20"/>
          <w:u w:color="000000"/>
        </w:rPr>
        <w:t>гражданского</w:t>
      </w:r>
      <w:r>
        <w:rPr>
          <w:rFonts w:hAnsi="Times New Roman"/>
          <w:sz w:val="20"/>
          <w:szCs w:val="20"/>
          <w:u w:color="000000"/>
        </w:rPr>
        <w:t xml:space="preserve"> </w:t>
      </w:r>
      <w:r>
        <w:rPr>
          <w:rFonts w:hAnsi="Times New Roman"/>
          <w:sz w:val="20"/>
          <w:szCs w:val="20"/>
          <w:u w:color="000000"/>
        </w:rPr>
        <w:t>права</w:t>
      </w:r>
      <w:r>
        <w:rPr>
          <w:rFonts w:ascii="Times New Roman"/>
          <w:sz w:val="20"/>
          <w:szCs w:val="20"/>
          <w:u w:color="000000"/>
        </w:rPr>
        <w:t xml:space="preserve">. </w:t>
      </w:r>
      <w:r>
        <w:rPr>
          <w:rFonts w:hAnsi="Times New Roman"/>
          <w:sz w:val="20"/>
          <w:szCs w:val="20"/>
          <w:u w:color="000000"/>
        </w:rPr>
        <w:t>Избранные</w:t>
      </w:r>
      <w:r>
        <w:rPr>
          <w:rFonts w:hAnsi="Times New Roman"/>
          <w:sz w:val="20"/>
          <w:szCs w:val="20"/>
          <w:u w:color="000000"/>
        </w:rPr>
        <w:t xml:space="preserve"> </w:t>
      </w:r>
      <w:r>
        <w:rPr>
          <w:rFonts w:hAnsi="Times New Roman"/>
          <w:sz w:val="20"/>
          <w:szCs w:val="20"/>
          <w:u w:color="000000"/>
        </w:rPr>
        <w:t>труды</w:t>
      </w:r>
      <w:r>
        <w:rPr>
          <w:rFonts w:ascii="Times New Roman"/>
          <w:sz w:val="20"/>
          <w:szCs w:val="20"/>
          <w:u w:color="000000"/>
        </w:rPr>
        <w:t xml:space="preserve">: </w:t>
      </w:r>
      <w:r>
        <w:rPr>
          <w:rFonts w:hAnsi="Times New Roman"/>
          <w:sz w:val="20"/>
          <w:szCs w:val="20"/>
          <w:u w:color="000000"/>
        </w:rPr>
        <w:t>В</w:t>
      </w:r>
      <w:r>
        <w:rPr>
          <w:rFonts w:hAnsi="Times New Roman"/>
          <w:sz w:val="20"/>
          <w:szCs w:val="20"/>
          <w:u w:color="000000"/>
        </w:rPr>
        <w:t xml:space="preserve"> </w:t>
      </w:r>
      <w:r>
        <w:rPr>
          <w:rFonts w:ascii="Times New Roman"/>
          <w:sz w:val="20"/>
          <w:szCs w:val="20"/>
          <w:u w:color="000000"/>
        </w:rPr>
        <w:t xml:space="preserve">2 </w:t>
      </w:r>
      <w:r>
        <w:rPr>
          <w:rFonts w:hAnsi="Times New Roman"/>
          <w:sz w:val="20"/>
          <w:szCs w:val="20"/>
          <w:u w:color="000000"/>
        </w:rPr>
        <w:t>т</w:t>
      </w:r>
      <w:r>
        <w:rPr>
          <w:rFonts w:ascii="Times New Roman"/>
          <w:sz w:val="20"/>
          <w:szCs w:val="20"/>
          <w:u w:color="000000"/>
        </w:rPr>
        <w:t>. (</w:t>
      </w:r>
      <w:r>
        <w:rPr>
          <w:rFonts w:hAnsi="Times New Roman"/>
          <w:sz w:val="20"/>
          <w:szCs w:val="20"/>
          <w:u w:color="000000"/>
        </w:rPr>
        <w:t>серия</w:t>
      </w:r>
      <w:r>
        <w:rPr>
          <w:rFonts w:hAnsi="Times New Roman"/>
          <w:sz w:val="20"/>
          <w:szCs w:val="20"/>
          <w:u w:color="000000"/>
        </w:rPr>
        <w:t xml:space="preserve"> </w:t>
      </w:r>
      <w:r>
        <w:rPr>
          <w:rFonts w:ascii="Times New Roman"/>
          <w:sz w:val="20"/>
          <w:szCs w:val="20"/>
          <w:u w:color="000000"/>
        </w:rPr>
        <w:t>"</w:t>
      </w:r>
      <w:r>
        <w:rPr>
          <w:rFonts w:hAnsi="Times New Roman"/>
          <w:sz w:val="20"/>
          <w:szCs w:val="20"/>
          <w:u w:color="000000"/>
        </w:rPr>
        <w:t>Классика</w:t>
      </w:r>
      <w:r>
        <w:rPr>
          <w:rFonts w:hAnsi="Times New Roman"/>
          <w:sz w:val="20"/>
          <w:szCs w:val="20"/>
          <w:u w:color="000000"/>
        </w:rPr>
        <w:t xml:space="preserve"> </w:t>
      </w:r>
      <w:r>
        <w:rPr>
          <w:rFonts w:hAnsi="Times New Roman"/>
          <w:sz w:val="20"/>
          <w:szCs w:val="20"/>
          <w:u w:color="000000"/>
        </w:rPr>
        <w:t>российской</w:t>
      </w:r>
      <w:r>
        <w:rPr>
          <w:rFonts w:hAnsi="Times New Roman"/>
          <w:sz w:val="20"/>
          <w:szCs w:val="20"/>
          <w:u w:color="000000"/>
        </w:rPr>
        <w:t xml:space="preserve"> </w:t>
      </w:r>
      <w:r>
        <w:rPr>
          <w:rFonts w:hAnsi="Times New Roman"/>
          <w:sz w:val="20"/>
          <w:szCs w:val="20"/>
          <w:u w:color="000000"/>
        </w:rPr>
        <w:t>цивилистики</w:t>
      </w:r>
      <w:r>
        <w:rPr>
          <w:rFonts w:ascii="Times New Roman"/>
          <w:sz w:val="20"/>
          <w:szCs w:val="20"/>
          <w:u w:color="000000"/>
        </w:rPr>
        <w:t xml:space="preserve">"). </w:t>
      </w:r>
      <w:r>
        <w:rPr>
          <w:rFonts w:hAnsi="Times New Roman"/>
          <w:sz w:val="20"/>
          <w:szCs w:val="20"/>
          <w:u w:color="000000"/>
        </w:rPr>
        <w:t>М</w:t>
      </w:r>
      <w:r>
        <w:rPr>
          <w:rFonts w:ascii="Times New Roman"/>
          <w:sz w:val="20"/>
          <w:szCs w:val="20"/>
          <w:u w:color="000000"/>
        </w:rPr>
        <w:t xml:space="preserve">., 2005. </w:t>
      </w:r>
      <w:r>
        <w:rPr>
          <w:rFonts w:hAnsi="Times New Roman"/>
          <w:sz w:val="20"/>
          <w:szCs w:val="20"/>
          <w:u w:color="000000"/>
        </w:rPr>
        <w:t>Т</w:t>
      </w:r>
      <w:r>
        <w:rPr>
          <w:rFonts w:ascii="Times New Roman"/>
          <w:sz w:val="20"/>
          <w:szCs w:val="20"/>
          <w:u w:color="000000"/>
        </w:rPr>
        <w:t xml:space="preserve">. 2. </w:t>
      </w:r>
      <w:r>
        <w:rPr>
          <w:rFonts w:hAnsi="Times New Roman"/>
          <w:sz w:val="20"/>
          <w:szCs w:val="20"/>
          <w:u w:color="000000"/>
        </w:rPr>
        <w:t>С</w:t>
      </w:r>
      <w:r>
        <w:rPr>
          <w:rFonts w:ascii="Times New Roman"/>
          <w:sz w:val="20"/>
          <w:szCs w:val="20"/>
          <w:u w:color="000000"/>
        </w:rPr>
        <w:t>. 317</w:t>
      </w:r>
    </w:p>
  </w:footnote>
  <w:footnote w:id="11">
    <w:p w:rsidR="00B06885" w:rsidRDefault="00B06885" w:rsidP="00E71284">
      <w:pPr>
        <w:pStyle w:val="ae"/>
        <w:jc w:val="both"/>
      </w:pPr>
      <w:r>
        <w:rPr>
          <w:vertAlign w:val="superscript"/>
        </w:rPr>
        <w:footnoteRef/>
      </w:r>
      <w:r>
        <w:rPr>
          <w:rFonts w:eastAsia="Arial Unicode MS" w:hAnsi="Arial Unicode MS" w:cs="Arial Unicode MS"/>
        </w:rPr>
        <w:t xml:space="preserve"> </w:t>
      </w:r>
      <w:proofErr w:type="spellStart"/>
      <w:r>
        <w:rPr>
          <w:rFonts w:hAnsi="Times New Roman"/>
          <w:sz w:val="20"/>
          <w:szCs w:val="20"/>
          <w:u w:color="000000"/>
        </w:rPr>
        <w:t>Флейшиц</w:t>
      </w:r>
      <w:proofErr w:type="spellEnd"/>
      <w:r>
        <w:rPr>
          <w:rFonts w:hAnsi="Times New Roman"/>
          <w:sz w:val="20"/>
          <w:szCs w:val="20"/>
          <w:u w:color="000000"/>
        </w:rPr>
        <w:t xml:space="preserve"> </w:t>
      </w:r>
      <w:r>
        <w:rPr>
          <w:rFonts w:hAnsi="Times New Roman"/>
          <w:sz w:val="20"/>
          <w:szCs w:val="20"/>
          <w:u w:color="000000"/>
        </w:rPr>
        <w:t>Е</w:t>
      </w:r>
      <w:r>
        <w:rPr>
          <w:rFonts w:ascii="Times New Roman"/>
          <w:sz w:val="20"/>
          <w:szCs w:val="20"/>
          <w:u w:color="000000"/>
        </w:rPr>
        <w:t>.</w:t>
      </w:r>
      <w:r>
        <w:rPr>
          <w:rFonts w:hAnsi="Times New Roman"/>
          <w:sz w:val="20"/>
          <w:szCs w:val="20"/>
          <w:u w:color="000000"/>
        </w:rPr>
        <w:t>А</w:t>
      </w:r>
      <w:r>
        <w:rPr>
          <w:rFonts w:ascii="Times New Roman"/>
          <w:sz w:val="20"/>
          <w:szCs w:val="20"/>
          <w:u w:color="000000"/>
        </w:rPr>
        <w:t xml:space="preserve">. </w:t>
      </w:r>
      <w:r>
        <w:rPr>
          <w:rFonts w:hAnsi="Times New Roman"/>
          <w:sz w:val="20"/>
          <w:szCs w:val="20"/>
          <w:u w:color="000000"/>
        </w:rPr>
        <w:t>Обязательства</w:t>
      </w:r>
      <w:r>
        <w:rPr>
          <w:rFonts w:hAnsi="Times New Roman"/>
          <w:sz w:val="20"/>
          <w:szCs w:val="20"/>
          <w:u w:color="000000"/>
        </w:rPr>
        <w:t xml:space="preserve"> </w:t>
      </w:r>
      <w:r>
        <w:rPr>
          <w:rFonts w:hAnsi="Times New Roman"/>
          <w:sz w:val="20"/>
          <w:szCs w:val="20"/>
          <w:u w:color="000000"/>
        </w:rPr>
        <w:t>из</w:t>
      </w:r>
      <w:r>
        <w:rPr>
          <w:rFonts w:hAnsi="Times New Roman"/>
          <w:sz w:val="20"/>
          <w:szCs w:val="20"/>
          <w:u w:color="000000"/>
        </w:rPr>
        <w:t xml:space="preserve"> </w:t>
      </w:r>
      <w:r>
        <w:rPr>
          <w:rFonts w:hAnsi="Times New Roman"/>
          <w:sz w:val="20"/>
          <w:szCs w:val="20"/>
          <w:u w:color="000000"/>
        </w:rPr>
        <w:t>причинения</w:t>
      </w:r>
      <w:r>
        <w:rPr>
          <w:rFonts w:hAnsi="Times New Roman"/>
          <w:sz w:val="20"/>
          <w:szCs w:val="20"/>
          <w:u w:color="000000"/>
        </w:rPr>
        <w:t xml:space="preserve"> </w:t>
      </w:r>
      <w:r>
        <w:rPr>
          <w:rFonts w:hAnsi="Times New Roman"/>
          <w:sz w:val="20"/>
          <w:szCs w:val="20"/>
          <w:u w:color="000000"/>
        </w:rPr>
        <w:t>вреда</w:t>
      </w:r>
      <w:r>
        <w:rPr>
          <w:rFonts w:hAnsi="Times New Roman"/>
          <w:sz w:val="20"/>
          <w:szCs w:val="20"/>
          <w:u w:color="000000"/>
        </w:rPr>
        <w:t xml:space="preserve"> </w:t>
      </w:r>
      <w:r>
        <w:rPr>
          <w:rFonts w:hAnsi="Times New Roman"/>
          <w:sz w:val="20"/>
          <w:szCs w:val="20"/>
          <w:u w:color="000000"/>
        </w:rPr>
        <w:t>и</w:t>
      </w:r>
      <w:r>
        <w:rPr>
          <w:rFonts w:hAnsi="Times New Roman"/>
          <w:sz w:val="20"/>
          <w:szCs w:val="20"/>
          <w:u w:color="000000"/>
        </w:rPr>
        <w:t xml:space="preserve"> </w:t>
      </w:r>
      <w:r>
        <w:rPr>
          <w:rFonts w:hAnsi="Times New Roman"/>
          <w:sz w:val="20"/>
          <w:szCs w:val="20"/>
          <w:u w:color="000000"/>
        </w:rPr>
        <w:t>обязательства</w:t>
      </w:r>
      <w:r>
        <w:rPr>
          <w:rFonts w:hAnsi="Times New Roman"/>
          <w:sz w:val="20"/>
          <w:szCs w:val="20"/>
          <w:u w:color="000000"/>
        </w:rPr>
        <w:t xml:space="preserve"> </w:t>
      </w:r>
      <w:r>
        <w:rPr>
          <w:rFonts w:hAnsi="Times New Roman"/>
          <w:sz w:val="20"/>
          <w:szCs w:val="20"/>
          <w:u w:color="000000"/>
        </w:rPr>
        <w:t>из</w:t>
      </w:r>
      <w:r>
        <w:rPr>
          <w:rFonts w:hAnsi="Times New Roman"/>
          <w:sz w:val="20"/>
          <w:szCs w:val="20"/>
          <w:u w:color="000000"/>
        </w:rPr>
        <w:t xml:space="preserve"> </w:t>
      </w:r>
      <w:r>
        <w:rPr>
          <w:rFonts w:hAnsi="Times New Roman"/>
          <w:sz w:val="20"/>
          <w:szCs w:val="20"/>
          <w:u w:color="000000"/>
        </w:rPr>
        <w:t>неосновательного</w:t>
      </w:r>
      <w:r>
        <w:rPr>
          <w:rFonts w:hAnsi="Times New Roman"/>
          <w:sz w:val="20"/>
          <w:szCs w:val="20"/>
          <w:u w:color="000000"/>
        </w:rPr>
        <w:t xml:space="preserve"> </w:t>
      </w:r>
      <w:r>
        <w:rPr>
          <w:rFonts w:hAnsi="Times New Roman"/>
          <w:sz w:val="20"/>
          <w:szCs w:val="20"/>
          <w:u w:color="000000"/>
        </w:rPr>
        <w:t>обогащения</w:t>
      </w:r>
      <w:r>
        <w:rPr>
          <w:rFonts w:ascii="Times New Roman"/>
          <w:sz w:val="20"/>
          <w:szCs w:val="20"/>
          <w:u w:color="000000"/>
        </w:rPr>
        <w:t xml:space="preserve">. </w:t>
      </w:r>
      <w:r>
        <w:rPr>
          <w:rFonts w:hAnsi="Times New Roman"/>
          <w:sz w:val="20"/>
          <w:szCs w:val="20"/>
          <w:u w:color="000000"/>
        </w:rPr>
        <w:t>М</w:t>
      </w:r>
      <w:r>
        <w:rPr>
          <w:rFonts w:ascii="Times New Roman"/>
          <w:sz w:val="20"/>
          <w:szCs w:val="20"/>
          <w:u w:color="000000"/>
        </w:rPr>
        <w:t xml:space="preserve">., 1951. </w:t>
      </w:r>
      <w:r>
        <w:rPr>
          <w:rFonts w:hAnsi="Times New Roman"/>
          <w:sz w:val="20"/>
          <w:szCs w:val="20"/>
          <w:u w:color="000000"/>
        </w:rPr>
        <w:t>С</w:t>
      </w:r>
      <w:r>
        <w:rPr>
          <w:rFonts w:ascii="Times New Roman"/>
          <w:sz w:val="20"/>
          <w:szCs w:val="20"/>
          <w:u w:color="000000"/>
        </w:rPr>
        <w:t>. 132</w:t>
      </w:r>
    </w:p>
  </w:footnote>
  <w:footnote w:id="12">
    <w:p w:rsidR="00B06885" w:rsidRDefault="00B06885" w:rsidP="00E71284">
      <w:pPr>
        <w:pStyle w:val="ae"/>
        <w:jc w:val="both"/>
      </w:pPr>
      <w:r>
        <w:rPr>
          <w:vertAlign w:val="superscript"/>
        </w:rPr>
        <w:footnoteRef/>
      </w:r>
      <w:r>
        <w:rPr>
          <w:rFonts w:eastAsia="Arial Unicode MS" w:hAnsi="Arial Unicode MS" w:cs="Arial Unicode MS"/>
        </w:rPr>
        <w:t xml:space="preserve"> </w:t>
      </w:r>
      <w:r>
        <w:rPr>
          <w:rFonts w:hAnsi="Times New Roman"/>
          <w:sz w:val="20"/>
          <w:szCs w:val="20"/>
          <w:u w:color="000000"/>
        </w:rPr>
        <w:t>Егоров</w:t>
      </w:r>
      <w:r>
        <w:rPr>
          <w:rFonts w:hAnsi="Times New Roman"/>
          <w:sz w:val="20"/>
          <w:szCs w:val="20"/>
          <w:u w:color="000000"/>
        </w:rPr>
        <w:t xml:space="preserve"> </w:t>
      </w:r>
      <w:r>
        <w:rPr>
          <w:rFonts w:hAnsi="Times New Roman"/>
          <w:sz w:val="20"/>
          <w:szCs w:val="20"/>
          <w:u w:color="000000"/>
        </w:rPr>
        <w:t>Н</w:t>
      </w:r>
      <w:r>
        <w:rPr>
          <w:rFonts w:ascii="Times New Roman"/>
          <w:sz w:val="20"/>
          <w:szCs w:val="20"/>
          <w:u w:color="000000"/>
        </w:rPr>
        <w:t xml:space="preserve">. </w:t>
      </w:r>
      <w:r>
        <w:rPr>
          <w:rFonts w:hAnsi="Times New Roman"/>
          <w:sz w:val="20"/>
          <w:szCs w:val="20"/>
          <w:u w:color="000000"/>
        </w:rPr>
        <w:t>Понятие</w:t>
      </w:r>
      <w:r>
        <w:rPr>
          <w:rFonts w:hAnsi="Times New Roman"/>
          <w:sz w:val="20"/>
          <w:szCs w:val="20"/>
          <w:u w:color="000000"/>
        </w:rPr>
        <w:t xml:space="preserve"> </w:t>
      </w:r>
      <w:r>
        <w:rPr>
          <w:rFonts w:hAnsi="Times New Roman"/>
          <w:sz w:val="20"/>
          <w:szCs w:val="20"/>
          <w:u w:color="000000"/>
        </w:rPr>
        <w:t>источника</w:t>
      </w:r>
      <w:r>
        <w:rPr>
          <w:rFonts w:hAnsi="Times New Roman"/>
          <w:sz w:val="20"/>
          <w:szCs w:val="20"/>
          <w:u w:color="000000"/>
        </w:rPr>
        <w:t xml:space="preserve"> </w:t>
      </w:r>
      <w:r>
        <w:rPr>
          <w:rFonts w:hAnsi="Times New Roman"/>
          <w:sz w:val="20"/>
          <w:szCs w:val="20"/>
          <w:u w:color="000000"/>
        </w:rPr>
        <w:t>повышенной</w:t>
      </w:r>
      <w:r>
        <w:rPr>
          <w:rFonts w:hAnsi="Times New Roman"/>
          <w:sz w:val="20"/>
          <w:szCs w:val="20"/>
          <w:u w:color="000000"/>
        </w:rPr>
        <w:t xml:space="preserve"> </w:t>
      </w:r>
      <w:r>
        <w:rPr>
          <w:rFonts w:hAnsi="Times New Roman"/>
          <w:sz w:val="20"/>
          <w:szCs w:val="20"/>
          <w:u w:color="000000"/>
        </w:rPr>
        <w:t>опасности</w:t>
      </w:r>
      <w:r>
        <w:rPr>
          <w:rFonts w:hAnsi="Times New Roman"/>
          <w:sz w:val="20"/>
          <w:szCs w:val="20"/>
          <w:u w:color="000000"/>
        </w:rPr>
        <w:t xml:space="preserve"> </w:t>
      </w:r>
      <w:r>
        <w:rPr>
          <w:rFonts w:ascii="Times New Roman"/>
          <w:sz w:val="20"/>
          <w:szCs w:val="20"/>
          <w:u w:color="000000"/>
        </w:rPr>
        <w:t xml:space="preserve">// </w:t>
      </w:r>
      <w:r>
        <w:rPr>
          <w:rFonts w:hAnsi="Times New Roman"/>
          <w:sz w:val="20"/>
          <w:szCs w:val="20"/>
          <w:u w:color="000000"/>
        </w:rPr>
        <w:t>Советская</w:t>
      </w:r>
      <w:r>
        <w:rPr>
          <w:rFonts w:hAnsi="Times New Roman"/>
          <w:sz w:val="20"/>
          <w:szCs w:val="20"/>
          <w:u w:color="000000"/>
        </w:rPr>
        <w:t xml:space="preserve"> </w:t>
      </w:r>
      <w:r>
        <w:rPr>
          <w:rFonts w:hAnsi="Times New Roman"/>
          <w:sz w:val="20"/>
          <w:szCs w:val="20"/>
          <w:u w:color="000000"/>
        </w:rPr>
        <w:t>юстиция</w:t>
      </w:r>
      <w:r>
        <w:rPr>
          <w:rFonts w:ascii="Times New Roman"/>
          <w:sz w:val="20"/>
          <w:szCs w:val="20"/>
          <w:u w:color="000000"/>
        </w:rPr>
        <w:t xml:space="preserve">. 1980. </w:t>
      </w:r>
      <w:r>
        <w:rPr>
          <w:rFonts w:hAnsi="Times New Roman"/>
          <w:sz w:val="20"/>
          <w:szCs w:val="20"/>
          <w:u w:color="000000"/>
        </w:rPr>
        <w:t>№</w:t>
      </w:r>
      <w:r>
        <w:rPr>
          <w:rFonts w:ascii="Times New Roman"/>
          <w:sz w:val="20"/>
          <w:szCs w:val="20"/>
          <w:u w:color="000000"/>
        </w:rPr>
        <w:t xml:space="preserve">11. </w:t>
      </w:r>
      <w:r>
        <w:rPr>
          <w:rFonts w:hAnsi="Times New Roman"/>
          <w:sz w:val="20"/>
          <w:szCs w:val="20"/>
          <w:u w:color="000000"/>
        </w:rPr>
        <w:t>С</w:t>
      </w:r>
      <w:r>
        <w:rPr>
          <w:rFonts w:ascii="Times New Roman"/>
          <w:sz w:val="20"/>
          <w:szCs w:val="20"/>
          <w:u w:color="000000"/>
        </w:rPr>
        <w:t>. 12</w:t>
      </w:r>
    </w:p>
  </w:footnote>
  <w:footnote w:id="13">
    <w:p w:rsidR="00B06885" w:rsidRDefault="00B06885" w:rsidP="00E71284">
      <w:pPr>
        <w:pStyle w:val="ae"/>
        <w:jc w:val="both"/>
      </w:pPr>
      <w:r>
        <w:rPr>
          <w:vertAlign w:val="superscript"/>
        </w:rPr>
        <w:footnoteRef/>
      </w:r>
      <w:r>
        <w:rPr>
          <w:rFonts w:eastAsia="Arial Unicode MS" w:hAnsi="Arial Unicode MS" w:cs="Arial Unicode MS"/>
        </w:rPr>
        <w:t xml:space="preserve"> </w:t>
      </w:r>
      <w:r>
        <w:rPr>
          <w:rFonts w:hAnsi="Times New Roman"/>
          <w:sz w:val="20"/>
          <w:szCs w:val="20"/>
          <w:u w:color="000000"/>
        </w:rPr>
        <w:t>Приступа</w:t>
      </w:r>
      <w:r>
        <w:rPr>
          <w:rFonts w:hAnsi="Times New Roman"/>
          <w:sz w:val="20"/>
          <w:szCs w:val="20"/>
          <w:u w:color="000000"/>
        </w:rPr>
        <w:t xml:space="preserve"> </w:t>
      </w:r>
      <w:r>
        <w:rPr>
          <w:rFonts w:hAnsi="Times New Roman"/>
          <w:sz w:val="20"/>
          <w:szCs w:val="20"/>
          <w:u w:color="000000"/>
        </w:rPr>
        <w:t>С</w:t>
      </w:r>
      <w:r>
        <w:rPr>
          <w:rFonts w:ascii="Times New Roman"/>
          <w:sz w:val="20"/>
          <w:szCs w:val="20"/>
          <w:u w:color="000000"/>
        </w:rPr>
        <w:t>.</w:t>
      </w:r>
      <w:r>
        <w:rPr>
          <w:rFonts w:hAnsi="Times New Roman"/>
          <w:sz w:val="20"/>
          <w:szCs w:val="20"/>
          <w:u w:color="000000"/>
        </w:rPr>
        <w:t>Н</w:t>
      </w:r>
      <w:r>
        <w:rPr>
          <w:rFonts w:ascii="Times New Roman"/>
          <w:sz w:val="20"/>
          <w:szCs w:val="20"/>
          <w:u w:color="000000"/>
        </w:rPr>
        <w:t xml:space="preserve">. </w:t>
      </w:r>
      <w:r>
        <w:rPr>
          <w:rFonts w:hAnsi="Times New Roman"/>
          <w:sz w:val="20"/>
          <w:szCs w:val="20"/>
          <w:u w:color="000000"/>
        </w:rPr>
        <w:t>Ответственность</w:t>
      </w:r>
      <w:r>
        <w:rPr>
          <w:rFonts w:hAnsi="Times New Roman"/>
          <w:sz w:val="20"/>
          <w:szCs w:val="20"/>
          <w:u w:color="000000"/>
        </w:rPr>
        <w:t xml:space="preserve"> </w:t>
      </w:r>
      <w:r>
        <w:rPr>
          <w:rFonts w:hAnsi="Times New Roman"/>
          <w:sz w:val="20"/>
          <w:szCs w:val="20"/>
          <w:u w:color="000000"/>
        </w:rPr>
        <w:t>за</w:t>
      </w:r>
      <w:r>
        <w:rPr>
          <w:rFonts w:hAnsi="Times New Roman"/>
          <w:sz w:val="20"/>
          <w:szCs w:val="20"/>
          <w:u w:color="000000"/>
        </w:rPr>
        <w:t xml:space="preserve"> </w:t>
      </w:r>
      <w:r>
        <w:rPr>
          <w:rFonts w:hAnsi="Times New Roman"/>
          <w:sz w:val="20"/>
          <w:szCs w:val="20"/>
          <w:u w:color="000000"/>
        </w:rPr>
        <w:t>причинение</w:t>
      </w:r>
      <w:r>
        <w:rPr>
          <w:rFonts w:hAnsi="Times New Roman"/>
          <w:sz w:val="20"/>
          <w:szCs w:val="20"/>
          <w:u w:color="000000"/>
        </w:rPr>
        <w:t xml:space="preserve"> </w:t>
      </w:r>
      <w:r>
        <w:rPr>
          <w:rFonts w:hAnsi="Times New Roman"/>
          <w:sz w:val="20"/>
          <w:szCs w:val="20"/>
          <w:u w:color="000000"/>
        </w:rPr>
        <w:t>вреда</w:t>
      </w:r>
      <w:r>
        <w:rPr>
          <w:rFonts w:hAnsi="Times New Roman"/>
          <w:sz w:val="20"/>
          <w:szCs w:val="20"/>
          <w:u w:color="000000"/>
        </w:rPr>
        <w:t xml:space="preserve"> </w:t>
      </w:r>
      <w:r>
        <w:rPr>
          <w:rFonts w:hAnsi="Times New Roman"/>
          <w:sz w:val="20"/>
          <w:szCs w:val="20"/>
          <w:u w:color="000000"/>
        </w:rPr>
        <w:t>источником</w:t>
      </w:r>
      <w:r>
        <w:rPr>
          <w:rFonts w:hAnsi="Times New Roman"/>
          <w:sz w:val="20"/>
          <w:szCs w:val="20"/>
          <w:u w:color="000000"/>
        </w:rPr>
        <w:t xml:space="preserve"> </w:t>
      </w:r>
      <w:r>
        <w:rPr>
          <w:rFonts w:hAnsi="Times New Roman"/>
          <w:sz w:val="20"/>
          <w:szCs w:val="20"/>
          <w:u w:color="000000"/>
        </w:rPr>
        <w:t>повышенной</w:t>
      </w:r>
      <w:r>
        <w:rPr>
          <w:rFonts w:hAnsi="Times New Roman"/>
          <w:sz w:val="20"/>
          <w:szCs w:val="20"/>
          <w:u w:color="000000"/>
        </w:rPr>
        <w:t xml:space="preserve"> </w:t>
      </w:r>
      <w:r>
        <w:rPr>
          <w:rFonts w:hAnsi="Times New Roman"/>
          <w:sz w:val="20"/>
          <w:szCs w:val="20"/>
          <w:u w:color="000000"/>
        </w:rPr>
        <w:t>опасности</w:t>
      </w:r>
      <w:r>
        <w:rPr>
          <w:rFonts w:ascii="Times New Roman"/>
          <w:sz w:val="20"/>
          <w:szCs w:val="20"/>
          <w:u w:color="000000"/>
        </w:rPr>
        <w:t xml:space="preserve">: </w:t>
      </w:r>
      <w:r>
        <w:rPr>
          <w:rFonts w:hAnsi="Times New Roman"/>
          <w:sz w:val="20"/>
          <w:szCs w:val="20"/>
          <w:u w:color="000000"/>
        </w:rPr>
        <w:t>Учебное</w:t>
      </w:r>
      <w:r>
        <w:rPr>
          <w:rFonts w:hAnsi="Times New Roman"/>
          <w:sz w:val="20"/>
          <w:szCs w:val="20"/>
          <w:u w:color="000000"/>
        </w:rPr>
        <w:t xml:space="preserve"> </w:t>
      </w:r>
      <w:r>
        <w:rPr>
          <w:rFonts w:hAnsi="Times New Roman"/>
          <w:sz w:val="20"/>
          <w:szCs w:val="20"/>
          <w:u w:color="000000"/>
        </w:rPr>
        <w:t>пособие</w:t>
      </w:r>
      <w:r>
        <w:rPr>
          <w:rFonts w:ascii="Times New Roman"/>
          <w:sz w:val="20"/>
          <w:szCs w:val="20"/>
          <w:u w:color="000000"/>
        </w:rPr>
        <w:t xml:space="preserve">. </w:t>
      </w:r>
      <w:r>
        <w:rPr>
          <w:rFonts w:hAnsi="Times New Roman"/>
          <w:sz w:val="20"/>
          <w:szCs w:val="20"/>
          <w:u w:color="000000"/>
        </w:rPr>
        <w:t>Харьков</w:t>
      </w:r>
      <w:r>
        <w:rPr>
          <w:rFonts w:ascii="Times New Roman"/>
          <w:sz w:val="20"/>
          <w:szCs w:val="20"/>
          <w:u w:color="000000"/>
        </w:rPr>
        <w:t xml:space="preserve">, 1986. </w:t>
      </w:r>
      <w:r>
        <w:rPr>
          <w:rFonts w:hAnsi="Times New Roman"/>
          <w:sz w:val="20"/>
          <w:szCs w:val="20"/>
          <w:u w:color="000000"/>
        </w:rPr>
        <w:t>С</w:t>
      </w:r>
      <w:r>
        <w:rPr>
          <w:rFonts w:ascii="Times New Roman"/>
          <w:sz w:val="20"/>
          <w:szCs w:val="20"/>
          <w:u w:color="000000"/>
        </w:rPr>
        <w:t>. 9-10.</w:t>
      </w:r>
    </w:p>
  </w:footnote>
  <w:footnote w:id="14">
    <w:p w:rsidR="00B06885" w:rsidRDefault="00B06885" w:rsidP="00E71284">
      <w:pPr>
        <w:pStyle w:val="ae"/>
        <w:jc w:val="both"/>
      </w:pPr>
      <w:r>
        <w:rPr>
          <w:vertAlign w:val="superscript"/>
        </w:rPr>
        <w:footnoteRef/>
      </w:r>
      <w:r>
        <w:rPr>
          <w:rFonts w:eastAsia="Arial Unicode MS" w:hAnsi="Arial Unicode MS" w:cs="Arial Unicode MS"/>
        </w:rPr>
        <w:t xml:space="preserve"> </w:t>
      </w:r>
      <w:r>
        <w:rPr>
          <w:rFonts w:hAnsi="Times New Roman"/>
          <w:sz w:val="20"/>
          <w:szCs w:val="20"/>
          <w:u w:color="000000"/>
        </w:rPr>
        <w:t>Солдатенко</w:t>
      </w:r>
      <w:r>
        <w:rPr>
          <w:rFonts w:hAnsi="Times New Roman"/>
          <w:sz w:val="20"/>
          <w:szCs w:val="20"/>
          <w:u w:color="000000"/>
        </w:rPr>
        <w:t xml:space="preserve"> </w:t>
      </w:r>
      <w:r>
        <w:rPr>
          <w:rFonts w:hAnsi="Times New Roman"/>
          <w:sz w:val="20"/>
          <w:szCs w:val="20"/>
          <w:u w:color="000000"/>
        </w:rPr>
        <w:t>О</w:t>
      </w:r>
      <w:r>
        <w:rPr>
          <w:rFonts w:ascii="Times New Roman"/>
          <w:sz w:val="20"/>
          <w:szCs w:val="20"/>
          <w:u w:color="000000"/>
        </w:rPr>
        <w:t>.</w:t>
      </w:r>
      <w:r>
        <w:rPr>
          <w:rFonts w:hAnsi="Times New Roman"/>
          <w:sz w:val="20"/>
          <w:szCs w:val="20"/>
          <w:u w:color="000000"/>
        </w:rPr>
        <w:t>М</w:t>
      </w:r>
      <w:r>
        <w:rPr>
          <w:rFonts w:ascii="Times New Roman"/>
          <w:sz w:val="20"/>
          <w:szCs w:val="20"/>
          <w:u w:color="000000"/>
        </w:rPr>
        <w:t xml:space="preserve">.  </w:t>
      </w:r>
      <w:r>
        <w:rPr>
          <w:rFonts w:hAnsi="Times New Roman"/>
          <w:sz w:val="20"/>
          <w:szCs w:val="20"/>
          <w:u w:color="000000"/>
        </w:rPr>
        <w:t>Гражданско</w:t>
      </w:r>
      <w:r>
        <w:rPr>
          <w:rFonts w:ascii="Times New Roman"/>
          <w:sz w:val="20"/>
          <w:szCs w:val="20"/>
          <w:u w:color="000000"/>
        </w:rPr>
        <w:t>-</w:t>
      </w:r>
      <w:r>
        <w:rPr>
          <w:rFonts w:hAnsi="Times New Roman"/>
          <w:sz w:val="20"/>
          <w:szCs w:val="20"/>
          <w:u w:color="000000"/>
        </w:rPr>
        <w:t>правовое</w:t>
      </w:r>
      <w:r>
        <w:rPr>
          <w:rFonts w:hAnsi="Times New Roman"/>
          <w:sz w:val="20"/>
          <w:szCs w:val="20"/>
          <w:u w:color="000000"/>
        </w:rPr>
        <w:t xml:space="preserve"> </w:t>
      </w:r>
      <w:r>
        <w:rPr>
          <w:rFonts w:hAnsi="Times New Roman"/>
          <w:sz w:val="20"/>
          <w:szCs w:val="20"/>
          <w:u w:color="000000"/>
        </w:rPr>
        <w:t>регулирование</w:t>
      </w:r>
      <w:r>
        <w:rPr>
          <w:rFonts w:hAnsi="Times New Roman"/>
          <w:sz w:val="20"/>
          <w:szCs w:val="20"/>
          <w:u w:color="000000"/>
        </w:rPr>
        <w:t xml:space="preserve"> </w:t>
      </w:r>
      <w:r>
        <w:rPr>
          <w:rFonts w:hAnsi="Times New Roman"/>
          <w:sz w:val="20"/>
          <w:szCs w:val="20"/>
          <w:u w:color="000000"/>
        </w:rPr>
        <w:t>ответственности</w:t>
      </w:r>
      <w:r>
        <w:rPr>
          <w:rFonts w:hAnsi="Times New Roman"/>
          <w:sz w:val="20"/>
          <w:szCs w:val="20"/>
          <w:u w:color="000000"/>
        </w:rPr>
        <w:t xml:space="preserve"> </w:t>
      </w:r>
      <w:r>
        <w:rPr>
          <w:rFonts w:hAnsi="Times New Roman"/>
          <w:sz w:val="20"/>
          <w:szCs w:val="20"/>
          <w:u w:color="000000"/>
        </w:rPr>
        <w:t>за</w:t>
      </w:r>
      <w:r>
        <w:rPr>
          <w:rFonts w:hAnsi="Times New Roman"/>
          <w:sz w:val="20"/>
          <w:szCs w:val="20"/>
          <w:u w:color="000000"/>
        </w:rPr>
        <w:t xml:space="preserve"> </w:t>
      </w:r>
      <w:r>
        <w:rPr>
          <w:rFonts w:hAnsi="Times New Roman"/>
          <w:sz w:val="20"/>
          <w:szCs w:val="20"/>
          <w:u w:color="000000"/>
        </w:rPr>
        <w:t>вред</w:t>
      </w:r>
      <w:r>
        <w:rPr>
          <w:rFonts w:ascii="Times New Roman"/>
          <w:sz w:val="20"/>
          <w:szCs w:val="20"/>
          <w:u w:color="000000"/>
        </w:rPr>
        <w:t xml:space="preserve">, </w:t>
      </w:r>
      <w:r>
        <w:rPr>
          <w:rFonts w:hAnsi="Times New Roman"/>
          <w:sz w:val="20"/>
          <w:szCs w:val="20"/>
          <w:u w:color="000000"/>
        </w:rPr>
        <w:t>причиненный</w:t>
      </w:r>
      <w:r>
        <w:rPr>
          <w:rFonts w:hAnsi="Times New Roman"/>
          <w:sz w:val="20"/>
          <w:szCs w:val="20"/>
          <w:u w:color="000000"/>
        </w:rPr>
        <w:t xml:space="preserve"> </w:t>
      </w:r>
      <w:r>
        <w:rPr>
          <w:rFonts w:hAnsi="Times New Roman"/>
          <w:sz w:val="20"/>
          <w:szCs w:val="20"/>
          <w:u w:color="000000"/>
        </w:rPr>
        <w:t>источником</w:t>
      </w:r>
      <w:r>
        <w:rPr>
          <w:rFonts w:hAnsi="Times New Roman"/>
          <w:sz w:val="20"/>
          <w:szCs w:val="20"/>
          <w:u w:color="000000"/>
        </w:rPr>
        <w:t xml:space="preserve"> </w:t>
      </w:r>
      <w:r>
        <w:rPr>
          <w:rFonts w:hAnsi="Times New Roman"/>
          <w:sz w:val="20"/>
          <w:szCs w:val="20"/>
          <w:u w:color="000000"/>
        </w:rPr>
        <w:t>повышенной</w:t>
      </w:r>
      <w:r>
        <w:rPr>
          <w:rFonts w:hAnsi="Times New Roman"/>
          <w:sz w:val="20"/>
          <w:szCs w:val="20"/>
          <w:u w:color="000000"/>
        </w:rPr>
        <w:t xml:space="preserve"> </w:t>
      </w:r>
      <w:r>
        <w:rPr>
          <w:rFonts w:hAnsi="Times New Roman"/>
          <w:sz w:val="20"/>
          <w:szCs w:val="20"/>
          <w:u w:color="000000"/>
        </w:rPr>
        <w:t>опасности</w:t>
      </w:r>
      <w:r>
        <w:rPr>
          <w:rFonts w:ascii="Times New Roman"/>
          <w:sz w:val="20"/>
          <w:szCs w:val="20"/>
          <w:u w:color="000000"/>
        </w:rPr>
        <w:t xml:space="preserve">: </w:t>
      </w:r>
      <w:proofErr w:type="spellStart"/>
      <w:r>
        <w:rPr>
          <w:rFonts w:hAnsi="Times New Roman"/>
          <w:sz w:val="20"/>
          <w:szCs w:val="20"/>
          <w:u w:color="000000"/>
        </w:rPr>
        <w:t>автореф</w:t>
      </w:r>
      <w:proofErr w:type="spellEnd"/>
      <w:r>
        <w:rPr>
          <w:rFonts w:ascii="Times New Roman"/>
          <w:sz w:val="20"/>
          <w:szCs w:val="20"/>
          <w:u w:color="000000"/>
        </w:rPr>
        <w:t xml:space="preserve">. </w:t>
      </w:r>
      <w:proofErr w:type="spellStart"/>
      <w:r>
        <w:rPr>
          <w:rFonts w:hAnsi="Times New Roman"/>
          <w:sz w:val="20"/>
          <w:szCs w:val="20"/>
          <w:u w:color="000000"/>
        </w:rPr>
        <w:t>дис</w:t>
      </w:r>
      <w:proofErr w:type="spellEnd"/>
      <w:r>
        <w:rPr>
          <w:rFonts w:ascii="Times New Roman"/>
          <w:sz w:val="20"/>
          <w:szCs w:val="20"/>
          <w:u w:color="000000"/>
        </w:rPr>
        <w:t xml:space="preserve">. ... </w:t>
      </w:r>
      <w:r>
        <w:rPr>
          <w:rFonts w:hAnsi="Times New Roman"/>
          <w:sz w:val="20"/>
          <w:szCs w:val="20"/>
          <w:u w:color="000000"/>
        </w:rPr>
        <w:t>канд</w:t>
      </w:r>
      <w:r>
        <w:rPr>
          <w:rFonts w:ascii="Times New Roman"/>
          <w:sz w:val="20"/>
          <w:szCs w:val="20"/>
          <w:u w:color="000000"/>
        </w:rPr>
        <w:t xml:space="preserve">. </w:t>
      </w:r>
      <w:proofErr w:type="spellStart"/>
      <w:r>
        <w:rPr>
          <w:rFonts w:hAnsi="Times New Roman"/>
          <w:sz w:val="20"/>
          <w:szCs w:val="20"/>
          <w:u w:color="000000"/>
        </w:rPr>
        <w:t>юрид</w:t>
      </w:r>
      <w:proofErr w:type="spellEnd"/>
      <w:r>
        <w:rPr>
          <w:rFonts w:ascii="Times New Roman"/>
          <w:sz w:val="20"/>
          <w:szCs w:val="20"/>
          <w:u w:color="000000"/>
        </w:rPr>
        <w:t xml:space="preserve">. </w:t>
      </w:r>
      <w:r>
        <w:rPr>
          <w:rFonts w:hAnsi="Times New Roman"/>
          <w:sz w:val="20"/>
          <w:szCs w:val="20"/>
          <w:u w:color="000000"/>
        </w:rPr>
        <w:t>наук</w:t>
      </w:r>
      <w:r>
        <w:rPr>
          <w:rFonts w:ascii="Times New Roman"/>
          <w:sz w:val="20"/>
          <w:szCs w:val="20"/>
          <w:u w:color="000000"/>
        </w:rPr>
        <w:t xml:space="preserve">. </w:t>
      </w:r>
      <w:r>
        <w:rPr>
          <w:rFonts w:hAnsi="Times New Roman"/>
          <w:sz w:val="20"/>
          <w:szCs w:val="20"/>
          <w:u w:color="000000"/>
        </w:rPr>
        <w:t>М</w:t>
      </w:r>
      <w:r>
        <w:rPr>
          <w:rFonts w:ascii="Times New Roman"/>
          <w:sz w:val="20"/>
          <w:szCs w:val="20"/>
          <w:u w:color="000000"/>
        </w:rPr>
        <w:t>., 2002</w:t>
      </w:r>
    </w:p>
  </w:footnote>
  <w:footnote w:id="15">
    <w:p w:rsidR="00B06885" w:rsidRDefault="00B06885" w:rsidP="00E71284">
      <w:pPr>
        <w:pStyle w:val="ae"/>
        <w:jc w:val="both"/>
      </w:pPr>
      <w:r>
        <w:rPr>
          <w:vertAlign w:val="superscript"/>
        </w:rPr>
        <w:footnoteRef/>
      </w:r>
      <w:r>
        <w:rPr>
          <w:rFonts w:eastAsia="Arial Unicode MS" w:hAnsi="Arial Unicode MS" w:cs="Arial Unicode MS"/>
        </w:rPr>
        <w:t xml:space="preserve"> </w:t>
      </w:r>
      <w:proofErr w:type="spellStart"/>
      <w:r>
        <w:rPr>
          <w:rFonts w:hAnsi="Times New Roman"/>
          <w:sz w:val="20"/>
          <w:szCs w:val="20"/>
          <w:u w:color="000000"/>
        </w:rPr>
        <w:t>Микеров</w:t>
      </w:r>
      <w:proofErr w:type="spellEnd"/>
      <w:r>
        <w:rPr>
          <w:rFonts w:hAnsi="Times New Roman"/>
          <w:sz w:val="20"/>
          <w:szCs w:val="20"/>
          <w:u w:color="000000"/>
        </w:rPr>
        <w:t xml:space="preserve"> </w:t>
      </w:r>
      <w:r>
        <w:rPr>
          <w:rFonts w:hAnsi="Times New Roman"/>
          <w:sz w:val="20"/>
          <w:szCs w:val="20"/>
          <w:u w:color="000000"/>
        </w:rPr>
        <w:t>С</w:t>
      </w:r>
      <w:r>
        <w:rPr>
          <w:rFonts w:ascii="Times New Roman"/>
          <w:sz w:val="20"/>
          <w:szCs w:val="20"/>
          <w:u w:color="000000"/>
        </w:rPr>
        <w:t>.</w:t>
      </w:r>
      <w:r>
        <w:rPr>
          <w:rFonts w:hAnsi="Times New Roman"/>
          <w:sz w:val="20"/>
          <w:szCs w:val="20"/>
          <w:u w:color="000000"/>
        </w:rPr>
        <w:t>В</w:t>
      </w:r>
      <w:r>
        <w:rPr>
          <w:rFonts w:ascii="Times New Roman"/>
          <w:sz w:val="20"/>
          <w:szCs w:val="20"/>
          <w:u w:color="000000"/>
        </w:rPr>
        <w:t>.</w:t>
      </w:r>
      <w:r>
        <w:rPr>
          <w:rFonts w:hAnsi="Times New Roman"/>
          <w:sz w:val="20"/>
          <w:szCs w:val="20"/>
          <w:u w:color="000000"/>
        </w:rPr>
        <w:t xml:space="preserve"> </w:t>
      </w:r>
      <w:r>
        <w:rPr>
          <w:rFonts w:hAnsi="Times New Roman"/>
          <w:sz w:val="20"/>
          <w:szCs w:val="20"/>
          <w:u w:color="000000"/>
        </w:rPr>
        <w:t>Гражданско</w:t>
      </w:r>
      <w:r>
        <w:rPr>
          <w:rFonts w:ascii="Times New Roman"/>
          <w:sz w:val="20"/>
          <w:szCs w:val="20"/>
          <w:u w:color="000000"/>
        </w:rPr>
        <w:t>-</w:t>
      </w:r>
      <w:r>
        <w:rPr>
          <w:rFonts w:hAnsi="Times New Roman"/>
          <w:sz w:val="20"/>
          <w:szCs w:val="20"/>
          <w:u w:color="000000"/>
        </w:rPr>
        <w:t>правовая</w:t>
      </w:r>
      <w:r>
        <w:rPr>
          <w:rFonts w:hAnsi="Times New Roman"/>
          <w:sz w:val="20"/>
          <w:szCs w:val="20"/>
          <w:u w:color="000000"/>
        </w:rPr>
        <w:t xml:space="preserve"> </w:t>
      </w:r>
      <w:r>
        <w:rPr>
          <w:rFonts w:hAnsi="Times New Roman"/>
          <w:sz w:val="20"/>
          <w:szCs w:val="20"/>
          <w:u w:color="000000"/>
        </w:rPr>
        <w:t>ответственность</w:t>
      </w:r>
      <w:r>
        <w:rPr>
          <w:rFonts w:hAnsi="Times New Roman"/>
          <w:sz w:val="20"/>
          <w:szCs w:val="20"/>
          <w:u w:color="000000"/>
        </w:rPr>
        <w:t xml:space="preserve"> </w:t>
      </w:r>
      <w:r>
        <w:rPr>
          <w:rFonts w:hAnsi="Times New Roman"/>
          <w:sz w:val="20"/>
          <w:szCs w:val="20"/>
          <w:u w:color="000000"/>
        </w:rPr>
        <w:t>за</w:t>
      </w:r>
      <w:r>
        <w:rPr>
          <w:rFonts w:hAnsi="Times New Roman"/>
          <w:sz w:val="20"/>
          <w:szCs w:val="20"/>
          <w:u w:color="000000"/>
        </w:rPr>
        <w:t xml:space="preserve"> </w:t>
      </w:r>
      <w:r>
        <w:rPr>
          <w:rFonts w:hAnsi="Times New Roman"/>
          <w:sz w:val="20"/>
          <w:szCs w:val="20"/>
          <w:u w:color="000000"/>
        </w:rPr>
        <w:t>вред</w:t>
      </w:r>
      <w:r>
        <w:rPr>
          <w:rFonts w:ascii="Times New Roman"/>
          <w:sz w:val="20"/>
          <w:szCs w:val="20"/>
          <w:u w:color="000000"/>
        </w:rPr>
        <w:t xml:space="preserve">, </w:t>
      </w:r>
      <w:r>
        <w:rPr>
          <w:rFonts w:hAnsi="Times New Roman"/>
          <w:sz w:val="20"/>
          <w:szCs w:val="20"/>
          <w:u w:color="000000"/>
        </w:rPr>
        <w:t>причиненный</w:t>
      </w:r>
      <w:r>
        <w:rPr>
          <w:rFonts w:hAnsi="Times New Roman"/>
          <w:sz w:val="20"/>
          <w:szCs w:val="20"/>
          <w:u w:color="000000"/>
        </w:rPr>
        <w:t xml:space="preserve"> </w:t>
      </w:r>
      <w:r>
        <w:rPr>
          <w:rFonts w:hAnsi="Times New Roman"/>
          <w:sz w:val="20"/>
          <w:szCs w:val="20"/>
          <w:u w:color="000000"/>
        </w:rPr>
        <w:t>радиоактивными</w:t>
      </w:r>
      <w:r>
        <w:rPr>
          <w:rFonts w:hAnsi="Times New Roman"/>
          <w:sz w:val="20"/>
          <w:szCs w:val="20"/>
          <w:u w:color="000000"/>
        </w:rPr>
        <w:t xml:space="preserve"> </w:t>
      </w:r>
      <w:r>
        <w:rPr>
          <w:rFonts w:hAnsi="Times New Roman"/>
          <w:sz w:val="20"/>
          <w:szCs w:val="20"/>
          <w:u w:color="000000"/>
        </w:rPr>
        <w:t>источниками</w:t>
      </w:r>
      <w:r>
        <w:rPr>
          <w:rFonts w:hAnsi="Times New Roman"/>
          <w:sz w:val="20"/>
          <w:szCs w:val="20"/>
          <w:u w:color="000000"/>
        </w:rPr>
        <w:t xml:space="preserve"> </w:t>
      </w:r>
      <w:r>
        <w:rPr>
          <w:rFonts w:hAnsi="Times New Roman"/>
          <w:sz w:val="20"/>
          <w:szCs w:val="20"/>
          <w:u w:color="000000"/>
        </w:rPr>
        <w:t>повышенной</w:t>
      </w:r>
      <w:r>
        <w:rPr>
          <w:rFonts w:hAnsi="Times New Roman"/>
          <w:sz w:val="20"/>
          <w:szCs w:val="20"/>
          <w:u w:color="000000"/>
        </w:rPr>
        <w:t xml:space="preserve"> </w:t>
      </w:r>
      <w:r>
        <w:rPr>
          <w:rFonts w:hAnsi="Times New Roman"/>
          <w:sz w:val="20"/>
          <w:szCs w:val="20"/>
          <w:u w:color="000000"/>
        </w:rPr>
        <w:t>опасности</w:t>
      </w:r>
      <w:proofErr w:type="gramStart"/>
      <w:r>
        <w:rPr>
          <w:rFonts w:hAnsi="Times New Roman"/>
          <w:sz w:val="20"/>
          <w:szCs w:val="20"/>
          <w:u w:color="000000"/>
        </w:rPr>
        <w:t xml:space="preserve"> </w:t>
      </w:r>
      <w:r>
        <w:rPr>
          <w:rFonts w:ascii="Times New Roman"/>
          <w:sz w:val="20"/>
          <w:szCs w:val="20"/>
          <w:u w:color="000000"/>
        </w:rPr>
        <w:t>:</w:t>
      </w:r>
      <w:proofErr w:type="gramEnd"/>
      <w:r>
        <w:rPr>
          <w:rFonts w:ascii="Times New Roman"/>
          <w:sz w:val="20"/>
          <w:szCs w:val="20"/>
          <w:u w:color="000000"/>
        </w:rPr>
        <w:t xml:space="preserve"> </w:t>
      </w:r>
      <w:proofErr w:type="spellStart"/>
      <w:r>
        <w:rPr>
          <w:rFonts w:hAnsi="Times New Roman"/>
          <w:sz w:val="20"/>
          <w:szCs w:val="20"/>
          <w:u w:color="000000"/>
        </w:rPr>
        <w:t>Дис</w:t>
      </w:r>
      <w:proofErr w:type="spellEnd"/>
      <w:r>
        <w:rPr>
          <w:rFonts w:ascii="Times New Roman"/>
          <w:sz w:val="20"/>
          <w:szCs w:val="20"/>
          <w:u w:color="000000"/>
        </w:rPr>
        <w:t xml:space="preserve">. ... </w:t>
      </w:r>
      <w:r>
        <w:rPr>
          <w:rFonts w:hAnsi="Times New Roman"/>
          <w:sz w:val="20"/>
          <w:szCs w:val="20"/>
          <w:u w:color="000000"/>
        </w:rPr>
        <w:t>канд</w:t>
      </w:r>
      <w:r>
        <w:rPr>
          <w:rFonts w:ascii="Times New Roman"/>
          <w:sz w:val="20"/>
          <w:szCs w:val="20"/>
          <w:u w:color="000000"/>
        </w:rPr>
        <w:t xml:space="preserve">. </w:t>
      </w:r>
      <w:proofErr w:type="spellStart"/>
      <w:r>
        <w:rPr>
          <w:rFonts w:hAnsi="Times New Roman"/>
          <w:sz w:val="20"/>
          <w:szCs w:val="20"/>
          <w:u w:color="000000"/>
        </w:rPr>
        <w:t>юрид</w:t>
      </w:r>
      <w:proofErr w:type="spellEnd"/>
      <w:r>
        <w:rPr>
          <w:rFonts w:ascii="Times New Roman"/>
          <w:sz w:val="20"/>
          <w:szCs w:val="20"/>
          <w:u w:color="000000"/>
        </w:rPr>
        <w:t xml:space="preserve">. </w:t>
      </w:r>
      <w:r>
        <w:rPr>
          <w:rFonts w:hAnsi="Times New Roman"/>
          <w:sz w:val="20"/>
          <w:szCs w:val="20"/>
          <w:u w:color="000000"/>
        </w:rPr>
        <w:t>наук</w:t>
      </w:r>
      <w:proofErr w:type="gramStart"/>
      <w:r>
        <w:rPr>
          <w:rFonts w:hAnsi="Times New Roman"/>
          <w:sz w:val="20"/>
          <w:szCs w:val="20"/>
          <w:u w:color="000000"/>
        </w:rPr>
        <w:t xml:space="preserve"> </w:t>
      </w:r>
      <w:r>
        <w:rPr>
          <w:rFonts w:ascii="Times New Roman"/>
          <w:sz w:val="20"/>
          <w:szCs w:val="20"/>
          <w:u w:color="000000"/>
        </w:rPr>
        <w:t>:</w:t>
      </w:r>
      <w:proofErr w:type="gramEnd"/>
      <w:r>
        <w:rPr>
          <w:rFonts w:ascii="Times New Roman"/>
          <w:sz w:val="20"/>
          <w:szCs w:val="20"/>
          <w:u w:color="000000"/>
        </w:rPr>
        <w:t xml:space="preserve"> 12.00.03 : </w:t>
      </w:r>
      <w:r>
        <w:rPr>
          <w:rFonts w:hAnsi="Times New Roman"/>
          <w:sz w:val="20"/>
          <w:szCs w:val="20"/>
          <w:u w:color="000000"/>
        </w:rPr>
        <w:t>М</w:t>
      </w:r>
      <w:r>
        <w:rPr>
          <w:rFonts w:ascii="Times New Roman"/>
          <w:sz w:val="20"/>
          <w:szCs w:val="20"/>
          <w:u w:color="000000"/>
        </w:rPr>
        <w:t xml:space="preserve">., 2005 </w:t>
      </w:r>
    </w:p>
  </w:footnote>
  <w:footnote w:id="16">
    <w:p w:rsidR="00B06885" w:rsidRDefault="00B06885" w:rsidP="00E71284">
      <w:pPr>
        <w:pStyle w:val="ae"/>
        <w:jc w:val="both"/>
      </w:pPr>
      <w:r>
        <w:rPr>
          <w:vertAlign w:val="superscript"/>
        </w:rPr>
        <w:footnoteRef/>
      </w:r>
      <w:r>
        <w:rPr>
          <w:rFonts w:eastAsia="Arial Unicode MS" w:hAnsi="Arial Unicode MS" w:cs="Arial Unicode MS"/>
        </w:rPr>
        <w:t xml:space="preserve"> </w:t>
      </w:r>
      <w:r>
        <w:rPr>
          <w:rFonts w:hAnsi="Times New Roman"/>
          <w:sz w:val="20"/>
          <w:szCs w:val="20"/>
          <w:u w:color="000000"/>
        </w:rPr>
        <w:t>Мельник</w:t>
      </w:r>
      <w:r>
        <w:rPr>
          <w:rFonts w:hAnsi="Times New Roman"/>
          <w:sz w:val="20"/>
          <w:szCs w:val="20"/>
          <w:u w:color="000000"/>
        </w:rPr>
        <w:t xml:space="preserve"> </w:t>
      </w:r>
      <w:r>
        <w:rPr>
          <w:rFonts w:hAnsi="Times New Roman"/>
          <w:sz w:val="20"/>
          <w:szCs w:val="20"/>
          <w:u w:color="000000"/>
        </w:rPr>
        <w:t>С</w:t>
      </w:r>
      <w:r>
        <w:rPr>
          <w:rFonts w:ascii="Times New Roman"/>
          <w:sz w:val="20"/>
          <w:szCs w:val="20"/>
          <w:u w:color="000000"/>
        </w:rPr>
        <w:t>.</w:t>
      </w:r>
      <w:r>
        <w:rPr>
          <w:rFonts w:hAnsi="Times New Roman"/>
          <w:sz w:val="20"/>
          <w:szCs w:val="20"/>
          <w:u w:color="000000"/>
        </w:rPr>
        <w:t>В</w:t>
      </w:r>
      <w:r>
        <w:rPr>
          <w:rFonts w:ascii="Times New Roman"/>
          <w:sz w:val="20"/>
          <w:szCs w:val="20"/>
          <w:u w:color="000000"/>
        </w:rPr>
        <w:t>.</w:t>
      </w:r>
      <w:r>
        <w:rPr>
          <w:rFonts w:hAnsi="Times New Roman"/>
          <w:sz w:val="20"/>
          <w:szCs w:val="20"/>
          <w:u w:color="000000"/>
        </w:rPr>
        <w:t xml:space="preserve"> </w:t>
      </w:r>
      <w:r>
        <w:rPr>
          <w:rFonts w:hAnsi="Times New Roman"/>
          <w:sz w:val="20"/>
          <w:szCs w:val="20"/>
          <w:u w:color="000000"/>
        </w:rPr>
        <w:t>Ответственность</w:t>
      </w:r>
      <w:r>
        <w:rPr>
          <w:rFonts w:hAnsi="Times New Roman"/>
          <w:sz w:val="20"/>
          <w:szCs w:val="20"/>
          <w:u w:color="000000"/>
        </w:rPr>
        <w:t xml:space="preserve"> </w:t>
      </w:r>
      <w:r>
        <w:rPr>
          <w:rFonts w:hAnsi="Times New Roman"/>
          <w:sz w:val="20"/>
          <w:szCs w:val="20"/>
          <w:u w:color="000000"/>
        </w:rPr>
        <w:t>за</w:t>
      </w:r>
      <w:r>
        <w:rPr>
          <w:rFonts w:hAnsi="Times New Roman"/>
          <w:sz w:val="20"/>
          <w:szCs w:val="20"/>
          <w:u w:color="000000"/>
        </w:rPr>
        <w:t xml:space="preserve"> </w:t>
      </w:r>
      <w:r>
        <w:rPr>
          <w:rFonts w:hAnsi="Times New Roman"/>
          <w:sz w:val="20"/>
          <w:szCs w:val="20"/>
          <w:u w:color="000000"/>
        </w:rPr>
        <w:t>вред</w:t>
      </w:r>
      <w:r>
        <w:rPr>
          <w:rFonts w:ascii="Times New Roman"/>
          <w:sz w:val="20"/>
          <w:szCs w:val="20"/>
          <w:u w:color="000000"/>
        </w:rPr>
        <w:t xml:space="preserve">, </w:t>
      </w:r>
      <w:r>
        <w:rPr>
          <w:rFonts w:hAnsi="Times New Roman"/>
          <w:sz w:val="20"/>
          <w:szCs w:val="20"/>
          <w:u w:color="000000"/>
        </w:rPr>
        <w:t>причиненный</w:t>
      </w:r>
      <w:r>
        <w:rPr>
          <w:rFonts w:hAnsi="Times New Roman"/>
          <w:sz w:val="20"/>
          <w:szCs w:val="20"/>
          <w:u w:color="000000"/>
        </w:rPr>
        <w:t xml:space="preserve"> </w:t>
      </w:r>
      <w:r>
        <w:rPr>
          <w:rFonts w:hAnsi="Times New Roman"/>
          <w:sz w:val="20"/>
          <w:szCs w:val="20"/>
          <w:u w:color="000000"/>
        </w:rPr>
        <w:t>источником</w:t>
      </w:r>
      <w:r>
        <w:rPr>
          <w:rFonts w:hAnsi="Times New Roman"/>
          <w:sz w:val="20"/>
          <w:szCs w:val="20"/>
          <w:u w:color="000000"/>
        </w:rPr>
        <w:t xml:space="preserve"> </w:t>
      </w:r>
      <w:r>
        <w:rPr>
          <w:rFonts w:hAnsi="Times New Roman"/>
          <w:sz w:val="20"/>
          <w:szCs w:val="20"/>
          <w:u w:color="000000"/>
        </w:rPr>
        <w:t>повышенной</w:t>
      </w:r>
      <w:r>
        <w:rPr>
          <w:rFonts w:hAnsi="Times New Roman"/>
          <w:sz w:val="20"/>
          <w:szCs w:val="20"/>
          <w:u w:color="000000"/>
        </w:rPr>
        <w:t xml:space="preserve"> </w:t>
      </w:r>
      <w:r>
        <w:rPr>
          <w:rFonts w:hAnsi="Times New Roman"/>
          <w:sz w:val="20"/>
          <w:szCs w:val="20"/>
          <w:u w:color="000000"/>
        </w:rPr>
        <w:t>опасности</w:t>
      </w:r>
      <w:r>
        <w:rPr>
          <w:rFonts w:ascii="Times New Roman"/>
          <w:sz w:val="20"/>
          <w:szCs w:val="20"/>
          <w:u w:color="000000"/>
        </w:rPr>
        <w:t xml:space="preserve">: </w:t>
      </w:r>
      <w:r>
        <w:rPr>
          <w:rFonts w:hAnsi="Times New Roman"/>
          <w:sz w:val="20"/>
          <w:szCs w:val="20"/>
          <w:u w:color="000000"/>
        </w:rPr>
        <w:t>учебное</w:t>
      </w:r>
      <w:r>
        <w:rPr>
          <w:rFonts w:hAnsi="Times New Roman"/>
          <w:sz w:val="20"/>
          <w:szCs w:val="20"/>
          <w:u w:color="000000"/>
        </w:rPr>
        <w:t xml:space="preserve"> </w:t>
      </w:r>
      <w:r>
        <w:rPr>
          <w:rFonts w:hAnsi="Times New Roman"/>
          <w:sz w:val="20"/>
          <w:szCs w:val="20"/>
          <w:u w:color="000000"/>
        </w:rPr>
        <w:t>пособие</w:t>
      </w:r>
      <w:r>
        <w:rPr>
          <w:rFonts w:ascii="Times New Roman"/>
          <w:sz w:val="20"/>
          <w:szCs w:val="20"/>
          <w:u w:color="000000"/>
        </w:rPr>
        <w:t xml:space="preserve"> //</w:t>
      </w:r>
      <w:r>
        <w:rPr>
          <w:rFonts w:hAnsi="Times New Roman"/>
          <w:sz w:val="20"/>
          <w:szCs w:val="20"/>
          <w:u w:color="000000"/>
        </w:rPr>
        <w:t xml:space="preserve"> </w:t>
      </w:r>
      <w:r>
        <w:rPr>
          <w:rFonts w:hAnsi="Times New Roman"/>
          <w:sz w:val="20"/>
          <w:szCs w:val="20"/>
          <w:u w:color="000000"/>
        </w:rPr>
        <w:t>Орловский</w:t>
      </w:r>
      <w:r>
        <w:rPr>
          <w:rFonts w:hAnsi="Times New Roman"/>
          <w:sz w:val="20"/>
          <w:szCs w:val="20"/>
          <w:u w:color="000000"/>
        </w:rPr>
        <w:t xml:space="preserve"> </w:t>
      </w:r>
      <w:r>
        <w:rPr>
          <w:rFonts w:hAnsi="Times New Roman"/>
          <w:sz w:val="20"/>
          <w:szCs w:val="20"/>
          <w:u w:color="000000"/>
        </w:rPr>
        <w:t>юридический</w:t>
      </w:r>
      <w:r>
        <w:rPr>
          <w:rFonts w:hAnsi="Times New Roman"/>
          <w:sz w:val="20"/>
          <w:szCs w:val="20"/>
          <w:u w:color="000000"/>
        </w:rPr>
        <w:t xml:space="preserve"> </w:t>
      </w:r>
      <w:r>
        <w:rPr>
          <w:rFonts w:hAnsi="Times New Roman"/>
          <w:sz w:val="20"/>
          <w:szCs w:val="20"/>
          <w:u w:color="000000"/>
        </w:rPr>
        <w:t>ин</w:t>
      </w:r>
      <w:r>
        <w:rPr>
          <w:rFonts w:ascii="Times New Roman"/>
          <w:sz w:val="20"/>
          <w:szCs w:val="20"/>
          <w:u w:color="000000"/>
        </w:rPr>
        <w:t>-</w:t>
      </w:r>
      <w:r>
        <w:rPr>
          <w:rFonts w:hAnsi="Times New Roman"/>
          <w:sz w:val="20"/>
          <w:szCs w:val="20"/>
          <w:u w:color="000000"/>
        </w:rPr>
        <w:t>т</w:t>
      </w:r>
      <w:r>
        <w:rPr>
          <w:rFonts w:hAnsi="Times New Roman"/>
          <w:sz w:val="20"/>
          <w:szCs w:val="20"/>
          <w:u w:color="000000"/>
        </w:rPr>
        <w:t xml:space="preserve"> </w:t>
      </w:r>
      <w:r>
        <w:rPr>
          <w:rFonts w:hAnsi="Times New Roman"/>
          <w:sz w:val="20"/>
          <w:szCs w:val="20"/>
          <w:u w:color="000000"/>
        </w:rPr>
        <w:t>МВД</w:t>
      </w:r>
      <w:r>
        <w:rPr>
          <w:rFonts w:hAnsi="Times New Roman"/>
          <w:sz w:val="20"/>
          <w:szCs w:val="20"/>
          <w:u w:color="000000"/>
        </w:rPr>
        <w:t xml:space="preserve"> </w:t>
      </w:r>
      <w:r>
        <w:rPr>
          <w:rFonts w:hAnsi="Times New Roman"/>
          <w:sz w:val="20"/>
          <w:szCs w:val="20"/>
          <w:u w:color="000000"/>
        </w:rPr>
        <w:t>Российской</w:t>
      </w:r>
      <w:r>
        <w:rPr>
          <w:rFonts w:hAnsi="Times New Roman"/>
          <w:sz w:val="20"/>
          <w:szCs w:val="20"/>
          <w:u w:color="000000"/>
        </w:rPr>
        <w:t xml:space="preserve"> </w:t>
      </w:r>
      <w:r>
        <w:rPr>
          <w:rFonts w:hAnsi="Times New Roman"/>
          <w:sz w:val="20"/>
          <w:szCs w:val="20"/>
          <w:u w:color="000000"/>
        </w:rPr>
        <w:t>Федерации</w:t>
      </w:r>
      <w:r>
        <w:rPr>
          <w:rFonts w:ascii="Times New Roman"/>
          <w:sz w:val="20"/>
          <w:szCs w:val="20"/>
          <w:u w:color="000000"/>
        </w:rPr>
        <w:t xml:space="preserve">. - 2009. - </w:t>
      </w:r>
      <w:r>
        <w:rPr>
          <w:rFonts w:hAnsi="Times New Roman"/>
          <w:sz w:val="20"/>
          <w:szCs w:val="20"/>
          <w:u w:color="000000"/>
        </w:rPr>
        <w:t>С</w:t>
      </w:r>
      <w:r>
        <w:rPr>
          <w:rFonts w:ascii="Times New Roman"/>
          <w:sz w:val="20"/>
          <w:szCs w:val="20"/>
          <w:u w:color="000000"/>
        </w:rPr>
        <w:t>. 45</w:t>
      </w:r>
    </w:p>
  </w:footnote>
  <w:footnote w:id="17">
    <w:p w:rsidR="00B06885" w:rsidRDefault="00B06885" w:rsidP="00E71284">
      <w:pPr>
        <w:pStyle w:val="ae"/>
        <w:jc w:val="both"/>
      </w:pPr>
      <w:r>
        <w:rPr>
          <w:vertAlign w:val="superscript"/>
        </w:rPr>
        <w:footnoteRef/>
      </w:r>
      <w:r>
        <w:rPr>
          <w:rFonts w:eastAsia="Arial Unicode MS" w:hAnsi="Arial Unicode MS" w:cs="Arial Unicode MS"/>
        </w:rPr>
        <w:t xml:space="preserve"> </w:t>
      </w:r>
      <w:r>
        <w:rPr>
          <w:rFonts w:hAnsi="Times New Roman"/>
          <w:sz w:val="20"/>
          <w:szCs w:val="20"/>
          <w:u w:color="000000"/>
        </w:rPr>
        <w:t>Шишкин</w:t>
      </w:r>
      <w:r>
        <w:rPr>
          <w:rFonts w:hAnsi="Times New Roman"/>
          <w:sz w:val="20"/>
          <w:szCs w:val="20"/>
          <w:u w:color="000000"/>
        </w:rPr>
        <w:t xml:space="preserve"> </w:t>
      </w:r>
      <w:r>
        <w:rPr>
          <w:rFonts w:hAnsi="Times New Roman"/>
          <w:sz w:val="20"/>
          <w:szCs w:val="20"/>
          <w:u w:color="000000"/>
        </w:rPr>
        <w:t>С</w:t>
      </w:r>
      <w:r>
        <w:rPr>
          <w:rFonts w:ascii="Times New Roman"/>
          <w:sz w:val="20"/>
          <w:szCs w:val="20"/>
          <w:u w:color="000000"/>
        </w:rPr>
        <w:t>.</w:t>
      </w:r>
      <w:r>
        <w:rPr>
          <w:rFonts w:hAnsi="Times New Roman"/>
          <w:sz w:val="20"/>
          <w:szCs w:val="20"/>
          <w:u w:color="000000"/>
        </w:rPr>
        <w:t>К</w:t>
      </w:r>
      <w:r>
        <w:rPr>
          <w:rFonts w:ascii="Times New Roman"/>
          <w:sz w:val="20"/>
          <w:szCs w:val="20"/>
          <w:u w:color="000000"/>
        </w:rPr>
        <w:t>.</w:t>
      </w:r>
      <w:r>
        <w:rPr>
          <w:rFonts w:hAnsi="Times New Roman"/>
          <w:sz w:val="20"/>
          <w:szCs w:val="20"/>
          <w:u w:color="000000"/>
        </w:rPr>
        <w:t xml:space="preserve"> </w:t>
      </w:r>
      <w:r>
        <w:rPr>
          <w:rFonts w:hAnsi="Times New Roman"/>
          <w:sz w:val="20"/>
          <w:szCs w:val="20"/>
          <w:u w:color="000000"/>
        </w:rPr>
        <w:t>Возмещение</w:t>
      </w:r>
      <w:r>
        <w:rPr>
          <w:rFonts w:hAnsi="Times New Roman"/>
          <w:sz w:val="20"/>
          <w:szCs w:val="20"/>
          <w:u w:color="000000"/>
        </w:rPr>
        <w:t xml:space="preserve"> </w:t>
      </w:r>
      <w:r>
        <w:rPr>
          <w:rFonts w:hAnsi="Times New Roman"/>
          <w:sz w:val="20"/>
          <w:szCs w:val="20"/>
          <w:u w:color="000000"/>
        </w:rPr>
        <w:t>вреда</w:t>
      </w:r>
      <w:r>
        <w:rPr>
          <w:rFonts w:ascii="Times New Roman"/>
          <w:sz w:val="20"/>
          <w:szCs w:val="20"/>
          <w:u w:color="000000"/>
        </w:rPr>
        <w:t xml:space="preserve">, </w:t>
      </w:r>
      <w:r>
        <w:rPr>
          <w:rFonts w:hAnsi="Times New Roman"/>
          <w:sz w:val="20"/>
          <w:szCs w:val="20"/>
          <w:u w:color="000000"/>
        </w:rPr>
        <w:t>причиненного</w:t>
      </w:r>
      <w:r>
        <w:rPr>
          <w:rFonts w:hAnsi="Times New Roman"/>
          <w:sz w:val="20"/>
          <w:szCs w:val="20"/>
          <w:u w:color="000000"/>
        </w:rPr>
        <w:t xml:space="preserve"> </w:t>
      </w:r>
      <w:r>
        <w:rPr>
          <w:rFonts w:hAnsi="Times New Roman"/>
          <w:sz w:val="20"/>
          <w:szCs w:val="20"/>
          <w:u w:color="000000"/>
        </w:rPr>
        <w:t>источником</w:t>
      </w:r>
      <w:r>
        <w:rPr>
          <w:rFonts w:hAnsi="Times New Roman"/>
          <w:sz w:val="20"/>
          <w:szCs w:val="20"/>
          <w:u w:color="000000"/>
        </w:rPr>
        <w:t xml:space="preserve"> </w:t>
      </w:r>
      <w:r>
        <w:rPr>
          <w:rFonts w:hAnsi="Times New Roman"/>
          <w:sz w:val="20"/>
          <w:szCs w:val="20"/>
          <w:u w:color="000000"/>
        </w:rPr>
        <w:t>повышенной</w:t>
      </w:r>
      <w:r>
        <w:rPr>
          <w:rFonts w:hAnsi="Times New Roman"/>
          <w:sz w:val="20"/>
          <w:szCs w:val="20"/>
          <w:u w:color="000000"/>
        </w:rPr>
        <w:t xml:space="preserve"> </w:t>
      </w:r>
      <w:r>
        <w:rPr>
          <w:rFonts w:hAnsi="Times New Roman"/>
          <w:sz w:val="20"/>
          <w:szCs w:val="20"/>
          <w:u w:color="000000"/>
        </w:rPr>
        <w:t>опасности</w:t>
      </w:r>
      <w:r>
        <w:rPr>
          <w:rFonts w:ascii="Times New Roman"/>
          <w:sz w:val="20"/>
          <w:szCs w:val="20"/>
          <w:u w:color="000000"/>
        </w:rPr>
        <w:t xml:space="preserve">, </w:t>
      </w:r>
      <w:r>
        <w:rPr>
          <w:rFonts w:hAnsi="Times New Roman"/>
          <w:sz w:val="20"/>
          <w:szCs w:val="20"/>
          <w:u w:color="000000"/>
        </w:rPr>
        <w:t>по</w:t>
      </w:r>
      <w:r>
        <w:rPr>
          <w:rFonts w:hAnsi="Times New Roman"/>
          <w:sz w:val="20"/>
          <w:szCs w:val="20"/>
          <w:u w:color="000000"/>
        </w:rPr>
        <w:t xml:space="preserve"> </w:t>
      </w:r>
      <w:r>
        <w:rPr>
          <w:rFonts w:hAnsi="Times New Roman"/>
          <w:sz w:val="20"/>
          <w:szCs w:val="20"/>
          <w:u w:color="000000"/>
        </w:rPr>
        <w:t>российскому</w:t>
      </w:r>
      <w:r>
        <w:rPr>
          <w:rFonts w:hAnsi="Times New Roman"/>
          <w:sz w:val="20"/>
          <w:szCs w:val="20"/>
          <w:u w:color="000000"/>
        </w:rPr>
        <w:t xml:space="preserve"> </w:t>
      </w:r>
      <w:r>
        <w:rPr>
          <w:rFonts w:hAnsi="Times New Roman"/>
          <w:sz w:val="20"/>
          <w:szCs w:val="20"/>
          <w:u w:color="000000"/>
        </w:rPr>
        <w:t>гражданскому</w:t>
      </w:r>
      <w:r>
        <w:rPr>
          <w:rFonts w:hAnsi="Times New Roman"/>
          <w:sz w:val="20"/>
          <w:szCs w:val="20"/>
          <w:u w:color="000000"/>
        </w:rPr>
        <w:t xml:space="preserve"> </w:t>
      </w:r>
      <w:r>
        <w:rPr>
          <w:rFonts w:hAnsi="Times New Roman"/>
          <w:sz w:val="20"/>
          <w:szCs w:val="20"/>
          <w:u w:color="000000"/>
        </w:rPr>
        <w:t>праву</w:t>
      </w:r>
      <w:proofErr w:type="gramStart"/>
      <w:r>
        <w:rPr>
          <w:rFonts w:hAnsi="Times New Roman"/>
          <w:sz w:val="20"/>
          <w:szCs w:val="20"/>
          <w:u w:color="000000"/>
        </w:rPr>
        <w:t xml:space="preserve"> </w:t>
      </w:r>
      <w:r>
        <w:rPr>
          <w:rFonts w:ascii="Times New Roman"/>
          <w:sz w:val="20"/>
          <w:szCs w:val="20"/>
          <w:u w:color="000000"/>
        </w:rPr>
        <w:t>:</w:t>
      </w:r>
      <w:proofErr w:type="gramEnd"/>
      <w:r>
        <w:rPr>
          <w:rFonts w:ascii="Times New Roman"/>
          <w:sz w:val="20"/>
          <w:szCs w:val="20"/>
          <w:u w:color="000000"/>
        </w:rPr>
        <w:t xml:space="preserve"> </w:t>
      </w:r>
      <w:proofErr w:type="spellStart"/>
      <w:r>
        <w:rPr>
          <w:rFonts w:hAnsi="Times New Roman"/>
          <w:sz w:val="20"/>
          <w:szCs w:val="20"/>
          <w:u w:color="000000"/>
        </w:rPr>
        <w:t>Дис</w:t>
      </w:r>
      <w:proofErr w:type="spellEnd"/>
      <w:r>
        <w:rPr>
          <w:rFonts w:ascii="Times New Roman"/>
          <w:sz w:val="20"/>
          <w:szCs w:val="20"/>
          <w:u w:color="000000"/>
        </w:rPr>
        <w:t xml:space="preserve">. ... </w:t>
      </w:r>
      <w:r>
        <w:rPr>
          <w:rFonts w:hAnsi="Times New Roman"/>
          <w:sz w:val="20"/>
          <w:szCs w:val="20"/>
          <w:u w:color="000000"/>
        </w:rPr>
        <w:t>канд</w:t>
      </w:r>
      <w:r>
        <w:rPr>
          <w:rFonts w:ascii="Times New Roman"/>
          <w:sz w:val="20"/>
          <w:szCs w:val="20"/>
          <w:u w:color="000000"/>
        </w:rPr>
        <w:t xml:space="preserve">. </w:t>
      </w:r>
      <w:proofErr w:type="spellStart"/>
      <w:r>
        <w:rPr>
          <w:rFonts w:hAnsi="Times New Roman"/>
          <w:sz w:val="20"/>
          <w:szCs w:val="20"/>
          <w:u w:color="000000"/>
        </w:rPr>
        <w:t>юрид</w:t>
      </w:r>
      <w:proofErr w:type="spellEnd"/>
      <w:r>
        <w:rPr>
          <w:rFonts w:ascii="Times New Roman"/>
          <w:sz w:val="20"/>
          <w:szCs w:val="20"/>
          <w:u w:color="000000"/>
        </w:rPr>
        <w:t xml:space="preserve">. </w:t>
      </w:r>
      <w:r>
        <w:rPr>
          <w:rFonts w:hAnsi="Times New Roman"/>
          <w:sz w:val="20"/>
          <w:szCs w:val="20"/>
          <w:u w:color="000000"/>
        </w:rPr>
        <w:t>наук</w:t>
      </w:r>
      <w:proofErr w:type="gramStart"/>
      <w:r>
        <w:rPr>
          <w:rFonts w:hAnsi="Times New Roman"/>
          <w:sz w:val="20"/>
          <w:szCs w:val="20"/>
          <w:u w:color="000000"/>
        </w:rPr>
        <w:t xml:space="preserve"> </w:t>
      </w:r>
      <w:r>
        <w:rPr>
          <w:rFonts w:ascii="Times New Roman"/>
          <w:sz w:val="20"/>
          <w:szCs w:val="20"/>
          <w:u w:color="000000"/>
        </w:rPr>
        <w:t>:</w:t>
      </w:r>
      <w:proofErr w:type="gramEnd"/>
      <w:r>
        <w:rPr>
          <w:rFonts w:ascii="Times New Roman"/>
          <w:sz w:val="20"/>
          <w:szCs w:val="20"/>
          <w:u w:color="000000"/>
        </w:rPr>
        <w:t xml:space="preserve"> 12.00.03 : </w:t>
      </w:r>
      <w:r>
        <w:rPr>
          <w:rFonts w:hAnsi="Times New Roman"/>
          <w:sz w:val="20"/>
          <w:szCs w:val="20"/>
          <w:u w:color="000000"/>
        </w:rPr>
        <w:t>Москва</w:t>
      </w:r>
      <w:r>
        <w:rPr>
          <w:rFonts w:ascii="Times New Roman"/>
          <w:sz w:val="20"/>
          <w:szCs w:val="20"/>
          <w:u w:color="000000"/>
        </w:rPr>
        <w:t>, 2004</w:t>
      </w:r>
    </w:p>
  </w:footnote>
  <w:footnote w:id="18">
    <w:p w:rsidR="00B06885" w:rsidRDefault="00B06885" w:rsidP="00E71284">
      <w:pPr>
        <w:pStyle w:val="ae"/>
        <w:jc w:val="both"/>
      </w:pPr>
      <w:r>
        <w:rPr>
          <w:vertAlign w:val="superscript"/>
        </w:rPr>
        <w:footnoteRef/>
      </w:r>
      <w:r>
        <w:rPr>
          <w:rFonts w:eastAsia="Arial Unicode MS" w:hAnsi="Arial Unicode MS" w:cs="Arial Unicode MS"/>
        </w:rPr>
        <w:t xml:space="preserve"> </w:t>
      </w:r>
      <w:r>
        <w:rPr>
          <w:rFonts w:hAnsi="Times New Roman"/>
          <w:sz w:val="20"/>
          <w:szCs w:val="20"/>
          <w:u w:color="000000"/>
        </w:rPr>
        <w:t>Судебная</w:t>
      </w:r>
      <w:r>
        <w:rPr>
          <w:rFonts w:hAnsi="Times New Roman"/>
          <w:sz w:val="20"/>
          <w:szCs w:val="20"/>
          <w:u w:color="000000"/>
        </w:rPr>
        <w:t xml:space="preserve"> </w:t>
      </w:r>
      <w:r>
        <w:rPr>
          <w:rFonts w:hAnsi="Times New Roman"/>
          <w:sz w:val="20"/>
          <w:szCs w:val="20"/>
          <w:u w:color="000000"/>
        </w:rPr>
        <w:t>коллегия</w:t>
      </w:r>
      <w:r>
        <w:rPr>
          <w:rFonts w:hAnsi="Times New Roman"/>
          <w:sz w:val="20"/>
          <w:szCs w:val="20"/>
          <w:u w:color="000000"/>
        </w:rPr>
        <w:t xml:space="preserve"> </w:t>
      </w:r>
      <w:r>
        <w:rPr>
          <w:rFonts w:hAnsi="Times New Roman"/>
          <w:sz w:val="20"/>
          <w:szCs w:val="20"/>
          <w:u w:color="000000"/>
        </w:rPr>
        <w:t>по</w:t>
      </w:r>
      <w:r>
        <w:rPr>
          <w:rFonts w:hAnsi="Times New Roman"/>
          <w:sz w:val="20"/>
          <w:szCs w:val="20"/>
          <w:u w:color="000000"/>
        </w:rPr>
        <w:t xml:space="preserve"> </w:t>
      </w:r>
      <w:r>
        <w:rPr>
          <w:rFonts w:hAnsi="Times New Roman"/>
          <w:sz w:val="20"/>
          <w:szCs w:val="20"/>
          <w:u w:color="000000"/>
        </w:rPr>
        <w:t>гражданским</w:t>
      </w:r>
      <w:r>
        <w:rPr>
          <w:rFonts w:hAnsi="Times New Roman"/>
          <w:sz w:val="20"/>
          <w:szCs w:val="20"/>
          <w:u w:color="000000"/>
        </w:rPr>
        <w:t xml:space="preserve"> </w:t>
      </w:r>
      <w:r>
        <w:rPr>
          <w:rFonts w:hAnsi="Times New Roman"/>
          <w:sz w:val="20"/>
          <w:szCs w:val="20"/>
          <w:u w:color="000000"/>
        </w:rPr>
        <w:t>делам</w:t>
      </w:r>
      <w:r>
        <w:rPr>
          <w:rFonts w:hAnsi="Times New Roman"/>
          <w:sz w:val="20"/>
          <w:szCs w:val="20"/>
          <w:u w:color="000000"/>
        </w:rPr>
        <w:t xml:space="preserve"> </w:t>
      </w:r>
      <w:r>
        <w:rPr>
          <w:rFonts w:hAnsi="Times New Roman"/>
          <w:sz w:val="20"/>
          <w:szCs w:val="20"/>
          <w:u w:color="000000"/>
        </w:rPr>
        <w:t>Воронежского</w:t>
      </w:r>
      <w:r>
        <w:rPr>
          <w:rFonts w:hAnsi="Times New Roman"/>
          <w:sz w:val="20"/>
          <w:szCs w:val="20"/>
          <w:u w:color="000000"/>
        </w:rPr>
        <w:t xml:space="preserve"> </w:t>
      </w:r>
      <w:r>
        <w:rPr>
          <w:rFonts w:hAnsi="Times New Roman"/>
          <w:sz w:val="20"/>
          <w:szCs w:val="20"/>
          <w:u w:color="000000"/>
        </w:rPr>
        <w:t>областного</w:t>
      </w:r>
      <w:r>
        <w:rPr>
          <w:rFonts w:hAnsi="Times New Roman"/>
          <w:sz w:val="20"/>
          <w:szCs w:val="20"/>
          <w:u w:color="000000"/>
        </w:rPr>
        <w:t xml:space="preserve"> </w:t>
      </w:r>
      <w:r>
        <w:rPr>
          <w:rFonts w:hAnsi="Times New Roman"/>
          <w:sz w:val="20"/>
          <w:szCs w:val="20"/>
          <w:u w:color="000000"/>
        </w:rPr>
        <w:t>суда</w:t>
      </w:r>
      <w:r>
        <w:rPr>
          <w:rFonts w:hAnsi="Times New Roman"/>
          <w:sz w:val="20"/>
          <w:szCs w:val="20"/>
          <w:u w:color="000000"/>
        </w:rPr>
        <w:t xml:space="preserve"> </w:t>
      </w:r>
      <w:r>
        <w:rPr>
          <w:rFonts w:ascii="Times New Roman"/>
          <w:sz w:val="20"/>
          <w:szCs w:val="20"/>
          <w:u w:color="000000"/>
        </w:rPr>
        <w:t>(</w:t>
      </w:r>
      <w:r>
        <w:rPr>
          <w:rFonts w:hAnsi="Times New Roman"/>
          <w:sz w:val="20"/>
          <w:szCs w:val="20"/>
          <w:u w:color="000000"/>
        </w:rPr>
        <w:t>апелляционное</w:t>
      </w:r>
      <w:r>
        <w:rPr>
          <w:rFonts w:hAnsi="Times New Roman"/>
          <w:sz w:val="20"/>
          <w:szCs w:val="20"/>
          <w:u w:color="000000"/>
        </w:rPr>
        <w:t xml:space="preserve"> </w:t>
      </w:r>
      <w:r>
        <w:rPr>
          <w:rFonts w:hAnsi="Times New Roman"/>
          <w:sz w:val="20"/>
          <w:szCs w:val="20"/>
          <w:u w:color="000000"/>
        </w:rPr>
        <w:t>определение</w:t>
      </w:r>
      <w:r>
        <w:rPr>
          <w:rFonts w:ascii="Times New Roman"/>
          <w:sz w:val="20"/>
          <w:szCs w:val="20"/>
          <w:u w:color="000000"/>
        </w:rPr>
        <w:t xml:space="preserve">), </w:t>
      </w:r>
      <w:r>
        <w:rPr>
          <w:rFonts w:hAnsi="Times New Roman"/>
          <w:sz w:val="20"/>
          <w:szCs w:val="20"/>
          <w:u w:color="000000"/>
        </w:rPr>
        <w:t>дело</w:t>
      </w:r>
      <w:r>
        <w:rPr>
          <w:rFonts w:hAnsi="Times New Roman"/>
          <w:sz w:val="20"/>
          <w:szCs w:val="20"/>
          <w:u w:color="000000"/>
        </w:rPr>
        <w:t xml:space="preserve"> </w:t>
      </w:r>
      <w:r>
        <w:rPr>
          <w:rFonts w:hAnsi="Times New Roman"/>
          <w:sz w:val="20"/>
          <w:szCs w:val="20"/>
          <w:u w:color="000000"/>
        </w:rPr>
        <w:t>№</w:t>
      </w:r>
      <w:r>
        <w:rPr>
          <w:rFonts w:hAnsi="Times New Roman"/>
          <w:sz w:val="20"/>
          <w:szCs w:val="20"/>
          <w:u w:color="000000"/>
        </w:rPr>
        <w:t xml:space="preserve"> </w:t>
      </w:r>
      <w:r>
        <w:rPr>
          <w:rFonts w:ascii="Times New Roman"/>
          <w:sz w:val="20"/>
          <w:szCs w:val="20"/>
          <w:u w:color="000000"/>
        </w:rPr>
        <w:t xml:space="preserve">2347 </w:t>
      </w:r>
      <w:r>
        <w:rPr>
          <w:rFonts w:hAnsi="Times New Roman"/>
          <w:sz w:val="20"/>
          <w:szCs w:val="20"/>
          <w:u w:color="000000"/>
        </w:rPr>
        <w:t>от</w:t>
      </w:r>
      <w:r>
        <w:rPr>
          <w:rFonts w:hAnsi="Times New Roman"/>
          <w:sz w:val="20"/>
          <w:szCs w:val="20"/>
          <w:u w:color="000000"/>
        </w:rPr>
        <w:t xml:space="preserve"> </w:t>
      </w:r>
      <w:r>
        <w:rPr>
          <w:rFonts w:ascii="Times New Roman"/>
          <w:sz w:val="20"/>
          <w:szCs w:val="20"/>
          <w:u w:color="000000"/>
        </w:rPr>
        <w:t xml:space="preserve">21 </w:t>
      </w:r>
      <w:r>
        <w:rPr>
          <w:rFonts w:hAnsi="Times New Roman"/>
          <w:sz w:val="20"/>
          <w:szCs w:val="20"/>
          <w:u w:color="000000"/>
        </w:rPr>
        <w:t>мая</w:t>
      </w:r>
      <w:r>
        <w:rPr>
          <w:rFonts w:hAnsi="Times New Roman"/>
          <w:sz w:val="20"/>
          <w:szCs w:val="20"/>
          <w:u w:color="000000"/>
        </w:rPr>
        <w:t xml:space="preserve"> </w:t>
      </w:r>
      <w:r>
        <w:rPr>
          <w:rFonts w:ascii="Times New Roman"/>
          <w:sz w:val="20"/>
          <w:szCs w:val="20"/>
          <w:u w:color="000000"/>
        </w:rPr>
        <w:t xml:space="preserve">2013 </w:t>
      </w:r>
      <w:r>
        <w:rPr>
          <w:rFonts w:hAnsi="Times New Roman"/>
          <w:sz w:val="20"/>
          <w:szCs w:val="20"/>
          <w:u w:color="000000"/>
        </w:rPr>
        <w:t>года</w:t>
      </w:r>
      <w:r>
        <w:rPr>
          <w:rFonts w:ascii="Times New Roman"/>
          <w:sz w:val="20"/>
          <w:szCs w:val="20"/>
          <w:u w:color="000000"/>
        </w:rPr>
        <w:t xml:space="preserve"> URL: </w:t>
      </w:r>
      <w:hyperlink r:id="rId1" w:history="1">
        <w:r>
          <w:rPr>
            <w:rStyle w:val="Hyperlink0"/>
            <w:rFonts w:ascii="Times New Roman"/>
          </w:rPr>
          <w:t>https://rospravosudie.com/court-voronezhskij-oblastnoj-sud-voronezhskaya-oblast-s/act-473664480/</w:t>
        </w:r>
      </w:hyperlink>
    </w:p>
  </w:footnote>
  <w:footnote w:id="19">
    <w:p w:rsidR="00B06885" w:rsidRDefault="00B06885" w:rsidP="00E71284">
      <w:pPr>
        <w:pStyle w:val="ae"/>
        <w:jc w:val="both"/>
      </w:pPr>
      <w:r>
        <w:rPr>
          <w:vertAlign w:val="superscript"/>
        </w:rPr>
        <w:footnoteRef/>
      </w:r>
      <w:r>
        <w:rPr>
          <w:rFonts w:eastAsia="Arial Unicode MS" w:hAnsi="Arial Unicode MS" w:cs="Arial Unicode MS"/>
        </w:rPr>
        <w:t xml:space="preserve"> </w:t>
      </w:r>
      <w:r>
        <w:rPr>
          <w:rFonts w:hAnsi="Times New Roman"/>
          <w:sz w:val="20"/>
          <w:szCs w:val="20"/>
          <w:u w:color="000000"/>
        </w:rPr>
        <w:t>Белогорский</w:t>
      </w:r>
      <w:r>
        <w:rPr>
          <w:rFonts w:hAnsi="Times New Roman"/>
          <w:sz w:val="20"/>
          <w:szCs w:val="20"/>
          <w:u w:color="000000"/>
        </w:rPr>
        <w:t xml:space="preserve"> </w:t>
      </w:r>
      <w:r>
        <w:rPr>
          <w:rFonts w:hAnsi="Times New Roman"/>
          <w:sz w:val="20"/>
          <w:szCs w:val="20"/>
          <w:u w:color="000000"/>
        </w:rPr>
        <w:t>городской</w:t>
      </w:r>
      <w:r>
        <w:rPr>
          <w:rFonts w:hAnsi="Times New Roman"/>
          <w:sz w:val="20"/>
          <w:szCs w:val="20"/>
          <w:u w:color="000000"/>
        </w:rPr>
        <w:t xml:space="preserve"> </w:t>
      </w:r>
      <w:r>
        <w:rPr>
          <w:rFonts w:hAnsi="Times New Roman"/>
          <w:sz w:val="20"/>
          <w:szCs w:val="20"/>
          <w:u w:color="000000"/>
        </w:rPr>
        <w:t>суд</w:t>
      </w:r>
      <w:r>
        <w:rPr>
          <w:rFonts w:hAnsi="Times New Roman"/>
          <w:sz w:val="20"/>
          <w:szCs w:val="20"/>
          <w:u w:color="000000"/>
        </w:rPr>
        <w:t xml:space="preserve"> </w:t>
      </w:r>
      <w:r>
        <w:rPr>
          <w:rFonts w:hAnsi="Times New Roman"/>
          <w:sz w:val="20"/>
          <w:szCs w:val="20"/>
          <w:u w:color="000000"/>
        </w:rPr>
        <w:t>Амурской</w:t>
      </w:r>
      <w:r>
        <w:rPr>
          <w:rFonts w:hAnsi="Times New Roman"/>
          <w:sz w:val="20"/>
          <w:szCs w:val="20"/>
          <w:u w:color="000000"/>
        </w:rPr>
        <w:t xml:space="preserve"> </w:t>
      </w:r>
      <w:r>
        <w:rPr>
          <w:rFonts w:hAnsi="Times New Roman"/>
          <w:sz w:val="20"/>
          <w:szCs w:val="20"/>
          <w:u w:color="000000"/>
        </w:rPr>
        <w:t>области</w:t>
      </w:r>
      <w:r>
        <w:rPr>
          <w:rFonts w:hAnsi="Times New Roman"/>
          <w:sz w:val="20"/>
          <w:szCs w:val="20"/>
          <w:u w:color="000000"/>
        </w:rPr>
        <w:t xml:space="preserve"> </w:t>
      </w:r>
      <w:r>
        <w:rPr>
          <w:rFonts w:hAnsi="Times New Roman"/>
          <w:sz w:val="20"/>
          <w:szCs w:val="20"/>
          <w:u w:color="000000"/>
        </w:rPr>
        <w:t>Дело</w:t>
      </w:r>
      <w:r>
        <w:rPr>
          <w:rFonts w:hAnsi="Times New Roman"/>
          <w:sz w:val="20"/>
          <w:szCs w:val="20"/>
          <w:u w:color="000000"/>
        </w:rPr>
        <w:t xml:space="preserve"> </w:t>
      </w:r>
      <w:r>
        <w:rPr>
          <w:rFonts w:hAnsi="Times New Roman"/>
          <w:sz w:val="20"/>
          <w:szCs w:val="20"/>
          <w:u w:color="000000"/>
        </w:rPr>
        <w:t>№</w:t>
      </w:r>
      <w:r>
        <w:rPr>
          <w:rFonts w:hAnsi="Times New Roman"/>
          <w:sz w:val="20"/>
          <w:szCs w:val="20"/>
          <w:u w:color="000000"/>
        </w:rPr>
        <w:t xml:space="preserve"> </w:t>
      </w:r>
      <w:r>
        <w:rPr>
          <w:rFonts w:ascii="Times New Roman"/>
          <w:sz w:val="20"/>
          <w:szCs w:val="20"/>
          <w:u w:color="000000"/>
        </w:rPr>
        <w:t xml:space="preserve">2-14/2015 (2-2522/2014;) ~ </w:t>
      </w:r>
      <w:r>
        <w:rPr>
          <w:rFonts w:hAnsi="Times New Roman"/>
          <w:sz w:val="20"/>
          <w:szCs w:val="20"/>
          <w:u w:color="000000"/>
        </w:rPr>
        <w:t>М</w:t>
      </w:r>
      <w:r>
        <w:rPr>
          <w:rFonts w:ascii="Times New Roman"/>
          <w:sz w:val="20"/>
          <w:szCs w:val="20"/>
          <w:u w:color="000000"/>
        </w:rPr>
        <w:t xml:space="preserve">-2325/2014 </w:t>
      </w:r>
      <w:r>
        <w:rPr>
          <w:rFonts w:hAnsi="Times New Roman"/>
          <w:sz w:val="20"/>
          <w:szCs w:val="20"/>
          <w:u w:color="000000"/>
        </w:rPr>
        <w:t>от</w:t>
      </w:r>
      <w:r>
        <w:rPr>
          <w:rFonts w:hAnsi="Times New Roman"/>
          <w:sz w:val="20"/>
          <w:szCs w:val="20"/>
          <w:u w:color="000000"/>
        </w:rPr>
        <w:t xml:space="preserve"> </w:t>
      </w:r>
      <w:r>
        <w:rPr>
          <w:rFonts w:ascii="Times New Roman"/>
          <w:sz w:val="20"/>
          <w:szCs w:val="20"/>
          <w:u w:color="000000"/>
        </w:rPr>
        <w:t xml:space="preserve">11 </w:t>
      </w:r>
      <w:r>
        <w:rPr>
          <w:rFonts w:hAnsi="Times New Roman"/>
          <w:sz w:val="20"/>
          <w:szCs w:val="20"/>
          <w:u w:color="000000"/>
        </w:rPr>
        <w:t>марта</w:t>
      </w:r>
      <w:r>
        <w:rPr>
          <w:rFonts w:hAnsi="Times New Roman"/>
          <w:sz w:val="20"/>
          <w:szCs w:val="20"/>
          <w:u w:color="000000"/>
        </w:rPr>
        <w:t xml:space="preserve"> </w:t>
      </w:r>
      <w:r>
        <w:rPr>
          <w:rFonts w:ascii="Times New Roman"/>
          <w:sz w:val="20"/>
          <w:szCs w:val="20"/>
          <w:u w:color="000000"/>
        </w:rPr>
        <w:t xml:space="preserve">2015 </w:t>
      </w:r>
      <w:r>
        <w:rPr>
          <w:rFonts w:hAnsi="Times New Roman"/>
          <w:sz w:val="20"/>
          <w:szCs w:val="20"/>
          <w:u w:color="000000"/>
        </w:rPr>
        <w:t>года</w:t>
      </w:r>
      <w:r>
        <w:rPr>
          <w:rFonts w:ascii="Times New Roman"/>
          <w:sz w:val="20"/>
          <w:szCs w:val="20"/>
          <w:u w:color="000000"/>
        </w:rPr>
        <w:t xml:space="preserve"> URL: </w:t>
      </w:r>
      <w:hyperlink r:id="rId2" w:history="1">
        <w:r>
          <w:rPr>
            <w:rStyle w:val="Hyperlink0"/>
            <w:rFonts w:ascii="Times New Roman"/>
          </w:rPr>
          <w:t>https://rospravosudie.com/court-belogorskij-gorodskoj-sud-amurskaya-oblast-s/act-470861082/</w:t>
        </w:r>
      </w:hyperlink>
    </w:p>
  </w:footnote>
  <w:footnote w:id="20">
    <w:p w:rsidR="00B06885" w:rsidRDefault="00B06885" w:rsidP="00E71284">
      <w:pPr>
        <w:pStyle w:val="ae"/>
        <w:jc w:val="both"/>
      </w:pPr>
      <w:r>
        <w:rPr>
          <w:vertAlign w:val="superscript"/>
        </w:rPr>
        <w:footnoteRef/>
      </w:r>
      <w:r>
        <w:rPr>
          <w:rFonts w:eastAsia="Arial Unicode MS" w:hAnsi="Arial Unicode MS" w:cs="Arial Unicode MS"/>
        </w:rPr>
        <w:t xml:space="preserve"> </w:t>
      </w:r>
      <w:r>
        <w:rPr>
          <w:rFonts w:hAnsi="Times New Roman"/>
          <w:sz w:val="20"/>
          <w:szCs w:val="20"/>
          <w:u w:color="000000"/>
        </w:rPr>
        <w:t>Ленинский</w:t>
      </w:r>
      <w:r>
        <w:rPr>
          <w:rFonts w:hAnsi="Times New Roman"/>
          <w:sz w:val="20"/>
          <w:szCs w:val="20"/>
          <w:u w:color="000000"/>
        </w:rPr>
        <w:t xml:space="preserve"> </w:t>
      </w:r>
      <w:r>
        <w:rPr>
          <w:rFonts w:hAnsi="Times New Roman"/>
          <w:sz w:val="20"/>
          <w:szCs w:val="20"/>
          <w:u w:color="000000"/>
        </w:rPr>
        <w:t>районный</w:t>
      </w:r>
      <w:r>
        <w:rPr>
          <w:rFonts w:hAnsi="Times New Roman"/>
          <w:sz w:val="20"/>
          <w:szCs w:val="20"/>
          <w:u w:color="000000"/>
        </w:rPr>
        <w:t xml:space="preserve"> </w:t>
      </w:r>
      <w:r>
        <w:rPr>
          <w:rFonts w:hAnsi="Times New Roman"/>
          <w:sz w:val="20"/>
          <w:szCs w:val="20"/>
          <w:u w:color="000000"/>
        </w:rPr>
        <w:t>суд</w:t>
      </w:r>
      <w:r>
        <w:rPr>
          <w:rFonts w:hAnsi="Times New Roman"/>
          <w:sz w:val="20"/>
          <w:szCs w:val="20"/>
          <w:u w:color="000000"/>
        </w:rPr>
        <w:t xml:space="preserve"> </w:t>
      </w:r>
      <w:r>
        <w:rPr>
          <w:rFonts w:hAnsi="Times New Roman"/>
          <w:sz w:val="20"/>
          <w:szCs w:val="20"/>
          <w:u w:color="000000"/>
        </w:rPr>
        <w:t>города</w:t>
      </w:r>
      <w:r>
        <w:rPr>
          <w:rFonts w:hAnsi="Times New Roman"/>
          <w:sz w:val="20"/>
          <w:szCs w:val="20"/>
          <w:u w:color="000000"/>
        </w:rPr>
        <w:t xml:space="preserve"> </w:t>
      </w:r>
      <w:r>
        <w:rPr>
          <w:rFonts w:hAnsi="Times New Roman"/>
          <w:sz w:val="20"/>
          <w:szCs w:val="20"/>
          <w:u w:color="000000"/>
        </w:rPr>
        <w:t>Челябинска</w:t>
      </w:r>
      <w:r>
        <w:rPr>
          <w:rFonts w:ascii="Times New Roman"/>
          <w:sz w:val="20"/>
          <w:szCs w:val="20"/>
          <w:u w:color="000000"/>
        </w:rPr>
        <w:t xml:space="preserve">, </w:t>
      </w:r>
      <w:r>
        <w:rPr>
          <w:rFonts w:hAnsi="Times New Roman"/>
          <w:sz w:val="20"/>
          <w:szCs w:val="20"/>
          <w:u w:color="000000"/>
        </w:rPr>
        <w:t>дело</w:t>
      </w:r>
      <w:r>
        <w:rPr>
          <w:rFonts w:hAnsi="Times New Roman"/>
          <w:sz w:val="20"/>
          <w:szCs w:val="20"/>
          <w:u w:color="000000"/>
        </w:rPr>
        <w:t xml:space="preserve"> </w:t>
      </w:r>
      <w:r>
        <w:rPr>
          <w:rFonts w:hAnsi="Times New Roman"/>
          <w:sz w:val="20"/>
          <w:szCs w:val="20"/>
          <w:u w:color="000000"/>
        </w:rPr>
        <w:t>№</w:t>
      </w:r>
      <w:r>
        <w:rPr>
          <w:rFonts w:hAnsi="Times New Roman"/>
          <w:sz w:val="20"/>
          <w:szCs w:val="20"/>
          <w:u w:color="000000"/>
        </w:rPr>
        <w:t xml:space="preserve"> </w:t>
      </w:r>
      <w:r>
        <w:rPr>
          <w:rFonts w:ascii="Times New Roman"/>
          <w:sz w:val="20"/>
          <w:szCs w:val="20"/>
          <w:u w:color="000000"/>
        </w:rPr>
        <w:t xml:space="preserve">2-2037/2013 ~ </w:t>
      </w:r>
      <w:r>
        <w:rPr>
          <w:rFonts w:hAnsi="Times New Roman"/>
          <w:sz w:val="20"/>
          <w:szCs w:val="20"/>
          <w:u w:color="000000"/>
        </w:rPr>
        <w:t>М</w:t>
      </w:r>
      <w:r>
        <w:rPr>
          <w:rFonts w:ascii="Times New Roman"/>
          <w:sz w:val="20"/>
          <w:szCs w:val="20"/>
          <w:u w:color="000000"/>
        </w:rPr>
        <w:t xml:space="preserve">-1743/2013 </w:t>
      </w:r>
      <w:r>
        <w:rPr>
          <w:rFonts w:hAnsi="Times New Roman"/>
          <w:sz w:val="20"/>
          <w:szCs w:val="20"/>
          <w:u w:color="000000"/>
        </w:rPr>
        <w:t>от</w:t>
      </w:r>
      <w:r>
        <w:rPr>
          <w:rFonts w:hAnsi="Times New Roman"/>
          <w:sz w:val="20"/>
          <w:szCs w:val="20"/>
          <w:u w:color="000000"/>
        </w:rPr>
        <w:t xml:space="preserve"> </w:t>
      </w:r>
      <w:r>
        <w:rPr>
          <w:rFonts w:ascii="Times New Roman"/>
          <w:sz w:val="20"/>
          <w:szCs w:val="20"/>
          <w:u w:color="000000"/>
        </w:rPr>
        <w:t xml:space="preserve">27 </w:t>
      </w:r>
      <w:r>
        <w:rPr>
          <w:rFonts w:hAnsi="Times New Roman"/>
          <w:sz w:val="20"/>
          <w:szCs w:val="20"/>
          <w:u w:color="000000"/>
        </w:rPr>
        <w:t>июня</w:t>
      </w:r>
      <w:r>
        <w:rPr>
          <w:rFonts w:hAnsi="Times New Roman"/>
          <w:sz w:val="20"/>
          <w:szCs w:val="20"/>
          <w:u w:color="000000"/>
        </w:rPr>
        <w:t xml:space="preserve"> </w:t>
      </w:r>
      <w:r>
        <w:rPr>
          <w:rFonts w:ascii="Times New Roman"/>
          <w:sz w:val="20"/>
          <w:szCs w:val="20"/>
          <w:u w:color="000000"/>
        </w:rPr>
        <w:t xml:space="preserve">2013 </w:t>
      </w:r>
      <w:r>
        <w:rPr>
          <w:rFonts w:hAnsi="Times New Roman"/>
          <w:sz w:val="20"/>
          <w:szCs w:val="20"/>
          <w:u w:color="000000"/>
        </w:rPr>
        <w:t>года</w:t>
      </w:r>
      <w:r>
        <w:rPr>
          <w:rFonts w:ascii="Times New Roman"/>
          <w:sz w:val="20"/>
          <w:szCs w:val="20"/>
          <w:u w:color="000000"/>
        </w:rPr>
        <w:t xml:space="preserve"> URL: </w:t>
      </w:r>
      <w:hyperlink r:id="rId3" w:history="1">
        <w:r>
          <w:rPr>
            <w:rStyle w:val="Hyperlink0"/>
            <w:rFonts w:ascii="Times New Roman"/>
          </w:rPr>
          <w:t>https://rospravosudie.com/court-leninskij-rajonnyj-sud-g-chelyabinska-chelyabinskaya-oblast-s/act-509610488/</w:t>
        </w:r>
      </w:hyperlink>
    </w:p>
  </w:footnote>
  <w:footnote w:id="21">
    <w:p w:rsidR="00B06885" w:rsidRDefault="00B06885" w:rsidP="00E71284">
      <w:pPr>
        <w:pStyle w:val="ae"/>
        <w:jc w:val="both"/>
      </w:pPr>
      <w:r>
        <w:rPr>
          <w:vertAlign w:val="superscript"/>
        </w:rPr>
        <w:footnoteRef/>
      </w:r>
      <w:r>
        <w:rPr>
          <w:rFonts w:eastAsia="Arial Unicode MS" w:hAnsi="Arial Unicode MS" w:cs="Arial Unicode MS"/>
        </w:rPr>
        <w:t xml:space="preserve"> </w:t>
      </w:r>
      <w:proofErr w:type="spellStart"/>
      <w:r>
        <w:rPr>
          <w:rFonts w:hAnsi="Times New Roman"/>
          <w:sz w:val="20"/>
          <w:szCs w:val="20"/>
          <w:u w:color="000000"/>
        </w:rPr>
        <w:t>Балашовскии</w:t>
      </w:r>
      <w:proofErr w:type="spellEnd"/>
      <w:r>
        <w:rPr>
          <w:rFonts w:hAnsi="Times New Roman"/>
          <w:sz w:val="20"/>
          <w:szCs w:val="20"/>
          <w:u w:color="000000"/>
        </w:rPr>
        <w:t>̆</w:t>
      </w:r>
      <w:r>
        <w:rPr>
          <w:rFonts w:hAnsi="Times New Roman"/>
          <w:sz w:val="20"/>
          <w:szCs w:val="20"/>
          <w:u w:color="000000"/>
        </w:rPr>
        <w:t xml:space="preserve"> </w:t>
      </w:r>
      <w:proofErr w:type="spellStart"/>
      <w:r>
        <w:rPr>
          <w:rFonts w:hAnsi="Times New Roman"/>
          <w:sz w:val="20"/>
          <w:szCs w:val="20"/>
          <w:u w:color="000000"/>
        </w:rPr>
        <w:t>районныи</w:t>
      </w:r>
      <w:proofErr w:type="spellEnd"/>
      <w:r>
        <w:rPr>
          <w:rFonts w:hAnsi="Times New Roman"/>
          <w:sz w:val="20"/>
          <w:szCs w:val="20"/>
          <w:u w:color="000000"/>
        </w:rPr>
        <w:t>̆</w:t>
      </w:r>
      <w:r>
        <w:rPr>
          <w:rFonts w:hAnsi="Times New Roman"/>
          <w:sz w:val="20"/>
          <w:szCs w:val="20"/>
          <w:u w:color="000000"/>
        </w:rPr>
        <w:t xml:space="preserve"> </w:t>
      </w:r>
      <w:r>
        <w:rPr>
          <w:rFonts w:hAnsi="Times New Roman"/>
          <w:sz w:val="20"/>
          <w:szCs w:val="20"/>
          <w:u w:color="000000"/>
        </w:rPr>
        <w:t>суд</w:t>
      </w:r>
      <w:r>
        <w:rPr>
          <w:rFonts w:hAnsi="Times New Roman"/>
          <w:sz w:val="20"/>
          <w:szCs w:val="20"/>
          <w:u w:color="000000"/>
        </w:rPr>
        <w:t xml:space="preserve"> </w:t>
      </w:r>
      <w:proofErr w:type="spellStart"/>
      <w:r>
        <w:rPr>
          <w:rFonts w:hAnsi="Times New Roman"/>
          <w:sz w:val="20"/>
          <w:szCs w:val="20"/>
          <w:u w:color="000000"/>
        </w:rPr>
        <w:t>Саратовскои</w:t>
      </w:r>
      <w:proofErr w:type="spellEnd"/>
      <w:r>
        <w:rPr>
          <w:rFonts w:hAnsi="Times New Roman"/>
          <w:sz w:val="20"/>
          <w:szCs w:val="20"/>
          <w:u w:color="000000"/>
        </w:rPr>
        <w:t>̆</w:t>
      </w:r>
      <w:r>
        <w:rPr>
          <w:rFonts w:hAnsi="Times New Roman"/>
          <w:sz w:val="20"/>
          <w:szCs w:val="20"/>
          <w:u w:color="000000"/>
        </w:rPr>
        <w:t xml:space="preserve"> </w:t>
      </w:r>
      <w:r>
        <w:rPr>
          <w:rFonts w:hAnsi="Times New Roman"/>
          <w:sz w:val="20"/>
          <w:szCs w:val="20"/>
          <w:u w:color="000000"/>
        </w:rPr>
        <w:t>области</w:t>
      </w:r>
      <w:r>
        <w:rPr>
          <w:rFonts w:ascii="Times New Roman"/>
          <w:sz w:val="20"/>
          <w:szCs w:val="20"/>
          <w:u w:color="000000"/>
        </w:rPr>
        <w:t xml:space="preserve">, </w:t>
      </w:r>
      <w:r>
        <w:rPr>
          <w:rFonts w:hAnsi="Times New Roman"/>
          <w:sz w:val="20"/>
          <w:szCs w:val="20"/>
          <w:u w:color="000000"/>
        </w:rPr>
        <w:t>дело</w:t>
      </w:r>
      <w:r>
        <w:rPr>
          <w:rFonts w:hAnsi="Times New Roman"/>
          <w:sz w:val="20"/>
          <w:szCs w:val="20"/>
          <w:u w:color="000000"/>
        </w:rPr>
        <w:t xml:space="preserve"> </w:t>
      </w:r>
      <w:r>
        <w:rPr>
          <w:rFonts w:hAnsi="Times New Roman"/>
          <w:sz w:val="20"/>
          <w:szCs w:val="20"/>
          <w:u w:color="000000"/>
        </w:rPr>
        <w:t>№</w:t>
      </w:r>
      <w:r>
        <w:rPr>
          <w:rFonts w:ascii="Times New Roman"/>
          <w:sz w:val="20"/>
          <w:szCs w:val="20"/>
          <w:u w:color="000000"/>
        </w:rPr>
        <w:t xml:space="preserve">2-213(1)/2015 </w:t>
      </w:r>
      <w:r>
        <w:rPr>
          <w:rFonts w:hAnsi="Times New Roman"/>
          <w:sz w:val="20"/>
          <w:szCs w:val="20"/>
          <w:u w:color="000000"/>
        </w:rPr>
        <w:t>от</w:t>
      </w:r>
      <w:r>
        <w:rPr>
          <w:rFonts w:hAnsi="Times New Roman"/>
          <w:sz w:val="20"/>
          <w:szCs w:val="20"/>
          <w:u w:color="000000"/>
        </w:rPr>
        <w:t xml:space="preserve"> </w:t>
      </w:r>
      <w:r>
        <w:rPr>
          <w:rFonts w:ascii="Times New Roman"/>
          <w:sz w:val="20"/>
          <w:szCs w:val="20"/>
          <w:u w:color="000000"/>
        </w:rPr>
        <w:t xml:space="preserve">5 </w:t>
      </w:r>
      <w:r>
        <w:rPr>
          <w:rFonts w:hAnsi="Times New Roman"/>
          <w:sz w:val="20"/>
          <w:szCs w:val="20"/>
          <w:u w:color="000000"/>
        </w:rPr>
        <w:t>марта</w:t>
      </w:r>
      <w:r>
        <w:rPr>
          <w:rFonts w:hAnsi="Times New Roman"/>
          <w:sz w:val="20"/>
          <w:szCs w:val="20"/>
          <w:u w:color="000000"/>
        </w:rPr>
        <w:t xml:space="preserve"> </w:t>
      </w:r>
      <w:r>
        <w:rPr>
          <w:rFonts w:ascii="Times New Roman"/>
          <w:sz w:val="20"/>
          <w:szCs w:val="20"/>
          <w:u w:color="000000"/>
        </w:rPr>
        <w:t xml:space="preserve">2015 </w:t>
      </w:r>
      <w:r>
        <w:rPr>
          <w:rFonts w:hAnsi="Times New Roman"/>
          <w:sz w:val="20"/>
          <w:szCs w:val="20"/>
          <w:u w:color="000000"/>
        </w:rPr>
        <w:t>года</w:t>
      </w:r>
      <w:r>
        <w:rPr>
          <w:rFonts w:ascii="Times New Roman"/>
          <w:sz w:val="20"/>
          <w:szCs w:val="20"/>
          <w:u w:color="000000"/>
        </w:rPr>
        <w:t xml:space="preserve"> URL: </w:t>
      </w:r>
      <w:hyperlink r:id="rId4" w:history="1">
        <w:r>
          <w:rPr>
            <w:rStyle w:val="Hyperlink0"/>
            <w:rFonts w:ascii="Times New Roman"/>
          </w:rPr>
          <w:t>https://rospravosudie.com/court-balashovskij-rajonnyj-sud-saratovskaya-oblast-s/act-469410881/</w:t>
        </w:r>
      </w:hyperlink>
    </w:p>
  </w:footnote>
  <w:footnote w:id="22">
    <w:p w:rsidR="00B06885" w:rsidRPr="00BE0526" w:rsidRDefault="00B06885" w:rsidP="00E71284">
      <w:pPr>
        <w:pStyle w:val="ae"/>
        <w:jc w:val="both"/>
        <w:rPr>
          <w:rFonts w:ascii="Times New Roman" w:hAnsi="Times New Roman" w:cs="Times New Roman"/>
        </w:rPr>
      </w:pPr>
      <w:r w:rsidRPr="00BE0526">
        <w:rPr>
          <w:rFonts w:ascii="Times New Roman" w:hAnsi="Times New Roman" w:cs="Times New Roman"/>
          <w:vertAlign w:val="superscript"/>
        </w:rPr>
        <w:footnoteRef/>
      </w:r>
      <w:r w:rsidRPr="00BE0526">
        <w:rPr>
          <w:rFonts w:ascii="Times New Roman" w:eastAsia="Arial Unicode MS" w:hAnsi="Times New Roman" w:cs="Times New Roman"/>
        </w:rPr>
        <w:t xml:space="preserve"> </w:t>
      </w:r>
      <w:r w:rsidRPr="00BE0526">
        <w:rPr>
          <w:rFonts w:ascii="Times New Roman" w:hAnsi="Times New Roman" w:cs="Times New Roman"/>
          <w:sz w:val="20"/>
          <w:szCs w:val="20"/>
          <w:u w:color="000000"/>
        </w:rPr>
        <w:t xml:space="preserve">Белогорский городской суд Амурской области Дело № 2-14/2015 (2-2522/2014;) ~ М-2325/2014 от 11 марта 2015 года URL: </w:t>
      </w:r>
      <w:hyperlink r:id="rId5" w:history="1">
        <w:r w:rsidRPr="00BE0526">
          <w:rPr>
            <w:rStyle w:val="Hyperlink0"/>
            <w:rFonts w:ascii="Times New Roman" w:hAnsi="Times New Roman" w:cs="Times New Roman"/>
          </w:rPr>
          <w:t>https://rospravosudie.com/court-belogorskij-gorodskoj-sud-amurskaya-oblast-s/act-470861082/</w:t>
        </w:r>
      </w:hyperlink>
    </w:p>
  </w:footnote>
  <w:footnote w:id="23">
    <w:p w:rsidR="00B06885" w:rsidRPr="00BE0526" w:rsidRDefault="00B06885" w:rsidP="00E71284">
      <w:pPr>
        <w:pStyle w:val="ae"/>
        <w:jc w:val="both"/>
        <w:rPr>
          <w:rFonts w:ascii="Times New Roman" w:hAnsi="Times New Roman" w:cs="Times New Roman"/>
        </w:rPr>
      </w:pPr>
      <w:r w:rsidRPr="00BE0526">
        <w:rPr>
          <w:rFonts w:ascii="Times New Roman" w:hAnsi="Times New Roman" w:cs="Times New Roman"/>
          <w:vertAlign w:val="superscript"/>
        </w:rPr>
        <w:footnoteRef/>
      </w:r>
      <w:r w:rsidRPr="00BE0526">
        <w:rPr>
          <w:rFonts w:ascii="Times New Roman" w:eastAsia="Arial Unicode MS" w:hAnsi="Times New Roman" w:cs="Times New Roman"/>
        </w:rPr>
        <w:t xml:space="preserve"> </w:t>
      </w:r>
      <w:r w:rsidRPr="00BE0526">
        <w:rPr>
          <w:rFonts w:ascii="Times New Roman" w:hAnsi="Times New Roman" w:cs="Times New Roman"/>
          <w:sz w:val="20"/>
          <w:szCs w:val="20"/>
          <w:u w:color="000000"/>
        </w:rPr>
        <w:t xml:space="preserve">Белогорский городской суд Амурской области Дело № 2-14/2015 (2-2522/2014;) ~ М-2325/2014 от 11 марта 2015 года URL: </w:t>
      </w:r>
      <w:hyperlink r:id="rId6" w:history="1">
        <w:r w:rsidRPr="00BE0526">
          <w:rPr>
            <w:rStyle w:val="Hyperlink0"/>
            <w:rFonts w:ascii="Times New Roman" w:hAnsi="Times New Roman" w:cs="Times New Roman"/>
          </w:rPr>
          <w:t>https://rospravosudie.com/court-belogorskij-gorodskoj-sud-amurskaya-oblast-s/act-470861082/</w:t>
        </w:r>
      </w:hyperlink>
    </w:p>
  </w:footnote>
  <w:footnote w:id="24">
    <w:p w:rsidR="00B06885" w:rsidRPr="00BE0526" w:rsidRDefault="00B06885" w:rsidP="00E71284">
      <w:pPr>
        <w:pStyle w:val="ae"/>
        <w:jc w:val="both"/>
        <w:rPr>
          <w:rFonts w:ascii="Times New Roman" w:hAnsi="Times New Roman" w:cs="Times New Roman"/>
        </w:rPr>
      </w:pPr>
      <w:r w:rsidRPr="00BE0526">
        <w:rPr>
          <w:rFonts w:ascii="Times New Roman" w:hAnsi="Times New Roman" w:cs="Times New Roman"/>
          <w:vertAlign w:val="superscript"/>
        </w:rPr>
        <w:footnoteRef/>
      </w:r>
      <w:r w:rsidRPr="00BE0526">
        <w:rPr>
          <w:rFonts w:ascii="Times New Roman" w:eastAsia="Arial Unicode MS" w:hAnsi="Times New Roman" w:cs="Times New Roman"/>
        </w:rPr>
        <w:t xml:space="preserve"> </w:t>
      </w:r>
      <w:proofErr w:type="spellStart"/>
      <w:r w:rsidRPr="00BE0526">
        <w:rPr>
          <w:rFonts w:ascii="Times New Roman" w:hAnsi="Times New Roman" w:cs="Times New Roman"/>
          <w:sz w:val="20"/>
          <w:szCs w:val="20"/>
          <w:u w:color="000000"/>
        </w:rPr>
        <w:t>Новониколаевскии</w:t>
      </w:r>
      <w:proofErr w:type="spellEnd"/>
      <w:r w:rsidRPr="00BE0526">
        <w:rPr>
          <w:rFonts w:ascii="Times New Roman" w:hAnsi="Times New Roman" w:cs="Times New Roman"/>
          <w:sz w:val="20"/>
          <w:szCs w:val="20"/>
          <w:u w:color="000000"/>
        </w:rPr>
        <w:t xml:space="preserve">̆ </w:t>
      </w:r>
      <w:proofErr w:type="spellStart"/>
      <w:r w:rsidRPr="00BE0526">
        <w:rPr>
          <w:rFonts w:ascii="Times New Roman" w:hAnsi="Times New Roman" w:cs="Times New Roman"/>
          <w:sz w:val="20"/>
          <w:szCs w:val="20"/>
          <w:u w:color="000000"/>
        </w:rPr>
        <w:t>районныи</w:t>
      </w:r>
      <w:proofErr w:type="spellEnd"/>
      <w:r w:rsidRPr="00BE0526">
        <w:rPr>
          <w:rFonts w:ascii="Times New Roman" w:hAnsi="Times New Roman" w:cs="Times New Roman"/>
          <w:sz w:val="20"/>
          <w:szCs w:val="20"/>
          <w:u w:color="000000"/>
        </w:rPr>
        <w:t xml:space="preserve">̆ суд </w:t>
      </w:r>
      <w:proofErr w:type="spellStart"/>
      <w:r w:rsidRPr="00BE0526">
        <w:rPr>
          <w:rFonts w:ascii="Times New Roman" w:hAnsi="Times New Roman" w:cs="Times New Roman"/>
          <w:sz w:val="20"/>
          <w:szCs w:val="20"/>
          <w:u w:color="000000"/>
        </w:rPr>
        <w:t>Волгоградскои</w:t>
      </w:r>
      <w:proofErr w:type="spellEnd"/>
      <w:r w:rsidRPr="00BE0526">
        <w:rPr>
          <w:rFonts w:ascii="Times New Roman" w:hAnsi="Times New Roman" w:cs="Times New Roman"/>
          <w:sz w:val="20"/>
          <w:szCs w:val="20"/>
          <w:u w:color="000000"/>
        </w:rPr>
        <w:t xml:space="preserve">̆ области, дело № 2-43/2013 от 31 января 2013 года URL: </w:t>
      </w:r>
      <w:hyperlink r:id="rId7" w:history="1">
        <w:r w:rsidRPr="00BE0526">
          <w:rPr>
            <w:rStyle w:val="Hyperlink0"/>
            <w:rFonts w:ascii="Times New Roman" w:hAnsi="Times New Roman" w:cs="Times New Roman"/>
          </w:rPr>
          <w:t>https://rospravosudie.com/court-novonikolaevskij-rajonnyj-sud-volgogradskaya-oblast-s/act-442521079/</w:t>
        </w:r>
      </w:hyperlink>
    </w:p>
  </w:footnote>
  <w:footnote w:id="25">
    <w:p w:rsidR="00B06885" w:rsidRPr="00BE0526" w:rsidRDefault="00B06885" w:rsidP="00E71284">
      <w:pPr>
        <w:pStyle w:val="ae"/>
        <w:jc w:val="both"/>
        <w:rPr>
          <w:rFonts w:ascii="Times New Roman" w:hAnsi="Times New Roman" w:cs="Times New Roman"/>
        </w:rPr>
      </w:pPr>
      <w:r w:rsidRPr="00BE0526">
        <w:rPr>
          <w:rFonts w:ascii="Times New Roman" w:hAnsi="Times New Roman" w:cs="Times New Roman"/>
          <w:vertAlign w:val="superscript"/>
        </w:rPr>
        <w:footnoteRef/>
      </w:r>
      <w:r w:rsidRPr="00BE0526">
        <w:rPr>
          <w:rFonts w:ascii="Times New Roman" w:eastAsia="Arial Unicode MS" w:hAnsi="Times New Roman" w:cs="Times New Roman"/>
        </w:rPr>
        <w:t xml:space="preserve"> </w:t>
      </w:r>
      <w:proofErr w:type="spellStart"/>
      <w:r w:rsidRPr="00BE0526">
        <w:rPr>
          <w:rFonts w:ascii="Times New Roman" w:hAnsi="Times New Roman" w:cs="Times New Roman"/>
          <w:sz w:val="20"/>
          <w:szCs w:val="20"/>
          <w:u w:color="000000"/>
        </w:rPr>
        <w:t>Лениногорский</w:t>
      </w:r>
      <w:proofErr w:type="spellEnd"/>
      <w:r w:rsidRPr="00BE0526">
        <w:rPr>
          <w:rFonts w:ascii="Times New Roman" w:hAnsi="Times New Roman" w:cs="Times New Roman"/>
          <w:sz w:val="20"/>
          <w:szCs w:val="20"/>
          <w:u w:color="000000"/>
        </w:rPr>
        <w:t xml:space="preserve"> городской суд Республики Татарстан, дело № 2-856/2017 от 3 июля 2017 года URL: </w:t>
      </w:r>
      <w:hyperlink r:id="rId8" w:history="1">
        <w:r w:rsidRPr="00BE0526">
          <w:rPr>
            <w:rStyle w:val="Hyperlink0"/>
            <w:rFonts w:ascii="Times New Roman" w:eastAsia="Arial Unicode MS" w:hAnsi="Times New Roman" w:cs="Times New Roman"/>
          </w:rPr>
          <w:t>http://sudact.ru/regular/doc/m0ystNGgYaWJ/?regular-txt=&amp;regular-case_doc=№+2-856%2F2017+2-856%2F2017%7EМ-718%2F2017+М-718%2F2017&amp;regular-lawchunkinfo=&amp;regular-doc_type=&amp;regular-date_from=&amp;regular-date_to=&amp;regular-workflow_stage=&amp;regular-area=&amp;regular-court=&amp;regular-judge=&amp;_=1513671305230</w:t>
        </w:r>
      </w:hyperlink>
    </w:p>
  </w:footnote>
  <w:footnote w:id="26">
    <w:p w:rsidR="00B06885" w:rsidRPr="00BE0526" w:rsidRDefault="00B06885" w:rsidP="00E71284">
      <w:pPr>
        <w:pStyle w:val="ae"/>
        <w:jc w:val="both"/>
        <w:rPr>
          <w:rFonts w:ascii="Times New Roman" w:hAnsi="Times New Roman" w:cs="Times New Roman"/>
        </w:rPr>
      </w:pPr>
      <w:r w:rsidRPr="00BE0526">
        <w:rPr>
          <w:rFonts w:ascii="Times New Roman" w:hAnsi="Times New Roman" w:cs="Times New Roman"/>
          <w:vertAlign w:val="superscript"/>
        </w:rPr>
        <w:footnoteRef/>
      </w:r>
      <w:r w:rsidRPr="00BE0526">
        <w:rPr>
          <w:rFonts w:ascii="Times New Roman" w:eastAsia="Arial Unicode MS" w:hAnsi="Times New Roman" w:cs="Times New Roman"/>
        </w:rPr>
        <w:t xml:space="preserve"> </w:t>
      </w:r>
      <w:r w:rsidRPr="00BE0526">
        <w:rPr>
          <w:rFonts w:ascii="Times New Roman" w:hAnsi="Times New Roman" w:cs="Times New Roman"/>
          <w:sz w:val="20"/>
          <w:szCs w:val="20"/>
          <w:u w:color="000000"/>
        </w:rPr>
        <w:t xml:space="preserve">Белогорский городской суд Амурской области Дело № 2-14/2015 (2-2522/2014;) ~ М-2325/2014 от 11 марта 2015 года URL: </w:t>
      </w:r>
      <w:hyperlink r:id="rId9" w:history="1">
        <w:r w:rsidRPr="00BE0526">
          <w:rPr>
            <w:rStyle w:val="Hyperlink0"/>
            <w:rFonts w:ascii="Times New Roman" w:hAnsi="Times New Roman" w:cs="Times New Roman"/>
          </w:rPr>
          <w:t>https://rospravosudie.com/court-belogorskij-gorodskoj-sud-amurskaya-oblast-s/act-470861082/</w:t>
        </w:r>
      </w:hyperlink>
    </w:p>
  </w:footnote>
  <w:footnote w:id="27">
    <w:p w:rsidR="00B06885" w:rsidRPr="00BE0526" w:rsidRDefault="00B06885" w:rsidP="00E71284">
      <w:pPr>
        <w:pStyle w:val="ae"/>
        <w:jc w:val="both"/>
        <w:rPr>
          <w:rFonts w:ascii="Times New Roman" w:hAnsi="Times New Roman" w:cs="Times New Roman"/>
        </w:rPr>
      </w:pPr>
      <w:r>
        <w:rPr>
          <w:vertAlign w:val="superscript"/>
        </w:rPr>
        <w:footnoteRef/>
      </w:r>
      <w:r>
        <w:rPr>
          <w:rFonts w:eastAsia="Arial Unicode MS" w:hAnsi="Arial Unicode MS" w:cs="Arial Unicode MS"/>
        </w:rPr>
        <w:t xml:space="preserve"> </w:t>
      </w:r>
      <w:r w:rsidRPr="00BE0526">
        <w:rPr>
          <w:rFonts w:ascii="Times New Roman" w:hAnsi="Times New Roman" w:cs="Times New Roman"/>
          <w:sz w:val="20"/>
          <w:szCs w:val="20"/>
          <w:u w:color="000000"/>
        </w:rPr>
        <w:t xml:space="preserve">Белорецкий городской суд Республики Башкортостан, дело  №2-1486/2017 от 13 июля 2017 года URL: </w:t>
      </w:r>
      <w:hyperlink r:id="rId10" w:history="1">
        <w:r w:rsidRPr="00BE0526">
          <w:rPr>
            <w:rStyle w:val="Hyperlink0"/>
            <w:rFonts w:ascii="Times New Roman" w:eastAsia="Arial Unicode MS" w:hAnsi="Times New Roman" w:cs="Times New Roman"/>
          </w:rPr>
          <w:t>http://sudact.ru/regular/doc/ZZX94Gd5DHlP/?regular-txt=&amp;regular-case_doc=№+2-1486%2F2017+2-1486%2F2017%7EМ-1413%2F2017+М-1413%2F2017&amp;regular-lawchunkinfo=&amp;regular-doc_type=&amp;regular-date_from=&amp;regular-date_to=&amp;regular-workflow_stage=&amp;regular-area=&amp;regular-court=&amp;regular-judge=&amp;_=1513670709396</w:t>
        </w:r>
      </w:hyperlink>
    </w:p>
  </w:footnote>
  <w:footnote w:id="28">
    <w:p w:rsidR="00B06885" w:rsidRDefault="00B06885" w:rsidP="00E71284">
      <w:pPr>
        <w:pStyle w:val="ae"/>
        <w:jc w:val="both"/>
      </w:pPr>
      <w:r w:rsidRPr="00BE0526">
        <w:rPr>
          <w:rFonts w:ascii="Times New Roman" w:hAnsi="Times New Roman" w:cs="Times New Roman"/>
          <w:vertAlign w:val="superscript"/>
        </w:rPr>
        <w:footnoteRef/>
      </w:r>
      <w:r w:rsidRPr="00BE0526">
        <w:rPr>
          <w:rFonts w:ascii="Times New Roman" w:eastAsia="Arial Unicode MS" w:hAnsi="Times New Roman" w:cs="Times New Roman"/>
        </w:rPr>
        <w:t xml:space="preserve"> </w:t>
      </w:r>
      <w:r w:rsidRPr="00BE0526">
        <w:rPr>
          <w:rFonts w:ascii="Times New Roman" w:hAnsi="Times New Roman" w:cs="Times New Roman"/>
          <w:sz w:val="20"/>
          <w:szCs w:val="20"/>
          <w:u w:color="000000"/>
        </w:rPr>
        <w:t xml:space="preserve">Амурский городской суд Хабаровского края, дело №№ 2-1315/2014 от 22 июля 2017 года URL: </w:t>
      </w:r>
      <w:hyperlink r:id="rId11" w:history="1">
        <w:r w:rsidRPr="00BE0526">
          <w:rPr>
            <w:rStyle w:val="Hyperlink0"/>
            <w:rFonts w:ascii="Times New Roman" w:hAnsi="Times New Roman" w:cs="Times New Roman"/>
          </w:rPr>
          <w:t>https://rospravosudie.com/court-amurskij-gorodskoj-sud-xabarovskij-kraj-s/act-456520589/</w:t>
        </w:r>
      </w:hyperlink>
    </w:p>
  </w:footnote>
  <w:footnote w:id="29">
    <w:p w:rsidR="00B06885" w:rsidRPr="00213BDF" w:rsidRDefault="00B06885" w:rsidP="00B35367">
      <w:pPr>
        <w:rPr>
          <w:rFonts w:ascii="Times New Roman" w:eastAsia="Times New Roman" w:hAnsi="Times New Roman" w:cs="Times New Roman"/>
          <w:color w:val="000000" w:themeColor="text1"/>
          <w:sz w:val="24"/>
          <w:szCs w:val="24"/>
        </w:rPr>
      </w:pPr>
      <w:r w:rsidRPr="007478BA">
        <w:rPr>
          <w:rStyle w:val="ac"/>
          <w:rFonts w:ascii="Times New Roman" w:hAnsi="Times New Roman" w:cs="Times New Roman"/>
          <w:color w:val="000000" w:themeColor="text1"/>
          <w:sz w:val="24"/>
          <w:szCs w:val="24"/>
        </w:rPr>
        <w:footnoteRef/>
      </w:r>
      <w:r w:rsidRPr="007478BA">
        <w:rPr>
          <w:rFonts w:ascii="Times New Roman" w:hAnsi="Times New Roman" w:cs="Times New Roman"/>
          <w:color w:val="000000" w:themeColor="text1"/>
          <w:sz w:val="24"/>
          <w:szCs w:val="24"/>
        </w:rPr>
        <w:t xml:space="preserve"> </w:t>
      </w:r>
      <w:r w:rsidRPr="007478BA">
        <w:rPr>
          <w:rFonts w:ascii="Times New Roman" w:eastAsia="Times New Roman" w:hAnsi="Times New Roman" w:cs="Times New Roman"/>
          <w:color w:val="000000" w:themeColor="text1"/>
          <w:sz w:val="24"/>
          <w:szCs w:val="24"/>
          <w:shd w:val="clear" w:color="auto" w:fill="FFFFFF"/>
        </w:rPr>
        <w:t xml:space="preserve">Смирнов А.М., </w:t>
      </w:r>
      <w:proofErr w:type="spellStart"/>
      <w:r w:rsidRPr="007478BA">
        <w:rPr>
          <w:rFonts w:ascii="Times New Roman" w:eastAsia="Times New Roman" w:hAnsi="Times New Roman" w:cs="Times New Roman"/>
          <w:color w:val="000000" w:themeColor="text1"/>
          <w:sz w:val="24"/>
          <w:szCs w:val="24"/>
          <w:shd w:val="clear" w:color="auto" w:fill="FFFFFF"/>
        </w:rPr>
        <w:t>Плющева</w:t>
      </w:r>
      <w:proofErr w:type="spellEnd"/>
      <w:r w:rsidRPr="007478BA">
        <w:rPr>
          <w:rFonts w:ascii="Times New Roman" w:eastAsia="Times New Roman" w:hAnsi="Times New Roman" w:cs="Times New Roman"/>
          <w:color w:val="000000" w:themeColor="text1"/>
          <w:sz w:val="24"/>
          <w:szCs w:val="24"/>
          <w:shd w:val="clear" w:color="auto" w:fill="FFFFFF"/>
        </w:rPr>
        <w:t xml:space="preserve"> Е.Л. УДО требует совершенствования // Преступление и наказание. 2013.</w:t>
      </w:r>
    </w:p>
  </w:footnote>
  <w:footnote w:id="30">
    <w:p w:rsidR="00B06885" w:rsidRPr="00213BDF" w:rsidRDefault="00B06885" w:rsidP="00B35367">
      <w:pPr>
        <w:pStyle w:val="aa"/>
        <w:rPr>
          <w:rFonts w:ascii="Times New Roman" w:hAnsi="Times New Roman" w:cs="Times New Roman"/>
          <w:sz w:val="24"/>
          <w:szCs w:val="24"/>
        </w:rPr>
      </w:pPr>
      <w:r>
        <w:rPr>
          <w:rStyle w:val="ac"/>
        </w:rPr>
        <w:footnoteRef/>
      </w:r>
      <w:r>
        <w:t xml:space="preserve"> </w:t>
      </w:r>
      <w:r w:rsidRPr="00213BDF">
        <w:rPr>
          <w:rFonts w:ascii="Times New Roman" w:hAnsi="Times New Roman" w:cs="Times New Roman"/>
          <w:sz w:val="24"/>
          <w:szCs w:val="24"/>
        </w:rPr>
        <w:t xml:space="preserve">Князьков А. П., Уткин В. А. Условно-досрочное освобождение при пожизненном лишении свободы. // Вестник Томского государственного университета, 2017. </w:t>
      </w:r>
    </w:p>
  </w:footnote>
  <w:footnote w:id="31">
    <w:p w:rsidR="00B06885" w:rsidRPr="00213BDF" w:rsidRDefault="00B06885" w:rsidP="00B35367">
      <w:pPr>
        <w:pStyle w:val="1"/>
        <w:spacing w:before="0" w:line="270" w:lineRule="atLeast"/>
        <w:textAlignment w:val="top"/>
        <w:rPr>
          <w:rFonts w:ascii="Times New Roman" w:eastAsia="Times New Roman" w:hAnsi="Times New Roman" w:cs="Times New Roman"/>
          <w:bCs/>
          <w:caps/>
          <w:color w:val="000000" w:themeColor="text1"/>
          <w:kern w:val="36"/>
          <w:sz w:val="24"/>
          <w:szCs w:val="24"/>
        </w:rPr>
      </w:pPr>
      <w:r w:rsidRPr="00213BDF">
        <w:rPr>
          <w:rStyle w:val="ac"/>
          <w:rFonts w:ascii="Times New Roman" w:hAnsi="Times New Roman" w:cs="Times New Roman"/>
          <w:color w:val="000000" w:themeColor="text1"/>
          <w:sz w:val="24"/>
          <w:szCs w:val="24"/>
        </w:rPr>
        <w:footnoteRef/>
      </w:r>
      <w:r w:rsidRPr="00213BDF">
        <w:rPr>
          <w:rFonts w:ascii="Times New Roman" w:hAnsi="Times New Roman" w:cs="Times New Roman"/>
          <w:color w:val="000000" w:themeColor="text1"/>
          <w:sz w:val="24"/>
          <w:szCs w:val="24"/>
        </w:rPr>
        <w:t xml:space="preserve"> Макаров Н.И. К вопросу установления пожизненного лишения свободы без права на условно-досрочное освобождение. // Вестник Саратовской государственной юридической академии. 2014, №1, С.23</w:t>
      </w:r>
      <w:r w:rsidRPr="00213BDF">
        <w:rPr>
          <w:rFonts w:ascii="Times New Roman" w:eastAsia="Times New Roman" w:hAnsi="Times New Roman" w:cs="Times New Roman"/>
          <w:bCs/>
          <w:iCs/>
          <w:caps/>
          <w:color w:val="000000" w:themeColor="text1"/>
          <w:kern w:val="36"/>
          <w:sz w:val="24"/>
          <w:szCs w:val="24"/>
          <w:bdr w:val="none" w:sz="0" w:space="0" w:color="auto" w:frame="1"/>
        </w:rPr>
        <w:t xml:space="preserve"> </w:t>
      </w:r>
    </w:p>
    <w:p w:rsidR="00B06885" w:rsidRPr="00213BDF" w:rsidRDefault="00B06885" w:rsidP="00B35367">
      <w:pPr>
        <w:pStyle w:val="aa"/>
        <w:rPr>
          <w:rFonts w:ascii="Times New Roman" w:hAnsi="Times New Roman" w:cs="Times New Roman"/>
          <w:sz w:val="24"/>
          <w:szCs w:val="24"/>
        </w:rPr>
      </w:pPr>
    </w:p>
  </w:footnote>
  <w:footnote w:id="32">
    <w:p w:rsidR="00B06885" w:rsidRDefault="00B06885" w:rsidP="00B35367">
      <w:pPr>
        <w:pStyle w:val="aa"/>
      </w:pPr>
      <w:r>
        <w:rPr>
          <w:rStyle w:val="ac"/>
        </w:rPr>
        <w:footnoteRef/>
      </w:r>
      <w:r>
        <w:t xml:space="preserve"> </w:t>
      </w:r>
      <w:hyperlink r:id="rId12" w:history="1">
        <w:r w:rsidRPr="0039498A">
          <w:rPr>
            <w:rStyle w:val="af1"/>
          </w:rPr>
          <w:t>https://pravo.ru/process/view/119389/</w:t>
        </w:r>
      </w:hyperlink>
    </w:p>
    <w:p w:rsidR="00B06885" w:rsidRDefault="00B06885" w:rsidP="00B35367">
      <w:pPr>
        <w:pStyle w:val="aa"/>
      </w:pPr>
    </w:p>
  </w:footnote>
  <w:footnote w:id="33">
    <w:p w:rsidR="00B06885" w:rsidRDefault="00B06885" w:rsidP="00B35367">
      <w:pPr>
        <w:pStyle w:val="aa"/>
      </w:pPr>
      <w:r>
        <w:rPr>
          <w:rStyle w:val="ac"/>
        </w:rPr>
        <w:footnoteRef/>
      </w:r>
      <w:r>
        <w:t xml:space="preserve"> </w:t>
      </w:r>
      <w:hyperlink r:id="rId13" w:history="1">
        <w:r w:rsidRPr="0039498A">
          <w:rPr>
            <w:rStyle w:val="af1"/>
          </w:rPr>
          <w:t>http://rapsinews.ru/judicial_news/20160524/276181444.html</w:t>
        </w:r>
      </w:hyperlink>
    </w:p>
    <w:p w:rsidR="00B06885" w:rsidRDefault="00B06885" w:rsidP="00B35367">
      <w:pPr>
        <w:pStyle w:val="aa"/>
      </w:pPr>
    </w:p>
  </w:footnote>
  <w:footnote w:id="34">
    <w:p w:rsidR="00B06885" w:rsidRPr="00E92F7E" w:rsidRDefault="00B06885" w:rsidP="00B35367">
      <w:pPr>
        <w:pStyle w:val="aa"/>
        <w:rPr>
          <w:rFonts w:ascii="Times New Roman" w:hAnsi="Times New Roman" w:cs="Times New Roman"/>
          <w:sz w:val="24"/>
          <w:szCs w:val="24"/>
        </w:rPr>
      </w:pPr>
      <w:r w:rsidRPr="009C788E">
        <w:rPr>
          <w:rStyle w:val="ac"/>
          <w:rFonts w:ascii="Times New Roman" w:hAnsi="Times New Roman" w:cs="Times New Roman"/>
          <w:sz w:val="24"/>
          <w:szCs w:val="24"/>
        </w:rPr>
        <w:footnoteRef/>
      </w:r>
      <w:r w:rsidRPr="009C788E">
        <w:rPr>
          <w:rFonts w:ascii="Times New Roman" w:hAnsi="Times New Roman" w:cs="Times New Roman"/>
          <w:sz w:val="24"/>
          <w:szCs w:val="24"/>
        </w:rPr>
        <w:t xml:space="preserve"> </w:t>
      </w:r>
      <w:r w:rsidRPr="009C788E">
        <w:rPr>
          <w:rFonts w:ascii="Times New Roman" w:eastAsia="Times New Roman" w:hAnsi="Times New Roman" w:cs="Times New Roman"/>
          <w:iCs/>
          <w:color w:val="000000" w:themeColor="text1"/>
          <w:sz w:val="24"/>
          <w:szCs w:val="24"/>
        </w:rPr>
        <w:t xml:space="preserve">Постановление Конституционного Суда от 15 ноября 2016 г. № 24-П по делу о проверке конституционности пункта «б» части третьей статьи 125 и части третьей статьи 127 Уголовно-исполнительного кодекса Российской Федерации в связи с запросом Вологодского областного суда и жалобой граждан Н. В. Королева и В. В. Королевой. // </w:t>
      </w:r>
      <w:proofErr w:type="spellStart"/>
      <w:r w:rsidRPr="009C788E">
        <w:rPr>
          <w:rFonts w:ascii="Times New Roman" w:eastAsia="Times New Roman" w:hAnsi="Times New Roman" w:cs="Times New Roman"/>
          <w:iCs/>
          <w:color w:val="000000" w:themeColor="text1"/>
          <w:sz w:val="24"/>
          <w:szCs w:val="24"/>
          <w:lang w:val="en-US"/>
        </w:rPr>
        <w:t>pravo</w:t>
      </w:r>
      <w:proofErr w:type="spellEnd"/>
      <w:r w:rsidRPr="00E92F7E">
        <w:rPr>
          <w:rFonts w:ascii="Times New Roman" w:eastAsia="Times New Roman" w:hAnsi="Times New Roman" w:cs="Times New Roman"/>
          <w:iCs/>
          <w:color w:val="000000" w:themeColor="text1"/>
          <w:sz w:val="24"/>
          <w:szCs w:val="24"/>
        </w:rPr>
        <w:t>.</w:t>
      </w:r>
      <w:proofErr w:type="spellStart"/>
      <w:r w:rsidRPr="009C788E">
        <w:rPr>
          <w:rFonts w:ascii="Times New Roman" w:eastAsia="Times New Roman" w:hAnsi="Times New Roman" w:cs="Times New Roman"/>
          <w:iCs/>
          <w:color w:val="000000" w:themeColor="text1"/>
          <w:sz w:val="24"/>
          <w:szCs w:val="24"/>
          <w:lang w:val="en-US"/>
        </w:rPr>
        <w:t>ru</w:t>
      </w:r>
      <w:proofErr w:type="spellEnd"/>
    </w:p>
  </w:footnote>
  <w:footnote w:id="35">
    <w:p w:rsidR="00B06885" w:rsidRDefault="00B06885" w:rsidP="00B35367">
      <w:pPr>
        <w:pStyle w:val="aa"/>
      </w:pPr>
      <w:r>
        <w:rPr>
          <w:rStyle w:val="ac"/>
        </w:rPr>
        <w:footnoteRef/>
      </w:r>
      <w:r>
        <w:t xml:space="preserve"> </w:t>
      </w:r>
      <w:hyperlink r:id="rId14" w:history="1">
        <w:r w:rsidRPr="0039498A">
          <w:rPr>
            <w:rStyle w:val="af1"/>
          </w:rPr>
          <w:t>https://m.vedomosti.ru/politics/news/2018/02/08/750301-na-svobodu-pozhiznenno-zaklyuchennih</w:t>
        </w:r>
      </w:hyperlink>
    </w:p>
    <w:p w:rsidR="00B06885" w:rsidRDefault="00B06885" w:rsidP="00B35367">
      <w:pPr>
        <w:pStyle w:val="aa"/>
      </w:pPr>
    </w:p>
  </w:footnote>
  <w:footnote w:id="36">
    <w:p w:rsidR="00B06885" w:rsidRPr="00EE51BD" w:rsidRDefault="00B06885" w:rsidP="00B35367">
      <w:pPr>
        <w:rPr>
          <w:rFonts w:ascii="Times New Roman" w:eastAsia="Times New Roman" w:hAnsi="Times New Roman" w:cs="Times New Roman"/>
          <w:color w:val="000000" w:themeColor="text1"/>
          <w:sz w:val="24"/>
          <w:szCs w:val="24"/>
        </w:rPr>
      </w:pPr>
      <w:r w:rsidRPr="00EE51BD">
        <w:rPr>
          <w:rStyle w:val="ac"/>
          <w:rFonts w:ascii="Times New Roman" w:hAnsi="Times New Roman" w:cs="Times New Roman"/>
          <w:color w:val="000000" w:themeColor="text1"/>
          <w:sz w:val="24"/>
          <w:szCs w:val="24"/>
        </w:rPr>
        <w:footnoteRef/>
      </w:r>
      <w:r w:rsidRPr="00EE51BD">
        <w:rPr>
          <w:rFonts w:ascii="Times New Roman" w:hAnsi="Times New Roman" w:cs="Times New Roman"/>
          <w:color w:val="000000" w:themeColor="text1"/>
          <w:sz w:val="24"/>
          <w:szCs w:val="24"/>
        </w:rPr>
        <w:t xml:space="preserve"> </w:t>
      </w:r>
      <w:r w:rsidRPr="00EE51BD">
        <w:rPr>
          <w:rFonts w:ascii="Times New Roman" w:eastAsia="Times New Roman" w:hAnsi="Times New Roman" w:cs="Times New Roman"/>
          <w:color w:val="000000" w:themeColor="text1"/>
          <w:sz w:val="24"/>
          <w:szCs w:val="24"/>
          <w:shd w:val="clear" w:color="auto" w:fill="FFFFFF"/>
        </w:rPr>
        <w:t>Казакова Е.Н. Пожизненное лишение свободы в России: история, современное состояние и тенденции развития. М., 2008. С. 231.</w:t>
      </w:r>
    </w:p>
    <w:p w:rsidR="00B06885" w:rsidRPr="00EE51BD" w:rsidRDefault="00B06885" w:rsidP="00B35367">
      <w:pPr>
        <w:pStyle w:val="aa"/>
        <w:rPr>
          <w:rFonts w:ascii="Times New Roman" w:hAnsi="Times New Roman" w:cs="Times New Roman"/>
          <w:color w:val="000000" w:themeColor="text1"/>
          <w:sz w:val="24"/>
          <w:szCs w:val="24"/>
        </w:rPr>
      </w:pPr>
    </w:p>
  </w:footnote>
  <w:footnote w:id="37">
    <w:p w:rsidR="00B06885" w:rsidRPr="00892B21" w:rsidRDefault="00B06885" w:rsidP="00F00429">
      <w:pPr>
        <w:pStyle w:val="aa"/>
        <w:ind w:firstLine="708"/>
        <w:jc w:val="both"/>
        <w:rPr>
          <w:rFonts w:ascii="Times New Roman" w:hAnsi="Times New Roman" w:cs="Times New Roman"/>
        </w:rPr>
      </w:pPr>
      <w:r w:rsidRPr="00892B21">
        <w:rPr>
          <w:rStyle w:val="ac"/>
          <w:rFonts w:ascii="Times New Roman" w:hAnsi="Times New Roman" w:cs="Times New Roman"/>
        </w:rPr>
        <w:footnoteRef/>
      </w:r>
      <w:r w:rsidRPr="00892B21">
        <w:rPr>
          <w:rFonts w:ascii="Times New Roman" w:hAnsi="Times New Roman" w:cs="Times New Roman"/>
        </w:rPr>
        <w:t xml:space="preserve"> Корпоративные отношения, выкуп земельного участка, обязательства и прочее: из практики гражданско-правового консультирования (под редакцией А.В. </w:t>
      </w:r>
      <w:proofErr w:type="spellStart"/>
      <w:r w:rsidRPr="00892B21">
        <w:rPr>
          <w:rFonts w:ascii="Times New Roman" w:hAnsi="Times New Roman" w:cs="Times New Roman"/>
        </w:rPr>
        <w:t>Брызгалина</w:t>
      </w:r>
      <w:proofErr w:type="spellEnd"/>
      <w:r w:rsidRPr="00892B21">
        <w:rPr>
          <w:rFonts w:ascii="Times New Roman" w:hAnsi="Times New Roman" w:cs="Times New Roman"/>
        </w:rPr>
        <w:t>). - "Налоги и финансовое право", 2016 г.</w:t>
      </w:r>
    </w:p>
  </w:footnote>
  <w:footnote w:id="38">
    <w:p w:rsidR="00B06885" w:rsidRPr="00892B21" w:rsidRDefault="00B06885" w:rsidP="00F00429">
      <w:pPr>
        <w:pStyle w:val="aa"/>
        <w:ind w:firstLine="708"/>
        <w:jc w:val="both"/>
        <w:rPr>
          <w:rFonts w:ascii="Times New Roman" w:hAnsi="Times New Roman" w:cs="Times New Roman"/>
        </w:rPr>
      </w:pPr>
      <w:r w:rsidRPr="00892B21">
        <w:rPr>
          <w:rStyle w:val="ac"/>
          <w:rFonts w:ascii="Times New Roman" w:hAnsi="Times New Roman" w:cs="Times New Roman"/>
        </w:rPr>
        <w:footnoteRef/>
      </w:r>
      <w:r w:rsidRPr="00892B21">
        <w:rPr>
          <w:rFonts w:ascii="Times New Roman" w:hAnsi="Times New Roman" w:cs="Times New Roman"/>
        </w:rPr>
        <w:t xml:space="preserve"> Смирнова Е. Ю. Правовая охрана элементов, составляющих программу для ЭВМ, "Журнал Суда по интеллектуальным правам", N 7, март 2015 г.</w:t>
      </w:r>
    </w:p>
  </w:footnote>
  <w:footnote w:id="39">
    <w:p w:rsidR="00B06885" w:rsidRPr="00B05A20" w:rsidRDefault="00B06885" w:rsidP="00F00429">
      <w:pPr>
        <w:pStyle w:val="aa"/>
        <w:ind w:firstLine="708"/>
        <w:jc w:val="both"/>
        <w:rPr>
          <w:rFonts w:ascii="Times New Roman" w:hAnsi="Times New Roman" w:cs="Times New Roman"/>
          <w:sz w:val="22"/>
          <w:szCs w:val="22"/>
        </w:rPr>
      </w:pPr>
      <w:r w:rsidRPr="00892B21">
        <w:rPr>
          <w:rStyle w:val="ac"/>
          <w:rFonts w:ascii="Times New Roman" w:hAnsi="Times New Roman" w:cs="Times New Roman"/>
        </w:rPr>
        <w:footnoteRef/>
      </w:r>
      <w:r w:rsidRPr="00892B21">
        <w:rPr>
          <w:rFonts w:ascii="Times New Roman" w:hAnsi="Times New Roman" w:cs="Times New Roman"/>
        </w:rPr>
        <w:t xml:space="preserve"> Постановление Пленума Верховного Суда РФ и Пленума Высшего Арбитражного Суда РФ от 26 марта 2009 г. N 5/29 "О некоторых вопросах, возникших в связи с введением в действие части ч</w:t>
      </w:r>
    </w:p>
  </w:footnote>
  <w:footnote w:id="40">
    <w:p w:rsidR="00B06885" w:rsidRPr="00892B21" w:rsidRDefault="00B06885" w:rsidP="00F00429">
      <w:pPr>
        <w:pStyle w:val="aa"/>
        <w:ind w:firstLine="708"/>
        <w:jc w:val="both"/>
        <w:rPr>
          <w:rFonts w:ascii="Times New Roman" w:hAnsi="Times New Roman" w:cs="Times New Roman"/>
        </w:rPr>
      </w:pPr>
      <w:r w:rsidRPr="00892B21">
        <w:rPr>
          <w:rStyle w:val="ac"/>
          <w:rFonts w:ascii="Times New Roman" w:hAnsi="Times New Roman" w:cs="Times New Roman"/>
        </w:rPr>
        <w:footnoteRef/>
      </w:r>
      <w:r w:rsidRPr="00892B21">
        <w:rPr>
          <w:rFonts w:ascii="Times New Roman" w:hAnsi="Times New Roman" w:cs="Times New Roman"/>
        </w:rPr>
        <w:t xml:space="preserve"> Тягай Е. Д. Интернет вещей и охрана интеллектуальной собственности в бизнесе: новые вызовы времени, "Журнал Суда по интеллектуальным правам", N 15, март 2017 г.</w:t>
      </w:r>
    </w:p>
  </w:footnote>
  <w:footnote w:id="41">
    <w:p w:rsidR="00B06885" w:rsidRPr="00BD28D8" w:rsidRDefault="00B06885" w:rsidP="00F00429">
      <w:pPr>
        <w:pStyle w:val="aa"/>
        <w:ind w:firstLine="708"/>
        <w:rPr>
          <w:rFonts w:ascii="Times New Roman" w:hAnsi="Times New Roman" w:cs="Times New Roman"/>
          <w:sz w:val="22"/>
          <w:szCs w:val="22"/>
        </w:rPr>
      </w:pPr>
      <w:r w:rsidRPr="00892B21">
        <w:rPr>
          <w:rStyle w:val="ac"/>
          <w:rFonts w:ascii="Times New Roman" w:hAnsi="Times New Roman" w:cs="Times New Roman"/>
        </w:rPr>
        <w:footnoteRef/>
      </w:r>
      <w:r w:rsidRPr="00892B21">
        <w:rPr>
          <w:rFonts w:ascii="Times New Roman" w:hAnsi="Times New Roman" w:cs="Times New Roman"/>
        </w:rPr>
        <w:t xml:space="preserve"> </w:t>
      </w:r>
      <w:bookmarkStart w:id="10" w:name="_Hlk511234792"/>
      <w:r w:rsidRPr="00892B21">
        <w:rPr>
          <w:rFonts w:ascii="Times New Roman" w:hAnsi="Times New Roman" w:cs="Times New Roman"/>
        </w:rPr>
        <w:t>Договор ВОИС по авторскому праву. Статья 4. Принят Дипломатической конференцией 20 декабря 1996 года</w:t>
      </w:r>
      <w:bookmarkEnd w:id="10"/>
    </w:p>
  </w:footnote>
  <w:footnote w:id="42">
    <w:p w:rsidR="00B06885" w:rsidRPr="00A5585E" w:rsidRDefault="00B06885" w:rsidP="00405B82">
      <w:pPr>
        <w:pStyle w:val="aa"/>
        <w:ind w:firstLine="708"/>
        <w:jc w:val="both"/>
        <w:rPr>
          <w:rFonts w:ascii="Times New Roman" w:hAnsi="Times New Roman" w:cs="Times New Roman"/>
        </w:rPr>
      </w:pPr>
      <w:r w:rsidRPr="00A5585E">
        <w:rPr>
          <w:rStyle w:val="ac"/>
          <w:rFonts w:ascii="Times New Roman" w:hAnsi="Times New Roman" w:cs="Times New Roman"/>
        </w:rPr>
        <w:footnoteRef/>
      </w:r>
      <w:r w:rsidRPr="00A5585E">
        <w:rPr>
          <w:rFonts w:ascii="Times New Roman" w:hAnsi="Times New Roman" w:cs="Times New Roman"/>
        </w:rPr>
        <w:t xml:space="preserve"> См., напр.: Гаврилов Э. П. Правовая охрана алгоритмов и программ для ЭВМ. СССР: Современное состояние и перспективы // Вопросы изобретательства. 1990. С. 10—11; </w:t>
      </w:r>
      <w:proofErr w:type="spellStart"/>
      <w:r w:rsidRPr="00A5585E">
        <w:rPr>
          <w:rFonts w:ascii="Times New Roman" w:hAnsi="Times New Roman" w:cs="Times New Roman"/>
        </w:rPr>
        <w:t>Подшибихин</w:t>
      </w:r>
      <w:proofErr w:type="spellEnd"/>
      <w:r w:rsidRPr="00A5585E">
        <w:rPr>
          <w:rFonts w:ascii="Times New Roman" w:hAnsi="Times New Roman" w:cs="Times New Roman"/>
        </w:rPr>
        <w:t xml:space="preserve"> Л. И., </w:t>
      </w:r>
      <w:proofErr w:type="spellStart"/>
      <w:r w:rsidRPr="00A5585E">
        <w:rPr>
          <w:rFonts w:ascii="Times New Roman" w:hAnsi="Times New Roman" w:cs="Times New Roman"/>
        </w:rPr>
        <w:t>Чистородов</w:t>
      </w:r>
      <w:proofErr w:type="spellEnd"/>
      <w:r w:rsidRPr="00A5585E">
        <w:rPr>
          <w:rFonts w:ascii="Times New Roman" w:hAnsi="Times New Roman" w:cs="Times New Roman"/>
        </w:rPr>
        <w:t xml:space="preserve"> П. Г. О правовой охране некоторых результатов творческой деятельности // Вопросы изобретательства. 1987. № 8 С. 22—23; и др.</w:t>
      </w:r>
    </w:p>
  </w:footnote>
  <w:footnote w:id="43">
    <w:p w:rsidR="00B06885" w:rsidRPr="00A5585E" w:rsidRDefault="00B06885" w:rsidP="00405B82">
      <w:pPr>
        <w:pStyle w:val="aa"/>
        <w:ind w:firstLine="708"/>
        <w:jc w:val="both"/>
        <w:rPr>
          <w:rFonts w:ascii="Times New Roman" w:hAnsi="Times New Roman" w:cs="Times New Roman"/>
        </w:rPr>
      </w:pPr>
      <w:r w:rsidRPr="00A5585E">
        <w:rPr>
          <w:rStyle w:val="ac"/>
          <w:rFonts w:ascii="Times New Roman" w:hAnsi="Times New Roman" w:cs="Times New Roman"/>
        </w:rPr>
        <w:footnoteRef/>
      </w:r>
      <w:r w:rsidRPr="00A5585E">
        <w:rPr>
          <w:rFonts w:ascii="Times New Roman" w:hAnsi="Times New Roman" w:cs="Times New Roman"/>
        </w:rPr>
        <w:t xml:space="preserve"> См., напр.: </w:t>
      </w:r>
      <w:proofErr w:type="spellStart"/>
      <w:r w:rsidRPr="00A5585E">
        <w:rPr>
          <w:rFonts w:ascii="Times New Roman" w:hAnsi="Times New Roman" w:cs="Times New Roman"/>
        </w:rPr>
        <w:t>Рясенцев</w:t>
      </w:r>
      <w:proofErr w:type="spellEnd"/>
      <w:r w:rsidRPr="00A5585E">
        <w:rPr>
          <w:rFonts w:ascii="Times New Roman" w:hAnsi="Times New Roman" w:cs="Times New Roman"/>
        </w:rPr>
        <w:t xml:space="preserve"> В А, Мартемьянов В. С., </w:t>
      </w:r>
      <w:proofErr w:type="spellStart"/>
      <w:r w:rsidRPr="00A5585E">
        <w:rPr>
          <w:rFonts w:ascii="Times New Roman" w:hAnsi="Times New Roman" w:cs="Times New Roman"/>
        </w:rPr>
        <w:t>Масляев</w:t>
      </w:r>
      <w:proofErr w:type="spellEnd"/>
      <w:r w:rsidRPr="00A5585E">
        <w:rPr>
          <w:rFonts w:ascii="Times New Roman" w:hAnsi="Times New Roman" w:cs="Times New Roman"/>
        </w:rPr>
        <w:t xml:space="preserve"> А. И. Правовое регулирование отношений, основанных на создании и использовании алгоритмов и программ для ЭВМ. Советское государство и право. 1987. № 2. С 24—25; и др.</w:t>
      </w:r>
    </w:p>
  </w:footnote>
  <w:footnote w:id="44">
    <w:p w:rsidR="00B06885" w:rsidRPr="001207AF" w:rsidRDefault="00B06885" w:rsidP="00F00429">
      <w:pPr>
        <w:pStyle w:val="aa"/>
        <w:ind w:firstLine="708"/>
        <w:jc w:val="both"/>
        <w:rPr>
          <w:rFonts w:ascii="Times New Roman" w:hAnsi="Times New Roman" w:cs="Times New Roman"/>
          <w:sz w:val="22"/>
          <w:szCs w:val="22"/>
        </w:rPr>
      </w:pPr>
      <w:r w:rsidRPr="00A5585E">
        <w:rPr>
          <w:rStyle w:val="ac"/>
          <w:rFonts w:ascii="Times New Roman" w:hAnsi="Times New Roman" w:cs="Times New Roman"/>
        </w:rPr>
        <w:footnoteRef/>
      </w:r>
      <w:r w:rsidRPr="00A5585E">
        <w:rPr>
          <w:rFonts w:ascii="Times New Roman" w:hAnsi="Times New Roman" w:cs="Times New Roman"/>
        </w:rPr>
        <w:t xml:space="preserve"> Сергеев А. П. Право интеллектуальной собственности в Российской Федерации: Учеб. — 2-е изд., </w:t>
      </w:r>
      <w:proofErr w:type="spellStart"/>
      <w:r w:rsidRPr="00A5585E">
        <w:rPr>
          <w:rFonts w:ascii="Times New Roman" w:hAnsi="Times New Roman" w:cs="Times New Roman"/>
        </w:rPr>
        <w:t>перераб</w:t>
      </w:r>
      <w:proofErr w:type="spellEnd"/>
      <w:r w:rsidRPr="00A5585E">
        <w:rPr>
          <w:rFonts w:ascii="Times New Roman" w:hAnsi="Times New Roman" w:cs="Times New Roman"/>
        </w:rPr>
        <w:t xml:space="preserve">. и доп. — М.: ООО «ТК </w:t>
      </w:r>
      <w:proofErr w:type="spellStart"/>
      <w:r w:rsidRPr="00A5585E">
        <w:rPr>
          <w:rFonts w:ascii="Times New Roman" w:hAnsi="Times New Roman" w:cs="Times New Roman"/>
        </w:rPr>
        <w:t>Велбн</w:t>
      </w:r>
      <w:proofErr w:type="spellEnd"/>
      <w:r w:rsidRPr="00A5585E">
        <w:rPr>
          <w:rFonts w:ascii="Times New Roman" w:hAnsi="Times New Roman" w:cs="Times New Roman"/>
        </w:rPr>
        <w:t>». — 134 с. 2003.</w:t>
      </w:r>
    </w:p>
  </w:footnote>
  <w:footnote w:id="45">
    <w:p w:rsidR="00B06885" w:rsidRDefault="00B06885" w:rsidP="00B35367">
      <w:pPr>
        <w:pStyle w:val="aa"/>
      </w:pPr>
      <w:r>
        <w:rPr>
          <w:rStyle w:val="ac"/>
        </w:rPr>
        <w:footnoteRef/>
      </w:r>
      <w:r>
        <w:t xml:space="preserve"> </w:t>
      </w:r>
      <w:r w:rsidRPr="00721667">
        <w:rPr>
          <w:rFonts w:ascii="Times New Roman" w:hAnsi="Times New Roman" w:cs="Times New Roman"/>
          <w:color w:val="000000"/>
          <w:sz w:val="24"/>
          <w:szCs w:val="24"/>
        </w:rPr>
        <w:t>Научно-практический комментарий к Конституции Российской Федерации / отв. ред. В. В. Лазарев. М., 2001</w:t>
      </w:r>
      <w:r>
        <w:rPr>
          <w:rFonts w:ascii="Arial" w:hAnsi="Arial" w:cs="Arial"/>
          <w:color w:val="000000"/>
          <w:sz w:val="23"/>
          <w:szCs w:val="23"/>
        </w:rPr>
        <w:t>.</w:t>
      </w:r>
    </w:p>
  </w:footnote>
  <w:footnote w:id="46">
    <w:p w:rsidR="00B06885" w:rsidRPr="00602698" w:rsidRDefault="00B06885" w:rsidP="00B35367">
      <w:pPr>
        <w:pStyle w:val="aa"/>
        <w:jc w:val="both"/>
        <w:rPr>
          <w:rFonts w:ascii="Times New Roman" w:hAnsi="Times New Roman" w:cs="Times New Roman"/>
          <w:sz w:val="24"/>
          <w:szCs w:val="24"/>
        </w:rPr>
      </w:pPr>
      <w:r>
        <w:rPr>
          <w:rStyle w:val="ac"/>
        </w:rPr>
        <w:footnoteRef/>
      </w:r>
      <w:r>
        <w:t xml:space="preserve"> </w:t>
      </w:r>
      <w:r w:rsidRPr="00602698">
        <w:rPr>
          <w:rFonts w:ascii="Times New Roman" w:hAnsi="Times New Roman" w:cs="Times New Roman"/>
          <w:color w:val="000000"/>
          <w:sz w:val="24"/>
          <w:szCs w:val="24"/>
        </w:rPr>
        <w:t>Ершов Ю. Охрана права на изображение [Текст]//ЭЖ-Юрист.</w:t>
      </w:r>
      <w:r>
        <w:rPr>
          <w:rFonts w:ascii="Times New Roman" w:hAnsi="Times New Roman" w:cs="Times New Roman"/>
          <w:color w:val="000000"/>
          <w:sz w:val="24"/>
          <w:szCs w:val="24"/>
        </w:rPr>
        <w:t xml:space="preserve"> </w:t>
      </w:r>
      <w:r w:rsidRPr="00602698">
        <w:rPr>
          <w:rFonts w:ascii="Times New Roman" w:hAnsi="Times New Roman" w:cs="Times New Roman"/>
          <w:color w:val="000000"/>
          <w:sz w:val="24"/>
          <w:szCs w:val="24"/>
        </w:rPr>
        <w:t>- 2007.- № 9.- С.3.</w:t>
      </w:r>
    </w:p>
  </w:footnote>
  <w:footnote w:id="47">
    <w:p w:rsidR="00B06885" w:rsidRPr="00191817" w:rsidRDefault="00B06885" w:rsidP="00B35367">
      <w:pPr>
        <w:pStyle w:val="aa"/>
        <w:rPr>
          <w:rFonts w:ascii="Times New Roman" w:hAnsi="Times New Roman"/>
        </w:rPr>
      </w:pPr>
      <w:r w:rsidRPr="00191817">
        <w:rPr>
          <w:rStyle w:val="ac"/>
          <w:rFonts w:ascii="Times New Roman" w:hAnsi="Times New Roman"/>
        </w:rPr>
        <w:footnoteRef/>
      </w:r>
      <w:r w:rsidRPr="00191817">
        <w:rPr>
          <w:rFonts w:ascii="Times New Roman" w:hAnsi="Times New Roman"/>
        </w:rPr>
        <w:t xml:space="preserve"> См.</w:t>
      </w:r>
      <w:r>
        <w:rPr>
          <w:rFonts w:ascii="Times New Roman" w:hAnsi="Times New Roman"/>
        </w:rPr>
        <w:t>:</w:t>
      </w:r>
      <w:r w:rsidRPr="00191817">
        <w:rPr>
          <w:rFonts w:ascii="Times New Roman" w:hAnsi="Times New Roman"/>
        </w:rPr>
        <w:t xml:space="preserve"> Марченко М.Н. Теория государства и права. Москва</w:t>
      </w:r>
      <w:proofErr w:type="gramStart"/>
      <w:r>
        <w:rPr>
          <w:rFonts w:ascii="Times New Roman" w:hAnsi="Times New Roman"/>
        </w:rPr>
        <w:t xml:space="preserve"> </w:t>
      </w:r>
      <w:r w:rsidRPr="00191817">
        <w:rPr>
          <w:rFonts w:ascii="Times New Roman" w:hAnsi="Times New Roman"/>
        </w:rPr>
        <w:t>:</w:t>
      </w:r>
      <w:proofErr w:type="gramEnd"/>
      <w:r w:rsidRPr="00191817">
        <w:rPr>
          <w:rFonts w:ascii="Times New Roman" w:hAnsi="Times New Roman"/>
        </w:rPr>
        <w:t xml:space="preserve"> Проспект, 2017. С. 193. </w:t>
      </w:r>
    </w:p>
  </w:footnote>
  <w:footnote w:id="48">
    <w:p w:rsidR="00B06885" w:rsidRPr="004223D7" w:rsidRDefault="00B06885" w:rsidP="00B35367">
      <w:pPr>
        <w:pStyle w:val="aa"/>
        <w:rPr>
          <w:rFonts w:ascii="Times New Roman" w:hAnsi="Times New Roman" w:cs="Times New Roman"/>
        </w:rPr>
      </w:pPr>
      <w:r w:rsidRPr="004223D7">
        <w:rPr>
          <w:rStyle w:val="ac"/>
          <w:rFonts w:ascii="Times New Roman" w:hAnsi="Times New Roman" w:cs="Times New Roman"/>
        </w:rPr>
        <w:footnoteRef/>
      </w:r>
      <w:r w:rsidRPr="004223D7">
        <w:rPr>
          <w:rFonts w:ascii="Times New Roman" w:hAnsi="Times New Roman" w:cs="Times New Roman"/>
        </w:rPr>
        <w:t xml:space="preserve"> </w:t>
      </w:r>
      <w:r>
        <w:rPr>
          <w:rFonts w:ascii="Times New Roman" w:hAnsi="Times New Roman" w:cs="Times New Roman"/>
        </w:rPr>
        <w:t xml:space="preserve">См.: </w:t>
      </w:r>
      <w:proofErr w:type="spellStart"/>
      <w:r>
        <w:rPr>
          <w:rFonts w:ascii="Times New Roman" w:hAnsi="Times New Roman" w:cs="Times New Roman"/>
        </w:rPr>
        <w:t>Сулимов</w:t>
      </w:r>
      <w:proofErr w:type="spellEnd"/>
      <w:r>
        <w:rPr>
          <w:rFonts w:ascii="Times New Roman" w:hAnsi="Times New Roman" w:cs="Times New Roman"/>
        </w:rPr>
        <w:t xml:space="preserve"> Р.С. Понятие и признаки правовых традиций: теоретический аспект </w:t>
      </w:r>
      <w:r w:rsidRPr="004223D7">
        <w:rPr>
          <w:rFonts w:ascii="Times New Roman" w:hAnsi="Times New Roman" w:cs="Times New Roman"/>
        </w:rPr>
        <w:t>//</w:t>
      </w:r>
      <w:r>
        <w:rPr>
          <w:rFonts w:ascii="Times New Roman" w:hAnsi="Times New Roman" w:cs="Times New Roman"/>
        </w:rPr>
        <w:t xml:space="preserve"> Вестник Пермского университета. Пермь: Юридические науки. </w:t>
      </w:r>
      <w:proofErr w:type="spellStart"/>
      <w:r>
        <w:rPr>
          <w:rFonts w:ascii="Times New Roman" w:hAnsi="Times New Roman" w:cs="Times New Roman"/>
        </w:rPr>
        <w:t>Вып</w:t>
      </w:r>
      <w:proofErr w:type="spellEnd"/>
      <w:r>
        <w:rPr>
          <w:rFonts w:ascii="Times New Roman" w:hAnsi="Times New Roman" w:cs="Times New Roman"/>
        </w:rPr>
        <w:t>.</w:t>
      </w:r>
      <w:r w:rsidRPr="004223D7">
        <w:rPr>
          <w:rFonts w:ascii="Times New Roman" w:hAnsi="Times New Roman" w:cs="Times New Roman"/>
        </w:rPr>
        <w:t xml:space="preserve"> 4 (10)</w:t>
      </w:r>
      <w:r>
        <w:rPr>
          <w:rFonts w:ascii="Times New Roman" w:hAnsi="Times New Roman" w:cs="Times New Roman"/>
        </w:rPr>
        <w:t>.</w:t>
      </w:r>
      <w:r w:rsidRPr="004223D7">
        <w:rPr>
          <w:rFonts w:ascii="Times New Roman" w:hAnsi="Times New Roman" w:cs="Times New Roman"/>
        </w:rPr>
        <w:t xml:space="preserve"> 2010</w:t>
      </w:r>
      <w:r>
        <w:rPr>
          <w:rFonts w:ascii="Times New Roman" w:hAnsi="Times New Roman" w:cs="Times New Roman"/>
        </w:rPr>
        <w:t xml:space="preserve">. С. 50. </w:t>
      </w:r>
    </w:p>
  </w:footnote>
  <w:footnote w:id="49">
    <w:p w:rsidR="00B06885" w:rsidRPr="001344FA" w:rsidRDefault="00B06885" w:rsidP="00B35367">
      <w:pPr>
        <w:pStyle w:val="aa"/>
        <w:rPr>
          <w:rFonts w:ascii="Times New Roman" w:hAnsi="Times New Roman" w:cs="Times New Roman"/>
        </w:rPr>
      </w:pPr>
      <w:r w:rsidRPr="001344FA">
        <w:rPr>
          <w:rStyle w:val="ac"/>
          <w:rFonts w:ascii="Times New Roman" w:hAnsi="Times New Roman" w:cs="Times New Roman"/>
        </w:rPr>
        <w:footnoteRef/>
      </w:r>
      <w:r w:rsidRPr="001344FA">
        <w:rPr>
          <w:rFonts w:ascii="Times New Roman" w:hAnsi="Times New Roman" w:cs="Times New Roman"/>
        </w:rPr>
        <w:t xml:space="preserve"> </w:t>
      </w:r>
      <w:r>
        <w:rPr>
          <w:rFonts w:ascii="Times New Roman" w:hAnsi="Times New Roman" w:cs="Times New Roman"/>
        </w:rPr>
        <w:t xml:space="preserve">См.: </w:t>
      </w:r>
      <w:r w:rsidRPr="001344FA">
        <w:rPr>
          <w:rFonts w:ascii="Times New Roman" w:hAnsi="Times New Roman" w:cs="Times New Roman"/>
        </w:rPr>
        <w:t>Сарингулян К.С. Культура и регул</w:t>
      </w:r>
      <w:r>
        <w:rPr>
          <w:rFonts w:ascii="Times New Roman" w:hAnsi="Times New Roman" w:cs="Times New Roman"/>
        </w:rPr>
        <w:t xml:space="preserve">яция деятельности. </w:t>
      </w:r>
      <w:r w:rsidRPr="003B0090">
        <w:rPr>
          <w:rFonts w:ascii="Times New Roman" w:hAnsi="Times New Roman" w:cs="Times New Roman"/>
        </w:rPr>
        <w:t>Ереван</w:t>
      </w:r>
      <w:proofErr w:type="gramStart"/>
      <w:r w:rsidRPr="003B0090">
        <w:rPr>
          <w:rFonts w:ascii="Times New Roman" w:hAnsi="Times New Roman" w:cs="Times New Roman"/>
        </w:rPr>
        <w:t xml:space="preserve"> :</w:t>
      </w:r>
      <w:proofErr w:type="gramEnd"/>
      <w:r w:rsidRPr="003B0090">
        <w:rPr>
          <w:rFonts w:ascii="Times New Roman" w:hAnsi="Times New Roman" w:cs="Times New Roman"/>
        </w:rPr>
        <w:t xml:space="preserve"> АН АрмССР, 1986</w:t>
      </w:r>
      <w:r>
        <w:rPr>
          <w:rFonts w:ascii="Times New Roman" w:hAnsi="Times New Roman" w:cs="Times New Roman"/>
        </w:rPr>
        <w:t xml:space="preserve">. С. 102. </w:t>
      </w:r>
    </w:p>
  </w:footnote>
  <w:footnote w:id="50">
    <w:p w:rsidR="00B06885" w:rsidRDefault="00B06885" w:rsidP="00B35367">
      <w:pPr>
        <w:pStyle w:val="aa"/>
        <w:rPr>
          <w:rFonts w:ascii="Times New Roman" w:hAnsi="Times New Roman"/>
        </w:rPr>
      </w:pPr>
      <w:r w:rsidRPr="00455B8D">
        <w:rPr>
          <w:rStyle w:val="ac"/>
          <w:rFonts w:ascii="Times New Roman" w:hAnsi="Times New Roman"/>
        </w:rPr>
        <w:footnoteRef/>
      </w:r>
      <w:r w:rsidRPr="00455B8D">
        <w:rPr>
          <w:rFonts w:ascii="Times New Roman" w:hAnsi="Times New Roman"/>
        </w:rPr>
        <w:t xml:space="preserve"> См.</w:t>
      </w:r>
      <w:r>
        <w:rPr>
          <w:rFonts w:ascii="Times New Roman" w:hAnsi="Times New Roman"/>
        </w:rPr>
        <w:t>:</w:t>
      </w:r>
      <w:r w:rsidRPr="00455B8D">
        <w:rPr>
          <w:rFonts w:ascii="Times New Roman" w:hAnsi="Times New Roman"/>
        </w:rPr>
        <w:t xml:space="preserve"> </w:t>
      </w:r>
      <w:proofErr w:type="spellStart"/>
      <w:r w:rsidRPr="00455B8D">
        <w:rPr>
          <w:rFonts w:ascii="Times New Roman" w:hAnsi="Times New Roman"/>
        </w:rPr>
        <w:t>Кутафин</w:t>
      </w:r>
      <w:proofErr w:type="spellEnd"/>
      <w:r w:rsidRPr="00455B8D">
        <w:rPr>
          <w:rFonts w:ascii="Times New Roman" w:hAnsi="Times New Roman"/>
        </w:rPr>
        <w:t xml:space="preserve"> О.Е., Фадеев В.И. Муниципальное право Российской Федерации. Москва</w:t>
      </w:r>
      <w:proofErr w:type="gramStart"/>
      <w:r>
        <w:rPr>
          <w:rFonts w:ascii="Times New Roman" w:hAnsi="Times New Roman"/>
        </w:rPr>
        <w:t xml:space="preserve"> :</w:t>
      </w:r>
      <w:proofErr w:type="gramEnd"/>
      <w:r w:rsidRPr="00455B8D">
        <w:rPr>
          <w:rFonts w:ascii="Times New Roman" w:hAnsi="Times New Roman"/>
        </w:rPr>
        <w:t xml:space="preserve"> Проспект, 2009. </w:t>
      </w:r>
    </w:p>
    <w:p w:rsidR="00B06885" w:rsidRPr="00455B8D" w:rsidRDefault="00B06885" w:rsidP="00B35367">
      <w:pPr>
        <w:pStyle w:val="aa"/>
        <w:rPr>
          <w:rFonts w:ascii="Times New Roman" w:hAnsi="Times New Roman"/>
        </w:rPr>
      </w:pPr>
      <w:r w:rsidRPr="00455B8D">
        <w:rPr>
          <w:rFonts w:ascii="Times New Roman" w:hAnsi="Times New Roman"/>
        </w:rPr>
        <w:t>С. 18.</w:t>
      </w:r>
    </w:p>
  </w:footnote>
  <w:footnote w:id="51">
    <w:p w:rsidR="00B06885" w:rsidRPr="00455B8D" w:rsidRDefault="00B06885" w:rsidP="00B35367">
      <w:pPr>
        <w:pStyle w:val="aa"/>
        <w:rPr>
          <w:rFonts w:ascii="Times New Roman" w:hAnsi="Times New Roman"/>
        </w:rPr>
      </w:pPr>
      <w:r w:rsidRPr="00455B8D">
        <w:rPr>
          <w:rStyle w:val="ac"/>
          <w:rFonts w:ascii="Times New Roman" w:hAnsi="Times New Roman"/>
        </w:rPr>
        <w:footnoteRef/>
      </w:r>
      <w:r w:rsidRPr="00455B8D">
        <w:rPr>
          <w:rFonts w:ascii="Times New Roman" w:hAnsi="Times New Roman"/>
        </w:rPr>
        <w:t xml:space="preserve"> См.</w:t>
      </w:r>
      <w:r>
        <w:rPr>
          <w:rFonts w:ascii="Times New Roman" w:hAnsi="Times New Roman"/>
        </w:rPr>
        <w:t>:</w:t>
      </w:r>
      <w:r w:rsidRPr="00455B8D">
        <w:rPr>
          <w:rFonts w:ascii="Times New Roman" w:hAnsi="Times New Roman"/>
        </w:rPr>
        <w:t xml:space="preserve"> Конституция Российской Федерации от 12.12.1993 б/н // СЗ</w:t>
      </w:r>
      <w:r>
        <w:rPr>
          <w:rFonts w:ascii="Times New Roman" w:hAnsi="Times New Roman"/>
        </w:rPr>
        <w:t xml:space="preserve"> РФ от 2014 г., №</w:t>
      </w:r>
      <w:r w:rsidRPr="00455B8D">
        <w:rPr>
          <w:rFonts w:ascii="Times New Roman" w:hAnsi="Times New Roman"/>
        </w:rPr>
        <w:t xml:space="preserve"> 31, ст. 4398.</w:t>
      </w:r>
    </w:p>
  </w:footnote>
  <w:footnote w:id="52">
    <w:p w:rsidR="00B06885" w:rsidRPr="003B0090" w:rsidRDefault="00B06885" w:rsidP="00B35367">
      <w:pPr>
        <w:pStyle w:val="aa"/>
        <w:rPr>
          <w:rFonts w:ascii="Times New Roman" w:hAnsi="Times New Roman" w:cs="Times New Roman"/>
        </w:rPr>
      </w:pPr>
      <w:r w:rsidRPr="003B0090">
        <w:rPr>
          <w:rStyle w:val="ac"/>
          <w:rFonts w:ascii="Times New Roman" w:hAnsi="Times New Roman" w:cs="Times New Roman"/>
        </w:rPr>
        <w:footnoteRef/>
      </w:r>
      <w:r w:rsidRPr="003B0090">
        <w:rPr>
          <w:rFonts w:ascii="Times New Roman" w:hAnsi="Times New Roman" w:cs="Times New Roman"/>
        </w:rPr>
        <w:t xml:space="preserve"> См.: Федеральный закон от 06.10.2003 N 131-ФЗ (ред. от 18.04.2018) "Об общих принципах организации местного самоуправления в Российской Федерации" (с изм. и доп., вступ. в силу с 01.05.2018) // СЗ РФ, 06.10.2003, № 40, ст. 3822.</w:t>
      </w:r>
    </w:p>
  </w:footnote>
  <w:footnote w:id="53">
    <w:p w:rsidR="00B06885" w:rsidRPr="00455B8D" w:rsidRDefault="00B06885" w:rsidP="00B35367">
      <w:pPr>
        <w:pStyle w:val="aa"/>
        <w:rPr>
          <w:rFonts w:ascii="Times New Roman" w:hAnsi="Times New Roman"/>
        </w:rPr>
      </w:pPr>
      <w:r w:rsidRPr="00455B8D">
        <w:rPr>
          <w:rStyle w:val="ac"/>
          <w:rFonts w:ascii="Times New Roman" w:hAnsi="Times New Roman"/>
        </w:rPr>
        <w:footnoteRef/>
      </w:r>
      <w:r w:rsidRPr="00455B8D">
        <w:rPr>
          <w:rFonts w:ascii="Times New Roman" w:hAnsi="Times New Roman"/>
        </w:rPr>
        <w:t xml:space="preserve"> См.</w:t>
      </w:r>
      <w:r>
        <w:rPr>
          <w:rFonts w:ascii="Times New Roman" w:hAnsi="Times New Roman"/>
        </w:rPr>
        <w:t>:</w:t>
      </w:r>
      <w:r w:rsidRPr="00455B8D">
        <w:rPr>
          <w:rFonts w:ascii="Times New Roman" w:hAnsi="Times New Roman"/>
        </w:rPr>
        <w:t xml:space="preserve"> Федеральный закон от 30 апреля 1999 г. №82-ФЗ «О гарантиях прав коренных малочисленны</w:t>
      </w:r>
      <w:r>
        <w:rPr>
          <w:rFonts w:ascii="Times New Roman" w:hAnsi="Times New Roman"/>
        </w:rPr>
        <w:t xml:space="preserve">х народов Российской Федерации» </w:t>
      </w:r>
      <w:r w:rsidRPr="0034036F">
        <w:rPr>
          <w:rFonts w:ascii="Times New Roman" w:hAnsi="Times New Roman"/>
        </w:rPr>
        <w:t>// СЗ РФ, 03.05.1999, № 18, ст. 2208.</w:t>
      </w:r>
    </w:p>
  </w:footnote>
  <w:footnote w:id="54">
    <w:p w:rsidR="00B06885" w:rsidRPr="00455B8D" w:rsidRDefault="00B06885" w:rsidP="00B35367">
      <w:pPr>
        <w:pStyle w:val="aa"/>
        <w:rPr>
          <w:rFonts w:ascii="Times New Roman" w:hAnsi="Times New Roman"/>
        </w:rPr>
      </w:pPr>
      <w:r w:rsidRPr="00455B8D">
        <w:rPr>
          <w:rStyle w:val="ac"/>
          <w:rFonts w:ascii="Times New Roman" w:hAnsi="Times New Roman"/>
        </w:rPr>
        <w:footnoteRef/>
      </w:r>
      <w:r w:rsidRPr="00455B8D">
        <w:rPr>
          <w:rFonts w:ascii="Times New Roman" w:hAnsi="Times New Roman"/>
        </w:rPr>
        <w:t xml:space="preserve"> См.</w:t>
      </w:r>
      <w:r>
        <w:rPr>
          <w:rFonts w:ascii="Times New Roman" w:hAnsi="Times New Roman"/>
        </w:rPr>
        <w:t>:</w:t>
      </w:r>
      <w:r w:rsidRPr="00455B8D">
        <w:rPr>
          <w:rFonts w:ascii="Times New Roman" w:hAnsi="Times New Roman"/>
        </w:rPr>
        <w:t xml:space="preserve"> Арбузов С.В. Договоры, соглашения и обычаи как источники муниципального права // Вестник Омского университета. Серия «Право». 2007. № 2 (11). С. 40.</w:t>
      </w:r>
    </w:p>
  </w:footnote>
  <w:footnote w:id="55">
    <w:p w:rsidR="00B06885" w:rsidRDefault="00B06885" w:rsidP="00B35367">
      <w:pPr>
        <w:pStyle w:val="aa"/>
      </w:pPr>
      <w:r w:rsidRPr="00455B8D">
        <w:rPr>
          <w:rStyle w:val="ac"/>
          <w:rFonts w:ascii="Times New Roman" w:hAnsi="Times New Roman"/>
        </w:rPr>
        <w:footnoteRef/>
      </w:r>
      <w:r w:rsidRPr="00455B8D">
        <w:rPr>
          <w:rFonts w:ascii="Times New Roman" w:hAnsi="Times New Roman"/>
        </w:rPr>
        <w:t xml:space="preserve"> См. Чеботарев Г.Н. Муниципальное право России: Учебник. Москва: </w:t>
      </w:r>
      <w:proofErr w:type="spellStart"/>
      <w:r w:rsidRPr="00455B8D">
        <w:rPr>
          <w:rFonts w:ascii="Times New Roman" w:hAnsi="Times New Roman"/>
        </w:rPr>
        <w:t>Юристъ</w:t>
      </w:r>
      <w:proofErr w:type="spellEnd"/>
      <w:r w:rsidRPr="00455B8D">
        <w:rPr>
          <w:rFonts w:ascii="Times New Roman" w:hAnsi="Times New Roman"/>
        </w:rPr>
        <w:t>, 2005. С. 104.</w:t>
      </w:r>
    </w:p>
  </w:footnote>
  <w:footnote w:id="56">
    <w:p w:rsidR="00B06885" w:rsidRPr="00DE759A" w:rsidRDefault="00B06885" w:rsidP="00B35367">
      <w:pPr>
        <w:pStyle w:val="aa"/>
        <w:rPr>
          <w:rFonts w:ascii="Times New Roman" w:hAnsi="Times New Roman" w:cs="Times New Roman"/>
          <w:sz w:val="24"/>
          <w:szCs w:val="24"/>
        </w:rPr>
      </w:pPr>
      <w:r w:rsidRPr="00DE759A">
        <w:rPr>
          <w:rStyle w:val="ac"/>
          <w:rFonts w:ascii="Times New Roman" w:hAnsi="Times New Roman" w:cs="Times New Roman"/>
          <w:sz w:val="24"/>
          <w:szCs w:val="24"/>
        </w:rPr>
        <w:footnoteRef/>
      </w:r>
      <w:r w:rsidRPr="00DE759A">
        <w:rPr>
          <w:rFonts w:ascii="Times New Roman" w:hAnsi="Times New Roman" w:cs="Times New Roman"/>
          <w:sz w:val="24"/>
          <w:szCs w:val="24"/>
        </w:rPr>
        <w:t xml:space="preserve">Крусс В. И. </w:t>
      </w:r>
      <w:proofErr w:type="spellStart"/>
      <w:r w:rsidRPr="00DE759A">
        <w:rPr>
          <w:rFonts w:ascii="Times New Roman" w:hAnsi="Times New Roman" w:cs="Times New Roman"/>
          <w:sz w:val="24"/>
          <w:szCs w:val="24"/>
        </w:rPr>
        <w:t>Конституционализация</w:t>
      </w:r>
      <w:proofErr w:type="spellEnd"/>
      <w:r w:rsidRPr="00DE759A">
        <w:rPr>
          <w:rFonts w:ascii="Times New Roman" w:hAnsi="Times New Roman" w:cs="Times New Roman"/>
          <w:sz w:val="24"/>
          <w:szCs w:val="24"/>
        </w:rPr>
        <w:t xml:space="preserve"> права: основы теории: Монография. М.: </w:t>
      </w:r>
      <w:proofErr w:type="spellStart"/>
      <w:r w:rsidRPr="00DE759A">
        <w:rPr>
          <w:rFonts w:ascii="Times New Roman" w:hAnsi="Times New Roman" w:cs="Times New Roman"/>
          <w:sz w:val="24"/>
          <w:szCs w:val="24"/>
        </w:rPr>
        <w:t>Юр.Норма</w:t>
      </w:r>
      <w:proofErr w:type="spellEnd"/>
      <w:r w:rsidRPr="00DE759A">
        <w:rPr>
          <w:rFonts w:ascii="Times New Roman" w:hAnsi="Times New Roman" w:cs="Times New Roman"/>
          <w:sz w:val="24"/>
          <w:szCs w:val="24"/>
        </w:rPr>
        <w:t>, НИЦ ИНФРА-М, 2017. С. 91-92.</w:t>
      </w:r>
    </w:p>
  </w:footnote>
  <w:footnote w:id="57">
    <w:p w:rsidR="00B06885" w:rsidRPr="00DE759A" w:rsidRDefault="00B06885" w:rsidP="00B35367">
      <w:pPr>
        <w:pStyle w:val="aa"/>
        <w:rPr>
          <w:rFonts w:ascii="Times New Roman" w:hAnsi="Times New Roman" w:cs="Times New Roman"/>
          <w:sz w:val="24"/>
          <w:szCs w:val="24"/>
        </w:rPr>
      </w:pPr>
      <w:r w:rsidRPr="00DE759A">
        <w:rPr>
          <w:rStyle w:val="ac"/>
          <w:rFonts w:ascii="Times New Roman" w:hAnsi="Times New Roman" w:cs="Times New Roman"/>
          <w:sz w:val="24"/>
          <w:szCs w:val="24"/>
        </w:rPr>
        <w:footnoteRef/>
      </w:r>
      <w:r w:rsidRPr="00DE759A">
        <w:rPr>
          <w:rFonts w:ascii="Times New Roman" w:hAnsi="Times New Roman" w:cs="Times New Roman"/>
          <w:sz w:val="24"/>
          <w:szCs w:val="24"/>
        </w:rPr>
        <w:t xml:space="preserve"> Кожевников В. В., </w:t>
      </w:r>
      <w:proofErr w:type="spellStart"/>
      <w:r w:rsidRPr="00DE759A">
        <w:rPr>
          <w:rFonts w:ascii="Times New Roman" w:hAnsi="Times New Roman" w:cs="Times New Roman"/>
          <w:sz w:val="24"/>
          <w:szCs w:val="24"/>
        </w:rPr>
        <w:t>Коженевский</w:t>
      </w:r>
      <w:proofErr w:type="spellEnd"/>
      <w:r w:rsidRPr="00DE759A">
        <w:rPr>
          <w:rFonts w:ascii="Times New Roman" w:hAnsi="Times New Roman" w:cs="Times New Roman"/>
          <w:sz w:val="24"/>
          <w:szCs w:val="24"/>
        </w:rPr>
        <w:t xml:space="preserve"> В. Б., Рыбаков В. А. Теория Государства и Права. Омск: Издательство </w:t>
      </w:r>
      <w:proofErr w:type="spellStart"/>
      <w:r w:rsidRPr="00DE759A">
        <w:rPr>
          <w:rFonts w:ascii="Times New Roman" w:hAnsi="Times New Roman" w:cs="Times New Roman"/>
          <w:sz w:val="24"/>
          <w:szCs w:val="24"/>
        </w:rPr>
        <w:t>ОмГУ</w:t>
      </w:r>
      <w:proofErr w:type="spellEnd"/>
      <w:r w:rsidRPr="00DE759A">
        <w:rPr>
          <w:rFonts w:ascii="Times New Roman" w:hAnsi="Times New Roman" w:cs="Times New Roman"/>
          <w:sz w:val="24"/>
          <w:szCs w:val="24"/>
        </w:rPr>
        <w:t>, 2015. С. 501.</w:t>
      </w:r>
    </w:p>
  </w:footnote>
  <w:footnote w:id="58">
    <w:p w:rsidR="00B06885" w:rsidRPr="00DE759A" w:rsidRDefault="00B06885" w:rsidP="00B35367">
      <w:pPr>
        <w:pStyle w:val="aa"/>
        <w:rPr>
          <w:rFonts w:ascii="Times New Roman" w:hAnsi="Times New Roman" w:cs="Times New Roman"/>
          <w:sz w:val="24"/>
          <w:szCs w:val="24"/>
        </w:rPr>
      </w:pPr>
      <w:r w:rsidRPr="00DE759A">
        <w:rPr>
          <w:rStyle w:val="ac"/>
          <w:rFonts w:ascii="Times New Roman" w:hAnsi="Times New Roman" w:cs="Times New Roman"/>
          <w:sz w:val="24"/>
          <w:szCs w:val="24"/>
        </w:rPr>
        <w:footnoteRef/>
      </w:r>
      <w:r w:rsidRPr="00DE759A">
        <w:rPr>
          <w:rFonts w:ascii="Times New Roman" w:hAnsi="Times New Roman" w:cs="Times New Roman"/>
          <w:sz w:val="24"/>
          <w:szCs w:val="24"/>
        </w:rPr>
        <w:t xml:space="preserve"> Кожевников В. В., </w:t>
      </w:r>
      <w:proofErr w:type="spellStart"/>
      <w:r w:rsidRPr="00DE759A">
        <w:rPr>
          <w:rFonts w:ascii="Times New Roman" w:hAnsi="Times New Roman" w:cs="Times New Roman"/>
          <w:sz w:val="24"/>
          <w:szCs w:val="24"/>
        </w:rPr>
        <w:t>Коженевский</w:t>
      </w:r>
      <w:proofErr w:type="spellEnd"/>
      <w:r w:rsidRPr="00DE759A">
        <w:rPr>
          <w:rFonts w:ascii="Times New Roman" w:hAnsi="Times New Roman" w:cs="Times New Roman"/>
          <w:sz w:val="24"/>
          <w:szCs w:val="24"/>
        </w:rPr>
        <w:t xml:space="preserve"> В. Б., Рыбаков В. А. </w:t>
      </w:r>
      <w:r>
        <w:rPr>
          <w:rFonts w:ascii="Times New Roman" w:hAnsi="Times New Roman" w:cs="Times New Roman"/>
          <w:sz w:val="24"/>
          <w:szCs w:val="24"/>
        </w:rPr>
        <w:t>Указ. соч.</w:t>
      </w:r>
      <w:r w:rsidRPr="00DE759A">
        <w:rPr>
          <w:rFonts w:ascii="Times New Roman" w:hAnsi="Times New Roman" w:cs="Times New Roman"/>
          <w:sz w:val="24"/>
          <w:szCs w:val="24"/>
        </w:rPr>
        <w:t xml:space="preserve"> С. 501.</w:t>
      </w:r>
    </w:p>
  </w:footnote>
  <w:footnote w:id="59">
    <w:p w:rsidR="00B06885" w:rsidRPr="00DE759A" w:rsidRDefault="00B06885" w:rsidP="00B35367">
      <w:pPr>
        <w:pStyle w:val="aa"/>
        <w:rPr>
          <w:rFonts w:ascii="Times New Roman" w:hAnsi="Times New Roman" w:cs="Times New Roman"/>
          <w:sz w:val="24"/>
          <w:szCs w:val="24"/>
        </w:rPr>
      </w:pPr>
      <w:r w:rsidRPr="00DE759A">
        <w:rPr>
          <w:rStyle w:val="ac"/>
          <w:rFonts w:ascii="Times New Roman" w:hAnsi="Times New Roman" w:cs="Times New Roman"/>
          <w:sz w:val="24"/>
          <w:szCs w:val="24"/>
        </w:rPr>
        <w:footnoteRef/>
      </w:r>
      <w:r w:rsidRPr="00DE759A">
        <w:rPr>
          <w:rFonts w:ascii="Times New Roman" w:hAnsi="Times New Roman" w:cs="Times New Roman"/>
          <w:sz w:val="24"/>
          <w:szCs w:val="24"/>
        </w:rPr>
        <w:t xml:space="preserve"> См.: Марченко М. Н., Бабурин С. Н и др. Общая теория государства и права. В 3-х т. Т. 2. Право: </w:t>
      </w:r>
      <w:proofErr w:type="spellStart"/>
      <w:r w:rsidRPr="00DE759A">
        <w:rPr>
          <w:rFonts w:ascii="Times New Roman" w:hAnsi="Times New Roman" w:cs="Times New Roman"/>
          <w:sz w:val="24"/>
          <w:szCs w:val="24"/>
        </w:rPr>
        <w:t>Академ</w:t>
      </w:r>
      <w:proofErr w:type="spellEnd"/>
      <w:r w:rsidRPr="00DE759A">
        <w:rPr>
          <w:rFonts w:ascii="Times New Roman" w:hAnsi="Times New Roman" w:cs="Times New Roman"/>
          <w:sz w:val="24"/>
          <w:szCs w:val="24"/>
        </w:rPr>
        <w:t>. Курс. М.: Норма: НИЦ ИНФРА-М, 2013. С. 782-783.</w:t>
      </w:r>
    </w:p>
  </w:footnote>
  <w:footnote w:id="60">
    <w:p w:rsidR="00B06885" w:rsidRPr="00DE759A" w:rsidRDefault="00B06885" w:rsidP="00B35367">
      <w:pPr>
        <w:pStyle w:val="aa"/>
        <w:rPr>
          <w:rFonts w:ascii="Times New Roman" w:hAnsi="Times New Roman" w:cs="Times New Roman"/>
          <w:sz w:val="24"/>
          <w:szCs w:val="24"/>
        </w:rPr>
      </w:pPr>
      <w:r w:rsidRPr="00DE759A">
        <w:rPr>
          <w:rStyle w:val="ac"/>
          <w:rFonts w:ascii="Times New Roman" w:hAnsi="Times New Roman" w:cs="Times New Roman"/>
          <w:sz w:val="24"/>
          <w:szCs w:val="24"/>
        </w:rPr>
        <w:footnoteRef/>
      </w:r>
      <w:r w:rsidRPr="00DE759A">
        <w:rPr>
          <w:rFonts w:ascii="Times New Roman" w:hAnsi="Times New Roman" w:cs="Times New Roman"/>
          <w:sz w:val="24"/>
          <w:szCs w:val="24"/>
        </w:rPr>
        <w:t>Постановление Конституционного Суда РФ от 14 июля 2015 г. № 21-П // СЗ РФ. 2018. № 18. Ст. 2720.</w:t>
      </w:r>
    </w:p>
  </w:footnote>
  <w:footnote w:id="61">
    <w:p w:rsidR="00B06885" w:rsidRPr="00DE759A" w:rsidRDefault="00B06885" w:rsidP="00B35367">
      <w:pPr>
        <w:pStyle w:val="aa"/>
        <w:rPr>
          <w:rFonts w:ascii="Times New Roman" w:hAnsi="Times New Roman" w:cs="Times New Roman"/>
          <w:sz w:val="24"/>
          <w:szCs w:val="24"/>
        </w:rPr>
      </w:pPr>
      <w:r w:rsidRPr="00DE759A">
        <w:rPr>
          <w:rStyle w:val="ac"/>
          <w:rFonts w:ascii="Times New Roman" w:hAnsi="Times New Roman" w:cs="Times New Roman"/>
          <w:sz w:val="24"/>
          <w:szCs w:val="24"/>
        </w:rPr>
        <w:footnoteRef/>
      </w:r>
      <w:proofErr w:type="spellStart"/>
      <w:r w:rsidRPr="00DE759A">
        <w:rPr>
          <w:rFonts w:ascii="Times New Roman" w:hAnsi="Times New Roman" w:cs="Times New Roman"/>
          <w:sz w:val="24"/>
          <w:szCs w:val="24"/>
        </w:rPr>
        <w:t>Витрук</w:t>
      </w:r>
      <w:proofErr w:type="spellEnd"/>
      <w:r w:rsidRPr="00DE759A">
        <w:rPr>
          <w:rFonts w:ascii="Times New Roman" w:hAnsi="Times New Roman" w:cs="Times New Roman"/>
          <w:sz w:val="24"/>
          <w:szCs w:val="24"/>
        </w:rPr>
        <w:t xml:space="preserve"> Н. В. Конституционное правосудие в России: 1991–2001 гг.: очерки теории и практики. М.: </w:t>
      </w:r>
      <w:proofErr w:type="spellStart"/>
      <w:r w:rsidRPr="00DE759A">
        <w:rPr>
          <w:rFonts w:ascii="Times New Roman" w:hAnsi="Times New Roman" w:cs="Times New Roman"/>
          <w:sz w:val="24"/>
          <w:szCs w:val="24"/>
        </w:rPr>
        <w:t>Городециздат</w:t>
      </w:r>
      <w:proofErr w:type="spellEnd"/>
      <w:r w:rsidRPr="00DE759A">
        <w:rPr>
          <w:rFonts w:ascii="Times New Roman" w:hAnsi="Times New Roman" w:cs="Times New Roman"/>
          <w:sz w:val="24"/>
          <w:szCs w:val="24"/>
        </w:rPr>
        <w:t>, 2001. С. 110.</w:t>
      </w:r>
    </w:p>
  </w:footnote>
  <w:footnote w:id="62">
    <w:p w:rsidR="00B06885" w:rsidRPr="00DE759A" w:rsidRDefault="00B06885" w:rsidP="00B35367">
      <w:pPr>
        <w:pStyle w:val="aa"/>
        <w:rPr>
          <w:rFonts w:ascii="Times New Roman" w:hAnsi="Times New Roman" w:cs="Times New Roman"/>
          <w:sz w:val="24"/>
          <w:szCs w:val="24"/>
        </w:rPr>
      </w:pPr>
      <w:r w:rsidRPr="00DE759A">
        <w:rPr>
          <w:rStyle w:val="ac"/>
          <w:rFonts w:ascii="Times New Roman" w:hAnsi="Times New Roman" w:cs="Times New Roman"/>
          <w:sz w:val="24"/>
          <w:szCs w:val="24"/>
        </w:rPr>
        <w:footnoteRef/>
      </w:r>
      <w:r w:rsidRPr="00DE759A">
        <w:rPr>
          <w:rFonts w:ascii="Times New Roman" w:hAnsi="Times New Roman" w:cs="Times New Roman"/>
          <w:sz w:val="24"/>
          <w:szCs w:val="24"/>
        </w:rPr>
        <w:t xml:space="preserve"> См.: Федеральный конституционный закон от 21.07.1994 № 1-ФКЗ (ред. от 28.12.2016) </w:t>
      </w:r>
      <w:r>
        <w:rPr>
          <w:rFonts w:ascii="Times New Roman" w:hAnsi="Times New Roman" w:cs="Times New Roman"/>
          <w:sz w:val="24"/>
          <w:szCs w:val="24"/>
        </w:rPr>
        <w:t>«</w:t>
      </w:r>
      <w:r w:rsidRPr="00DE759A">
        <w:rPr>
          <w:rFonts w:ascii="Times New Roman" w:hAnsi="Times New Roman" w:cs="Times New Roman"/>
          <w:sz w:val="24"/>
          <w:szCs w:val="24"/>
        </w:rPr>
        <w:t>О Конституционном Суде Российской Федерации</w:t>
      </w:r>
      <w:r>
        <w:rPr>
          <w:rFonts w:ascii="Times New Roman" w:hAnsi="Times New Roman" w:cs="Times New Roman"/>
          <w:sz w:val="24"/>
          <w:szCs w:val="24"/>
        </w:rPr>
        <w:t>»</w:t>
      </w:r>
      <w:r w:rsidRPr="00DE759A">
        <w:rPr>
          <w:rFonts w:ascii="Times New Roman" w:hAnsi="Times New Roman" w:cs="Times New Roman"/>
          <w:sz w:val="24"/>
          <w:szCs w:val="24"/>
        </w:rPr>
        <w:t>// СЗ РФ. 1994. № 13. Ст. 1447.</w:t>
      </w:r>
    </w:p>
  </w:footnote>
  <w:footnote w:id="63">
    <w:p w:rsidR="00B06885" w:rsidRPr="00DE759A" w:rsidRDefault="00B06885" w:rsidP="00B35367">
      <w:pPr>
        <w:pStyle w:val="aa"/>
        <w:rPr>
          <w:rFonts w:ascii="Times New Roman" w:hAnsi="Times New Roman" w:cs="Times New Roman"/>
          <w:sz w:val="24"/>
          <w:szCs w:val="24"/>
        </w:rPr>
      </w:pPr>
      <w:r w:rsidRPr="00DE759A">
        <w:rPr>
          <w:rStyle w:val="ac"/>
          <w:rFonts w:ascii="Times New Roman" w:hAnsi="Times New Roman" w:cs="Times New Roman"/>
          <w:sz w:val="24"/>
          <w:szCs w:val="24"/>
        </w:rPr>
        <w:footnoteRef/>
      </w:r>
      <w:r w:rsidRPr="00DE759A">
        <w:rPr>
          <w:rFonts w:ascii="Times New Roman" w:hAnsi="Times New Roman" w:cs="Times New Roman"/>
          <w:sz w:val="24"/>
          <w:szCs w:val="24"/>
        </w:rPr>
        <w:t>См. там же</w:t>
      </w:r>
    </w:p>
  </w:footnote>
  <w:footnote w:id="64">
    <w:p w:rsidR="00B06885" w:rsidRPr="00DE759A" w:rsidRDefault="00B06885" w:rsidP="00B35367">
      <w:pPr>
        <w:pStyle w:val="aa"/>
        <w:rPr>
          <w:rFonts w:ascii="Times New Roman" w:hAnsi="Times New Roman" w:cs="Times New Roman"/>
          <w:sz w:val="24"/>
          <w:szCs w:val="24"/>
        </w:rPr>
      </w:pPr>
      <w:r w:rsidRPr="00DE759A">
        <w:rPr>
          <w:rStyle w:val="ac"/>
          <w:rFonts w:ascii="Times New Roman" w:hAnsi="Times New Roman" w:cs="Times New Roman"/>
          <w:sz w:val="24"/>
          <w:szCs w:val="24"/>
        </w:rPr>
        <w:footnoteRef/>
      </w:r>
      <w:r w:rsidRPr="00DE759A">
        <w:rPr>
          <w:rFonts w:ascii="Times New Roman" w:hAnsi="Times New Roman" w:cs="Times New Roman"/>
          <w:sz w:val="24"/>
          <w:szCs w:val="24"/>
        </w:rPr>
        <w:t>Гаджиев Г.А. Правовые позиции Конституционного Суда Российской Федерации как источник конституционного права // Конституционное право: восточноевропейское обозрение. 1999. № 3. С. 82.</w:t>
      </w:r>
    </w:p>
  </w:footnote>
  <w:footnote w:id="65">
    <w:p w:rsidR="00B06885" w:rsidRPr="00DE759A" w:rsidRDefault="00B06885" w:rsidP="00B35367">
      <w:pPr>
        <w:pStyle w:val="aa"/>
        <w:rPr>
          <w:rFonts w:ascii="Times New Roman" w:hAnsi="Times New Roman" w:cs="Times New Roman"/>
          <w:sz w:val="24"/>
          <w:szCs w:val="24"/>
        </w:rPr>
      </w:pPr>
      <w:r w:rsidRPr="00DE759A">
        <w:rPr>
          <w:rStyle w:val="ac"/>
          <w:rFonts w:ascii="Times New Roman" w:hAnsi="Times New Roman" w:cs="Times New Roman"/>
          <w:sz w:val="24"/>
          <w:szCs w:val="24"/>
        </w:rPr>
        <w:footnoteRef/>
      </w:r>
      <w:r w:rsidRPr="00DE759A">
        <w:rPr>
          <w:rFonts w:ascii="Times New Roman" w:hAnsi="Times New Roman" w:cs="Times New Roman"/>
          <w:sz w:val="24"/>
          <w:szCs w:val="24"/>
        </w:rPr>
        <w:t>Лазарев Л.В. Конституционный Суд РФ и развитие конституционного права // Журнал российского права. 1997. № 11. С. 4.</w:t>
      </w:r>
    </w:p>
  </w:footnote>
  <w:footnote w:id="66">
    <w:p w:rsidR="00B06885" w:rsidRPr="00DE759A" w:rsidRDefault="00B06885" w:rsidP="00B35367">
      <w:pPr>
        <w:pStyle w:val="aa"/>
        <w:rPr>
          <w:rFonts w:ascii="Times New Roman" w:hAnsi="Times New Roman" w:cs="Times New Roman"/>
          <w:sz w:val="24"/>
          <w:szCs w:val="24"/>
        </w:rPr>
      </w:pPr>
      <w:r w:rsidRPr="00DE759A">
        <w:rPr>
          <w:rStyle w:val="ac"/>
          <w:rFonts w:ascii="Times New Roman" w:hAnsi="Times New Roman" w:cs="Times New Roman"/>
          <w:sz w:val="24"/>
          <w:szCs w:val="24"/>
        </w:rPr>
        <w:footnoteRef/>
      </w:r>
      <w:proofErr w:type="spellStart"/>
      <w:r w:rsidRPr="00DE759A">
        <w:rPr>
          <w:rFonts w:ascii="Times New Roman" w:hAnsi="Times New Roman" w:cs="Times New Roman"/>
          <w:sz w:val="24"/>
          <w:szCs w:val="24"/>
        </w:rPr>
        <w:t>Зорькин</w:t>
      </w:r>
      <w:proofErr w:type="spellEnd"/>
      <w:r w:rsidRPr="00DE759A">
        <w:rPr>
          <w:rFonts w:ascii="Times New Roman" w:hAnsi="Times New Roman" w:cs="Times New Roman"/>
          <w:sz w:val="24"/>
          <w:szCs w:val="24"/>
        </w:rPr>
        <w:t xml:space="preserve"> В. Д., Лазарев Л. В. Комментарий к Конституции Российской Федерации. URL: http://constitution.garant.ru/science-work/comment/5366634/ (дата обращения: 24.04.2018).</w:t>
      </w:r>
    </w:p>
  </w:footnote>
  <w:footnote w:id="67">
    <w:p w:rsidR="00B06885" w:rsidRPr="00DE759A" w:rsidRDefault="00B06885" w:rsidP="00B35367">
      <w:pPr>
        <w:pStyle w:val="aa"/>
        <w:rPr>
          <w:rFonts w:ascii="Times New Roman" w:hAnsi="Times New Roman" w:cs="Times New Roman"/>
          <w:sz w:val="24"/>
          <w:szCs w:val="24"/>
        </w:rPr>
      </w:pPr>
      <w:r w:rsidRPr="00DE759A">
        <w:rPr>
          <w:rStyle w:val="ac"/>
          <w:rFonts w:ascii="Times New Roman" w:hAnsi="Times New Roman" w:cs="Times New Roman"/>
          <w:sz w:val="24"/>
          <w:szCs w:val="24"/>
        </w:rPr>
        <w:footnoteRef/>
      </w:r>
      <w:r w:rsidRPr="00DE759A">
        <w:rPr>
          <w:rFonts w:ascii="Times New Roman" w:hAnsi="Times New Roman" w:cs="Times New Roman"/>
          <w:sz w:val="24"/>
          <w:szCs w:val="24"/>
        </w:rPr>
        <w:t>Крусс В. И. Указ. соч. С. 89</w:t>
      </w:r>
    </w:p>
  </w:footnote>
  <w:footnote w:id="68">
    <w:p w:rsidR="00B06885" w:rsidRPr="00DE759A" w:rsidRDefault="00B06885" w:rsidP="00B35367">
      <w:pPr>
        <w:pStyle w:val="aa"/>
        <w:rPr>
          <w:rFonts w:ascii="Times New Roman" w:hAnsi="Times New Roman" w:cs="Times New Roman"/>
          <w:sz w:val="24"/>
          <w:szCs w:val="24"/>
        </w:rPr>
      </w:pPr>
      <w:r w:rsidRPr="00DE759A">
        <w:rPr>
          <w:rStyle w:val="ac"/>
          <w:rFonts w:ascii="Times New Roman" w:hAnsi="Times New Roman" w:cs="Times New Roman"/>
          <w:sz w:val="24"/>
          <w:szCs w:val="24"/>
        </w:rPr>
        <w:footnoteRef/>
      </w:r>
      <w:r w:rsidRPr="00DE759A">
        <w:rPr>
          <w:rFonts w:ascii="Times New Roman" w:hAnsi="Times New Roman" w:cs="Times New Roman"/>
          <w:sz w:val="24"/>
          <w:szCs w:val="24"/>
        </w:rPr>
        <w:t xml:space="preserve"> См.: Мелихов А.И. Правовые позиции Конституционного Суда как источник конституционного права // Российский судья. 2005. № 8.</w:t>
      </w:r>
    </w:p>
    <w:p w:rsidR="00B06885" w:rsidRPr="00DE759A" w:rsidRDefault="00B06885" w:rsidP="00B35367">
      <w:pPr>
        <w:pStyle w:val="aa"/>
        <w:rPr>
          <w:rFonts w:ascii="Times New Roman" w:hAnsi="Times New Roman" w:cs="Times New Roman"/>
          <w:sz w:val="24"/>
          <w:szCs w:val="24"/>
        </w:rPr>
      </w:pPr>
    </w:p>
  </w:footnote>
  <w:footnote w:id="69">
    <w:p w:rsidR="00B06885" w:rsidRDefault="00B06885" w:rsidP="00B35367">
      <w:pPr>
        <w:pStyle w:val="ae"/>
        <w:rPr>
          <w:rFonts w:ascii="Times New Roman" w:eastAsia="Times New Roman" w:hAnsi="Times New Roman" w:cs="Times New Roman"/>
        </w:rPr>
      </w:pPr>
      <w:r>
        <w:rPr>
          <w:vertAlign w:val="superscript"/>
        </w:rPr>
        <w:footnoteRef/>
      </w:r>
      <w:r>
        <w:rPr>
          <w:rFonts w:eastAsia="Arial Unicode MS" w:hAnsi="Arial Unicode MS" w:cs="Arial Unicode MS"/>
        </w:rPr>
        <w:t xml:space="preserve"> </w:t>
      </w:r>
      <w:r>
        <w:rPr>
          <w:rFonts w:hAnsi="Times New Roman"/>
        </w:rPr>
        <w:t>Постановление</w:t>
      </w:r>
      <w:r>
        <w:rPr>
          <w:rFonts w:hAnsi="Times New Roman"/>
        </w:rPr>
        <w:t xml:space="preserve"> </w:t>
      </w:r>
      <w:r>
        <w:rPr>
          <w:rFonts w:hAnsi="Times New Roman"/>
        </w:rPr>
        <w:t>Пленума</w:t>
      </w:r>
      <w:r>
        <w:rPr>
          <w:rFonts w:hAnsi="Times New Roman"/>
        </w:rPr>
        <w:t xml:space="preserve"> </w:t>
      </w:r>
      <w:r>
        <w:rPr>
          <w:rFonts w:hAnsi="Times New Roman"/>
        </w:rPr>
        <w:t>Верховного</w:t>
      </w:r>
      <w:r>
        <w:rPr>
          <w:rFonts w:hAnsi="Times New Roman"/>
        </w:rPr>
        <w:t xml:space="preserve"> </w:t>
      </w:r>
      <w:r>
        <w:rPr>
          <w:rFonts w:hAnsi="Times New Roman"/>
        </w:rPr>
        <w:t>Суда</w:t>
      </w:r>
      <w:r>
        <w:rPr>
          <w:rFonts w:hAnsi="Times New Roman"/>
        </w:rPr>
        <w:t xml:space="preserve"> </w:t>
      </w:r>
      <w:r>
        <w:rPr>
          <w:rFonts w:hAnsi="Times New Roman"/>
        </w:rPr>
        <w:t>РФ</w:t>
      </w:r>
      <w:r>
        <w:rPr>
          <w:rFonts w:hAnsi="Times New Roman"/>
        </w:rPr>
        <w:t xml:space="preserve"> </w:t>
      </w:r>
      <w:r>
        <w:rPr>
          <w:rFonts w:hAnsi="Times New Roman"/>
        </w:rPr>
        <w:t>от</w:t>
      </w:r>
      <w:r>
        <w:rPr>
          <w:rFonts w:hAnsi="Times New Roman"/>
        </w:rPr>
        <w:t xml:space="preserve"> </w:t>
      </w:r>
      <w:r>
        <w:rPr>
          <w:rFonts w:ascii="Times New Roman"/>
        </w:rPr>
        <w:t>20.12.1994 N 10 (</w:t>
      </w:r>
      <w:r>
        <w:rPr>
          <w:rFonts w:hAnsi="Times New Roman"/>
        </w:rPr>
        <w:t>ред</w:t>
      </w:r>
      <w:r>
        <w:rPr>
          <w:rFonts w:ascii="Times New Roman"/>
        </w:rPr>
        <w:t xml:space="preserve">. </w:t>
      </w:r>
      <w:r>
        <w:rPr>
          <w:rFonts w:hAnsi="Times New Roman"/>
        </w:rPr>
        <w:t>от</w:t>
      </w:r>
      <w:r>
        <w:rPr>
          <w:rFonts w:hAnsi="Times New Roman"/>
        </w:rPr>
        <w:t xml:space="preserve"> </w:t>
      </w:r>
      <w:r>
        <w:rPr>
          <w:rFonts w:ascii="Times New Roman"/>
        </w:rPr>
        <w:t>06.02.2007) "</w:t>
      </w:r>
      <w:r>
        <w:rPr>
          <w:rFonts w:hAnsi="Times New Roman"/>
        </w:rPr>
        <w:t>Некоторые</w:t>
      </w:r>
      <w:r>
        <w:rPr>
          <w:rFonts w:hAnsi="Times New Roman"/>
        </w:rPr>
        <w:t xml:space="preserve"> </w:t>
      </w:r>
      <w:r>
        <w:rPr>
          <w:rFonts w:hAnsi="Times New Roman"/>
        </w:rPr>
        <w:t>вопросы</w:t>
      </w:r>
      <w:r>
        <w:rPr>
          <w:rFonts w:hAnsi="Times New Roman"/>
        </w:rPr>
        <w:t xml:space="preserve"> </w:t>
      </w:r>
      <w:r>
        <w:rPr>
          <w:rFonts w:hAnsi="Times New Roman"/>
        </w:rPr>
        <w:t>применения</w:t>
      </w:r>
      <w:r>
        <w:rPr>
          <w:rFonts w:hAnsi="Times New Roman"/>
        </w:rPr>
        <w:t xml:space="preserve"> </w:t>
      </w:r>
      <w:r>
        <w:rPr>
          <w:rFonts w:hAnsi="Times New Roman"/>
        </w:rPr>
        <w:t>законодательства</w:t>
      </w:r>
      <w:r>
        <w:rPr>
          <w:rFonts w:hAnsi="Times New Roman"/>
        </w:rPr>
        <w:t xml:space="preserve"> </w:t>
      </w:r>
      <w:r>
        <w:rPr>
          <w:rFonts w:hAnsi="Times New Roman"/>
        </w:rPr>
        <w:t>о</w:t>
      </w:r>
      <w:r>
        <w:rPr>
          <w:rFonts w:hAnsi="Times New Roman"/>
        </w:rPr>
        <w:t xml:space="preserve"> </w:t>
      </w:r>
      <w:r>
        <w:rPr>
          <w:rFonts w:hAnsi="Times New Roman"/>
        </w:rPr>
        <w:t>компенсации</w:t>
      </w:r>
      <w:r>
        <w:rPr>
          <w:rFonts w:hAnsi="Times New Roman"/>
        </w:rPr>
        <w:t xml:space="preserve"> </w:t>
      </w:r>
      <w:r>
        <w:rPr>
          <w:rFonts w:hAnsi="Times New Roman"/>
        </w:rPr>
        <w:t>морального</w:t>
      </w:r>
      <w:r>
        <w:rPr>
          <w:rFonts w:hAnsi="Times New Roman"/>
        </w:rPr>
        <w:t xml:space="preserve"> </w:t>
      </w:r>
      <w:r>
        <w:rPr>
          <w:rFonts w:hAnsi="Times New Roman"/>
        </w:rPr>
        <w:t>вреда»</w:t>
      </w:r>
      <w:r>
        <w:rPr>
          <w:rFonts w:hAnsi="Times New Roman"/>
        </w:rPr>
        <w:t xml:space="preserve"> </w:t>
      </w:r>
      <w:r>
        <w:rPr>
          <w:rFonts w:ascii="Times New Roman"/>
        </w:rPr>
        <w:t xml:space="preserve">/ </w:t>
      </w:r>
      <w:r>
        <w:rPr>
          <w:rFonts w:hAnsi="Times New Roman"/>
        </w:rPr>
        <w:t>Российская</w:t>
      </w:r>
      <w:r>
        <w:rPr>
          <w:rFonts w:hAnsi="Times New Roman"/>
        </w:rPr>
        <w:t xml:space="preserve"> </w:t>
      </w:r>
      <w:r>
        <w:rPr>
          <w:rFonts w:hAnsi="Times New Roman"/>
        </w:rPr>
        <w:t>газета</w:t>
      </w:r>
      <w:r>
        <w:rPr>
          <w:rFonts w:ascii="Times New Roman"/>
        </w:rPr>
        <w:t xml:space="preserve">. - </w:t>
      </w:r>
      <w:r>
        <w:rPr>
          <w:rFonts w:ascii="Times New Roman"/>
          <w:lang w:val="de-DE"/>
        </w:rPr>
        <w:t>N 29</w:t>
      </w:r>
      <w:r>
        <w:rPr>
          <w:rFonts w:ascii="Times New Roman"/>
        </w:rPr>
        <w:t>. -</w:t>
      </w:r>
      <w:r>
        <w:rPr>
          <w:rFonts w:ascii="Times New Roman"/>
          <w:lang w:val="pt-PT"/>
        </w:rPr>
        <w:t xml:space="preserve"> 08.02.1995</w:t>
      </w:r>
    </w:p>
    <w:p w:rsidR="00B06885" w:rsidRDefault="00B06885" w:rsidP="00B35367">
      <w:pPr>
        <w:pStyle w:val="ae"/>
      </w:pPr>
    </w:p>
  </w:footnote>
  <w:footnote w:id="70">
    <w:p w:rsidR="00B06885" w:rsidRDefault="00B06885" w:rsidP="00B35367">
      <w:pPr>
        <w:pStyle w:val="ae"/>
      </w:pPr>
      <w:r>
        <w:rPr>
          <w:vertAlign w:val="superscript"/>
        </w:rPr>
        <w:footnoteRef/>
      </w:r>
      <w:r>
        <w:rPr>
          <w:rFonts w:hAnsi="Times New Roman"/>
        </w:rPr>
        <w:t xml:space="preserve"> </w:t>
      </w:r>
      <w:r>
        <w:rPr>
          <w:rFonts w:hAnsi="Times New Roman"/>
        </w:rPr>
        <w:t>Апелляционное</w:t>
      </w:r>
      <w:r>
        <w:rPr>
          <w:rFonts w:hAnsi="Times New Roman"/>
        </w:rPr>
        <w:t xml:space="preserve"> </w:t>
      </w:r>
      <w:r>
        <w:rPr>
          <w:rFonts w:hAnsi="Times New Roman"/>
        </w:rPr>
        <w:t>определение</w:t>
      </w:r>
      <w:r>
        <w:rPr>
          <w:rFonts w:hAnsi="Times New Roman"/>
        </w:rPr>
        <w:t xml:space="preserve"> </w:t>
      </w:r>
      <w:r>
        <w:rPr>
          <w:rFonts w:hAnsi="Times New Roman"/>
        </w:rPr>
        <w:t>Московского</w:t>
      </w:r>
      <w:r>
        <w:rPr>
          <w:rFonts w:hAnsi="Times New Roman"/>
        </w:rPr>
        <w:t xml:space="preserve"> </w:t>
      </w:r>
      <w:r>
        <w:rPr>
          <w:rFonts w:hAnsi="Times New Roman"/>
        </w:rPr>
        <w:t>городского</w:t>
      </w:r>
      <w:r>
        <w:rPr>
          <w:rFonts w:hAnsi="Times New Roman"/>
        </w:rPr>
        <w:t xml:space="preserve"> </w:t>
      </w:r>
      <w:r>
        <w:rPr>
          <w:rFonts w:hAnsi="Times New Roman"/>
        </w:rPr>
        <w:t>суда</w:t>
      </w:r>
      <w:r>
        <w:rPr>
          <w:rFonts w:hAnsi="Times New Roman"/>
        </w:rPr>
        <w:t xml:space="preserve"> </w:t>
      </w:r>
      <w:r>
        <w:rPr>
          <w:rFonts w:hAnsi="Times New Roman"/>
        </w:rPr>
        <w:t>от</w:t>
      </w:r>
      <w:r>
        <w:rPr>
          <w:rFonts w:hAnsi="Times New Roman"/>
        </w:rPr>
        <w:t xml:space="preserve"> </w:t>
      </w:r>
      <w:r>
        <w:rPr>
          <w:rFonts w:ascii="Times New Roman"/>
        </w:rPr>
        <w:t xml:space="preserve">28.07.2017 </w:t>
      </w:r>
      <w:r>
        <w:rPr>
          <w:rFonts w:hAnsi="Times New Roman"/>
        </w:rPr>
        <w:t>по</w:t>
      </w:r>
      <w:r>
        <w:rPr>
          <w:rFonts w:hAnsi="Times New Roman"/>
        </w:rPr>
        <w:t xml:space="preserve"> </w:t>
      </w:r>
      <w:r>
        <w:rPr>
          <w:rFonts w:hAnsi="Times New Roman"/>
        </w:rPr>
        <w:t>делу</w:t>
      </w:r>
      <w:r>
        <w:rPr>
          <w:rFonts w:hAnsi="Times New Roman"/>
        </w:rPr>
        <w:t xml:space="preserve"> </w:t>
      </w:r>
      <w:r>
        <w:rPr>
          <w:rFonts w:ascii="Times New Roman"/>
        </w:rPr>
        <w:t xml:space="preserve">N 33-29491/2017 // </w:t>
      </w:r>
      <w:r>
        <w:rPr>
          <w:rFonts w:hAnsi="Times New Roman"/>
        </w:rPr>
        <w:t>СПС</w:t>
      </w:r>
      <w:r>
        <w:rPr>
          <w:rFonts w:hAnsi="Times New Roman"/>
        </w:rPr>
        <w:t xml:space="preserve"> </w:t>
      </w:r>
      <w:r>
        <w:rPr>
          <w:rFonts w:hAnsi="Times New Roman"/>
        </w:rPr>
        <w:t>«Консультант»</w:t>
      </w:r>
    </w:p>
  </w:footnote>
  <w:footnote w:id="71">
    <w:p w:rsidR="00B06885" w:rsidRDefault="00B06885" w:rsidP="00B35367">
      <w:pPr>
        <w:pStyle w:val="ae"/>
      </w:pPr>
      <w:r>
        <w:rPr>
          <w:vertAlign w:val="superscript"/>
        </w:rPr>
        <w:footnoteRef/>
      </w:r>
      <w:r>
        <w:rPr>
          <w:rFonts w:eastAsia="Arial Unicode MS" w:hAnsi="Arial Unicode MS" w:cs="Arial Unicode MS"/>
        </w:rPr>
        <w:t xml:space="preserve"> </w:t>
      </w:r>
      <w:r>
        <w:rPr>
          <w:rFonts w:ascii="Arial Unicode MS" w:eastAsia="Arial Unicode MS" w:cs="Arial Unicode MS"/>
        </w:rPr>
        <w:t>А</w:t>
      </w:r>
      <w:r>
        <w:rPr>
          <w:rFonts w:hAnsi="Times New Roman"/>
        </w:rPr>
        <w:t>пелляционное</w:t>
      </w:r>
      <w:r>
        <w:rPr>
          <w:rFonts w:hAnsi="Times New Roman"/>
        </w:rPr>
        <w:t xml:space="preserve"> </w:t>
      </w:r>
      <w:r>
        <w:rPr>
          <w:rFonts w:hAnsi="Times New Roman"/>
        </w:rPr>
        <w:t>определение</w:t>
      </w:r>
      <w:r>
        <w:rPr>
          <w:rFonts w:hAnsi="Times New Roman"/>
        </w:rPr>
        <w:t xml:space="preserve"> </w:t>
      </w:r>
      <w:r>
        <w:rPr>
          <w:rFonts w:hAnsi="Times New Roman"/>
        </w:rPr>
        <w:t>Омского</w:t>
      </w:r>
      <w:r>
        <w:rPr>
          <w:rFonts w:hAnsi="Times New Roman"/>
        </w:rPr>
        <w:t xml:space="preserve"> </w:t>
      </w:r>
      <w:r>
        <w:rPr>
          <w:rFonts w:hAnsi="Times New Roman"/>
        </w:rPr>
        <w:t>областного</w:t>
      </w:r>
      <w:r>
        <w:rPr>
          <w:rFonts w:hAnsi="Times New Roman"/>
        </w:rPr>
        <w:t xml:space="preserve"> </w:t>
      </w:r>
      <w:r>
        <w:rPr>
          <w:rFonts w:hAnsi="Times New Roman"/>
        </w:rPr>
        <w:t>суда</w:t>
      </w:r>
      <w:r>
        <w:rPr>
          <w:rFonts w:hAnsi="Times New Roman"/>
        </w:rPr>
        <w:t xml:space="preserve"> </w:t>
      </w:r>
      <w:r>
        <w:rPr>
          <w:rFonts w:hAnsi="Times New Roman"/>
        </w:rPr>
        <w:t>от</w:t>
      </w:r>
      <w:r>
        <w:rPr>
          <w:rFonts w:hAnsi="Times New Roman"/>
        </w:rPr>
        <w:t xml:space="preserve"> </w:t>
      </w:r>
      <w:r>
        <w:rPr>
          <w:rFonts w:ascii="Times New Roman"/>
        </w:rPr>
        <w:t xml:space="preserve">21.02.2017 </w:t>
      </w:r>
      <w:r>
        <w:rPr>
          <w:rFonts w:hAnsi="Times New Roman"/>
        </w:rPr>
        <w:t>по</w:t>
      </w:r>
      <w:r>
        <w:rPr>
          <w:rFonts w:hAnsi="Times New Roman"/>
        </w:rPr>
        <w:t xml:space="preserve"> </w:t>
      </w:r>
      <w:r>
        <w:rPr>
          <w:rFonts w:hAnsi="Times New Roman"/>
        </w:rPr>
        <w:t>делу</w:t>
      </w:r>
      <w:r>
        <w:rPr>
          <w:rFonts w:hAnsi="Times New Roman"/>
        </w:rPr>
        <w:t xml:space="preserve"> </w:t>
      </w:r>
      <w:r>
        <w:rPr>
          <w:rFonts w:hAnsi="Times New Roman"/>
        </w:rPr>
        <w:t>№</w:t>
      </w:r>
      <w:r>
        <w:rPr>
          <w:rFonts w:hAnsi="Times New Roman"/>
        </w:rPr>
        <w:t xml:space="preserve"> </w:t>
      </w:r>
      <w:r>
        <w:rPr>
          <w:rFonts w:ascii="Times New Roman"/>
        </w:rPr>
        <w:t xml:space="preserve">33-1030/2017 // </w:t>
      </w:r>
      <w:r w:rsidRPr="00B13C57">
        <w:rPr>
          <w:rFonts w:ascii="Times New Roman"/>
        </w:rPr>
        <w:t>[</w:t>
      </w:r>
      <w:r>
        <w:rPr>
          <w:rFonts w:hAnsi="Times New Roman"/>
        </w:rPr>
        <w:t>Электронный</w:t>
      </w:r>
      <w:r>
        <w:rPr>
          <w:rFonts w:hAnsi="Times New Roman"/>
        </w:rPr>
        <w:t xml:space="preserve"> </w:t>
      </w:r>
      <w:r>
        <w:rPr>
          <w:rFonts w:hAnsi="Times New Roman"/>
        </w:rPr>
        <w:t>ресурс</w:t>
      </w:r>
      <w:r w:rsidRPr="00B13C57">
        <w:rPr>
          <w:rFonts w:ascii="Times New Roman"/>
        </w:rPr>
        <w:t>]</w:t>
      </w:r>
      <w:r>
        <w:rPr>
          <w:rFonts w:ascii="Times New Roman"/>
        </w:rPr>
        <w:t xml:space="preserve">: </w:t>
      </w:r>
      <w:hyperlink r:id="rId15" w:history="1">
        <w:r>
          <w:rPr>
            <w:rStyle w:val="Hyperlink0"/>
            <w:rFonts w:ascii="Times New Roman"/>
            <w:lang w:val="en-US"/>
          </w:rPr>
          <w:t>https</w:t>
        </w:r>
        <w:r w:rsidRPr="00B13C57">
          <w:rPr>
            <w:rStyle w:val="Hyperlink0"/>
            <w:rFonts w:ascii="Times New Roman"/>
          </w:rPr>
          <w:t>://</w:t>
        </w:r>
        <w:proofErr w:type="spellStart"/>
        <w:r>
          <w:rPr>
            <w:rStyle w:val="Hyperlink0"/>
            <w:rFonts w:ascii="Times New Roman"/>
            <w:lang w:val="en-US"/>
          </w:rPr>
          <w:t>rospravosudie</w:t>
        </w:r>
        <w:proofErr w:type="spellEnd"/>
        <w:r w:rsidRPr="00B13C57">
          <w:rPr>
            <w:rStyle w:val="Hyperlink0"/>
            <w:rFonts w:ascii="Times New Roman"/>
          </w:rPr>
          <w:t>.</w:t>
        </w:r>
        <w:r>
          <w:rPr>
            <w:rStyle w:val="Hyperlink0"/>
            <w:rFonts w:ascii="Times New Roman"/>
            <w:lang w:val="en-US"/>
          </w:rPr>
          <w:t>com</w:t>
        </w:r>
        <w:r w:rsidRPr="00B13C57">
          <w:rPr>
            <w:rStyle w:val="Hyperlink0"/>
            <w:rFonts w:ascii="Times New Roman"/>
          </w:rPr>
          <w:t>/</w:t>
        </w:r>
        <w:r>
          <w:rPr>
            <w:rStyle w:val="Hyperlink0"/>
            <w:rFonts w:ascii="Times New Roman"/>
            <w:lang w:val="en-US"/>
          </w:rPr>
          <w:t>court</w:t>
        </w:r>
        <w:r w:rsidRPr="00B13C57">
          <w:rPr>
            <w:rStyle w:val="Hyperlink0"/>
            <w:rFonts w:ascii="Times New Roman"/>
          </w:rPr>
          <w:t>-</w:t>
        </w:r>
        <w:proofErr w:type="spellStart"/>
        <w:r>
          <w:rPr>
            <w:rStyle w:val="Hyperlink0"/>
            <w:rFonts w:ascii="Times New Roman"/>
            <w:lang w:val="en-US"/>
          </w:rPr>
          <w:t>omskij</w:t>
        </w:r>
        <w:proofErr w:type="spellEnd"/>
        <w:r w:rsidRPr="00B13C57">
          <w:rPr>
            <w:rStyle w:val="Hyperlink0"/>
            <w:rFonts w:ascii="Times New Roman"/>
          </w:rPr>
          <w:t>-</w:t>
        </w:r>
        <w:proofErr w:type="spellStart"/>
        <w:r>
          <w:rPr>
            <w:rStyle w:val="Hyperlink0"/>
            <w:rFonts w:ascii="Times New Roman"/>
            <w:lang w:val="en-US"/>
          </w:rPr>
          <w:t>oblastnoj</w:t>
        </w:r>
        <w:proofErr w:type="spellEnd"/>
        <w:r w:rsidRPr="00B13C57">
          <w:rPr>
            <w:rStyle w:val="Hyperlink0"/>
            <w:rFonts w:ascii="Times New Roman"/>
          </w:rPr>
          <w:t>-</w:t>
        </w:r>
        <w:proofErr w:type="spellStart"/>
        <w:r>
          <w:rPr>
            <w:rStyle w:val="Hyperlink0"/>
            <w:rFonts w:ascii="Times New Roman"/>
            <w:lang w:val="en-US"/>
          </w:rPr>
          <w:t>sud</w:t>
        </w:r>
        <w:proofErr w:type="spellEnd"/>
        <w:r w:rsidRPr="00B13C57">
          <w:rPr>
            <w:rStyle w:val="Hyperlink0"/>
            <w:rFonts w:ascii="Times New Roman"/>
          </w:rPr>
          <w:t>-</w:t>
        </w:r>
        <w:proofErr w:type="spellStart"/>
        <w:r>
          <w:rPr>
            <w:rStyle w:val="Hyperlink0"/>
            <w:rFonts w:ascii="Times New Roman"/>
            <w:lang w:val="en-US"/>
          </w:rPr>
          <w:t>omskaya</w:t>
        </w:r>
        <w:proofErr w:type="spellEnd"/>
        <w:r w:rsidRPr="00B13C57">
          <w:rPr>
            <w:rStyle w:val="Hyperlink0"/>
            <w:rFonts w:ascii="Times New Roman"/>
          </w:rPr>
          <w:t>-</w:t>
        </w:r>
        <w:r>
          <w:rPr>
            <w:rStyle w:val="Hyperlink0"/>
            <w:rFonts w:ascii="Times New Roman"/>
            <w:lang w:val="en-US"/>
          </w:rPr>
          <w:t>oblast</w:t>
        </w:r>
        <w:r w:rsidRPr="00B13C57">
          <w:rPr>
            <w:rStyle w:val="Hyperlink0"/>
            <w:rFonts w:ascii="Times New Roman"/>
          </w:rPr>
          <w:t>-</w:t>
        </w:r>
        <w:r>
          <w:rPr>
            <w:rStyle w:val="Hyperlink0"/>
            <w:rFonts w:ascii="Times New Roman"/>
            <w:lang w:val="en-US"/>
          </w:rPr>
          <w:t>s</w:t>
        </w:r>
        <w:r w:rsidRPr="00B13C57">
          <w:rPr>
            <w:rStyle w:val="Hyperlink0"/>
            <w:rFonts w:ascii="Times New Roman"/>
          </w:rPr>
          <w:t>/</w:t>
        </w:r>
        <w:r>
          <w:rPr>
            <w:rStyle w:val="Hyperlink0"/>
            <w:rFonts w:ascii="Times New Roman"/>
            <w:lang w:val="en-US"/>
          </w:rPr>
          <w:t>act</w:t>
        </w:r>
        <w:r w:rsidRPr="00B13C57">
          <w:rPr>
            <w:rStyle w:val="Hyperlink0"/>
            <w:rFonts w:ascii="Times New Roman"/>
          </w:rPr>
          <w:t>-553863375/</w:t>
        </w:r>
      </w:hyperlink>
    </w:p>
  </w:footnote>
  <w:footnote w:id="72">
    <w:p w:rsidR="00B06885" w:rsidRDefault="00B06885" w:rsidP="00B35367">
      <w:pPr>
        <w:pStyle w:val="ae"/>
      </w:pPr>
      <w:r>
        <w:rPr>
          <w:vertAlign w:val="superscript"/>
        </w:rPr>
        <w:footnoteRef/>
      </w:r>
      <w:r>
        <w:rPr>
          <w:rFonts w:ascii="Times New Roman"/>
        </w:rPr>
        <w:t xml:space="preserve"> </w:t>
      </w:r>
      <w:r>
        <w:rPr>
          <w:rFonts w:hAnsi="Times New Roman"/>
        </w:rPr>
        <w:t>Щербачева</w:t>
      </w:r>
      <w:r>
        <w:rPr>
          <w:rFonts w:hAnsi="Times New Roman"/>
        </w:rPr>
        <w:t xml:space="preserve"> </w:t>
      </w:r>
      <w:r>
        <w:rPr>
          <w:rFonts w:hAnsi="Times New Roman"/>
        </w:rPr>
        <w:t>Л</w:t>
      </w:r>
      <w:r>
        <w:rPr>
          <w:rFonts w:ascii="Times New Roman"/>
        </w:rPr>
        <w:t>.</w:t>
      </w:r>
      <w:r>
        <w:rPr>
          <w:rFonts w:hAnsi="Times New Roman"/>
        </w:rPr>
        <w:t>В</w:t>
      </w:r>
      <w:r>
        <w:rPr>
          <w:rFonts w:hAnsi="Times New Roman"/>
        </w:rPr>
        <w:t xml:space="preserve"> </w:t>
      </w:r>
      <w:r>
        <w:rPr>
          <w:rFonts w:hAnsi="Times New Roman"/>
        </w:rPr>
        <w:t>Защита</w:t>
      </w:r>
      <w:r>
        <w:rPr>
          <w:rFonts w:hAnsi="Times New Roman"/>
        </w:rPr>
        <w:t xml:space="preserve"> </w:t>
      </w:r>
      <w:r>
        <w:rPr>
          <w:rFonts w:hAnsi="Times New Roman"/>
        </w:rPr>
        <w:t>авторских</w:t>
      </w:r>
      <w:r>
        <w:rPr>
          <w:rFonts w:hAnsi="Times New Roman"/>
        </w:rPr>
        <w:t xml:space="preserve"> </w:t>
      </w:r>
      <w:r>
        <w:rPr>
          <w:rFonts w:hAnsi="Times New Roman"/>
        </w:rPr>
        <w:t>прав</w:t>
      </w:r>
      <w:r>
        <w:rPr>
          <w:rFonts w:hAnsi="Times New Roman"/>
        </w:rPr>
        <w:t xml:space="preserve"> </w:t>
      </w:r>
      <w:r>
        <w:rPr>
          <w:rFonts w:ascii="Times New Roman"/>
        </w:rPr>
        <w:t xml:space="preserve">/ </w:t>
      </w:r>
      <w:hyperlink r:id="rId16" w:history="1">
        <w:r>
          <w:rPr>
            <w:rStyle w:val="Hyperlink0"/>
            <w:rFonts w:hAnsi="Times New Roman"/>
          </w:rPr>
          <w:t>Вестник</w:t>
        </w:r>
        <w:r>
          <w:rPr>
            <w:rStyle w:val="Hyperlink0"/>
            <w:rFonts w:hAnsi="Times New Roman"/>
          </w:rPr>
          <w:t xml:space="preserve"> </w:t>
        </w:r>
        <w:r>
          <w:rPr>
            <w:rStyle w:val="Hyperlink0"/>
            <w:rFonts w:hAnsi="Times New Roman"/>
          </w:rPr>
          <w:t>Московского</w:t>
        </w:r>
        <w:r>
          <w:rPr>
            <w:rStyle w:val="Hyperlink0"/>
            <w:rFonts w:hAnsi="Times New Roman"/>
          </w:rPr>
          <w:t xml:space="preserve"> </w:t>
        </w:r>
        <w:r>
          <w:rPr>
            <w:rStyle w:val="Hyperlink0"/>
            <w:rFonts w:hAnsi="Times New Roman"/>
          </w:rPr>
          <w:t>университета</w:t>
        </w:r>
        <w:r>
          <w:rPr>
            <w:rStyle w:val="Hyperlink0"/>
            <w:rFonts w:hAnsi="Times New Roman"/>
          </w:rPr>
          <w:t xml:space="preserve"> </w:t>
        </w:r>
        <w:r>
          <w:rPr>
            <w:rStyle w:val="Hyperlink0"/>
            <w:rFonts w:hAnsi="Times New Roman"/>
          </w:rPr>
          <w:t>МВД</w:t>
        </w:r>
        <w:r>
          <w:rPr>
            <w:rStyle w:val="Hyperlink0"/>
            <w:rFonts w:hAnsi="Times New Roman"/>
          </w:rPr>
          <w:t xml:space="preserve"> </w:t>
        </w:r>
        <w:r>
          <w:rPr>
            <w:rStyle w:val="Hyperlink0"/>
            <w:rFonts w:hAnsi="Times New Roman"/>
          </w:rPr>
          <w:t>России</w:t>
        </w:r>
      </w:hyperlink>
      <w:r>
        <w:rPr>
          <w:rFonts w:ascii="Times New Roman"/>
        </w:rPr>
        <w:t xml:space="preserve">. -  2010. - </w:t>
      </w:r>
      <w:hyperlink r:id="rId17" w:history="1">
        <w:r>
          <w:rPr>
            <w:rStyle w:val="Hyperlink0"/>
            <w:rFonts w:eastAsia="Arial Unicode MS" w:hAnsi="Arial Unicode MS" w:cs="Arial Unicode MS"/>
          </w:rPr>
          <w:t>№ </w:t>
        </w:r>
        <w:r>
          <w:rPr>
            <w:rStyle w:val="Hyperlink0"/>
            <w:rFonts w:eastAsia="Arial Unicode MS" w:hAnsi="Arial Unicode MS" w:cs="Arial Unicode MS"/>
          </w:rPr>
          <w:t>10</w:t>
        </w:r>
      </w:hyperlink>
      <w:r>
        <w:rPr>
          <w:rFonts w:ascii="Times New Roman"/>
        </w:rPr>
        <w:t xml:space="preserve">. - </w:t>
      </w:r>
      <w:r>
        <w:rPr>
          <w:rFonts w:hAnsi="Times New Roman"/>
        </w:rPr>
        <w:t>С</w:t>
      </w:r>
      <w:r>
        <w:rPr>
          <w:rFonts w:ascii="Times New Roman"/>
        </w:rPr>
        <w:t>. 187-192.</w:t>
      </w:r>
    </w:p>
  </w:footnote>
  <w:footnote w:id="73">
    <w:p w:rsidR="00B06885" w:rsidRDefault="00B06885" w:rsidP="00B35367">
      <w:pPr>
        <w:pStyle w:val="ae"/>
      </w:pPr>
      <w:r>
        <w:rPr>
          <w:vertAlign w:val="superscript"/>
        </w:rPr>
        <w:footnoteRef/>
      </w:r>
      <w:r>
        <w:rPr>
          <w:rFonts w:eastAsia="Arial Unicode MS" w:hAnsi="Arial Unicode MS" w:cs="Arial Unicode MS"/>
        </w:rPr>
        <w:t xml:space="preserve"> </w:t>
      </w:r>
      <w:r>
        <w:rPr>
          <w:rFonts w:hAnsi="Times New Roman"/>
        </w:rPr>
        <w:t>Козырева</w:t>
      </w:r>
      <w:r>
        <w:rPr>
          <w:rFonts w:hAnsi="Times New Roman"/>
        </w:rPr>
        <w:t xml:space="preserve"> </w:t>
      </w:r>
      <w:r>
        <w:rPr>
          <w:rFonts w:hAnsi="Times New Roman"/>
        </w:rPr>
        <w:t>Е</w:t>
      </w:r>
      <w:r>
        <w:rPr>
          <w:rFonts w:ascii="Times New Roman"/>
        </w:rPr>
        <w:t>.</w:t>
      </w:r>
      <w:r>
        <w:rPr>
          <w:rFonts w:hAnsi="Times New Roman"/>
        </w:rPr>
        <w:t>В</w:t>
      </w:r>
      <w:r>
        <w:rPr>
          <w:rFonts w:ascii="Times New Roman"/>
        </w:rPr>
        <w:t xml:space="preserve">. </w:t>
      </w:r>
      <w:r>
        <w:rPr>
          <w:rFonts w:hAnsi="Times New Roman"/>
        </w:rPr>
        <w:t>Процессуальные</w:t>
      </w:r>
      <w:r>
        <w:rPr>
          <w:rFonts w:hAnsi="Times New Roman"/>
        </w:rPr>
        <w:t xml:space="preserve"> </w:t>
      </w:r>
      <w:r>
        <w:rPr>
          <w:rFonts w:hAnsi="Times New Roman"/>
        </w:rPr>
        <w:t>особенности</w:t>
      </w:r>
      <w:r>
        <w:rPr>
          <w:rFonts w:hAnsi="Times New Roman"/>
        </w:rPr>
        <w:t xml:space="preserve"> </w:t>
      </w:r>
      <w:r>
        <w:rPr>
          <w:rFonts w:hAnsi="Times New Roman"/>
        </w:rPr>
        <w:t>рассмотрения</w:t>
      </w:r>
      <w:r>
        <w:rPr>
          <w:rFonts w:hAnsi="Times New Roman"/>
        </w:rPr>
        <w:t xml:space="preserve"> </w:t>
      </w:r>
      <w:r>
        <w:rPr>
          <w:rFonts w:hAnsi="Times New Roman"/>
        </w:rPr>
        <w:t>судами</w:t>
      </w:r>
      <w:r>
        <w:rPr>
          <w:rFonts w:hAnsi="Times New Roman"/>
        </w:rPr>
        <w:t xml:space="preserve"> </w:t>
      </w:r>
      <w:r>
        <w:rPr>
          <w:rFonts w:hAnsi="Times New Roman"/>
        </w:rPr>
        <w:t>гражданских</w:t>
      </w:r>
      <w:r>
        <w:rPr>
          <w:rFonts w:hAnsi="Times New Roman"/>
        </w:rPr>
        <w:t xml:space="preserve"> </w:t>
      </w:r>
      <w:r>
        <w:rPr>
          <w:rFonts w:hAnsi="Times New Roman"/>
        </w:rPr>
        <w:t>дел</w:t>
      </w:r>
      <w:r>
        <w:rPr>
          <w:rFonts w:hAnsi="Times New Roman"/>
        </w:rPr>
        <w:t xml:space="preserve"> </w:t>
      </w:r>
      <w:r>
        <w:rPr>
          <w:rFonts w:hAnsi="Times New Roman"/>
        </w:rPr>
        <w:t>о</w:t>
      </w:r>
      <w:r>
        <w:rPr>
          <w:rFonts w:hAnsi="Times New Roman"/>
        </w:rPr>
        <w:t xml:space="preserve"> </w:t>
      </w:r>
      <w:r>
        <w:rPr>
          <w:rFonts w:hAnsi="Times New Roman"/>
        </w:rPr>
        <w:t>компенсации</w:t>
      </w:r>
      <w:r>
        <w:rPr>
          <w:rFonts w:hAnsi="Times New Roman"/>
        </w:rPr>
        <w:t xml:space="preserve"> </w:t>
      </w:r>
      <w:r>
        <w:rPr>
          <w:rFonts w:hAnsi="Times New Roman"/>
        </w:rPr>
        <w:t>морального</w:t>
      </w:r>
      <w:r>
        <w:rPr>
          <w:rFonts w:hAnsi="Times New Roman"/>
        </w:rPr>
        <w:t xml:space="preserve"> </w:t>
      </w:r>
      <w:r>
        <w:rPr>
          <w:rFonts w:hAnsi="Times New Roman"/>
        </w:rPr>
        <w:t>вреда</w:t>
      </w:r>
      <w:r>
        <w:rPr>
          <w:rFonts w:ascii="Times New Roman"/>
        </w:rPr>
        <w:t xml:space="preserve">: </w:t>
      </w:r>
      <w:proofErr w:type="spellStart"/>
      <w:r>
        <w:rPr>
          <w:rFonts w:hAnsi="Times New Roman"/>
        </w:rPr>
        <w:t>Дис</w:t>
      </w:r>
      <w:proofErr w:type="spellEnd"/>
      <w:r>
        <w:rPr>
          <w:rFonts w:ascii="Times New Roman"/>
        </w:rPr>
        <w:t xml:space="preserve">. ... </w:t>
      </w:r>
      <w:r>
        <w:rPr>
          <w:rFonts w:hAnsi="Times New Roman"/>
        </w:rPr>
        <w:t>канд</w:t>
      </w:r>
      <w:r>
        <w:rPr>
          <w:rFonts w:ascii="Times New Roman"/>
        </w:rPr>
        <w:t xml:space="preserve">. </w:t>
      </w:r>
      <w:proofErr w:type="spellStart"/>
      <w:r>
        <w:rPr>
          <w:rFonts w:hAnsi="Times New Roman"/>
        </w:rPr>
        <w:t>юрид</w:t>
      </w:r>
      <w:proofErr w:type="spellEnd"/>
      <w:r>
        <w:rPr>
          <w:rFonts w:ascii="Times New Roman"/>
        </w:rPr>
        <w:t xml:space="preserve">. </w:t>
      </w:r>
      <w:r>
        <w:rPr>
          <w:rFonts w:hAnsi="Times New Roman"/>
        </w:rPr>
        <w:t>наук</w:t>
      </w:r>
      <w:r>
        <w:rPr>
          <w:rFonts w:ascii="Times New Roman"/>
          <w:lang w:val="fr-FR"/>
        </w:rPr>
        <w:t>: 12.00.15</w:t>
      </w:r>
      <w:proofErr w:type="gramStart"/>
      <w:r>
        <w:rPr>
          <w:rFonts w:ascii="Times New Roman"/>
          <w:lang w:val="fr-FR"/>
        </w:rPr>
        <w:t xml:space="preserve"> :</w:t>
      </w:r>
      <w:proofErr w:type="gramEnd"/>
      <w:r>
        <w:rPr>
          <w:rFonts w:ascii="Times New Roman"/>
          <w:lang w:val="fr-FR"/>
        </w:rPr>
        <w:t xml:space="preserve"> </w:t>
      </w:r>
      <w:r>
        <w:rPr>
          <w:rFonts w:hAnsi="Times New Roman"/>
        </w:rPr>
        <w:t>Тверь</w:t>
      </w:r>
      <w:r>
        <w:rPr>
          <w:rFonts w:ascii="Times New Roman"/>
        </w:rPr>
        <w:t xml:space="preserve">, 2003 201 c. </w:t>
      </w:r>
      <w:r>
        <w:rPr>
          <w:rFonts w:hAnsi="Times New Roman"/>
        </w:rPr>
        <w:t>РГБ</w:t>
      </w:r>
      <w:r>
        <w:rPr>
          <w:rFonts w:hAnsi="Times New Roman"/>
        </w:rPr>
        <w:t xml:space="preserve"> </w:t>
      </w:r>
      <w:r>
        <w:rPr>
          <w:rFonts w:hAnsi="Times New Roman"/>
        </w:rPr>
        <w:t>ОД</w:t>
      </w:r>
      <w:r>
        <w:rPr>
          <w:rFonts w:ascii="Times New Roman"/>
        </w:rPr>
        <w:t>, 61:03-12/1309-5</w:t>
      </w:r>
    </w:p>
  </w:footnote>
  <w:footnote w:id="74">
    <w:p w:rsidR="00B06885" w:rsidRDefault="00B06885" w:rsidP="00B35367">
      <w:pPr>
        <w:pStyle w:val="ae"/>
      </w:pPr>
      <w:r>
        <w:rPr>
          <w:vertAlign w:val="superscript"/>
        </w:rPr>
        <w:footnoteRef/>
      </w:r>
      <w:r>
        <w:rPr>
          <w:rFonts w:eastAsia="Arial Unicode MS" w:hAnsi="Arial Unicode MS" w:cs="Arial Unicode MS"/>
        </w:rPr>
        <w:t xml:space="preserve"> </w:t>
      </w:r>
      <w:r>
        <w:rPr>
          <w:rFonts w:hAnsi="Times New Roman"/>
        </w:rPr>
        <w:t>Пешкова</w:t>
      </w:r>
      <w:r>
        <w:rPr>
          <w:rFonts w:hAnsi="Times New Roman"/>
        </w:rPr>
        <w:t xml:space="preserve"> </w:t>
      </w:r>
      <w:r>
        <w:rPr>
          <w:rFonts w:hAnsi="Times New Roman"/>
        </w:rPr>
        <w:t>О</w:t>
      </w:r>
      <w:r>
        <w:rPr>
          <w:rFonts w:ascii="Times New Roman"/>
        </w:rPr>
        <w:t>.</w:t>
      </w:r>
      <w:r>
        <w:rPr>
          <w:rFonts w:hAnsi="Times New Roman"/>
        </w:rPr>
        <w:t>А</w:t>
      </w:r>
      <w:r>
        <w:rPr>
          <w:rFonts w:ascii="Times New Roman"/>
        </w:rPr>
        <w:t>. (</w:t>
      </w:r>
      <w:r>
        <w:rPr>
          <w:rFonts w:hAnsi="Times New Roman"/>
        </w:rPr>
        <w:t>Ольга</w:t>
      </w:r>
      <w:r>
        <w:rPr>
          <w:rFonts w:hAnsi="Times New Roman"/>
        </w:rPr>
        <w:t xml:space="preserve"> </w:t>
      </w:r>
      <w:r>
        <w:rPr>
          <w:rFonts w:hAnsi="Times New Roman"/>
        </w:rPr>
        <w:t>Андреевна</w:t>
      </w:r>
      <w:r>
        <w:rPr>
          <w:rFonts w:ascii="Times New Roman"/>
        </w:rPr>
        <w:t xml:space="preserve">). </w:t>
      </w:r>
      <w:r>
        <w:rPr>
          <w:rFonts w:hAnsi="Times New Roman"/>
        </w:rPr>
        <w:t>Компенсация</w:t>
      </w:r>
      <w:r>
        <w:rPr>
          <w:rFonts w:hAnsi="Times New Roman"/>
        </w:rPr>
        <w:t xml:space="preserve"> </w:t>
      </w:r>
      <w:r>
        <w:rPr>
          <w:rFonts w:hAnsi="Times New Roman"/>
        </w:rPr>
        <w:t>морального</w:t>
      </w:r>
      <w:r>
        <w:rPr>
          <w:rFonts w:hAnsi="Times New Roman"/>
        </w:rPr>
        <w:t xml:space="preserve"> </w:t>
      </w:r>
      <w:r>
        <w:rPr>
          <w:rFonts w:hAnsi="Times New Roman"/>
        </w:rPr>
        <w:t>вреда</w:t>
      </w:r>
      <w:r>
        <w:rPr>
          <w:rFonts w:ascii="Times New Roman"/>
        </w:rPr>
        <w:t xml:space="preserve">: </w:t>
      </w:r>
      <w:r>
        <w:rPr>
          <w:rFonts w:hAnsi="Times New Roman"/>
        </w:rPr>
        <w:t>Защита</w:t>
      </w:r>
      <w:r>
        <w:rPr>
          <w:rFonts w:hAnsi="Times New Roman"/>
        </w:rPr>
        <w:t xml:space="preserve"> </w:t>
      </w:r>
      <w:r>
        <w:rPr>
          <w:rFonts w:hAnsi="Times New Roman"/>
        </w:rPr>
        <w:t>и</w:t>
      </w:r>
      <w:r>
        <w:rPr>
          <w:rFonts w:hAnsi="Times New Roman"/>
        </w:rPr>
        <w:t xml:space="preserve"> </w:t>
      </w:r>
      <w:r>
        <w:rPr>
          <w:rFonts w:hAnsi="Times New Roman"/>
        </w:rPr>
        <w:t>ответственность</w:t>
      </w:r>
      <w:r>
        <w:rPr>
          <w:rFonts w:hAnsi="Times New Roman"/>
        </w:rPr>
        <w:t xml:space="preserve"> </w:t>
      </w:r>
      <w:r>
        <w:rPr>
          <w:rFonts w:hAnsi="Times New Roman"/>
        </w:rPr>
        <w:t>при</w:t>
      </w:r>
      <w:r>
        <w:rPr>
          <w:rFonts w:hAnsi="Times New Roman"/>
        </w:rPr>
        <w:t xml:space="preserve"> </w:t>
      </w:r>
      <w:r>
        <w:rPr>
          <w:rFonts w:hAnsi="Times New Roman"/>
        </w:rPr>
        <w:t>причинении</w:t>
      </w:r>
      <w:r>
        <w:rPr>
          <w:rFonts w:hAnsi="Times New Roman"/>
        </w:rPr>
        <w:t xml:space="preserve"> </w:t>
      </w:r>
      <w:r>
        <w:rPr>
          <w:rFonts w:hAnsi="Times New Roman"/>
        </w:rPr>
        <w:t>вреда</w:t>
      </w:r>
      <w:r>
        <w:rPr>
          <w:rFonts w:hAnsi="Times New Roman"/>
        </w:rPr>
        <w:t xml:space="preserve"> </w:t>
      </w:r>
      <w:r>
        <w:rPr>
          <w:rFonts w:hAnsi="Times New Roman"/>
        </w:rPr>
        <w:t>нематериальным</w:t>
      </w:r>
      <w:r>
        <w:rPr>
          <w:rFonts w:hAnsi="Times New Roman"/>
        </w:rPr>
        <w:t xml:space="preserve"> </w:t>
      </w:r>
      <w:r>
        <w:rPr>
          <w:rFonts w:hAnsi="Times New Roman"/>
        </w:rPr>
        <w:t>благам</w:t>
      </w:r>
      <w:r>
        <w:rPr>
          <w:rFonts w:hAnsi="Times New Roman"/>
        </w:rPr>
        <w:t xml:space="preserve"> </w:t>
      </w:r>
      <w:r>
        <w:rPr>
          <w:rFonts w:hAnsi="Times New Roman"/>
        </w:rPr>
        <w:t>и</w:t>
      </w:r>
      <w:r>
        <w:rPr>
          <w:rFonts w:hAnsi="Times New Roman"/>
        </w:rPr>
        <w:t xml:space="preserve"> </w:t>
      </w:r>
      <w:r>
        <w:rPr>
          <w:rFonts w:hAnsi="Times New Roman"/>
        </w:rPr>
        <w:t>неимущественным</w:t>
      </w:r>
      <w:r>
        <w:rPr>
          <w:rFonts w:hAnsi="Times New Roman"/>
        </w:rPr>
        <w:t xml:space="preserve"> </w:t>
      </w:r>
      <w:r>
        <w:rPr>
          <w:rFonts w:hAnsi="Times New Roman"/>
        </w:rPr>
        <w:t>правам</w:t>
      </w:r>
      <w:r>
        <w:rPr>
          <w:rFonts w:hAnsi="Times New Roman"/>
        </w:rPr>
        <w:t xml:space="preserve"> </w:t>
      </w:r>
      <w:r>
        <w:rPr>
          <w:rFonts w:ascii="Times New Roman"/>
        </w:rPr>
        <w:t>/</w:t>
      </w:r>
      <w:r>
        <w:rPr>
          <w:rFonts w:hAnsi="Times New Roman"/>
        </w:rPr>
        <w:t>О</w:t>
      </w:r>
      <w:r>
        <w:rPr>
          <w:rFonts w:ascii="Times New Roman"/>
        </w:rPr>
        <w:t xml:space="preserve">. </w:t>
      </w:r>
      <w:r>
        <w:rPr>
          <w:rFonts w:hAnsi="Times New Roman"/>
        </w:rPr>
        <w:t>А</w:t>
      </w:r>
      <w:r>
        <w:rPr>
          <w:rFonts w:ascii="Times New Roman"/>
        </w:rPr>
        <w:t xml:space="preserve">. </w:t>
      </w:r>
      <w:r>
        <w:rPr>
          <w:rFonts w:hAnsi="Times New Roman"/>
        </w:rPr>
        <w:t>Пешкова</w:t>
      </w:r>
      <w:r>
        <w:rPr>
          <w:rFonts w:ascii="Times New Roman"/>
        </w:rPr>
        <w:t xml:space="preserve">. </w:t>
      </w:r>
      <w:r>
        <w:rPr>
          <w:rFonts w:hAnsi="Times New Roman"/>
        </w:rPr>
        <w:t>М</w:t>
      </w:r>
      <w:r>
        <w:rPr>
          <w:rFonts w:ascii="Times New Roman"/>
        </w:rPr>
        <w:t xml:space="preserve">.: </w:t>
      </w:r>
      <w:r>
        <w:rPr>
          <w:rFonts w:hAnsi="Times New Roman"/>
        </w:rPr>
        <w:t>Ось</w:t>
      </w:r>
      <w:r>
        <w:rPr>
          <w:rFonts w:hAnsi="Times New Roman"/>
        </w:rPr>
        <w:t xml:space="preserve"> </w:t>
      </w:r>
      <w:r>
        <w:rPr>
          <w:rFonts w:ascii="Times New Roman"/>
        </w:rPr>
        <w:t xml:space="preserve">89, 2006 </w:t>
      </w:r>
    </w:p>
  </w:footnote>
  <w:footnote w:id="75">
    <w:p w:rsidR="00B06885" w:rsidRDefault="00B06885" w:rsidP="00B35367">
      <w:pPr>
        <w:pStyle w:val="ae"/>
      </w:pPr>
      <w:r>
        <w:rPr>
          <w:vertAlign w:val="superscript"/>
        </w:rPr>
        <w:footnoteRef/>
      </w:r>
      <w:r>
        <w:rPr>
          <w:rFonts w:eastAsia="Arial Unicode MS" w:hAnsi="Arial Unicode MS" w:cs="Arial Unicode MS"/>
        </w:rPr>
        <w:t xml:space="preserve"> </w:t>
      </w:r>
      <w:r>
        <w:rPr>
          <w:rFonts w:hAnsi="Times New Roman"/>
        </w:rPr>
        <w:t>Определение</w:t>
      </w:r>
      <w:r>
        <w:rPr>
          <w:rFonts w:hAnsi="Times New Roman"/>
        </w:rPr>
        <w:t xml:space="preserve"> </w:t>
      </w:r>
      <w:r>
        <w:rPr>
          <w:rFonts w:hAnsi="Times New Roman"/>
        </w:rPr>
        <w:t>Конституционного</w:t>
      </w:r>
      <w:r>
        <w:rPr>
          <w:rFonts w:hAnsi="Times New Roman"/>
        </w:rPr>
        <w:t xml:space="preserve"> </w:t>
      </w:r>
      <w:r>
        <w:rPr>
          <w:rFonts w:hAnsi="Times New Roman"/>
        </w:rPr>
        <w:t>Суда</w:t>
      </w:r>
      <w:r>
        <w:rPr>
          <w:rFonts w:hAnsi="Times New Roman"/>
        </w:rPr>
        <w:t xml:space="preserve"> </w:t>
      </w:r>
      <w:r>
        <w:rPr>
          <w:rFonts w:hAnsi="Times New Roman"/>
        </w:rPr>
        <w:t>РФ</w:t>
      </w:r>
      <w:r>
        <w:rPr>
          <w:rFonts w:hAnsi="Times New Roman"/>
        </w:rPr>
        <w:t xml:space="preserve"> </w:t>
      </w:r>
      <w:r>
        <w:rPr>
          <w:rFonts w:hAnsi="Times New Roman"/>
        </w:rPr>
        <w:t>от</w:t>
      </w:r>
      <w:r>
        <w:rPr>
          <w:rFonts w:hAnsi="Times New Roman"/>
        </w:rPr>
        <w:t xml:space="preserve"> </w:t>
      </w:r>
      <w:r>
        <w:rPr>
          <w:rFonts w:ascii="Times New Roman"/>
        </w:rPr>
        <w:t>04.12.2003 N 418-</w:t>
      </w:r>
      <w:r>
        <w:rPr>
          <w:rFonts w:hAnsi="Times New Roman"/>
        </w:rPr>
        <w:t>О</w:t>
      </w:r>
      <w:r>
        <w:rPr>
          <w:rFonts w:ascii="Times New Roman"/>
        </w:rPr>
        <w:t xml:space="preserve"> "</w:t>
      </w:r>
      <w:r>
        <w:rPr>
          <w:rFonts w:hAnsi="Times New Roman"/>
        </w:rPr>
        <w:t>По</w:t>
      </w:r>
      <w:r>
        <w:rPr>
          <w:rFonts w:hAnsi="Times New Roman"/>
        </w:rPr>
        <w:t xml:space="preserve"> </w:t>
      </w:r>
      <w:r>
        <w:rPr>
          <w:rFonts w:hAnsi="Times New Roman"/>
        </w:rPr>
        <w:t>жалобе</w:t>
      </w:r>
      <w:r>
        <w:rPr>
          <w:rFonts w:hAnsi="Times New Roman"/>
        </w:rPr>
        <w:t xml:space="preserve"> </w:t>
      </w:r>
      <w:r>
        <w:rPr>
          <w:rFonts w:hAnsi="Times New Roman"/>
        </w:rPr>
        <w:t>гражданина</w:t>
      </w:r>
      <w:r>
        <w:rPr>
          <w:rFonts w:hAnsi="Times New Roman"/>
        </w:rPr>
        <w:t xml:space="preserve"> </w:t>
      </w:r>
      <w:r>
        <w:rPr>
          <w:rFonts w:hAnsi="Times New Roman"/>
        </w:rPr>
        <w:t>Егорова</w:t>
      </w:r>
      <w:r>
        <w:rPr>
          <w:rFonts w:hAnsi="Times New Roman"/>
        </w:rPr>
        <w:t xml:space="preserve"> </w:t>
      </w:r>
      <w:r>
        <w:rPr>
          <w:rFonts w:hAnsi="Times New Roman"/>
        </w:rPr>
        <w:t>Андрея</w:t>
      </w:r>
      <w:r>
        <w:rPr>
          <w:rFonts w:hAnsi="Times New Roman"/>
        </w:rPr>
        <w:t xml:space="preserve"> </w:t>
      </w:r>
      <w:r>
        <w:rPr>
          <w:rFonts w:hAnsi="Times New Roman"/>
        </w:rPr>
        <w:t>Дмитриевича</w:t>
      </w:r>
      <w:r>
        <w:rPr>
          <w:rFonts w:hAnsi="Times New Roman"/>
        </w:rPr>
        <w:t xml:space="preserve"> </w:t>
      </w:r>
      <w:r>
        <w:rPr>
          <w:rFonts w:hAnsi="Times New Roman"/>
        </w:rPr>
        <w:t>на</w:t>
      </w:r>
      <w:r>
        <w:rPr>
          <w:rFonts w:hAnsi="Times New Roman"/>
        </w:rPr>
        <w:t xml:space="preserve"> </w:t>
      </w:r>
      <w:r>
        <w:rPr>
          <w:rFonts w:hAnsi="Times New Roman"/>
        </w:rPr>
        <w:t>нарушение</w:t>
      </w:r>
      <w:r>
        <w:rPr>
          <w:rFonts w:hAnsi="Times New Roman"/>
        </w:rPr>
        <w:t xml:space="preserve"> </w:t>
      </w:r>
      <w:r>
        <w:rPr>
          <w:rFonts w:hAnsi="Times New Roman"/>
        </w:rPr>
        <w:t>его</w:t>
      </w:r>
      <w:r>
        <w:rPr>
          <w:rFonts w:hAnsi="Times New Roman"/>
        </w:rPr>
        <w:t xml:space="preserve"> </w:t>
      </w:r>
      <w:r>
        <w:rPr>
          <w:rFonts w:hAnsi="Times New Roman"/>
        </w:rPr>
        <w:t>конституционных</w:t>
      </w:r>
      <w:r>
        <w:rPr>
          <w:rFonts w:hAnsi="Times New Roman"/>
        </w:rPr>
        <w:t xml:space="preserve"> </w:t>
      </w:r>
      <w:r>
        <w:rPr>
          <w:rFonts w:hAnsi="Times New Roman"/>
        </w:rPr>
        <w:t>прав</w:t>
      </w:r>
      <w:r>
        <w:rPr>
          <w:rFonts w:hAnsi="Times New Roman"/>
        </w:rPr>
        <w:t xml:space="preserve"> </w:t>
      </w:r>
      <w:r>
        <w:rPr>
          <w:rFonts w:hAnsi="Times New Roman"/>
        </w:rPr>
        <w:t>положениями</w:t>
      </w:r>
      <w:r>
        <w:rPr>
          <w:rFonts w:hAnsi="Times New Roman"/>
        </w:rPr>
        <w:t xml:space="preserve"> </w:t>
      </w:r>
      <w:r>
        <w:rPr>
          <w:rFonts w:hAnsi="Times New Roman"/>
        </w:rPr>
        <w:t>статей</w:t>
      </w:r>
      <w:r>
        <w:rPr>
          <w:rFonts w:hAnsi="Times New Roman"/>
        </w:rPr>
        <w:t xml:space="preserve"> </w:t>
      </w:r>
      <w:r>
        <w:rPr>
          <w:rFonts w:ascii="Times New Roman"/>
        </w:rPr>
        <w:t xml:space="preserve">137 </w:t>
      </w:r>
      <w:r>
        <w:rPr>
          <w:rFonts w:hAnsi="Times New Roman"/>
        </w:rPr>
        <w:t>и</w:t>
      </w:r>
      <w:r>
        <w:rPr>
          <w:rFonts w:hAnsi="Times New Roman"/>
        </w:rPr>
        <w:t xml:space="preserve"> </w:t>
      </w:r>
      <w:r>
        <w:rPr>
          <w:rFonts w:ascii="Times New Roman"/>
        </w:rPr>
        <w:t xml:space="preserve">138 </w:t>
      </w:r>
      <w:r>
        <w:rPr>
          <w:rFonts w:hAnsi="Times New Roman"/>
        </w:rPr>
        <w:t>Налогового</w:t>
      </w:r>
      <w:r>
        <w:rPr>
          <w:rFonts w:hAnsi="Times New Roman"/>
        </w:rPr>
        <w:t xml:space="preserve"> </w:t>
      </w:r>
      <w:r>
        <w:rPr>
          <w:rFonts w:hAnsi="Times New Roman"/>
        </w:rPr>
        <w:t>кодекса</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ascii="Times New Roman"/>
        </w:rPr>
        <w:t xml:space="preserve">, </w:t>
      </w:r>
      <w:r>
        <w:rPr>
          <w:rFonts w:hAnsi="Times New Roman"/>
        </w:rPr>
        <w:t>статьи</w:t>
      </w:r>
      <w:r>
        <w:rPr>
          <w:rFonts w:hAnsi="Times New Roman"/>
        </w:rPr>
        <w:t xml:space="preserve"> </w:t>
      </w:r>
      <w:r>
        <w:rPr>
          <w:rFonts w:ascii="Times New Roman"/>
        </w:rPr>
        <w:t xml:space="preserve">22 </w:t>
      </w:r>
      <w:r>
        <w:rPr>
          <w:rFonts w:hAnsi="Times New Roman"/>
        </w:rPr>
        <w:t>Арбитражного</w:t>
      </w:r>
      <w:r>
        <w:rPr>
          <w:rFonts w:hAnsi="Times New Roman"/>
        </w:rPr>
        <w:t xml:space="preserve"> </w:t>
      </w:r>
      <w:r>
        <w:rPr>
          <w:rFonts w:hAnsi="Times New Roman"/>
        </w:rPr>
        <w:t>процессуального</w:t>
      </w:r>
      <w:r>
        <w:rPr>
          <w:rFonts w:hAnsi="Times New Roman"/>
        </w:rPr>
        <w:t xml:space="preserve"> </w:t>
      </w:r>
      <w:r>
        <w:rPr>
          <w:rFonts w:hAnsi="Times New Roman"/>
        </w:rPr>
        <w:t>кодекса</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hAnsi="Times New Roman"/>
        </w:rPr>
        <w:t xml:space="preserve"> </w:t>
      </w:r>
      <w:r>
        <w:rPr>
          <w:rFonts w:ascii="Times New Roman"/>
        </w:rPr>
        <w:t xml:space="preserve">1995 </w:t>
      </w:r>
      <w:r>
        <w:rPr>
          <w:rFonts w:hAnsi="Times New Roman"/>
        </w:rPr>
        <w:t>года</w:t>
      </w:r>
      <w:r>
        <w:rPr>
          <w:rFonts w:ascii="Times New Roman"/>
        </w:rPr>
        <w:t xml:space="preserve">, </w:t>
      </w:r>
      <w:r>
        <w:rPr>
          <w:rFonts w:hAnsi="Times New Roman"/>
        </w:rPr>
        <w:t>статей</w:t>
      </w:r>
      <w:r>
        <w:rPr>
          <w:rFonts w:hAnsi="Times New Roman"/>
        </w:rPr>
        <w:t xml:space="preserve"> </w:t>
      </w:r>
      <w:r>
        <w:rPr>
          <w:rFonts w:ascii="Times New Roman"/>
        </w:rPr>
        <w:t xml:space="preserve">29 </w:t>
      </w:r>
      <w:r>
        <w:rPr>
          <w:rFonts w:hAnsi="Times New Roman"/>
        </w:rPr>
        <w:t>и</w:t>
      </w:r>
      <w:r>
        <w:rPr>
          <w:rFonts w:hAnsi="Times New Roman"/>
        </w:rPr>
        <w:t xml:space="preserve"> </w:t>
      </w:r>
      <w:r>
        <w:rPr>
          <w:rFonts w:ascii="Times New Roman"/>
        </w:rPr>
        <w:t xml:space="preserve">198 </w:t>
      </w:r>
      <w:r>
        <w:rPr>
          <w:rFonts w:hAnsi="Times New Roman"/>
        </w:rPr>
        <w:t>Арбитражного</w:t>
      </w:r>
      <w:r>
        <w:rPr>
          <w:rFonts w:hAnsi="Times New Roman"/>
        </w:rPr>
        <w:t xml:space="preserve"> </w:t>
      </w:r>
      <w:r>
        <w:rPr>
          <w:rFonts w:hAnsi="Times New Roman"/>
        </w:rPr>
        <w:t>процессуального</w:t>
      </w:r>
      <w:r>
        <w:rPr>
          <w:rFonts w:hAnsi="Times New Roman"/>
        </w:rPr>
        <w:t xml:space="preserve"> </w:t>
      </w:r>
      <w:r>
        <w:rPr>
          <w:rFonts w:hAnsi="Times New Roman"/>
        </w:rPr>
        <w:t>кодекса</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hAnsi="Times New Roman"/>
        </w:rPr>
        <w:t xml:space="preserve"> </w:t>
      </w:r>
      <w:r>
        <w:rPr>
          <w:rFonts w:ascii="Times New Roman"/>
        </w:rPr>
        <w:t xml:space="preserve">2002 </w:t>
      </w:r>
      <w:r>
        <w:rPr>
          <w:rFonts w:hAnsi="Times New Roman"/>
        </w:rPr>
        <w:t>года»</w:t>
      </w:r>
      <w:r>
        <w:rPr>
          <w:rFonts w:hAnsi="Times New Roman"/>
        </w:rPr>
        <w:t xml:space="preserve"> </w:t>
      </w:r>
      <w:r>
        <w:rPr>
          <w:rFonts w:ascii="Times New Roman"/>
        </w:rPr>
        <w:t xml:space="preserve">/ </w:t>
      </w:r>
      <w:r>
        <w:rPr>
          <w:rFonts w:hAnsi="Times New Roman"/>
        </w:rPr>
        <w:t>Вестник</w:t>
      </w:r>
      <w:r>
        <w:rPr>
          <w:rFonts w:hAnsi="Times New Roman"/>
        </w:rPr>
        <w:t xml:space="preserve"> </w:t>
      </w:r>
      <w:r>
        <w:rPr>
          <w:rFonts w:hAnsi="Times New Roman"/>
        </w:rPr>
        <w:t>Конституционного</w:t>
      </w:r>
      <w:r>
        <w:rPr>
          <w:rFonts w:hAnsi="Times New Roman"/>
        </w:rPr>
        <w:t xml:space="preserve"> </w:t>
      </w:r>
      <w:r>
        <w:rPr>
          <w:rFonts w:hAnsi="Times New Roman"/>
        </w:rPr>
        <w:t>Суда</w:t>
      </w:r>
      <w:r>
        <w:rPr>
          <w:rFonts w:hAnsi="Times New Roman"/>
        </w:rPr>
        <w:t xml:space="preserve"> </w:t>
      </w:r>
      <w:r>
        <w:rPr>
          <w:rFonts w:hAnsi="Times New Roman"/>
        </w:rPr>
        <w:t>РФ</w:t>
      </w:r>
      <w:r>
        <w:rPr>
          <w:rFonts w:ascii="Times New Roman"/>
        </w:rPr>
        <w:t>. -</w:t>
      </w:r>
      <w:r>
        <w:rPr>
          <w:rFonts w:ascii="Times New Roman"/>
          <w:lang w:val="de-DE"/>
        </w:rPr>
        <w:t xml:space="preserve"> N 2</w:t>
      </w:r>
      <w:r>
        <w:rPr>
          <w:rFonts w:ascii="Times New Roman"/>
        </w:rPr>
        <w:t>. - 2004</w:t>
      </w:r>
    </w:p>
  </w:footnote>
  <w:footnote w:id="76">
    <w:p w:rsidR="00B06885" w:rsidRDefault="00B06885" w:rsidP="00B35367">
      <w:pPr>
        <w:pStyle w:val="ae"/>
      </w:pPr>
      <w:r>
        <w:rPr>
          <w:vertAlign w:val="superscript"/>
        </w:rPr>
        <w:footnoteRef/>
      </w:r>
      <w:r>
        <w:rPr>
          <w:rFonts w:eastAsia="Arial Unicode MS" w:hAnsi="Arial Unicode MS" w:cs="Arial Unicode MS"/>
        </w:rPr>
        <w:t xml:space="preserve"> </w:t>
      </w:r>
      <w:r>
        <w:rPr>
          <w:rFonts w:hAnsi="Times New Roman"/>
        </w:rPr>
        <w:t>Козырева</w:t>
      </w:r>
      <w:r>
        <w:rPr>
          <w:rFonts w:hAnsi="Times New Roman"/>
        </w:rPr>
        <w:t xml:space="preserve"> </w:t>
      </w:r>
      <w:r>
        <w:rPr>
          <w:rFonts w:hAnsi="Times New Roman"/>
        </w:rPr>
        <w:t>Е</w:t>
      </w:r>
      <w:r>
        <w:rPr>
          <w:rFonts w:ascii="Times New Roman"/>
        </w:rPr>
        <w:t>.</w:t>
      </w:r>
      <w:r>
        <w:rPr>
          <w:rFonts w:hAnsi="Times New Roman"/>
        </w:rPr>
        <w:t>В</w:t>
      </w:r>
      <w:r>
        <w:rPr>
          <w:rFonts w:ascii="Times New Roman"/>
        </w:rPr>
        <w:t xml:space="preserve">. </w:t>
      </w:r>
      <w:r>
        <w:rPr>
          <w:rFonts w:hAnsi="Times New Roman"/>
        </w:rPr>
        <w:t>Процессуальные</w:t>
      </w:r>
      <w:r>
        <w:rPr>
          <w:rFonts w:hAnsi="Times New Roman"/>
        </w:rPr>
        <w:t xml:space="preserve"> </w:t>
      </w:r>
      <w:r>
        <w:rPr>
          <w:rFonts w:hAnsi="Times New Roman"/>
        </w:rPr>
        <w:t>особенности</w:t>
      </w:r>
      <w:r>
        <w:rPr>
          <w:rFonts w:hAnsi="Times New Roman"/>
        </w:rPr>
        <w:t xml:space="preserve"> </w:t>
      </w:r>
      <w:r>
        <w:rPr>
          <w:rFonts w:hAnsi="Times New Roman"/>
        </w:rPr>
        <w:t>рассмотрения</w:t>
      </w:r>
      <w:r>
        <w:rPr>
          <w:rFonts w:hAnsi="Times New Roman"/>
        </w:rPr>
        <w:t xml:space="preserve"> </w:t>
      </w:r>
      <w:r>
        <w:rPr>
          <w:rFonts w:hAnsi="Times New Roman"/>
        </w:rPr>
        <w:t>судами</w:t>
      </w:r>
      <w:r>
        <w:rPr>
          <w:rFonts w:hAnsi="Times New Roman"/>
        </w:rPr>
        <w:t xml:space="preserve"> </w:t>
      </w:r>
      <w:r>
        <w:rPr>
          <w:rFonts w:hAnsi="Times New Roman"/>
        </w:rPr>
        <w:t>гражданских</w:t>
      </w:r>
      <w:r>
        <w:rPr>
          <w:rFonts w:hAnsi="Times New Roman"/>
        </w:rPr>
        <w:t xml:space="preserve"> </w:t>
      </w:r>
      <w:r>
        <w:rPr>
          <w:rFonts w:hAnsi="Times New Roman"/>
        </w:rPr>
        <w:t>дел</w:t>
      </w:r>
      <w:r>
        <w:rPr>
          <w:rFonts w:hAnsi="Times New Roman"/>
        </w:rPr>
        <w:t xml:space="preserve"> </w:t>
      </w:r>
      <w:r>
        <w:rPr>
          <w:rFonts w:hAnsi="Times New Roman"/>
        </w:rPr>
        <w:t>о</w:t>
      </w:r>
      <w:r>
        <w:rPr>
          <w:rFonts w:hAnsi="Times New Roman"/>
        </w:rPr>
        <w:t xml:space="preserve"> </w:t>
      </w:r>
      <w:r>
        <w:rPr>
          <w:rFonts w:hAnsi="Times New Roman"/>
        </w:rPr>
        <w:t>компенсации</w:t>
      </w:r>
      <w:r>
        <w:rPr>
          <w:rFonts w:hAnsi="Times New Roman"/>
        </w:rPr>
        <w:t xml:space="preserve"> </w:t>
      </w:r>
      <w:r>
        <w:rPr>
          <w:rFonts w:hAnsi="Times New Roman"/>
        </w:rPr>
        <w:t>морального</w:t>
      </w:r>
      <w:r>
        <w:rPr>
          <w:rFonts w:hAnsi="Times New Roman"/>
        </w:rPr>
        <w:t xml:space="preserve"> </w:t>
      </w:r>
      <w:r>
        <w:rPr>
          <w:rFonts w:hAnsi="Times New Roman"/>
        </w:rPr>
        <w:t>вреда</w:t>
      </w:r>
      <w:r>
        <w:rPr>
          <w:rFonts w:ascii="Times New Roman"/>
        </w:rPr>
        <w:t xml:space="preserve">: </w:t>
      </w:r>
      <w:r>
        <w:rPr>
          <w:rFonts w:hAnsi="Times New Roman"/>
        </w:rPr>
        <w:t>Монография</w:t>
      </w:r>
      <w:r>
        <w:rPr>
          <w:rFonts w:ascii="Times New Roman"/>
        </w:rPr>
        <w:t xml:space="preserve">. </w:t>
      </w:r>
      <w:r>
        <w:rPr>
          <w:rFonts w:hAnsi="Times New Roman"/>
        </w:rPr>
        <w:t>Тверь</w:t>
      </w:r>
      <w:r>
        <w:rPr>
          <w:rFonts w:ascii="Times New Roman"/>
        </w:rPr>
        <w:t xml:space="preserve">: </w:t>
      </w:r>
      <w:proofErr w:type="spellStart"/>
      <w:r>
        <w:rPr>
          <w:rFonts w:hAnsi="Times New Roman"/>
        </w:rPr>
        <w:t>Твер</w:t>
      </w:r>
      <w:proofErr w:type="spellEnd"/>
      <w:r>
        <w:rPr>
          <w:rFonts w:ascii="Times New Roman"/>
        </w:rPr>
        <w:t xml:space="preserve">. </w:t>
      </w:r>
      <w:r>
        <w:rPr>
          <w:rFonts w:hAnsi="Times New Roman"/>
        </w:rPr>
        <w:t>гос</w:t>
      </w:r>
      <w:r>
        <w:rPr>
          <w:rFonts w:ascii="Times New Roman"/>
        </w:rPr>
        <w:t xml:space="preserve">. </w:t>
      </w:r>
      <w:r>
        <w:rPr>
          <w:rFonts w:hAnsi="Times New Roman"/>
        </w:rPr>
        <w:t>ун</w:t>
      </w:r>
      <w:r>
        <w:rPr>
          <w:rFonts w:ascii="Times New Roman"/>
        </w:rPr>
        <w:t>-</w:t>
      </w:r>
      <w:r>
        <w:rPr>
          <w:rFonts w:hAnsi="Times New Roman"/>
        </w:rPr>
        <w:t>т</w:t>
      </w:r>
      <w:r>
        <w:rPr>
          <w:rFonts w:ascii="Times New Roman"/>
        </w:rPr>
        <w:t xml:space="preserve">, 2002 - 138 </w:t>
      </w:r>
      <w:r>
        <w:rPr>
          <w:rFonts w:hAnsi="Times New Roman"/>
        </w:rPr>
        <w:t>с</w:t>
      </w:r>
      <w:r>
        <w:rPr>
          <w:rFonts w:ascii="Times New Roman"/>
        </w:rPr>
        <w:t>.</w:t>
      </w:r>
    </w:p>
  </w:footnote>
  <w:footnote w:id="77">
    <w:p w:rsidR="00B06885" w:rsidRDefault="00B06885" w:rsidP="00B35367">
      <w:pPr>
        <w:pStyle w:val="ae"/>
      </w:pPr>
      <w:r>
        <w:rPr>
          <w:vertAlign w:val="superscript"/>
        </w:rPr>
        <w:footnoteRef/>
      </w:r>
      <w:r>
        <w:rPr>
          <w:rFonts w:eastAsia="Arial Unicode MS" w:hAnsi="Arial Unicode MS" w:cs="Arial Unicode MS"/>
        </w:rPr>
        <w:t xml:space="preserve"> </w:t>
      </w:r>
      <w:r>
        <w:rPr>
          <w:rFonts w:hAnsi="Times New Roman"/>
        </w:rPr>
        <w:t>Попова</w:t>
      </w:r>
      <w:r>
        <w:rPr>
          <w:rFonts w:hAnsi="Times New Roman"/>
        </w:rPr>
        <w:t xml:space="preserve"> </w:t>
      </w:r>
      <w:r>
        <w:rPr>
          <w:rFonts w:hAnsi="Times New Roman"/>
        </w:rPr>
        <w:t>О</w:t>
      </w:r>
      <w:r>
        <w:rPr>
          <w:rFonts w:ascii="Times New Roman"/>
        </w:rPr>
        <w:t>.</w:t>
      </w:r>
      <w:r>
        <w:rPr>
          <w:rFonts w:hAnsi="Times New Roman"/>
        </w:rPr>
        <w:t>П</w:t>
      </w:r>
      <w:r>
        <w:rPr>
          <w:rFonts w:ascii="Times New Roman"/>
        </w:rPr>
        <w:t xml:space="preserve">., </w:t>
      </w:r>
      <w:proofErr w:type="spellStart"/>
      <w:r>
        <w:rPr>
          <w:rFonts w:hAnsi="Times New Roman"/>
        </w:rPr>
        <w:t>Клеймёнова</w:t>
      </w:r>
      <w:proofErr w:type="spellEnd"/>
      <w:r>
        <w:rPr>
          <w:rFonts w:hAnsi="Times New Roman"/>
        </w:rPr>
        <w:t xml:space="preserve"> </w:t>
      </w:r>
      <w:r>
        <w:rPr>
          <w:rFonts w:hAnsi="Times New Roman"/>
        </w:rPr>
        <w:t>П</w:t>
      </w:r>
      <w:r>
        <w:rPr>
          <w:rFonts w:ascii="Times New Roman"/>
        </w:rPr>
        <w:t>.</w:t>
      </w:r>
      <w:r>
        <w:rPr>
          <w:rFonts w:hAnsi="Times New Roman"/>
        </w:rPr>
        <w:t>А</w:t>
      </w:r>
      <w:r>
        <w:rPr>
          <w:rFonts w:ascii="Times New Roman"/>
        </w:rPr>
        <w:t xml:space="preserve">. </w:t>
      </w:r>
      <w:r>
        <w:rPr>
          <w:rFonts w:hAnsi="Times New Roman"/>
        </w:rPr>
        <w:t>Компенсация</w:t>
      </w:r>
      <w:r>
        <w:rPr>
          <w:rFonts w:hAnsi="Times New Roman"/>
        </w:rPr>
        <w:t xml:space="preserve"> </w:t>
      </w:r>
      <w:r>
        <w:rPr>
          <w:rFonts w:hAnsi="Times New Roman"/>
        </w:rPr>
        <w:t>морального</w:t>
      </w:r>
      <w:r>
        <w:rPr>
          <w:rFonts w:hAnsi="Times New Roman"/>
        </w:rPr>
        <w:t xml:space="preserve"> </w:t>
      </w:r>
      <w:r>
        <w:rPr>
          <w:rFonts w:hAnsi="Times New Roman"/>
        </w:rPr>
        <w:t>вреда</w:t>
      </w:r>
      <w:r>
        <w:rPr>
          <w:rFonts w:hAnsi="Times New Roman"/>
        </w:rPr>
        <w:t xml:space="preserve"> </w:t>
      </w:r>
      <w:r>
        <w:rPr>
          <w:rFonts w:hAnsi="Times New Roman"/>
        </w:rPr>
        <w:t>при</w:t>
      </w:r>
      <w:r>
        <w:rPr>
          <w:rFonts w:hAnsi="Times New Roman"/>
        </w:rPr>
        <w:t xml:space="preserve"> </w:t>
      </w:r>
      <w:r>
        <w:rPr>
          <w:rFonts w:hAnsi="Times New Roman"/>
        </w:rPr>
        <w:t>нарушении</w:t>
      </w:r>
      <w:r>
        <w:rPr>
          <w:rFonts w:hAnsi="Times New Roman"/>
        </w:rPr>
        <w:t xml:space="preserve"> </w:t>
      </w:r>
      <w:r>
        <w:rPr>
          <w:rFonts w:hAnsi="Times New Roman"/>
        </w:rPr>
        <w:t>авторских</w:t>
      </w:r>
      <w:r>
        <w:rPr>
          <w:rFonts w:hAnsi="Times New Roman"/>
        </w:rPr>
        <w:t xml:space="preserve"> </w:t>
      </w:r>
      <w:r>
        <w:rPr>
          <w:rFonts w:hAnsi="Times New Roman"/>
        </w:rPr>
        <w:t>прав</w:t>
      </w:r>
      <w:r>
        <w:rPr>
          <w:rFonts w:hAnsi="Times New Roman"/>
        </w:rPr>
        <w:t xml:space="preserve"> </w:t>
      </w:r>
      <w:r>
        <w:rPr>
          <w:rFonts w:ascii="Times New Roman"/>
        </w:rPr>
        <w:t xml:space="preserve">/ </w:t>
      </w:r>
      <w:r>
        <w:rPr>
          <w:rFonts w:hAnsi="Times New Roman"/>
        </w:rPr>
        <w:t>В</w:t>
      </w:r>
      <w:r>
        <w:rPr>
          <w:rFonts w:hAnsi="Times New Roman"/>
        </w:rPr>
        <w:t xml:space="preserve"> </w:t>
      </w:r>
      <w:r>
        <w:rPr>
          <w:rFonts w:hAnsi="Times New Roman"/>
        </w:rPr>
        <w:t>сборнике</w:t>
      </w:r>
      <w:r>
        <w:rPr>
          <w:rFonts w:ascii="Times New Roman"/>
        </w:rPr>
        <w:t xml:space="preserve">: </w:t>
      </w:r>
      <w:hyperlink r:id="rId18" w:history="1">
        <w:r>
          <w:rPr>
            <w:rStyle w:val="Hyperlink0"/>
            <w:rFonts w:hAnsi="Times New Roman"/>
          </w:rPr>
          <w:t>Интеллектуальная</w:t>
        </w:r>
        <w:r>
          <w:rPr>
            <w:rStyle w:val="Hyperlink0"/>
            <w:rFonts w:hAnsi="Times New Roman"/>
          </w:rPr>
          <w:t xml:space="preserve"> </w:t>
        </w:r>
        <w:r>
          <w:rPr>
            <w:rStyle w:val="Hyperlink0"/>
            <w:rFonts w:hAnsi="Times New Roman"/>
          </w:rPr>
          <w:t>собственность</w:t>
        </w:r>
        <w:r>
          <w:rPr>
            <w:rStyle w:val="Hyperlink0"/>
            <w:rFonts w:hAnsi="Times New Roman"/>
          </w:rPr>
          <w:t xml:space="preserve"> </w:t>
        </w:r>
        <w:r>
          <w:rPr>
            <w:rStyle w:val="Hyperlink0"/>
            <w:rFonts w:hAnsi="Times New Roman"/>
          </w:rPr>
          <w:t>в</w:t>
        </w:r>
        <w:r>
          <w:rPr>
            <w:rStyle w:val="Hyperlink0"/>
            <w:rFonts w:hAnsi="Times New Roman"/>
          </w:rPr>
          <w:t xml:space="preserve"> </w:t>
        </w:r>
        <w:r>
          <w:rPr>
            <w:rStyle w:val="Hyperlink0"/>
            <w:rFonts w:hAnsi="Times New Roman"/>
          </w:rPr>
          <w:t>инновационном</w:t>
        </w:r>
        <w:r>
          <w:rPr>
            <w:rStyle w:val="Hyperlink0"/>
            <w:rFonts w:hAnsi="Times New Roman"/>
          </w:rPr>
          <w:t xml:space="preserve"> </w:t>
        </w:r>
        <w:r>
          <w:rPr>
            <w:rStyle w:val="Hyperlink0"/>
            <w:rFonts w:hAnsi="Times New Roman"/>
          </w:rPr>
          <w:t>развитии</w:t>
        </w:r>
        <w:r>
          <w:rPr>
            <w:rStyle w:val="Hyperlink0"/>
            <w:rFonts w:hAnsi="Times New Roman"/>
          </w:rPr>
          <w:t xml:space="preserve"> </w:t>
        </w:r>
        <w:r>
          <w:rPr>
            <w:rStyle w:val="Hyperlink0"/>
            <w:rFonts w:hAnsi="Times New Roman"/>
          </w:rPr>
          <w:t>региона</w:t>
        </w:r>
      </w:hyperlink>
      <w:r>
        <w:rPr>
          <w:rFonts w:hAnsi="Times New Roman"/>
        </w:rPr>
        <w:t xml:space="preserve"> </w:t>
      </w:r>
      <w:r>
        <w:rPr>
          <w:rFonts w:hAnsi="Times New Roman"/>
        </w:rPr>
        <w:t>материалы</w:t>
      </w:r>
      <w:r>
        <w:rPr>
          <w:rFonts w:hAnsi="Times New Roman"/>
        </w:rPr>
        <w:t xml:space="preserve"> </w:t>
      </w:r>
      <w:r>
        <w:rPr>
          <w:rFonts w:hAnsi="Times New Roman"/>
        </w:rPr>
        <w:t>региональной</w:t>
      </w:r>
      <w:r>
        <w:rPr>
          <w:rFonts w:hAnsi="Times New Roman"/>
        </w:rPr>
        <w:t xml:space="preserve"> </w:t>
      </w:r>
      <w:r>
        <w:rPr>
          <w:rFonts w:hAnsi="Times New Roman"/>
        </w:rPr>
        <w:t>научно</w:t>
      </w:r>
      <w:r>
        <w:rPr>
          <w:rFonts w:ascii="Times New Roman"/>
        </w:rPr>
        <w:t>-</w:t>
      </w:r>
      <w:r>
        <w:rPr>
          <w:rFonts w:hAnsi="Times New Roman"/>
        </w:rPr>
        <w:t>практической</w:t>
      </w:r>
      <w:r>
        <w:rPr>
          <w:rFonts w:hAnsi="Times New Roman"/>
        </w:rPr>
        <w:t xml:space="preserve"> </w:t>
      </w:r>
      <w:r>
        <w:rPr>
          <w:rFonts w:hAnsi="Times New Roman"/>
        </w:rPr>
        <w:t>конференции</w:t>
      </w:r>
      <w:r>
        <w:rPr>
          <w:rFonts w:ascii="Times New Roman"/>
        </w:rPr>
        <w:t>. -  2016. -</w:t>
      </w:r>
      <w:r>
        <w:rPr>
          <w:rFonts w:hAnsi="Times New Roman"/>
        </w:rPr>
        <w:t xml:space="preserve"> </w:t>
      </w:r>
      <w:r>
        <w:rPr>
          <w:rFonts w:hAnsi="Times New Roman"/>
        </w:rPr>
        <w:t>С</w:t>
      </w:r>
      <w:r>
        <w:rPr>
          <w:rFonts w:ascii="Times New Roman"/>
        </w:rPr>
        <w:t>. 78-82.</w:t>
      </w:r>
    </w:p>
  </w:footnote>
  <w:footnote w:id="78">
    <w:p w:rsidR="00B06885" w:rsidRDefault="00B06885" w:rsidP="00B35367">
      <w:pPr>
        <w:pStyle w:val="ae"/>
      </w:pPr>
      <w:r>
        <w:rPr>
          <w:vertAlign w:val="superscript"/>
        </w:rPr>
        <w:footnoteRef/>
      </w:r>
      <w:r>
        <w:rPr>
          <w:rFonts w:eastAsia="Arial Unicode MS" w:hAnsi="Arial Unicode MS" w:cs="Arial Unicode MS"/>
        </w:rPr>
        <w:t xml:space="preserve"> </w:t>
      </w:r>
      <w:r>
        <w:rPr>
          <w:rFonts w:hAnsi="Times New Roman"/>
        </w:rPr>
        <w:t>И</w:t>
      </w:r>
      <w:r>
        <w:rPr>
          <w:rFonts w:ascii="Times New Roman"/>
        </w:rPr>
        <w:t>.</w:t>
      </w:r>
      <w:r>
        <w:rPr>
          <w:rFonts w:hAnsi="Times New Roman"/>
        </w:rPr>
        <w:t>Ю</w:t>
      </w:r>
      <w:r>
        <w:rPr>
          <w:rFonts w:ascii="Times New Roman"/>
        </w:rPr>
        <w:t xml:space="preserve">. </w:t>
      </w:r>
      <w:r>
        <w:rPr>
          <w:rFonts w:hAnsi="Times New Roman"/>
        </w:rPr>
        <w:t>Мирских</w:t>
      </w:r>
      <w:r>
        <w:rPr>
          <w:rFonts w:ascii="Times New Roman"/>
        </w:rPr>
        <w:t xml:space="preserve">, </w:t>
      </w:r>
      <w:r>
        <w:rPr>
          <w:rFonts w:hAnsi="Times New Roman"/>
        </w:rPr>
        <w:t>В</w:t>
      </w:r>
      <w:r>
        <w:rPr>
          <w:rFonts w:ascii="Times New Roman"/>
        </w:rPr>
        <w:t>.</w:t>
      </w:r>
      <w:r>
        <w:rPr>
          <w:rFonts w:hAnsi="Times New Roman"/>
        </w:rPr>
        <w:t>А</w:t>
      </w:r>
      <w:r>
        <w:rPr>
          <w:rFonts w:ascii="Times New Roman"/>
        </w:rPr>
        <w:t xml:space="preserve">. </w:t>
      </w:r>
      <w:proofErr w:type="spellStart"/>
      <w:r>
        <w:rPr>
          <w:rFonts w:hAnsi="Times New Roman"/>
        </w:rPr>
        <w:t>Файн</w:t>
      </w:r>
      <w:proofErr w:type="spellEnd"/>
      <w:r>
        <w:rPr>
          <w:rFonts w:hAnsi="Times New Roman"/>
        </w:rPr>
        <w:t xml:space="preserve"> </w:t>
      </w:r>
      <w:r>
        <w:rPr>
          <w:rFonts w:hAnsi="Times New Roman"/>
        </w:rPr>
        <w:t>Проблемы</w:t>
      </w:r>
      <w:r>
        <w:rPr>
          <w:rFonts w:hAnsi="Times New Roman"/>
        </w:rPr>
        <w:t xml:space="preserve"> </w:t>
      </w:r>
      <w:r>
        <w:rPr>
          <w:rFonts w:hAnsi="Times New Roman"/>
        </w:rPr>
        <w:t>защиты</w:t>
      </w:r>
      <w:r>
        <w:rPr>
          <w:rFonts w:hAnsi="Times New Roman"/>
        </w:rPr>
        <w:t xml:space="preserve"> </w:t>
      </w:r>
      <w:r>
        <w:rPr>
          <w:rFonts w:hAnsi="Times New Roman"/>
        </w:rPr>
        <w:t>авторских</w:t>
      </w:r>
      <w:r>
        <w:rPr>
          <w:rFonts w:hAnsi="Times New Roman"/>
        </w:rPr>
        <w:t xml:space="preserve"> </w:t>
      </w:r>
      <w:r>
        <w:rPr>
          <w:rFonts w:hAnsi="Times New Roman"/>
        </w:rPr>
        <w:t>прав</w:t>
      </w:r>
      <w:r>
        <w:rPr>
          <w:rFonts w:hAnsi="Times New Roman"/>
        </w:rPr>
        <w:t xml:space="preserve"> </w:t>
      </w:r>
      <w:r>
        <w:rPr>
          <w:rFonts w:hAnsi="Times New Roman"/>
        </w:rPr>
        <w:t>в</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hAnsi="Times New Roman"/>
        </w:rPr>
        <w:t xml:space="preserve"> </w:t>
      </w:r>
      <w:r>
        <w:rPr>
          <w:rFonts w:ascii="Times New Roman"/>
        </w:rPr>
        <w:t xml:space="preserve">/ </w:t>
      </w:r>
      <w:hyperlink r:id="rId19" w:history="1">
        <w:r>
          <w:rPr>
            <w:rStyle w:val="Hyperlink0"/>
            <w:rFonts w:eastAsia="Arial Unicode MS" w:hAnsi="Arial Unicode MS" w:cs="Arial Unicode MS"/>
          </w:rPr>
          <w:t>Актуальные</w:t>
        </w:r>
        <w:r>
          <w:rPr>
            <w:rStyle w:val="Hyperlink0"/>
            <w:rFonts w:eastAsia="Arial Unicode MS" w:hAnsi="Arial Unicode MS" w:cs="Arial Unicode MS"/>
          </w:rPr>
          <w:t xml:space="preserve"> </w:t>
        </w:r>
        <w:r>
          <w:rPr>
            <w:rStyle w:val="Hyperlink0"/>
            <w:rFonts w:eastAsia="Arial Unicode MS" w:hAnsi="Arial Unicode MS" w:cs="Arial Unicode MS"/>
          </w:rPr>
          <w:t>теоретические</w:t>
        </w:r>
        <w:r>
          <w:rPr>
            <w:rStyle w:val="Hyperlink0"/>
            <w:rFonts w:eastAsia="Arial Unicode MS" w:hAnsi="Arial Unicode MS" w:cs="Arial Unicode MS"/>
          </w:rPr>
          <w:t xml:space="preserve"> </w:t>
        </w:r>
        <w:r>
          <w:rPr>
            <w:rStyle w:val="Hyperlink0"/>
            <w:rFonts w:eastAsia="Arial Unicode MS" w:hAnsi="Arial Unicode MS" w:cs="Arial Unicode MS"/>
          </w:rPr>
          <w:t>и</w:t>
        </w:r>
        <w:r>
          <w:rPr>
            <w:rStyle w:val="Hyperlink0"/>
            <w:rFonts w:eastAsia="Arial Unicode MS" w:hAnsi="Arial Unicode MS" w:cs="Arial Unicode MS"/>
          </w:rPr>
          <w:t xml:space="preserve"> </w:t>
        </w:r>
        <w:r>
          <w:rPr>
            <w:rStyle w:val="Hyperlink0"/>
            <w:rFonts w:eastAsia="Arial Unicode MS" w:hAnsi="Arial Unicode MS" w:cs="Arial Unicode MS"/>
          </w:rPr>
          <w:t>практические</w:t>
        </w:r>
        <w:r>
          <w:rPr>
            <w:rStyle w:val="Hyperlink0"/>
            <w:rFonts w:eastAsia="Arial Unicode MS" w:hAnsi="Arial Unicode MS" w:cs="Arial Unicode MS"/>
          </w:rPr>
          <w:t xml:space="preserve"> </w:t>
        </w:r>
        <w:r>
          <w:rPr>
            <w:rStyle w:val="Hyperlink0"/>
            <w:rFonts w:eastAsia="Arial Unicode MS" w:hAnsi="Arial Unicode MS" w:cs="Arial Unicode MS"/>
          </w:rPr>
          <w:t>вопросы</w:t>
        </w:r>
        <w:r>
          <w:rPr>
            <w:rStyle w:val="Hyperlink0"/>
            <w:rFonts w:eastAsia="Arial Unicode MS" w:hAnsi="Arial Unicode MS" w:cs="Arial Unicode MS"/>
          </w:rPr>
          <w:t xml:space="preserve"> </w:t>
        </w:r>
        <w:r>
          <w:rPr>
            <w:rStyle w:val="Hyperlink0"/>
            <w:rFonts w:eastAsia="Arial Unicode MS" w:hAnsi="Arial Unicode MS" w:cs="Arial Unicode MS"/>
          </w:rPr>
          <w:t>развития</w:t>
        </w:r>
        <w:r>
          <w:rPr>
            <w:rStyle w:val="Hyperlink0"/>
            <w:rFonts w:eastAsia="Arial Unicode MS" w:hAnsi="Arial Unicode MS" w:cs="Arial Unicode MS"/>
          </w:rPr>
          <w:t xml:space="preserve"> </w:t>
        </w:r>
        <w:r>
          <w:rPr>
            <w:rStyle w:val="Hyperlink0"/>
            <w:rFonts w:eastAsia="Arial Unicode MS" w:hAnsi="Arial Unicode MS" w:cs="Arial Unicode MS"/>
          </w:rPr>
          <w:t>юридической</w:t>
        </w:r>
        <w:r>
          <w:rPr>
            <w:rStyle w:val="Hyperlink0"/>
            <w:rFonts w:eastAsia="Arial Unicode MS" w:hAnsi="Arial Unicode MS" w:cs="Arial Unicode MS"/>
          </w:rPr>
          <w:t xml:space="preserve"> </w:t>
        </w:r>
        <w:r>
          <w:rPr>
            <w:rStyle w:val="Hyperlink0"/>
            <w:rFonts w:eastAsia="Arial Unicode MS" w:hAnsi="Arial Unicode MS" w:cs="Arial Unicode MS"/>
          </w:rPr>
          <w:t>науки</w:t>
        </w:r>
        <w:r>
          <w:rPr>
            <w:rStyle w:val="Hyperlink0"/>
            <w:rFonts w:eastAsia="Arial Unicode MS" w:hAnsi="Arial Unicode MS" w:cs="Arial Unicode MS"/>
          </w:rPr>
          <w:t xml:space="preserve">: </w:t>
        </w:r>
        <w:r>
          <w:rPr>
            <w:rStyle w:val="Hyperlink0"/>
            <w:rFonts w:eastAsia="Arial Unicode MS" w:hAnsi="Arial Unicode MS" w:cs="Arial Unicode MS"/>
          </w:rPr>
          <w:t>общегосударственный</w:t>
        </w:r>
        <w:r>
          <w:rPr>
            <w:rStyle w:val="Hyperlink0"/>
            <w:rFonts w:eastAsia="Arial Unicode MS" w:hAnsi="Arial Unicode MS" w:cs="Arial Unicode MS"/>
          </w:rPr>
          <w:t xml:space="preserve"> </w:t>
        </w:r>
        <w:r>
          <w:rPr>
            <w:rStyle w:val="Hyperlink0"/>
            <w:rFonts w:eastAsia="Arial Unicode MS" w:hAnsi="Arial Unicode MS" w:cs="Arial Unicode MS"/>
          </w:rPr>
          <w:t>и</w:t>
        </w:r>
        <w:r>
          <w:rPr>
            <w:rStyle w:val="Hyperlink0"/>
            <w:rFonts w:eastAsia="Arial Unicode MS" w:hAnsi="Arial Unicode MS" w:cs="Arial Unicode MS"/>
          </w:rPr>
          <w:t xml:space="preserve"> </w:t>
        </w:r>
        <w:r>
          <w:rPr>
            <w:rStyle w:val="Hyperlink0"/>
            <w:rFonts w:eastAsia="Arial Unicode MS" w:hAnsi="Arial Unicode MS" w:cs="Arial Unicode MS"/>
          </w:rPr>
          <w:t>региональный</w:t>
        </w:r>
        <w:r>
          <w:rPr>
            <w:rStyle w:val="Hyperlink0"/>
            <w:rFonts w:eastAsia="Arial Unicode MS" w:hAnsi="Arial Unicode MS" w:cs="Arial Unicode MS"/>
          </w:rPr>
          <w:t xml:space="preserve"> </w:t>
        </w:r>
        <w:r>
          <w:rPr>
            <w:rStyle w:val="Hyperlink0"/>
            <w:rFonts w:eastAsia="Arial Unicode MS" w:hAnsi="Arial Unicode MS" w:cs="Arial Unicode MS"/>
          </w:rPr>
          <w:t>аспекты</w:t>
        </w:r>
      </w:hyperlink>
      <w:r>
        <w:rPr>
          <w:rFonts w:ascii="Times New Roman"/>
        </w:rPr>
        <w:t xml:space="preserve">. - 2015. - </w:t>
      </w:r>
      <w:hyperlink r:id="rId20" w:history="1">
        <w:r>
          <w:rPr>
            <w:rStyle w:val="Hyperlink0"/>
            <w:rFonts w:eastAsia="Arial Unicode MS" w:hAnsi="Arial Unicode MS" w:cs="Arial Unicode MS"/>
          </w:rPr>
          <w:t>№ </w:t>
        </w:r>
        <w:r>
          <w:rPr>
            <w:rStyle w:val="Hyperlink0"/>
            <w:rFonts w:eastAsia="Arial Unicode MS" w:hAnsi="Arial Unicode MS" w:cs="Arial Unicode MS"/>
          </w:rPr>
          <w:t>1</w:t>
        </w:r>
      </w:hyperlink>
      <w:r>
        <w:rPr>
          <w:rFonts w:ascii="Times New Roman"/>
        </w:rPr>
        <w:t>. -</w:t>
      </w:r>
      <w:r>
        <w:rPr>
          <w:rFonts w:hAnsi="Times New Roman"/>
        </w:rPr>
        <w:t xml:space="preserve"> </w:t>
      </w:r>
      <w:r>
        <w:rPr>
          <w:rFonts w:hAnsi="Times New Roman"/>
        </w:rPr>
        <w:t>С</w:t>
      </w:r>
      <w:r>
        <w:rPr>
          <w:rFonts w:ascii="Times New Roman"/>
        </w:rPr>
        <w:t>. 245</w:t>
      </w:r>
    </w:p>
  </w:footnote>
  <w:footnote w:id="79">
    <w:p w:rsidR="00B06885" w:rsidRDefault="00B06885" w:rsidP="00B35367">
      <w:pPr>
        <w:pStyle w:val="ae"/>
      </w:pPr>
      <w:r>
        <w:rPr>
          <w:vertAlign w:val="superscript"/>
        </w:rPr>
        <w:footnoteRef/>
      </w:r>
      <w:r>
        <w:rPr>
          <w:rFonts w:eastAsia="Arial Unicode MS" w:hAnsi="Arial Unicode MS" w:cs="Arial Unicode MS"/>
        </w:rPr>
        <w:t xml:space="preserve"> </w:t>
      </w:r>
      <w:r>
        <w:rPr>
          <w:rFonts w:hAnsi="Times New Roman"/>
        </w:rPr>
        <w:t>А</w:t>
      </w:r>
      <w:r>
        <w:rPr>
          <w:rFonts w:ascii="Times New Roman"/>
        </w:rPr>
        <w:t>.</w:t>
      </w:r>
      <w:r>
        <w:rPr>
          <w:rFonts w:hAnsi="Times New Roman"/>
        </w:rPr>
        <w:t>М</w:t>
      </w:r>
      <w:r>
        <w:rPr>
          <w:rFonts w:ascii="Times New Roman"/>
        </w:rPr>
        <w:t xml:space="preserve">. </w:t>
      </w:r>
      <w:proofErr w:type="spellStart"/>
      <w:r>
        <w:rPr>
          <w:rFonts w:hAnsi="Times New Roman"/>
        </w:rPr>
        <w:t>Эрделевский</w:t>
      </w:r>
      <w:proofErr w:type="spellEnd"/>
      <w:r>
        <w:rPr>
          <w:rFonts w:hAnsi="Times New Roman"/>
        </w:rPr>
        <w:t xml:space="preserve"> </w:t>
      </w:r>
      <w:r>
        <w:rPr>
          <w:rFonts w:hAnsi="Times New Roman"/>
        </w:rPr>
        <w:t>Компенсация</w:t>
      </w:r>
      <w:r>
        <w:rPr>
          <w:rFonts w:hAnsi="Times New Roman"/>
        </w:rPr>
        <w:t xml:space="preserve"> </w:t>
      </w:r>
      <w:r>
        <w:rPr>
          <w:rFonts w:hAnsi="Times New Roman"/>
        </w:rPr>
        <w:t>морального</w:t>
      </w:r>
      <w:r>
        <w:rPr>
          <w:rFonts w:hAnsi="Times New Roman"/>
        </w:rPr>
        <w:t xml:space="preserve"> </w:t>
      </w:r>
      <w:r>
        <w:rPr>
          <w:rFonts w:hAnsi="Times New Roman"/>
        </w:rPr>
        <w:t>вреда</w:t>
      </w:r>
      <w:r>
        <w:rPr>
          <w:rFonts w:hAnsi="Times New Roman"/>
        </w:rPr>
        <w:t xml:space="preserve"> </w:t>
      </w:r>
      <w:r>
        <w:rPr>
          <w:rFonts w:ascii="Times New Roman"/>
        </w:rPr>
        <w:t xml:space="preserve">// </w:t>
      </w:r>
      <w:r>
        <w:rPr>
          <w:rFonts w:hAnsi="Times New Roman"/>
        </w:rPr>
        <w:t>СПС</w:t>
      </w:r>
      <w:r>
        <w:rPr>
          <w:rFonts w:hAnsi="Times New Roman"/>
        </w:rPr>
        <w:t xml:space="preserve"> </w:t>
      </w:r>
      <w:r>
        <w:rPr>
          <w:rFonts w:hAnsi="Times New Roman"/>
        </w:rPr>
        <w:t>«Консультант»</w:t>
      </w:r>
      <w:r>
        <w:rPr>
          <w:rFonts w:ascii="Times New Roman"/>
        </w:rPr>
        <w:t>, 2013</w:t>
      </w:r>
    </w:p>
  </w:footnote>
  <w:footnote w:id="80">
    <w:p w:rsidR="00B06885" w:rsidRDefault="00B06885" w:rsidP="00B35367">
      <w:pPr>
        <w:pStyle w:val="ae"/>
      </w:pPr>
      <w:r>
        <w:rPr>
          <w:vertAlign w:val="superscript"/>
        </w:rPr>
        <w:footnoteRef/>
      </w:r>
      <w:r>
        <w:rPr>
          <w:rFonts w:eastAsia="Arial Unicode MS" w:hAnsi="Arial Unicode MS" w:cs="Arial Unicode MS"/>
        </w:rPr>
        <w:t xml:space="preserve"> </w:t>
      </w:r>
      <w:r>
        <w:rPr>
          <w:rFonts w:hAnsi="Times New Roman"/>
        </w:rPr>
        <w:t>Решение</w:t>
      </w:r>
      <w:r>
        <w:rPr>
          <w:rFonts w:hAnsi="Times New Roman"/>
        </w:rPr>
        <w:t xml:space="preserve"> </w:t>
      </w:r>
      <w:r>
        <w:rPr>
          <w:rFonts w:hAnsi="Times New Roman"/>
        </w:rPr>
        <w:t>Кировского</w:t>
      </w:r>
      <w:r>
        <w:rPr>
          <w:rFonts w:hAnsi="Times New Roman"/>
        </w:rPr>
        <w:t xml:space="preserve"> </w:t>
      </w:r>
      <w:r>
        <w:rPr>
          <w:rFonts w:hAnsi="Times New Roman"/>
        </w:rPr>
        <w:t>районного</w:t>
      </w:r>
      <w:r>
        <w:rPr>
          <w:rFonts w:hAnsi="Times New Roman"/>
        </w:rPr>
        <w:t xml:space="preserve"> </w:t>
      </w:r>
      <w:r>
        <w:rPr>
          <w:rFonts w:hAnsi="Times New Roman"/>
        </w:rPr>
        <w:t>суда</w:t>
      </w:r>
      <w:r>
        <w:rPr>
          <w:rFonts w:hAnsi="Times New Roman"/>
        </w:rPr>
        <w:t xml:space="preserve"> </w:t>
      </w:r>
      <w:r>
        <w:rPr>
          <w:rFonts w:hAnsi="Times New Roman"/>
        </w:rPr>
        <w:t>г</w:t>
      </w:r>
      <w:r>
        <w:rPr>
          <w:rFonts w:ascii="Times New Roman"/>
        </w:rPr>
        <w:t xml:space="preserve">. </w:t>
      </w:r>
      <w:r>
        <w:rPr>
          <w:rFonts w:hAnsi="Times New Roman"/>
        </w:rPr>
        <w:t>Екатеринбурга</w:t>
      </w:r>
      <w:r>
        <w:rPr>
          <w:rFonts w:hAnsi="Times New Roman"/>
        </w:rPr>
        <w:t xml:space="preserve"> </w:t>
      </w:r>
      <w:r>
        <w:rPr>
          <w:rFonts w:hAnsi="Times New Roman"/>
        </w:rPr>
        <w:t>по</w:t>
      </w:r>
      <w:r>
        <w:rPr>
          <w:rFonts w:hAnsi="Times New Roman"/>
        </w:rPr>
        <w:t xml:space="preserve"> </w:t>
      </w:r>
      <w:r>
        <w:rPr>
          <w:rFonts w:hAnsi="Times New Roman"/>
        </w:rPr>
        <w:t>делу</w:t>
      </w:r>
      <w:r>
        <w:rPr>
          <w:rFonts w:hAnsi="Times New Roman"/>
        </w:rPr>
        <w:t xml:space="preserve"> </w:t>
      </w:r>
      <w:r>
        <w:rPr>
          <w:rFonts w:hAnsi="Times New Roman"/>
        </w:rPr>
        <w:t>№</w:t>
      </w:r>
      <w:r>
        <w:rPr>
          <w:rFonts w:ascii="Times New Roman"/>
        </w:rPr>
        <w:t>2-3468/2016</w:t>
      </w:r>
      <w:r>
        <w:rPr>
          <w:rFonts w:hAnsi="Times New Roman"/>
        </w:rPr>
        <w:t xml:space="preserve"> </w:t>
      </w:r>
      <w:r>
        <w:rPr>
          <w:rFonts w:hAnsi="Times New Roman"/>
        </w:rPr>
        <w:t>от</w:t>
      </w:r>
      <w:r>
        <w:rPr>
          <w:rFonts w:hAnsi="Times New Roman"/>
        </w:rPr>
        <w:t xml:space="preserve"> </w:t>
      </w:r>
      <w:r>
        <w:rPr>
          <w:rFonts w:ascii="Times New Roman"/>
        </w:rPr>
        <w:t xml:space="preserve">07.02.2017 // </w:t>
      </w:r>
      <w:r w:rsidRPr="00B35367">
        <w:rPr>
          <w:rFonts w:ascii="Times New Roman"/>
        </w:rPr>
        <w:t>[</w:t>
      </w:r>
      <w:r>
        <w:rPr>
          <w:rFonts w:hAnsi="Times New Roman"/>
        </w:rPr>
        <w:t>Электронный</w:t>
      </w:r>
      <w:r>
        <w:rPr>
          <w:rFonts w:hAnsi="Times New Roman"/>
        </w:rPr>
        <w:t xml:space="preserve"> </w:t>
      </w:r>
      <w:r>
        <w:rPr>
          <w:rFonts w:hAnsi="Times New Roman"/>
        </w:rPr>
        <w:t>ресурс</w:t>
      </w:r>
      <w:r w:rsidRPr="00B35367">
        <w:rPr>
          <w:rFonts w:ascii="Times New Roman"/>
        </w:rPr>
        <w:t>]</w:t>
      </w:r>
      <w:r>
        <w:rPr>
          <w:rFonts w:ascii="Times New Roman"/>
        </w:rPr>
        <w:t xml:space="preserve">: </w:t>
      </w:r>
      <w:hyperlink r:id="rId21" w:history="1">
        <w:r>
          <w:rPr>
            <w:rStyle w:val="Hyperlink0"/>
            <w:rFonts w:ascii="Times New Roman"/>
            <w:lang w:val="en-US"/>
          </w:rPr>
          <w:t>https</w:t>
        </w:r>
        <w:r w:rsidRPr="00B35367">
          <w:rPr>
            <w:rStyle w:val="Hyperlink0"/>
            <w:rFonts w:ascii="Times New Roman"/>
          </w:rPr>
          <w:t>://</w:t>
        </w:r>
        <w:proofErr w:type="spellStart"/>
        <w:r>
          <w:rPr>
            <w:rStyle w:val="Hyperlink0"/>
            <w:rFonts w:ascii="Times New Roman"/>
            <w:lang w:val="en-US"/>
          </w:rPr>
          <w:t>rospravosudie</w:t>
        </w:r>
        <w:proofErr w:type="spellEnd"/>
        <w:r w:rsidRPr="00B35367">
          <w:rPr>
            <w:rStyle w:val="Hyperlink0"/>
            <w:rFonts w:ascii="Times New Roman"/>
          </w:rPr>
          <w:t>.</w:t>
        </w:r>
        <w:r>
          <w:rPr>
            <w:rStyle w:val="Hyperlink0"/>
            <w:rFonts w:ascii="Times New Roman"/>
            <w:lang w:val="en-US"/>
          </w:rPr>
          <w:t>com</w:t>
        </w:r>
        <w:r w:rsidRPr="00B35367">
          <w:rPr>
            <w:rStyle w:val="Hyperlink0"/>
            <w:rFonts w:ascii="Times New Roman"/>
          </w:rPr>
          <w:t>/</w:t>
        </w:r>
        <w:r>
          <w:rPr>
            <w:rStyle w:val="Hyperlink0"/>
            <w:rFonts w:ascii="Times New Roman"/>
            <w:lang w:val="en-US"/>
          </w:rPr>
          <w:t>court</w:t>
        </w:r>
        <w:r w:rsidRPr="00B35367">
          <w:rPr>
            <w:rStyle w:val="Hyperlink0"/>
            <w:rFonts w:ascii="Times New Roman"/>
          </w:rPr>
          <w:t>-</w:t>
        </w:r>
        <w:proofErr w:type="spellStart"/>
        <w:r>
          <w:rPr>
            <w:rStyle w:val="Hyperlink0"/>
            <w:rFonts w:ascii="Times New Roman"/>
            <w:lang w:val="en-US"/>
          </w:rPr>
          <w:t>kirovskij</w:t>
        </w:r>
        <w:proofErr w:type="spellEnd"/>
        <w:r w:rsidRPr="00B35367">
          <w:rPr>
            <w:rStyle w:val="Hyperlink0"/>
            <w:rFonts w:ascii="Times New Roman"/>
          </w:rPr>
          <w:t>-</w:t>
        </w:r>
        <w:proofErr w:type="spellStart"/>
        <w:r>
          <w:rPr>
            <w:rStyle w:val="Hyperlink0"/>
            <w:rFonts w:ascii="Times New Roman"/>
            <w:lang w:val="en-US"/>
          </w:rPr>
          <w:t>rajonnyj</w:t>
        </w:r>
        <w:proofErr w:type="spellEnd"/>
        <w:r w:rsidRPr="00B35367">
          <w:rPr>
            <w:rStyle w:val="Hyperlink0"/>
            <w:rFonts w:ascii="Times New Roman"/>
          </w:rPr>
          <w:t>-</w:t>
        </w:r>
        <w:proofErr w:type="spellStart"/>
        <w:r>
          <w:rPr>
            <w:rStyle w:val="Hyperlink0"/>
            <w:rFonts w:ascii="Times New Roman"/>
            <w:lang w:val="en-US"/>
          </w:rPr>
          <w:t>sud</w:t>
        </w:r>
        <w:proofErr w:type="spellEnd"/>
        <w:r w:rsidRPr="00B35367">
          <w:rPr>
            <w:rStyle w:val="Hyperlink0"/>
            <w:rFonts w:ascii="Times New Roman"/>
          </w:rPr>
          <w:t>-</w:t>
        </w:r>
        <w:r>
          <w:rPr>
            <w:rStyle w:val="Hyperlink0"/>
            <w:rFonts w:ascii="Times New Roman"/>
            <w:lang w:val="en-US"/>
          </w:rPr>
          <w:t>g</w:t>
        </w:r>
        <w:r w:rsidRPr="00B35367">
          <w:rPr>
            <w:rStyle w:val="Hyperlink0"/>
            <w:rFonts w:ascii="Times New Roman"/>
          </w:rPr>
          <w:t>-</w:t>
        </w:r>
        <w:proofErr w:type="spellStart"/>
        <w:r>
          <w:rPr>
            <w:rStyle w:val="Hyperlink0"/>
            <w:rFonts w:ascii="Times New Roman"/>
            <w:lang w:val="en-US"/>
          </w:rPr>
          <w:t>ekaterinburga</w:t>
        </w:r>
        <w:proofErr w:type="spellEnd"/>
        <w:r w:rsidRPr="00B35367">
          <w:rPr>
            <w:rStyle w:val="Hyperlink0"/>
            <w:rFonts w:ascii="Times New Roman"/>
          </w:rPr>
          <w:t>-</w:t>
        </w:r>
        <w:proofErr w:type="spellStart"/>
        <w:r>
          <w:rPr>
            <w:rStyle w:val="Hyperlink0"/>
            <w:rFonts w:ascii="Times New Roman"/>
            <w:lang w:val="en-US"/>
          </w:rPr>
          <w:t>sverdlovskaya</w:t>
        </w:r>
        <w:proofErr w:type="spellEnd"/>
        <w:r w:rsidRPr="00B35367">
          <w:rPr>
            <w:rStyle w:val="Hyperlink0"/>
            <w:rFonts w:ascii="Times New Roman"/>
          </w:rPr>
          <w:t>-</w:t>
        </w:r>
        <w:r>
          <w:rPr>
            <w:rStyle w:val="Hyperlink0"/>
            <w:rFonts w:ascii="Times New Roman"/>
            <w:lang w:val="en-US"/>
          </w:rPr>
          <w:t>oblast</w:t>
        </w:r>
        <w:r w:rsidRPr="00B35367">
          <w:rPr>
            <w:rStyle w:val="Hyperlink0"/>
            <w:rFonts w:ascii="Times New Roman"/>
          </w:rPr>
          <w:t>-</w:t>
        </w:r>
        <w:r>
          <w:rPr>
            <w:rStyle w:val="Hyperlink0"/>
            <w:rFonts w:ascii="Times New Roman"/>
            <w:lang w:val="en-US"/>
          </w:rPr>
          <w:t>s</w:t>
        </w:r>
        <w:r w:rsidRPr="00B35367">
          <w:rPr>
            <w:rStyle w:val="Hyperlink0"/>
            <w:rFonts w:ascii="Times New Roman"/>
          </w:rPr>
          <w:t>/</w:t>
        </w:r>
        <w:r>
          <w:rPr>
            <w:rStyle w:val="Hyperlink0"/>
            <w:rFonts w:ascii="Times New Roman"/>
            <w:lang w:val="en-US"/>
          </w:rPr>
          <w:t>act</w:t>
        </w:r>
        <w:r w:rsidRPr="00B35367">
          <w:rPr>
            <w:rStyle w:val="Hyperlink0"/>
            <w:rFonts w:ascii="Times New Roman"/>
          </w:rPr>
          <w:t>-554961040/</w:t>
        </w:r>
      </w:hyperlink>
    </w:p>
  </w:footnote>
  <w:footnote w:id="81">
    <w:p w:rsidR="00B06885" w:rsidRDefault="00B06885" w:rsidP="00B35367">
      <w:pPr>
        <w:pStyle w:val="ae"/>
      </w:pPr>
      <w:r>
        <w:rPr>
          <w:rFonts w:ascii="Times New Roman" w:eastAsia="Times New Roman" w:hAnsi="Times New Roman" w:cs="Times New Roman"/>
          <w:vertAlign w:val="superscript"/>
        </w:rPr>
        <w:footnoteRef/>
      </w:r>
      <w:r>
        <w:rPr>
          <w:rFonts w:ascii="Times New Roman"/>
        </w:rPr>
        <w:t xml:space="preserve"> </w:t>
      </w:r>
      <w:r>
        <w:rPr>
          <w:rFonts w:hAnsi="Times New Roman"/>
          <w:sz w:val="20"/>
          <w:szCs w:val="20"/>
        </w:rPr>
        <w:t>Конституция</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ascii="Times New Roman"/>
          <w:sz w:val="20"/>
          <w:szCs w:val="20"/>
        </w:rPr>
        <w:t>(</w:t>
      </w:r>
      <w:r>
        <w:rPr>
          <w:rFonts w:hAnsi="Times New Roman"/>
          <w:sz w:val="20"/>
          <w:szCs w:val="20"/>
        </w:rPr>
        <w:t>принята</w:t>
      </w:r>
      <w:r>
        <w:rPr>
          <w:rFonts w:hAnsi="Times New Roman"/>
          <w:sz w:val="20"/>
          <w:szCs w:val="20"/>
        </w:rPr>
        <w:t xml:space="preserve"> </w:t>
      </w:r>
      <w:r>
        <w:rPr>
          <w:rFonts w:hAnsi="Times New Roman"/>
          <w:sz w:val="20"/>
          <w:szCs w:val="20"/>
        </w:rPr>
        <w:t>всенародным</w:t>
      </w:r>
      <w:r>
        <w:rPr>
          <w:rFonts w:hAnsi="Times New Roman"/>
          <w:sz w:val="20"/>
          <w:szCs w:val="20"/>
        </w:rPr>
        <w:t xml:space="preserve"> </w:t>
      </w:r>
      <w:r>
        <w:rPr>
          <w:rFonts w:hAnsi="Times New Roman"/>
          <w:sz w:val="20"/>
          <w:szCs w:val="20"/>
        </w:rPr>
        <w:t>голосованием</w:t>
      </w:r>
      <w:r>
        <w:rPr>
          <w:rFonts w:hAnsi="Times New Roman"/>
          <w:sz w:val="20"/>
          <w:szCs w:val="20"/>
        </w:rPr>
        <w:t xml:space="preserve"> </w:t>
      </w:r>
      <w:r>
        <w:rPr>
          <w:rFonts w:ascii="Times New Roman"/>
          <w:sz w:val="20"/>
          <w:szCs w:val="20"/>
        </w:rPr>
        <w:t xml:space="preserve">12.12.1993) // </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РФ</w:t>
      </w:r>
      <w:r>
        <w:rPr>
          <w:rFonts w:ascii="Times New Roman"/>
          <w:sz w:val="20"/>
          <w:szCs w:val="20"/>
        </w:rPr>
        <w:t xml:space="preserve">. - 2014. - </w:t>
      </w:r>
      <w:r>
        <w:rPr>
          <w:rFonts w:hAnsi="Times New Roman"/>
          <w:sz w:val="20"/>
          <w:szCs w:val="20"/>
        </w:rPr>
        <w:t>№</w:t>
      </w:r>
      <w:r>
        <w:rPr>
          <w:rFonts w:ascii="Times New Roman"/>
          <w:sz w:val="20"/>
          <w:szCs w:val="20"/>
        </w:rPr>
        <w:t xml:space="preserve"> 31. - </w:t>
      </w:r>
      <w:r>
        <w:rPr>
          <w:rFonts w:hAnsi="Times New Roman"/>
          <w:sz w:val="20"/>
          <w:szCs w:val="20"/>
        </w:rPr>
        <w:t>Ст</w:t>
      </w:r>
      <w:r>
        <w:rPr>
          <w:rFonts w:ascii="Times New Roman"/>
          <w:sz w:val="20"/>
          <w:szCs w:val="20"/>
        </w:rPr>
        <w:t>. 4398</w:t>
      </w:r>
    </w:p>
  </w:footnote>
  <w:footnote w:id="82">
    <w:p w:rsidR="00B06885" w:rsidRDefault="00B06885" w:rsidP="00B35367">
      <w:pPr>
        <w:pStyle w:val="ae"/>
      </w:pPr>
      <w:r>
        <w:rPr>
          <w:rFonts w:ascii="Times New Roman" w:eastAsia="Times New Roman" w:hAnsi="Times New Roman" w:cs="Times New Roman"/>
          <w:vertAlign w:val="superscript"/>
        </w:rPr>
        <w:footnoteRef/>
      </w:r>
      <w:r>
        <w:rPr>
          <w:rFonts w:eastAsia="Arial Unicode MS" w:hAnsi="Arial Unicode MS" w:cs="Arial Unicode MS"/>
        </w:rPr>
        <w:t xml:space="preserve"> </w:t>
      </w:r>
      <w:r>
        <w:rPr>
          <w:rFonts w:hAnsi="Times New Roman"/>
          <w:sz w:val="20"/>
          <w:szCs w:val="20"/>
        </w:rPr>
        <w:t>Гражданский</w:t>
      </w:r>
      <w:r>
        <w:rPr>
          <w:rFonts w:hAnsi="Times New Roman"/>
          <w:sz w:val="20"/>
          <w:szCs w:val="20"/>
        </w:rPr>
        <w:t xml:space="preserve"> </w:t>
      </w:r>
      <w:r>
        <w:rPr>
          <w:rFonts w:hAnsi="Times New Roman"/>
          <w:sz w:val="20"/>
          <w:szCs w:val="20"/>
        </w:rPr>
        <w:t>кодекс</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ascii="Times New Roman"/>
          <w:sz w:val="20"/>
          <w:szCs w:val="20"/>
        </w:rPr>
        <w:t>(</w:t>
      </w:r>
      <w:r>
        <w:rPr>
          <w:rFonts w:hAnsi="Times New Roman"/>
          <w:sz w:val="20"/>
          <w:szCs w:val="20"/>
        </w:rPr>
        <w:t>часть</w:t>
      </w:r>
      <w:r>
        <w:rPr>
          <w:rFonts w:hAnsi="Times New Roman"/>
          <w:sz w:val="20"/>
          <w:szCs w:val="20"/>
        </w:rPr>
        <w:t xml:space="preserve"> </w:t>
      </w:r>
      <w:r>
        <w:rPr>
          <w:rFonts w:hAnsi="Times New Roman"/>
          <w:sz w:val="20"/>
          <w:szCs w:val="20"/>
        </w:rPr>
        <w:t>первая</w:t>
      </w:r>
      <w:r>
        <w:rPr>
          <w:rFonts w:asci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30.11.1994 N 51-</w:t>
      </w:r>
      <w:r>
        <w:rPr>
          <w:rFonts w:hAnsi="Times New Roman"/>
          <w:sz w:val="20"/>
          <w:szCs w:val="20"/>
        </w:rPr>
        <w:t>ФЗ</w:t>
      </w:r>
      <w:r>
        <w:rPr>
          <w:rFonts w:hAnsi="Times New Roman"/>
          <w:sz w:val="20"/>
          <w:szCs w:val="20"/>
        </w:rPr>
        <w:t xml:space="preserve"> </w:t>
      </w:r>
      <w:r>
        <w:rPr>
          <w:rFonts w:ascii="Times New Roman"/>
          <w:sz w:val="20"/>
          <w:szCs w:val="20"/>
        </w:rPr>
        <w:t xml:space="preserve">// </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РФ</w:t>
      </w:r>
      <w:r>
        <w:rPr>
          <w:rFonts w:ascii="Times New Roman"/>
          <w:sz w:val="20"/>
          <w:szCs w:val="20"/>
        </w:rPr>
        <w:t xml:space="preserve">. - 1994. - </w:t>
      </w:r>
      <w:r>
        <w:rPr>
          <w:rFonts w:hAnsi="Times New Roman"/>
          <w:sz w:val="20"/>
          <w:szCs w:val="20"/>
        </w:rPr>
        <w:t>№</w:t>
      </w:r>
      <w:r>
        <w:rPr>
          <w:rFonts w:hAnsi="Times New Roman"/>
          <w:sz w:val="20"/>
          <w:szCs w:val="20"/>
        </w:rPr>
        <w:t xml:space="preserve"> </w:t>
      </w:r>
      <w:r>
        <w:rPr>
          <w:rFonts w:ascii="Times New Roman"/>
          <w:sz w:val="20"/>
          <w:szCs w:val="20"/>
        </w:rPr>
        <w:t xml:space="preserve">32. - </w:t>
      </w:r>
      <w:r>
        <w:rPr>
          <w:rFonts w:hAnsi="Times New Roman"/>
          <w:sz w:val="20"/>
          <w:szCs w:val="20"/>
        </w:rPr>
        <w:t>Ст</w:t>
      </w:r>
      <w:r>
        <w:rPr>
          <w:rFonts w:ascii="Times New Roman"/>
          <w:sz w:val="20"/>
          <w:szCs w:val="20"/>
        </w:rPr>
        <w:t>. 3301</w:t>
      </w:r>
    </w:p>
  </w:footnote>
  <w:footnote w:id="83">
    <w:p w:rsidR="00B06885" w:rsidRDefault="00B06885" w:rsidP="00B35367">
      <w:pPr>
        <w:pStyle w:val="ae"/>
        <w:jc w:val="both"/>
      </w:pPr>
      <w:r>
        <w:rPr>
          <w:rFonts w:ascii="Times New Roman" w:eastAsia="Times New Roman" w:hAnsi="Times New Roman" w:cs="Times New Roman"/>
          <w:sz w:val="28"/>
          <w:szCs w:val="28"/>
          <w:vertAlign w:val="superscript"/>
        </w:rPr>
        <w:footnoteRef/>
      </w:r>
      <w:r>
        <w:rPr>
          <w:rFonts w:ascii="Times New Roman"/>
        </w:rPr>
        <w:t xml:space="preserve"> </w:t>
      </w:r>
      <w:r>
        <w:rPr>
          <w:rFonts w:hAnsi="Times New Roman"/>
          <w:sz w:val="20"/>
          <w:szCs w:val="20"/>
        </w:rPr>
        <w:t>Постановление</w:t>
      </w:r>
      <w:r>
        <w:rPr>
          <w:rFonts w:hAnsi="Times New Roman"/>
          <w:sz w:val="20"/>
          <w:szCs w:val="20"/>
        </w:rPr>
        <w:t xml:space="preserve"> </w:t>
      </w:r>
      <w:r>
        <w:rPr>
          <w:rFonts w:hAnsi="Times New Roman"/>
          <w:sz w:val="20"/>
          <w:szCs w:val="20"/>
        </w:rPr>
        <w:t>Конституционного</w:t>
      </w:r>
      <w:r>
        <w:rPr>
          <w:rFonts w:hAnsi="Times New Roman"/>
          <w:sz w:val="20"/>
          <w:szCs w:val="20"/>
        </w:rPr>
        <w:t xml:space="preserve"> </w:t>
      </w:r>
      <w:r>
        <w:rPr>
          <w:rFonts w:hAnsi="Times New Roman"/>
          <w:sz w:val="20"/>
          <w:szCs w:val="20"/>
        </w:rPr>
        <w:t>Суда</w:t>
      </w:r>
      <w:r>
        <w:rPr>
          <w:rFonts w:hAnsi="Times New Roman"/>
          <w:sz w:val="20"/>
          <w:szCs w:val="20"/>
        </w:rPr>
        <w:t xml:space="preserve"> </w:t>
      </w:r>
      <w:r>
        <w:rPr>
          <w:rFonts w:hAnsi="Times New Roman"/>
          <w:sz w:val="20"/>
          <w:szCs w:val="20"/>
        </w:rPr>
        <w:t>РФ</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15 </w:t>
      </w:r>
      <w:r>
        <w:rPr>
          <w:rFonts w:hAnsi="Times New Roman"/>
          <w:sz w:val="20"/>
          <w:szCs w:val="20"/>
        </w:rPr>
        <w:t>января</w:t>
      </w:r>
      <w:r>
        <w:rPr>
          <w:rFonts w:hAnsi="Times New Roman"/>
          <w:sz w:val="20"/>
          <w:szCs w:val="20"/>
        </w:rPr>
        <w:t xml:space="preserve"> </w:t>
      </w:r>
      <w:r>
        <w:rPr>
          <w:rFonts w:ascii="Times New Roman"/>
          <w:sz w:val="20"/>
          <w:szCs w:val="20"/>
        </w:rPr>
        <w:t xml:space="preserve">2002 </w:t>
      </w:r>
      <w:r>
        <w:rPr>
          <w:rFonts w:hAnsi="Times New Roman"/>
          <w:sz w:val="20"/>
          <w:szCs w:val="20"/>
        </w:rPr>
        <w:t>г</w:t>
      </w:r>
      <w:r>
        <w:rPr>
          <w:rFonts w:ascii="Times New Roman"/>
          <w:sz w:val="20"/>
          <w:szCs w:val="20"/>
        </w:rPr>
        <w:t>. N 1-</w:t>
      </w:r>
      <w:r>
        <w:rPr>
          <w:rFonts w:hAnsi="Times New Roman"/>
          <w:sz w:val="20"/>
          <w:szCs w:val="20"/>
        </w:rPr>
        <w:t>П</w:t>
      </w:r>
      <w:r>
        <w:rPr>
          <w:rFonts w:hAnsi="Times New Roman"/>
          <w:sz w:val="20"/>
          <w:szCs w:val="20"/>
        </w:rPr>
        <w:t xml:space="preserve"> </w:t>
      </w:r>
      <w:r>
        <w:rPr>
          <w:rFonts w:ascii="Times New Roman"/>
          <w:sz w:val="20"/>
          <w:szCs w:val="20"/>
        </w:rPr>
        <w:t>"</w:t>
      </w:r>
      <w:r>
        <w:rPr>
          <w:rFonts w:hAnsi="Times New Roman"/>
          <w:sz w:val="20"/>
          <w:szCs w:val="20"/>
        </w:rPr>
        <w:t>По</w:t>
      </w:r>
      <w:r>
        <w:rPr>
          <w:rFonts w:hAnsi="Times New Roman"/>
          <w:sz w:val="20"/>
          <w:szCs w:val="20"/>
        </w:rPr>
        <w:t xml:space="preserve"> </w:t>
      </w:r>
      <w:r>
        <w:rPr>
          <w:rFonts w:hAnsi="Times New Roman"/>
          <w:sz w:val="20"/>
          <w:szCs w:val="20"/>
        </w:rPr>
        <w:t>делу</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проверке</w:t>
      </w:r>
      <w:r>
        <w:rPr>
          <w:rFonts w:hAnsi="Times New Roman"/>
          <w:sz w:val="20"/>
          <w:szCs w:val="20"/>
        </w:rPr>
        <w:t xml:space="preserve"> </w:t>
      </w:r>
      <w:r>
        <w:rPr>
          <w:rFonts w:hAnsi="Times New Roman"/>
          <w:sz w:val="20"/>
          <w:szCs w:val="20"/>
        </w:rPr>
        <w:t>конституционности</w:t>
      </w:r>
      <w:r>
        <w:rPr>
          <w:rFonts w:hAnsi="Times New Roman"/>
          <w:sz w:val="20"/>
          <w:szCs w:val="20"/>
        </w:rPr>
        <w:t xml:space="preserve"> </w:t>
      </w:r>
      <w:r>
        <w:rPr>
          <w:rFonts w:hAnsi="Times New Roman"/>
          <w:sz w:val="20"/>
          <w:szCs w:val="20"/>
        </w:rPr>
        <w:t>отдельных</w:t>
      </w:r>
      <w:r>
        <w:rPr>
          <w:rFonts w:hAnsi="Times New Roman"/>
          <w:sz w:val="20"/>
          <w:szCs w:val="20"/>
        </w:rPr>
        <w:t xml:space="preserve"> </w:t>
      </w:r>
      <w:r>
        <w:rPr>
          <w:rFonts w:hAnsi="Times New Roman"/>
          <w:sz w:val="20"/>
          <w:szCs w:val="20"/>
        </w:rPr>
        <w:t>положений</w:t>
      </w:r>
      <w:r>
        <w:rPr>
          <w:rFonts w:hAnsi="Times New Roman"/>
          <w:sz w:val="20"/>
          <w:szCs w:val="20"/>
        </w:rPr>
        <w:t xml:space="preserve"> </w:t>
      </w:r>
      <w:r>
        <w:rPr>
          <w:rFonts w:hAnsi="Times New Roman"/>
          <w:sz w:val="20"/>
          <w:szCs w:val="20"/>
        </w:rPr>
        <w:t>статьи</w:t>
      </w:r>
      <w:r>
        <w:rPr>
          <w:rFonts w:hAnsi="Times New Roman"/>
          <w:sz w:val="20"/>
          <w:szCs w:val="20"/>
        </w:rPr>
        <w:t xml:space="preserve"> </w:t>
      </w:r>
      <w:r>
        <w:rPr>
          <w:rFonts w:ascii="Times New Roman"/>
          <w:sz w:val="20"/>
          <w:szCs w:val="20"/>
        </w:rPr>
        <w:t xml:space="preserve">64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ascii="Times New Roman"/>
          <w:sz w:val="20"/>
          <w:szCs w:val="20"/>
        </w:rPr>
        <w:t>"</w:t>
      </w:r>
      <w:r>
        <w:rPr>
          <w:rFonts w:hAnsi="Times New Roman"/>
          <w:sz w:val="20"/>
          <w:szCs w:val="20"/>
        </w:rPr>
        <w:t>Об</w:t>
      </w:r>
      <w:r>
        <w:rPr>
          <w:rFonts w:hAnsi="Times New Roman"/>
          <w:sz w:val="20"/>
          <w:szCs w:val="20"/>
        </w:rPr>
        <w:t xml:space="preserve"> </w:t>
      </w:r>
      <w:r>
        <w:rPr>
          <w:rFonts w:hAnsi="Times New Roman"/>
          <w:sz w:val="20"/>
          <w:szCs w:val="20"/>
        </w:rPr>
        <w:t>основных</w:t>
      </w:r>
      <w:r>
        <w:rPr>
          <w:rFonts w:hAnsi="Times New Roman"/>
          <w:sz w:val="20"/>
          <w:szCs w:val="20"/>
        </w:rPr>
        <w:t xml:space="preserve"> </w:t>
      </w:r>
      <w:r>
        <w:rPr>
          <w:rFonts w:hAnsi="Times New Roman"/>
          <w:sz w:val="20"/>
          <w:szCs w:val="20"/>
        </w:rPr>
        <w:t>гарантиях</w:t>
      </w:r>
      <w:r>
        <w:rPr>
          <w:rFonts w:hAnsi="Times New Roman"/>
          <w:sz w:val="20"/>
          <w:szCs w:val="20"/>
        </w:rPr>
        <w:t xml:space="preserve"> </w:t>
      </w:r>
      <w:r>
        <w:rPr>
          <w:rFonts w:hAnsi="Times New Roman"/>
          <w:sz w:val="20"/>
          <w:szCs w:val="20"/>
        </w:rPr>
        <w:t>избирательных</w:t>
      </w:r>
      <w:r>
        <w:rPr>
          <w:rFonts w:hAnsi="Times New Roman"/>
          <w:sz w:val="20"/>
          <w:szCs w:val="20"/>
        </w:rPr>
        <w:t xml:space="preserve"> </w:t>
      </w:r>
      <w:r>
        <w:rPr>
          <w:rFonts w:hAnsi="Times New Roman"/>
          <w:sz w:val="20"/>
          <w:szCs w:val="20"/>
        </w:rPr>
        <w:t>прав</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права</w:t>
      </w:r>
      <w:r>
        <w:rPr>
          <w:rFonts w:hAnsi="Times New Roman"/>
          <w:sz w:val="20"/>
          <w:szCs w:val="20"/>
        </w:rPr>
        <w:t xml:space="preserve"> </w:t>
      </w:r>
      <w:r>
        <w:rPr>
          <w:rFonts w:hAnsi="Times New Roman"/>
          <w:sz w:val="20"/>
          <w:szCs w:val="20"/>
        </w:rPr>
        <w:t>на</w:t>
      </w:r>
      <w:r>
        <w:rPr>
          <w:rFonts w:hAnsi="Times New Roman"/>
          <w:sz w:val="20"/>
          <w:szCs w:val="20"/>
        </w:rPr>
        <w:t xml:space="preserve"> </w:t>
      </w:r>
      <w:r>
        <w:rPr>
          <w:rFonts w:hAnsi="Times New Roman"/>
          <w:sz w:val="20"/>
          <w:szCs w:val="20"/>
        </w:rPr>
        <w:t>участие</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референдуме</w:t>
      </w:r>
      <w:r>
        <w:rPr>
          <w:rFonts w:hAnsi="Times New Roman"/>
          <w:sz w:val="20"/>
          <w:szCs w:val="20"/>
        </w:rPr>
        <w:t xml:space="preserve"> </w:t>
      </w:r>
      <w:r>
        <w:rPr>
          <w:rFonts w:hAnsi="Times New Roman"/>
          <w:sz w:val="20"/>
          <w:szCs w:val="20"/>
        </w:rPr>
        <w:t>граждан</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статьи</w:t>
      </w:r>
      <w:r>
        <w:rPr>
          <w:rFonts w:hAnsi="Times New Roman"/>
          <w:sz w:val="20"/>
          <w:szCs w:val="20"/>
        </w:rPr>
        <w:t xml:space="preserve"> </w:t>
      </w:r>
      <w:r>
        <w:rPr>
          <w:rFonts w:ascii="Times New Roman"/>
          <w:sz w:val="20"/>
          <w:szCs w:val="20"/>
        </w:rPr>
        <w:t xml:space="preserve">92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ascii="Times New Roman"/>
          <w:sz w:val="20"/>
          <w:szCs w:val="20"/>
        </w:rPr>
        <w:t>"</w:t>
      </w:r>
      <w:r>
        <w:rPr>
          <w:rFonts w:hAnsi="Times New Roman"/>
          <w:sz w:val="20"/>
          <w:szCs w:val="20"/>
        </w:rPr>
        <w:t>О</w:t>
      </w:r>
      <w:r>
        <w:rPr>
          <w:rFonts w:hAnsi="Times New Roman"/>
          <w:sz w:val="20"/>
          <w:szCs w:val="20"/>
        </w:rPr>
        <w:t xml:space="preserve"> </w:t>
      </w:r>
      <w:r>
        <w:rPr>
          <w:rFonts w:hAnsi="Times New Roman"/>
          <w:sz w:val="20"/>
          <w:szCs w:val="20"/>
        </w:rPr>
        <w:t>выборах</w:t>
      </w:r>
      <w:r>
        <w:rPr>
          <w:rFonts w:hAnsi="Times New Roman"/>
          <w:sz w:val="20"/>
          <w:szCs w:val="20"/>
        </w:rPr>
        <w:t xml:space="preserve"> </w:t>
      </w:r>
      <w:r>
        <w:rPr>
          <w:rFonts w:hAnsi="Times New Roman"/>
          <w:sz w:val="20"/>
          <w:szCs w:val="20"/>
        </w:rPr>
        <w:t>депутатов</w:t>
      </w:r>
      <w:r>
        <w:rPr>
          <w:rFonts w:hAnsi="Times New Roman"/>
          <w:sz w:val="20"/>
          <w:szCs w:val="20"/>
        </w:rPr>
        <w:t xml:space="preserve"> </w:t>
      </w:r>
      <w:r>
        <w:rPr>
          <w:rFonts w:hAnsi="Times New Roman"/>
          <w:sz w:val="20"/>
          <w:szCs w:val="20"/>
        </w:rPr>
        <w:t>Государственной</w:t>
      </w:r>
      <w:r>
        <w:rPr>
          <w:rFonts w:hAnsi="Times New Roman"/>
          <w:sz w:val="20"/>
          <w:szCs w:val="20"/>
        </w:rPr>
        <w:t xml:space="preserve"> </w:t>
      </w:r>
      <w:r>
        <w:rPr>
          <w:rFonts w:hAnsi="Times New Roman"/>
          <w:sz w:val="20"/>
          <w:szCs w:val="20"/>
        </w:rPr>
        <w:t>Думы</w:t>
      </w:r>
      <w:r>
        <w:rPr>
          <w:rFonts w:hAnsi="Times New Roman"/>
          <w:sz w:val="20"/>
          <w:szCs w:val="20"/>
        </w:rPr>
        <w:t xml:space="preserve"> </w:t>
      </w:r>
      <w:r>
        <w:rPr>
          <w:rFonts w:hAnsi="Times New Roman"/>
          <w:sz w:val="20"/>
          <w:szCs w:val="20"/>
        </w:rPr>
        <w:t>Федерального</w:t>
      </w:r>
      <w:r>
        <w:rPr>
          <w:rFonts w:hAnsi="Times New Roman"/>
          <w:sz w:val="20"/>
          <w:szCs w:val="20"/>
        </w:rPr>
        <w:t xml:space="preserve"> </w:t>
      </w:r>
      <w:r>
        <w:rPr>
          <w:rFonts w:hAnsi="Times New Roman"/>
          <w:sz w:val="20"/>
          <w:szCs w:val="20"/>
        </w:rPr>
        <w:t>Собрания</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связи</w:t>
      </w:r>
      <w:r>
        <w:rPr>
          <w:rFonts w:hAnsi="Times New Roman"/>
          <w:sz w:val="20"/>
          <w:szCs w:val="20"/>
        </w:rPr>
        <w:t xml:space="preserve"> </w:t>
      </w:r>
      <w:r>
        <w:rPr>
          <w:rFonts w:hAnsi="Times New Roman"/>
          <w:sz w:val="20"/>
          <w:szCs w:val="20"/>
        </w:rPr>
        <w:t>с</w:t>
      </w:r>
      <w:r>
        <w:rPr>
          <w:rFonts w:hAnsi="Times New Roman"/>
          <w:sz w:val="20"/>
          <w:szCs w:val="20"/>
        </w:rPr>
        <w:t xml:space="preserve"> </w:t>
      </w:r>
      <w:r>
        <w:rPr>
          <w:rFonts w:hAnsi="Times New Roman"/>
          <w:sz w:val="20"/>
          <w:szCs w:val="20"/>
        </w:rPr>
        <w:t>жалобой</w:t>
      </w:r>
      <w:r>
        <w:rPr>
          <w:rFonts w:hAnsi="Times New Roman"/>
          <w:sz w:val="20"/>
          <w:szCs w:val="20"/>
        </w:rPr>
        <w:t xml:space="preserve"> </w:t>
      </w:r>
      <w:r>
        <w:rPr>
          <w:rFonts w:hAnsi="Times New Roman"/>
          <w:sz w:val="20"/>
          <w:szCs w:val="20"/>
        </w:rPr>
        <w:t>гражданина</w:t>
      </w:r>
      <w:r>
        <w:rPr>
          <w:rFonts w:hAnsi="Times New Roman"/>
          <w:sz w:val="20"/>
          <w:szCs w:val="20"/>
        </w:rPr>
        <w:t xml:space="preserve"> </w:t>
      </w:r>
      <w:proofErr w:type="spellStart"/>
      <w:r>
        <w:rPr>
          <w:rFonts w:hAnsi="Times New Roman"/>
          <w:sz w:val="20"/>
          <w:szCs w:val="20"/>
        </w:rPr>
        <w:t>А</w:t>
      </w:r>
      <w:r>
        <w:rPr>
          <w:rFonts w:ascii="Times New Roman"/>
          <w:sz w:val="20"/>
          <w:szCs w:val="20"/>
        </w:rPr>
        <w:t>.</w:t>
      </w:r>
      <w:r>
        <w:rPr>
          <w:rFonts w:hAnsi="Times New Roman"/>
          <w:sz w:val="20"/>
          <w:szCs w:val="20"/>
        </w:rPr>
        <w:t>М</w:t>
      </w:r>
      <w:r>
        <w:rPr>
          <w:rFonts w:ascii="Times New Roman"/>
          <w:sz w:val="20"/>
          <w:szCs w:val="20"/>
        </w:rPr>
        <w:t>.</w:t>
      </w:r>
      <w:r>
        <w:rPr>
          <w:rFonts w:hAnsi="Times New Roman"/>
          <w:sz w:val="20"/>
          <w:szCs w:val="20"/>
        </w:rPr>
        <w:t>Траспова</w:t>
      </w:r>
      <w:proofErr w:type="spellEnd"/>
      <w:r>
        <w:rPr>
          <w:rFonts w:hAnsi="Times New Roman"/>
          <w:sz w:val="20"/>
          <w:szCs w:val="20"/>
        </w:rPr>
        <w:t>»</w:t>
      </w:r>
      <w:r>
        <w:rPr>
          <w:rFonts w:hAnsi="Times New Roman"/>
          <w:sz w:val="20"/>
          <w:szCs w:val="20"/>
        </w:rPr>
        <w:t xml:space="preserve"> </w:t>
      </w:r>
      <w:r>
        <w:rPr>
          <w:rFonts w:ascii="Times New Roman"/>
          <w:sz w:val="20"/>
          <w:szCs w:val="20"/>
        </w:rPr>
        <w:t xml:space="preserve">/ </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РФ</w:t>
      </w:r>
      <w:r>
        <w:rPr>
          <w:rFonts w:ascii="Times New Roman"/>
          <w:sz w:val="20"/>
          <w:szCs w:val="20"/>
          <w:lang w:val="de-DE"/>
        </w:rPr>
        <w:t xml:space="preserve">. - 2002. - </w:t>
      </w:r>
      <w:r>
        <w:rPr>
          <w:rFonts w:hAnsi="Times New Roman"/>
          <w:sz w:val="20"/>
          <w:szCs w:val="20"/>
        </w:rPr>
        <w:t>№</w:t>
      </w:r>
      <w:r>
        <w:rPr>
          <w:rFonts w:ascii="Times New Roman"/>
          <w:sz w:val="20"/>
          <w:szCs w:val="20"/>
        </w:rPr>
        <w:t xml:space="preserve">6. - </w:t>
      </w:r>
      <w:r>
        <w:rPr>
          <w:rFonts w:hAnsi="Times New Roman"/>
          <w:sz w:val="20"/>
          <w:szCs w:val="20"/>
        </w:rPr>
        <w:t>Ст</w:t>
      </w:r>
      <w:r>
        <w:rPr>
          <w:rFonts w:ascii="Times New Roman"/>
          <w:sz w:val="20"/>
          <w:szCs w:val="20"/>
        </w:rPr>
        <w:t>. 626</w:t>
      </w:r>
    </w:p>
  </w:footnote>
  <w:footnote w:id="84">
    <w:p w:rsidR="00B06885" w:rsidRDefault="00B06885" w:rsidP="00B35367">
      <w:pPr>
        <w:pStyle w:val="ae"/>
        <w:jc w:val="both"/>
      </w:pPr>
      <w:r>
        <w:rPr>
          <w:rFonts w:ascii="Times New Roman" w:eastAsia="Times New Roman" w:hAnsi="Times New Roman" w:cs="Times New Roman"/>
          <w:sz w:val="28"/>
          <w:szCs w:val="28"/>
          <w:vertAlign w:val="superscript"/>
        </w:rPr>
        <w:footnoteRef/>
      </w:r>
      <w:r>
        <w:rPr>
          <w:rFonts w:ascii="Times New Roman"/>
        </w:rPr>
        <w:t xml:space="preserve"> </w:t>
      </w:r>
      <w:r>
        <w:rPr>
          <w:rFonts w:hAnsi="Times New Roman"/>
          <w:sz w:val="20"/>
          <w:szCs w:val="20"/>
        </w:rPr>
        <w:t>Там</w:t>
      </w:r>
      <w:r>
        <w:rPr>
          <w:rFonts w:hAnsi="Times New Roman"/>
          <w:sz w:val="20"/>
          <w:szCs w:val="20"/>
        </w:rPr>
        <w:t xml:space="preserve"> </w:t>
      </w:r>
      <w:r>
        <w:rPr>
          <w:rFonts w:hAnsi="Times New Roman"/>
          <w:sz w:val="20"/>
          <w:szCs w:val="20"/>
        </w:rPr>
        <w:t>же</w:t>
      </w:r>
      <w:r>
        <w:rPr>
          <w:rFonts w:ascii="Times New Roman"/>
          <w:sz w:val="20"/>
          <w:szCs w:val="20"/>
        </w:rPr>
        <w:t>.</w:t>
      </w:r>
    </w:p>
  </w:footnote>
  <w:footnote w:id="85">
    <w:p w:rsidR="00B06885" w:rsidRDefault="00B06885" w:rsidP="00B35367">
      <w:pPr>
        <w:pStyle w:val="ae"/>
        <w:jc w:val="both"/>
      </w:pPr>
      <w:r>
        <w:rPr>
          <w:rFonts w:ascii="Times New Roman" w:eastAsia="Times New Roman" w:hAnsi="Times New Roman" w:cs="Times New Roman"/>
          <w:sz w:val="28"/>
          <w:szCs w:val="28"/>
          <w:vertAlign w:val="superscript"/>
        </w:rPr>
        <w:footnoteRef/>
      </w:r>
      <w:r>
        <w:rPr>
          <w:rFonts w:eastAsia="Arial Unicode MS" w:hAnsi="Arial Unicode MS" w:cs="Arial Unicode MS"/>
        </w:rPr>
        <w:t xml:space="preserve"> </w:t>
      </w:r>
      <w:r>
        <w:rPr>
          <w:rFonts w:hAnsi="Times New Roman"/>
          <w:sz w:val="20"/>
          <w:szCs w:val="20"/>
        </w:rPr>
        <w:t>Решение</w:t>
      </w:r>
      <w:r>
        <w:rPr>
          <w:rFonts w:hAnsi="Times New Roman"/>
          <w:sz w:val="20"/>
          <w:szCs w:val="20"/>
        </w:rPr>
        <w:t xml:space="preserve"> </w:t>
      </w:r>
      <w:r>
        <w:rPr>
          <w:rFonts w:hAnsi="Times New Roman"/>
          <w:sz w:val="20"/>
          <w:szCs w:val="20"/>
        </w:rPr>
        <w:t>Свердловского</w:t>
      </w:r>
      <w:r>
        <w:rPr>
          <w:rFonts w:hAnsi="Times New Roman"/>
          <w:sz w:val="20"/>
          <w:szCs w:val="20"/>
        </w:rPr>
        <w:t xml:space="preserve"> </w:t>
      </w:r>
      <w:r>
        <w:rPr>
          <w:rFonts w:hAnsi="Times New Roman"/>
          <w:sz w:val="20"/>
          <w:szCs w:val="20"/>
        </w:rPr>
        <w:t>районного</w:t>
      </w:r>
      <w:r>
        <w:rPr>
          <w:rFonts w:hAnsi="Times New Roman"/>
          <w:sz w:val="20"/>
          <w:szCs w:val="20"/>
        </w:rPr>
        <w:t xml:space="preserve"> </w:t>
      </w:r>
      <w:r>
        <w:rPr>
          <w:rFonts w:hAnsi="Times New Roman"/>
          <w:sz w:val="20"/>
          <w:szCs w:val="20"/>
        </w:rPr>
        <w:t>суда</w:t>
      </w:r>
      <w:r>
        <w:rPr>
          <w:rFonts w:hAnsi="Times New Roman"/>
          <w:sz w:val="20"/>
          <w:szCs w:val="20"/>
        </w:rPr>
        <w:t xml:space="preserve"> </w:t>
      </w:r>
      <w:r>
        <w:rPr>
          <w:rFonts w:hAnsi="Times New Roman"/>
          <w:sz w:val="20"/>
          <w:szCs w:val="20"/>
        </w:rPr>
        <w:t>г</w:t>
      </w:r>
      <w:r>
        <w:rPr>
          <w:rFonts w:ascii="Times New Roman"/>
          <w:sz w:val="20"/>
          <w:szCs w:val="20"/>
        </w:rPr>
        <w:t xml:space="preserve">. </w:t>
      </w:r>
      <w:r>
        <w:rPr>
          <w:rFonts w:hAnsi="Times New Roman"/>
          <w:sz w:val="20"/>
          <w:szCs w:val="20"/>
        </w:rPr>
        <w:t>Иркутска</w:t>
      </w:r>
      <w:r>
        <w:rPr>
          <w:rFonts w:hAnsi="Times New Roman"/>
          <w:sz w:val="20"/>
          <w:szCs w:val="20"/>
        </w:rPr>
        <w:t xml:space="preserve"> </w:t>
      </w:r>
      <w:r>
        <w:rPr>
          <w:rFonts w:hAnsi="Times New Roman"/>
          <w:sz w:val="20"/>
          <w:szCs w:val="20"/>
        </w:rPr>
        <w:t>по</w:t>
      </w:r>
      <w:r>
        <w:rPr>
          <w:rFonts w:hAnsi="Times New Roman"/>
          <w:sz w:val="20"/>
          <w:szCs w:val="20"/>
        </w:rPr>
        <w:t xml:space="preserve"> </w:t>
      </w:r>
      <w:r>
        <w:rPr>
          <w:rFonts w:hAnsi="Times New Roman"/>
          <w:sz w:val="20"/>
          <w:szCs w:val="20"/>
        </w:rPr>
        <w:t>делу</w:t>
      </w:r>
      <w:r>
        <w:rPr>
          <w:rFonts w:hAnsi="Times New Roman"/>
          <w:sz w:val="20"/>
          <w:szCs w:val="20"/>
        </w:rPr>
        <w:t xml:space="preserve"> </w:t>
      </w:r>
      <w:r w:rsidRPr="006215A6">
        <w:rPr>
          <w:rFonts w:ascii="Times New Roman"/>
          <w:sz w:val="20"/>
          <w:szCs w:val="20"/>
        </w:rPr>
        <w:t xml:space="preserve">2-4401/2013 ~ </w:t>
      </w:r>
      <w:r>
        <w:rPr>
          <w:rFonts w:hAnsi="Times New Roman"/>
          <w:sz w:val="20"/>
          <w:szCs w:val="20"/>
        </w:rPr>
        <w:t>М</w:t>
      </w:r>
      <w:r>
        <w:rPr>
          <w:rFonts w:ascii="Times New Roman"/>
          <w:sz w:val="20"/>
          <w:szCs w:val="20"/>
        </w:rPr>
        <w:t xml:space="preserve">-4305/2013 </w:t>
      </w:r>
      <w:r>
        <w:rPr>
          <w:rFonts w:hAnsi="Times New Roman"/>
          <w:sz w:val="20"/>
          <w:szCs w:val="20"/>
        </w:rPr>
        <w:t>по</w:t>
      </w:r>
      <w:r>
        <w:rPr>
          <w:rFonts w:hAnsi="Times New Roman"/>
          <w:sz w:val="20"/>
          <w:szCs w:val="20"/>
        </w:rPr>
        <w:t xml:space="preserve"> </w:t>
      </w:r>
      <w:r>
        <w:rPr>
          <w:rFonts w:hAnsi="Times New Roman"/>
          <w:sz w:val="20"/>
          <w:szCs w:val="20"/>
        </w:rPr>
        <w:t>иску</w:t>
      </w:r>
      <w:r>
        <w:rPr>
          <w:rFonts w:hAnsi="Times New Roman"/>
          <w:sz w:val="20"/>
          <w:szCs w:val="20"/>
        </w:rPr>
        <w:t xml:space="preserve"> </w:t>
      </w:r>
      <w:proofErr w:type="spellStart"/>
      <w:r>
        <w:rPr>
          <w:rFonts w:hAnsi="Times New Roman"/>
          <w:sz w:val="20"/>
          <w:szCs w:val="20"/>
        </w:rPr>
        <w:t>Турик</w:t>
      </w:r>
      <w:proofErr w:type="spellEnd"/>
      <w:r>
        <w:rPr>
          <w:rFonts w:hAnsi="Times New Roman"/>
          <w:sz w:val="20"/>
          <w:szCs w:val="20"/>
        </w:rPr>
        <w:t xml:space="preserve"> </w:t>
      </w:r>
      <w:r>
        <w:rPr>
          <w:rFonts w:hAnsi="Times New Roman"/>
          <w:sz w:val="20"/>
          <w:szCs w:val="20"/>
        </w:rPr>
        <w:t>А</w:t>
      </w:r>
      <w:r>
        <w:rPr>
          <w:rFonts w:ascii="Times New Roman"/>
          <w:sz w:val="20"/>
          <w:szCs w:val="20"/>
        </w:rPr>
        <w:t>.</w:t>
      </w:r>
      <w:r>
        <w:rPr>
          <w:rFonts w:hAnsi="Times New Roman"/>
          <w:sz w:val="20"/>
          <w:szCs w:val="20"/>
        </w:rPr>
        <w:t>С</w:t>
      </w:r>
      <w:r>
        <w:rPr>
          <w:rFonts w:ascii="Times New Roman"/>
          <w:sz w:val="20"/>
          <w:szCs w:val="20"/>
        </w:rPr>
        <w:t xml:space="preserve">. </w:t>
      </w:r>
      <w:r>
        <w:rPr>
          <w:rFonts w:hAnsi="Times New Roman"/>
          <w:sz w:val="20"/>
          <w:szCs w:val="20"/>
        </w:rPr>
        <w:t>к</w:t>
      </w:r>
      <w:r>
        <w:rPr>
          <w:rFonts w:hAnsi="Times New Roman"/>
          <w:sz w:val="20"/>
          <w:szCs w:val="20"/>
        </w:rPr>
        <w:t xml:space="preserve"> </w:t>
      </w:r>
      <w:r>
        <w:rPr>
          <w:rFonts w:hAnsi="Times New Roman"/>
          <w:sz w:val="20"/>
          <w:szCs w:val="20"/>
        </w:rPr>
        <w:t>окружной</w:t>
      </w:r>
      <w:r>
        <w:rPr>
          <w:rFonts w:hAnsi="Times New Roman"/>
          <w:sz w:val="20"/>
          <w:szCs w:val="20"/>
        </w:rPr>
        <w:t xml:space="preserve"> </w:t>
      </w:r>
      <w:r>
        <w:rPr>
          <w:rFonts w:hAnsi="Times New Roman"/>
          <w:sz w:val="20"/>
          <w:szCs w:val="20"/>
        </w:rPr>
        <w:t>избирательной</w:t>
      </w:r>
      <w:r>
        <w:rPr>
          <w:rFonts w:hAnsi="Times New Roman"/>
          <w:sz w:val="20"/>
          <w:szCs w:val="20"/>
        </w:rPr>
        <w:t xml:space="preserve"> </w:t>
      </w:r>
      <w:r>
        <w:rPr>
          <w:rFonts w:hAnsi="Times New Roman"/>
          <w:sz w:val="20"/>
          <w:szCs w:val="20"/>
        </w:rPr>
        <w:t>комиссии</w:t>
      </w:r>
      <w:r>
        <w:rPr>
          <w:rFonts w:hAnsi="Times New Roman"/>
          <w:sz w:val="20"/>
          <w:szCs w:val="20"/>
        </w:rPr>
        <w:t xml:space="preserve"> </w:t>
      </w:r>
      <w:r>
        <w:rPr>
          <w:rFonts w:hAnsi="Times New Roman"/>
          <w:sz w:val="20"/>
          <w:szCs w:val="20"/>
        </w:rPr>
        <w:t>одномандатного</w:t>
      </w:r>
      <w:r>
        <w:rPr>
          <w:rFonts w:hAnsi="Times New Roman"/>
          <w:sz w:val="20"/>
          <w:szCs w:val="20"/>
        </w:rPr>
        <w:t xml:space="preserve"> </w:t>
      </w:r>
      <w:r>
        <w:rPr>
          <w:rFonts w:hAnsi="Times New Roman"/>
          <w:sz w:val="20"/>
          <w:szCs w:val="20"/>
        </w:rPr>
        <w:t>избирательного</w:t>
      </w:r>
      <w:r>
        <w:rPr>
          <w:rFonts w:hAnsi="Times New Roman"/>
          <w:sz w:val="20"/>
          <w:szCs w:val="20"/>
        </w:rPr>
        <w:t xml:space="preserve"> </w:t>
      </w:r>
      <w:r>
        <w:rPr>
          <w:rFonts w:hAnsi="Times New Roman"/>
          <w:sz w:val="20"/>
          <w:szCs w:val="20"/>
        </w:rPr>
        <w:t>округа</w:t>
      </w:r>
      <w:r>
        <w:rPr>
          <w:rFonts w:hAns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 xml:space="preserve">5 </w:t>
      </w:r>
      <w:r>
        <w:rPr>
          <w:rFonts w:hAnsi="Times New Roman"/>
          <w:sz w:val="20"/>
          <w:szCs w:val="20"/>
        </w:rPr>
        <w:t>по</w:t>
      </w:r>
      <w:r>
        <w:rPr>
          <w:rFonts w:hAnsi="Times New Roman"/>
          <w:sz w:val="20"/>
          <w:szCs w:val="20"/>
        </w:rPr>
        <w:t xml:space="preserve"> </w:t>
      </w:r>
      <w:r>
        <w:rPr>
          <w:rFonts w:hAnsi="Times New Roman"/>
          <w:sz w:val="20"/>
          <w:szCs w:val="20"/>
        </w:rPr>
        <w:t>выборам</w:t>
      </w:r>
      <w:r>
        <w:rPr>
          <w:rFonts w:hAnsi="Times New Roman"/>
          <w:sz w:val="20"/>
          <w:szCs w:val="20"/>
        </w:rPr>
        <w:t xml:space="preserve"> </w:t>
      </w:r>
      <w:r>
        <w:rPr>
          <w:rFonts w:hAnsi="Times New Roman"/>
          <w:sz w:val="20"/>
          <w:szCs w:val="20"/>
        </w:rPr>
        <w:t>депутатов</w:t>
      </w:r>
      <w:r>
        <w:rPr>
          <w:rFonts w:hAnsi="Times New Roman"/>
          <w:sz w:val="20"/>
          <w:szCs w:val="20"/>
        </w:rPr>
        <w:t xml:space="preserve"> </w:t>
      </w:r>
      <w:r>
        <w:rPr>
          <w:rFonts w:hAnsi="Times New Roman"/>
          <w:sz w:val="20"/>
          <w:szCs w:val="20"/>
        </w:rPr>
        <w:t>Законодательного</w:t>
      </w:r>
      <w:r>
        <w:rPr>
          <w:rFonts w:hAnsi="Times New Roman"/>
          <w:sz w:val="20"/>
          <w:szCs w:val="20"/>
        </w:rPr>
        <w:t xml:space="preserve"> </w:t>
      </w:r>
      <w:r>
        <w:rPr>
          <w:rFonts w:hAnsi="Times New Roman"/>
          <w:sz w:val="20"/>
          <w:szCs w:val="20"/>
        </w:rPr>
        <w:t>Собрания</w:t>
      </w:r>
      <w:r>
        <w:rPr>
          <w:rFonts w:hAnsi="Times New Roman"/>
          <w:sz w:val="20"/>
          <w:szCs w:val="20"/>
        </w:rPr>
        <w:t xml:space="preserve"> </w:t>
      </w:r>
      <w:r>
        <w:rPr>
          <w:rFonts w:hAnsi="Times New Roman"/>
          <w:sz w:val="20"/>
          <w:szCs w:val="20"/>
        </w:rPr>
        <w:t>Иркутской</w:t>
      </w:r>
      <w:r>
        <w:rPr>
          <w:rFonts w:hAnsi="Times New Roman"/>
          <w:sz w:val="20"/>
          <w:szCs w:val="20"/>
        </w:rPr>
        <w:t xml:space="preserve"> </w:t>
      </w:r>
      <w:r>
        <w:rPr>
          <w:rFonts w:hAnsi="Times New Roman"/>
          <w:sz w:val="20"/>
          <w:szCs w:val="20"/>
        </w:rPr>
        <w:t>области</w:t>
      </w:r>
      <w:r>
        <w:rPr>
          <w:rFonts w:hAnsi="Times New Roman"/>
          <w:sz w:val="20"/>
          <w:szCs w:val="20"/>
        </w:rPr>
        <w:t xml:space="preserve"> </w:t>
      </w:r>
      <w:r>
        <w:rPr>
          <w:rFonts w:hAnsi="Times New Roman"/>
          <w:sz w:val="20"/>
          <w:szCs w:val="20"/>
        </w:rPr>
        <w:t>второго</w:t>
      </w:r>
      <w:r>
        <w:rPr>
          <w:rFonts w:hAnsi="Times New Roman"/>
          <w:sz w:val="20"/>
          <w:szCs w:val="20"/>
        </w:rPr>
        <w:t xml:space="preserve"> </w:t>
      </w:r>
      <w:r>
        <w:rPr>
          <w:rFonts w:hAnsi="Times New Roman"/>
          <w:sz w:val="20"/>
          <w:szCs w:val="20"/>
        </w:rPr>
        <w:t>созыва</w:t>
      </w:r>
      <w:r>
        <w:rPr>
          <w:rFonts w:ascii="Times New Roman"/>
          <w:sz w:val="20"/>
          <w:szCs w:val="20"/>
        </w:rPr>
        <w:t xml:space="preserve">, </w:t>
      </w:r>
      <w:r>
        <w:rPr>
          <w:rFonts w:hAnsi="Times New Roman"/>
          <w:sz w:val="20"/>
          <w:szCs w:val="20"/>
        </w:rPr>
        <w:t>избирательной</w:t>
      </w:r>
      <w:r>
        <w:rPr>
          <w:rFonts w:hAnsi="Times New Roman"/>
          <w:sz w:val="20"/>
          <w:szCs w:val="20"/>
        </w:rPr>
        <w:t xml:space="preserve"> </w:t>
      </w:r>
      <w:r>
        <w:rPr>
          <w:rFonts w:hAnsi="Times New Roman"/>
          <w:sz w:val="20"/>
          <w:szCs w:val="20"/>
        </w:rPr>
        <w:t>комиссии</w:t>
      </w:r>
      <w:r>
        <w:rPr>
          <w:rFonts w:hAnsi="Times New Roman"/>
          <w:sz w:val="20"/>
          <w:szCs w:val="20"/>
        </w:rPr>
        <w:t xml:space="preserve"> </w:t>
      </w:r>
      <w:r>
        <w:rPr>
          <w:rFonts w:hAnsi="Times New Roman"/>
          <w:sz w:val="20"/>
          <w:szCs w:val="20"/>
        </w:rPr>
        <w:t>по</w:t>
      </w:r>
      <w:r>
        <w:rPr>
          <w:rFonts w:hAnsi="Times New Roman"/>
          <w:sz w:val="20"/>
          <w:szCs w:val="20"/>
        </w:rPr>
        <w:t xml:space="preserve"> </w:t>
      </w:r>
      <w:r>
        <w:rPr>
          <w:rFonts w:hAnsi="Times New Roman"/>
          <w:sz w:val="20"/>
          <w:szCs w:val="20"/>
        </w:rPr>
        <w:t>Иркутской</w:t>
      </w:r>
      <w:r>
        <w:rPr>
          <w:rFonts w:hAnsi="Times New Roman"/>
          <w:sz w:val="20"/>
          <w:szCs w:val="20"/>
        </w:rPr>
        <w:t xml:space="preserve"> </w:t>
      </w:r>
      <w:r>
        <w:rPr>
          <w:rFonts w:hAnsi="Times New Roman"/>
          <w:sz w:val="20"/>
          <w:szCs w:val="20"/>
        </w:rPr>
        <w:t>области</w:t>
      </w:r>
      <w:r>
        <w:rPr>
          <w:rFonts w:ascii="Times New Roman"/>
          <w:sz w:val="20"/>
          <w:szCs w:val="20"/>
        </w:rPr>
        <w:t xml:space="preserve">, </w:t>
      </w:r>
      <w:r>
        <w:rPr>
          <w:rFonts w:hAnsi="Times New Roman"/>
          <w:sz w:val="20"/>
          <w:szCs w:val="20"/>
        </w:rPr>
        <w:t>Министерству</w:t>
      </w:r>
      <w:r>
        <w:rPr>
          <w:rFonts w:hAnsi="Times New Roman"/>
          <w:sz w:val="20"/>
          <w:szCs w:val="20"/>
        </w:rPr>
        <w:t xml:space="preserve"> </w:t>
      </w:r>
      <w:r>
        <w:rPr>
          <w:rFonts w:hAnsi="Times New Roman"/>
          <w:sz w:val="20"/>
          <w:szCs w:val="20"/>
        </w:rPr>
        <w:t>финансов</w:t>
      </w:r>
      <w:r>
        <w:rPr>
          <w:rFonts w:hAnsi="Times New Roman"/>
          <w:sz w:val="20"/>
          <w:szCs w:val="20"/>
        </w:rPr>
        <w:t xml:space="preserve"> </w:t>
      </w:r>
      <w:r>
        <w:rPr>
          <w:rFonts w:hAnsi="Times New Roman"/>
          <w:sz w:val="20"/>
          <w:szCs w:val="20"/>
        </w:rPr>
        <w:t>Иркутской</w:t>
      </w:r>
      <w:r>
        <w:rPr>
          <w:rFonts w:hAnsi="Times New Roman"/>
          <w:sz w:val="20"/>
          <w:szCs w:val="20"/>
        </w:rPr>
        <w:t xml:space="preserve"> </w:t>
      </w:r>
      <w:r>
        <w:rPr>
          <w:rFonts w:hAnsi="Times New Roman"/>
          <w:sz w:val="20"/>
          <w:szCs w:val="20"/>
        </w:rPr>
        <w:t>области</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компенсации</w:t>
      </w:r>
      <w:r>
        <w:rPr>
          <w:rFonts w:hAnsi="Times New Roman"/>
          <w:sz w:val="20"/>
          <w:szCs w:val="20"/>
        </w:rPr>
        <w:t xml:space="preserve"> </w:t>
      </w:r>
      <w:r>
        <w:rPr>
          <w:rFonts w:hAnsi="Times New Roman"/>
          <w:sz w:val="20"/>
          <w:szCs w:val="20"/>
        </w:rPr>
        <w:t>морального</w:t>
      </w:r>
      <w:r>
        <w:rPr>
          <w:rFonts w:hAnsi="Times New Roman"/>
          <w:sz w:val="20"/>
          <w:szCs w:val="20"/>
        </w:rPr>
        <w:t xml:space="preserve"> </w:t>
      </w:r>
      <w:r>
        <w:rPr>
          <w:rFonts w:hAnsi="Times New Roman"/>
          <w:sz w:val="20"/>
          <w:szCs w:val="20"/>
        </w:rPr>
        <w:t>вреда</w:t>
      </w:r>
      <w:r>
        <w:rPr>
          <w:rFonts w:ascii="Times New Roman"/>
          <w:sz w:val="20"/>
          <w:szCs w:val="20"/>
        </w:rPr>
        <w:t xml:space="preserve">, </w:t>
      </w:r>
      <w:r>
        <w:rPr>
          <w:rFonts w:hAnsi="Times New Roman"/>
          <w:sz w:val="20"/>
          <w:szCs w:val="20"/>
        </w:rPr>
        <w:t>взыскании</w:t>
      </w:r>
      <w:r>
        <w:rPr>
          <w:rFonts w:hAnsi="Times New Roman"/>
          <w:sz w:val="20"/>
          <w:szCs w:val="20"/>
        </w:rPr>
        <w:t xml:space="preserve"> </w:t>
      </w:r>
      <w:r>
        <w:rPr>
          <w:rFonts w:hAnsi="Times New Roman"/>
          <w:sz w:val="20"/>
          <w:szCs w:val="20"/>
        </w:rPr>
        <w:t>материального</w:t>
      </w:r>
      <w:r>
        <w:rPr>
          <w:rFonts w:hAnsi="Times New Roman"/>
          <w:sz w:val="20"/>
          <w:szCs w:val="20"/>
        </w:rPr>
        <w:t xml:space="preserve"> </w:t>
      </w:r>
      <w:r>
        <w:rPr>
          <w:rFonts w:hAnsi="Times New Roman"/>
          <w:sz w:val="20"/>
          <w:szCs w:val="20"/>
        </w:rPr>
        <w:t>ущерба</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08.11.2013 / URL: </w:t>
      </w:r>
      <w:hyperlink r:id="rId22" w:history="1">
        <w:r>
          <w:rPr>
            <w:rStyle w:val="Hyperlink0"/>
          </w:rPr>
          <w:t>https://rospravosudie.com/court-sverdlovskij-rajonnyj-sud-g-irkutska-irkutskaya-oblast-s/act-543162428/</w:t>
        </w:r>
      </w:hyperlink>
    </w:p>
  </w:footnote>
  <w:footnote w:id="86">
    <w:p w:rsidR="00B06885" w:rsidRDefault="00B06885" w:rsidP="00B35367">
      <w:pPr>
        <w:pStyle w:val="ae"/>
        <w:jc w:val="both"/>
      </w:pPr>
      <w:r>
        <w:rPr>
          <w:rFonts w:ascii="Times New Roman" w:eastAsia="Times New Roman" w:hAnsi="Times New Roman" w:cs="Times New Roman"/>
          <w:sz w:val="28"/>
          <w:szCs w:val="28"/>
          <w:vertAlign w:val="superscript"/>
        </w:rPr>
        <w:footnoteRef/>
      </w:r>
      <w:r>
        <w:rPr>
          <w:rFonts w:eastAsia="Arial Unicode MS" w:hAnsi="Arial Unicode MS" w:cs="Arial Unicode MS"/>
        </w:rPr>
        <w:t xml:space="preserve"> </w:t>
      </w:r>
      <w:r>
        <w:rPr>
          <w:rFonts w:hAnsi="Times New Roman"/>
          <w:sz w:val="20"/>
          <w:szCs w:val="20"/>
        </w:rPr>
        <w:t>Решение</w:t>
      </w:r>
      <w:r>
        <w:rPr>
          <w:rFonts w:hAnsi="Times New Roman"/>
          <w:sz w:val="20"/>
          <w:szCs w:val="20"/>
        </w:rPr>
        <w:t xml:space="preserve"> </w:t>
      </w:r>
      <w:r>
        <w:rPr>
          <w:rFonts w:hAnsi="Times New Roman"/>
          <w:sz w:val="20"/>
          <w:szCs w:val="20"/>
        </w:rPr>
        <w:t>Октябрьского</w:t>
      </w:r>
      <w:r>
        <w:rPr>
          <w:rFonts w:hAnsi="Times New Roman"/>
          <w:sz w:val="20"/>
          <w:szCs w:val="20"/>
        </w:rPr>
        <w:t xml:space="preserve"> </w:t>
      </w:r>
      <w:r>
        <w:rPr>
          <w:rFonts w:hAnsi="Times New Roman"/>
          <w:sz w:val="20"/>
          <w:szCs w:val="20"/>
        </w:rPr>
        <w:t>районного</w:t>
      </w:r>
      <w:r>
        <w:rPr>
          <w:rFonts w:hAnsi="Times New Roman"/>
          <w:sz w:val="20"/>
          <w:szCs w:val="20"/>
        </w:rPr>
        <w:t xml:space="preserve"> </w:t>
      </w:r>
      <w:r>
        <w:rPr>
          <w:rFonts w:hAnsi="Times New Roman"/>
          <w:sz w:val="20"/>
          <w:szCs w:val="20"/>
        </w:rPr>
        <w:t>суда</w:t>
      </w:r>
      <w:r>
        <w:rPr>
          <w:rFonts w:hAnsi="Times New Roman"/>
          <w:sz w:val="20"/>
          <w:szCs w:val="20"/>
        </w:rPr>
        <w:t xml:space="preserve"> </w:t>
      </w:r>
      <w:r>
        <w:rPr>
          <w:rFonts w:hAnsi="Times New Roman"/>
          <w:sz w:val="20"/>
          <w:szCs w:val="20"/>
        </w:rPr>
        <w:t>г</w:t>
      </w:r>
      <w:r>
        <w:rPr>
          <w:rFonts w:ascii="Times New Roman"/>
          <w:sz w:val="20"/>
          <w:szCs w:val="20"/>
        </w:rPr>
        <w:t xml:space="preserve">. </w:t>
      </w:r>
      <w:r>
        <w:rPr>
          <w:rFonts w:hAnsi="Times New Roman"/>
          <w:sz w:val="20"/>
          <w:szCs w:val="20"/>
        </w:rPr>
        <w:t>Новосибирска</w:t>
      </w:r>
      <w:r>
        <w:rPr>
          <w:rFonts w:hAnsi="Times New Roman"/>
          <w:sz w:val="20"/>
          <w:szCs w:val="20"/>
        </w:rPr>
        <w:t xml:space="preserve"> </w:t>
      </w:r>
      <w:r>
        <w:rPr>
          <w:rFonts w:hAnsi="Times New Roman"/>
          <w:sz w:val="20"/>
          <w:szCs w:val="20"/>
        </w:rPr>
        <w:t>по</w:t>
      </w:r>
      <w:r>
        <w:rPr>
          <w:rFonts w:hAnsi="Times New Roman"/>
          <w:sz w:val="20"/>
          <w:szCs w:val="20"/>
        </w:rPr>
        <w:t xml:space="preserve"> </w:t>
      </w:r>
      <w:r>
        <w:rPr>
          <w:rFonts w:hAnsi="Times New Roman"/>
          <w:sz w:val="20"/>
          <w:szCs w:val="20"/>
        </w:rPr>
        <w:t>делу</w:t>
      </w:r>
      <w:r>
        <w:rPr>
          <w:rFonts w:hAns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 xml:space="preserve">2-1293/2012 </w:t>
      </w:r>
      <w:r>
        <w:rPr>
          <w:rFonts w:hAnsi="Times New Roman"/>
          <w:sz w:val="20"/>
          <w:szCs w:val="20"/>
        </w:rPr>
        <w:t>по</w:t>
      </w:r>
      <w:r>
        <w:rPr>
          <w:rFonts w:hAnsi="Times New Roman"/>
          <w:sz w:val="20"/>
          <w:szCs w:val="20"/>
        </w:rPr>
        <w:t xml:space="preserve"> </w:t>
      </w:r>
      <w:r>
        <w:rPr>
          <w:rFonts w:hAnsi="Times New Roman"/>
          <w:sz w:val="20"/>
          <w:szCs w:val="20"/>
        </w:rPr>
        <w:t>заявлению</w:t>
      </w:r>
      <w:r>
        <w:rPr>
          <w:rFonts w:hAnsi="Times New Roman"/>
          <w:sz w:val="20"/>
          <w:szCs w:val="20"/>
        </w:rPr>
        <w:t xml:space="preserve"> </w:t>
      </w:r>
      <w:proofErr w:type="spellStart"/>
      <w:r>
        <w:rPr>
          <w:rFonts w:hAnsi="Times New Roman"/>
          <w:sz w:val="20"/>
          <w:szCs w:val="20"/>
        </w:rPr>
        <w:t>Быструшкина</w:t>
      </w:r>
      <w:proofErr w:type="spellEnd"/>
      <w:r>
        <w:rPr>
          <w:rFonts w:hAnsi="Times New Roman"/>
          <w:sz w:val="20"/>
          <w:szCs w:val="20"/>
        </w:rPr>
        <w:t xml:space="preserve"> </w:t>
      </w:r>
      <w:r>
        <w:rPr>
          <w:rFonts w:hAnsi="Times New Roman"/>
          <w:sz w:val="20"/>
          <w:szCs w:val="20"/>
        </w:rPr>
        <w:t>А</w:t>
      </w:r>
      <w:r>
        <w:rPr>
          <w:rFonts w:ascii="Times New Roman"/>
          <w:sz w:val="20"/>
          <w:szCs w:val="20"/>
        </w:rPr>
        <w:t>.</w:t>
      </w:r>
      <w:r>
        <w:rPr>
          <w:rFonts w:hAnsi="Times New Roman"/>
          <w:sz w:val="20"/>
          <w:szCs w:val="20"/>
        </w:rPr>
        <w:t>В</w:t>
      </w:r>
      <w:r>
        <w:rPr>
          <w:rFonts w:asci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оспаривании</w:t>
      </w:r>
      <w:r>
        <w:rPr>
          <w:rFonts w:hAnsi="Times New Roman"/>
          <w:sz w:val="20"/>
          <w:szCs w:val="20"/>
        </w:rPr>
        <w:t xml:space="preserve"> </w:t>
      </w:r>
      <w:r>
        <w:rPr>
          <w:rFonts w:hAnsi="Times New Roman"/>
          <w:sz w:val="20"/>
          <w:szCs w:val="20"/>
        </w:rPr>
        <w:t>действий</w:t>
      </w:r>
      <w:r>
        <w:rPr>
          <w:rFonts w:hAnsi="Times New Roman"/>
          <w:sz w:val="20"/>
          <w:szCs w:val="20"/>
        </w:rPr>
        <w:t xml:space="preserve"> </w:t>
      </w:r>
      <w:r>
        <w:rPr>
          <w:rFonts w:hAnsi="Times New Roman"/>
          <w:sz w:val="20"/>
          <w:szCs w:val="20"/>
        </w:rPr>
        <w:t>избирательной</w:t>
      </w:r>
      <w:r>
        <w:rPr>
          <w:rFonts w:hAnsi="Times New Roman"/>
          <w:sz w:val="20"/>
          <w:szCs w:val="20"/>
        </w:rPr>
        <w:t xml:space="preserve"> </w:t>
      </w:r>
      <w:r>
        <w:rPr>
          <w:rFonts w:hAnsi="Times New Roman"/>
          <w:sz w:val="20"/>
          <w:szCs w:val="20"/>
        </w:rPr>
        <w:t>комиссии</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взыскании</w:t>
      </w:r>
      <w:r>
        <w:rPr>
          <w:rFonts w:hAnsi="Times New Roman"/>
          <w:sz w:val="20"/>
          <w:szCs w:val="20"/>
        </w:rPr>
        <w:t xml:space="preserve"> </w:t>
      </w:r>
      <w:r>
        <w:rPr>
          <w:rFonts w:hAnsi="Times New Roman"/>
          <w:sz w:val="20"/>
          <w:szCs w:val="20"/>
        </w:rPr>
        <w:t>денежной</w:t>
      </w:r>
      <w:r>
        <w:rPr>
          <w:rFonts w:hAnsi="Times New Roman"/>
          <w:sz w:val="20"/>
          <w:szCs w:val="20"/>
        </w:rPr>
        <w:t xml:space="preserve"> </w:t>
      </w:r>
      <w:r>
        <w:rPr>
          <w:rFonts w:hAnsi="Times New Roman"/>
          <w:sz w:val="20"/>
          <w:szCs w:val="20"/>
        </w:rPr>
        <w:t>компенсации</w:t>
      </w:r>
      <w:r>
        <w:rPr>
          <w:rFonts w:hAnsi="Times New Roman"/>
          <w:sz w:val="20"/>
          <w:szCs w:val="20"/>
        </w:rPr>
        <w:t xml:space="preserve"> </w:t>
      </w:r>
      <w:r>
        <w:rPr>
          <w:rFonts w:hAnsi="Times New Roman"/>
          <w:sz w:val="20"/>
          <w:szCs w:val="20"/>
        </w:rPr>
        <w:t>морального</w:t>
      </w:r>
      <w:r>
        <w:rPr>
          <w:rFonts w:hAnsi="Times New Roman"/>
          <w:sz w:val="20"/>
          <w:szCs w:val="20"/>
        </w:rPr>
        <w:t xml:space="preserve"> </w:t>
      </w:r>
      <w:r>
        <w:rPr>
          <w:rFonts w:hAnsi="Times New Roman"/>
          <w:sz w:val="20"/>
          <w:szCs w:val="20"/>
        </w:rPr>
        <w:t>вреда</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02.06.2010  [</w:t>
      </w:r>
      <w:r>
        <w:rPr>
          <w:rFonts w:hAnsi="Times New Roman"/>
          <w:sz w:val="20"/>
          <w:szCs w:val="20"/>
        </w:rPr>
        <w:t>Электронный</w:t>
      </w:r>
      <w:r>
        <w:rPr>
          <w:rFonts w:hAnsi="Times New Roman"/>
          <w:sz w:val="20"/>
          <w:szCs w:val="20"/>
        </w:rPr>
        <w:t xml:space="preserve"> </w:t>
      </w:r>
      <w:r>
        <w:rPr>
          <w:rFonts w:hAnsi="Times New Roman"/>
          <w:sz w:val="20"/>
          <w:szCs w:val="20"/>
        </w:rPr>
        <w:t>ресурс</w:t>
      </w:r>
      <w:r w:rsidRPr="006215A6">
        <w:rPr>
          <w:rFonts w:ascii="Times New Roman"/>
          <w:sz w:val="20"/>
          <w:szCs w:val="20"/>
        </w:rPr>
        <w:t xml:space="preserve">] / </w:t>
      </w:r>
      <w:r>
        <w:rPr>
          <w:rFonts w:ascii="Times New Roman"/>
          <w:sz w:val="20"/>
          <w:szCs w:val="20"/>
          <w:lang w:val="en-US"/>
        </w:rPr>
        <w:t>URL</w:t>
      </w:r>
      <w:r w:rsidRPr="006215A6">
        <w:rPr>
          <w:rFonts w:ascii="Times New Roman"/>
          <w:sz w:val="20"/>
          <w:szCs w:val="20"/>
        </w:rPr>
        <w:t xml:space="preserve">: </w:t>
      </w:r>
      <w:hyperlink r:id="rId23" w:history="1">
        <w:r>
          <w:rPr>
            <w:rStyle w:val="Hyperlink0"/>
          </w:rPr>
          <w:t>https://rospravosudie.com/court-oktyabrskij-rajonnyj-sud-g-novosibirska-novosibirskaya-oblast-s/act-104913320/</w:t>
        </w:r>
      </w:hyperlink>
    </w:p>
  </w:footnote>
  <w:footnote w:id="87">
    <w:p w:rsidR="00B06885" w:rsidRDefault="00B06885" w:rsidP="00B35367">
      <w:pPr>
        <w:pStyle w:val="ae"/>
        <w:jc w:val="both"/>
      </w:pPr>
      <w:r>
        <w:rPr>
          <w:rFonts w:ascii="Times New Roman" w:eastAsia="Times New Roman" w:hAnsi="Times New Roman" w:cs="Times New Roman"/>
          <w:sz w:val="28"/>
          <w:szCs w:val="28"/>
          <w:vertAlign w:val="superscript"/>
        </w:rPr>
        <w:footnoteRef/>
      </w:r>
      <w:r>
        <w:rPr>
          <w:rFonts w:eastAsia="Arial Unicode MS" w:hAnsi="Arial Unicode MS" w:cs="Arial Unicode MS"/>
        </w:rPr>
        <w:t xml:space="preserve"> </w:t>
      </w:r>
      <w:r>
        <w:rPr>
          <w:rFonts w:hAnsi="Times New Roman"/>
          <w:sz w:val="20"/>
          <w:szCs w:val="20"/>
        </w:rPr>
        <w:t>Решение</w:t>
      </w:r>
      <w:r>
        <w:rPr>
          <w:rFonts w:hAnsi="Times New Roman"/>
          <w:sz w:val="20"/>
          <w:szCs w:val="20"/>
        </w:rPr>
        <w:t xml:space="preserve"> </w:t>
      </w:r>
      <w:r>
        <w:rPr>
          <w:rFonts w:hAnsi="Times New Roman"/>
          <w:sz w:val="20"/>
          <w:szCs w:val="20"/>
        </w:rPr>
        <w:t>Ленинского</w:t>
      </w:r>
      <w:r>
        <w:rPr>
          <w:rFonts w:hAnsi="Times New Roman"/>
          <w:sz w:val="20"/>
          <w:szCs w:val="20"/>
        </w:rPr>
        <w:t xml:space="preserve"> </w:t>
      </w:r>
      <w:r>
        <w:rPr>
          <w:rFonts w:hAnsi="Times New Roman"/>
          <w:sz w:val="20"/>
          <w:szCs w:val="20"/>
        </w:rPr>
        <w:t>районного</w:t>
      </w:r>
      <w:r>
        <w:rPr>
          <w:rFonts w:hAnsi="Times New Roman"/>
          <w:sz w:val="20"/>
          <w:szCs w:val="20"/>
        </w:rPr>
        <w:t xml:space="preserve"> </w:t>
      </w:r>
      <w:r>
        <w:rPr>
          <w:rFonts w:hAnsi="Times New Roman"/>
          <w:sz w:val="20"/>
          <w:szCs w:val="20"/>
        </w:rPr>
        <w:t>суда</w:t>
      </w:r>
      <w:r>
        <w:rPr>
          <w:rFonts w:hAnsi="Times New Roman"/>
          <w:sz w:val="20"/>
          <w:szCs w:val="20"/>
        </w:rPr>
        <w:t xml:space="preserve"> </w:t>
      </w:r>
      <w:r>
        <w:rPr>
          <w:rFonts w:hAnsi="Times New Roman"/>
          <w:sz w:val="20"/>
          <w:szCs w:val="20"/>
        </w:rPr>
        <w:t>г</w:t>
      </w:r>
      <w:r>
        <w:rPr>
          <w:rFonts w:ascii="Times New Roman"/>
          <w:sz w:val="20"/>
          <w:szCs w:val="20"/>
        </w:rPr>
        <w:t xml:space="preserve">. </w:t>
      </w:r>
      <w:r>
        <w:rPr>
          <w:rFonts w:hAnsi="Times New Roman"/>
          <w:sz w:val="20"/>
          <w:szCs w:val="20"/>
        </w:rPr>
        <w:t>Владимира</w:t>
      </w:r>
      <w:r>
        <w:rPr>
          <w:rFonts w:hAnsi="Times New Roman"/>
          <w:sz w:val="20"/>
          <w:szCs w:val="20"/>
        </w:rPr>
        <w:t xml:space="preserve"> </w:t>
      </w:r>
      <w:r>
        <w:rPr>
          <w:rFonts w:hAnsi="Times New Roman"/>
          <w:sz w:val="20"/>
          <w:szCs w:val="20"/>
        </w:rPr>
        <w:t>по</w:t>
      </w:r>
      <w:r>
        <w:rPr>
          <w:rFonts w:hAnsi="Times New Roman"/>
          <w:sz w:val="20"/>
          <w:szCs w:val="20"/>
        </w:rPr>
        <w:t xml:space="preserve"> </w:t>
      </w:r>
      <w:r>
        <w:rPr>
          <w:rFonts w:hAnsi="Times New Roman"/>
          <w:sz w:val="20"/>
          <w:szCs w:val="20"/>
        </w:rPr>
        <w:t>делу</w:t>
      </w:r>
      <w:r>
        <w:rPr>
          <w:rFonts w:hAns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 xml:space="preserve">2-819/11 </w:t>
      </w:r>
      <w:r>
        <w:rPr>
          <w:rFonts w:hAnsi="Times New Roman"/>
          <w:sz w:val="20"/>
          <w:szCs w:val="20"/>
        </w:rPr>
        <w:t>по</w:t>
      </w:r>
      <w:r>
        <w:rPr>
          <w:rFonts w:hAnsi="Times New Roman"/>
          <w:sz w:val="20"/>
          <w:szCs w:val="20"/>
        </w:rPr>
        <w:t xml:space="preserve"> </w:t>
      </w:r>
      <w:r>
        <w:rPr>
          <w:rFonts w:hAnsi="Times New Roman"/>
          <w:sz w:val="20"/>
          <w:szCs w:val="20"/>
        </w:rPr>
        <w:t>иску</w:t>
      </w:r>
      <w:r>
        <w:rPr>
          <w:rFonts w:hAnsi="Times New Roman"/>
          <w:sz w:val="20"/>
          <w:szCs w:val="20"/>
        </w:rPr>
        <w:t xml:space="preserve"> </w:t>
      </w:r>
      <w:r>
        <w:rPr>
          <w:rFonts w:hAnsi="Times New Roman"/>
          <w:sz w:val="20"/>
          <w:szCs w:val="20"/>
        </w:rPr>
        <w:t>Сосниной</w:t>
      </w:r>
      <w:r>
        <w:rPr>
          <w:rFonts w:hAnsi="Times New Roman"/>
          <w:sz w:val="20"/>
          <w:szCs w:val="20"/>
        </w:rPr>
        <w:t xml:space="preserve"> </w:t>
      </w:r>
      <w:r>
        <w:rPr>
          <w:rFonts w:hAnsi="Times New Roman"/>
          <w:sz w:val="20"/>
          <w:szCs w:val="20"/>
        </w:rPr>
        <w:t>В</w:t>
      </w:r>
      <w:r>
        <w:rPr>
          <w:rFonts w:ascii="Times New Roman"/>
          <w:sz w:val="20"/>
          <w:szCs w:val="20"/>
        </w:rPr>
        <w:t>.</w:t>
      </w:r>
      <w:r>
        <w:rPr>
          <w:rFonts w:hAnsi="Times New Roman"/>
          <w:sz w:val="20"/>
          <w:szCs w:val="20"/>
        </w:rPr>
        <w:t>П</w:t>
      </w:r>
      <w:r>
        <w:rPr>
          <w:rFonts w:ascii="Times New Roman"/>
          <w:sz w:val="20"/>
          <w:szCs w:val="20"/>
        </w:rPr>
        <w:t xml:space="preserve">. </w:t>
      </w:r>
      <w:r>
        <w:rPr>
          <w:rFonts w:hAnsi="Times New Roman"/>
          <w:sz w:val="20"/>
          <w:szCs w:val="20"/>
        </w:rPr>
        <w:t>к</w:t>
      </w:r>
      <w:r>
        <w:rPr>
          <w:rFonts w:hAnsi="Times New Roman"/>
          <w:sz w:val="20"/>
          <w:szCs w:val="20"/>
        </w:rPr>
        <w:t xml:space="preserve"> </w:t>
      </w:r>
      <w:r>
        <w:rPr>
          <w:rFonts w:hAnsi="Times New Roman"/>
          <w:sz w:val="20"/>
          <w:szCs w:val="20"/>
        </w:rPr>
        <w:t>Территориальной</w:t>
      </w:r>
      <w:r>
        <w:rPr>
          <w:rFonts w:hAnsi="Times New Roman"/>
          <w:sz w:val="20"/>
          <w:szCs w:val="20"/>
        </w:rPr>
        <w:t xml:space="preserve"> </w:t>
      </w:r>
      <w:r>
        <w:rPr>
          <w:rFonts w:hAnsi="Times New Roman"/>
          <w:sz w:val="20"/>
          <w:szCs w:val="20"/>
        </w:rPr>
        <w:t>избирательной</w:t>
      </w:r>
      <w:r>
        <w:rPr>
          <w:rFonts w:hAnsi="Times New Roman"/>
          <w:sz w:val="20"/>
          <w:szCs w:val="20"/>
        </w:rPr>
        <w:t xml:space="preserve"> </w:t>
      </w:r>
      <w:r>
        <w:rPr>
          <w:rFonts w:hAnsi="Times New Roman"/>
          <w:sz w:val="20"/>
          <w:szCs w:val="20"/>
        </w:rPr>
        <w:t>комиссии</w:t>
      </w:r>
      <w:r>
        <w:rPr>
          <w:rFonts w:hAnsi="Times New Roman"/>
          <w:sz w:val="20"/>
          <w:szCs w:val="20"/>
        </w:rPr>
        <w:t xml:space="preserve"> </w:t>
      </w:r>
      <w:r>
        <w:rPr>
          <w:rFonts w:hAnsi="Times New Roman"/>
          <w:sz w:val="20"/>
          <w:szCs w:val="20"/>
        </w:rPr>
        <w:t>Ленинского</w:t>
      </w:r>
      <w:r>
        <w:rPr>
          <w:rFonts w:hAnsi="Times New Roman"/>
          <w:sz w:val="20"/>
          <w:szCs w:val="20"/>
        </w:rPr>
        <w:t xml:space="preserve"> </w:t>
      </w:r>
      <w:r>
        <w:rPr>
          <w:rFonts w:hAnsi="Times New Roman"/>
          <w:sz w:val="20"/>
          <w:szCs w:val="20"/>
        </w:rPr>
        <w:t>района</w:t>
      </w:r>
      <w:r>
        <w:rPr>
          <w:rFonts w:hAnsi="Times New Roman"/>
          <w:sz w:val="20"/>
          <w:szCs w:val="20"/>
        </w:rPr>
        <w:t xml:space="preserve"> </w:t>
      </w:r>
      <w:r>
        <w:rPr>
          <w:rFonts w:hAnsi="Times New Roman"/>
          <w:sz w:val="20"/>
          <w:szCs w:val="20"/>
        </w:rPr>
        <w:t>г</w:t>
      </w:r>
      <w:r>
        <w:rPr>
          <w:rFonts w:ascii="Times New Roman"/>
          <w:sz w:val="20"/>
          <w:szCs w:val="20"/>
        </w:rPr>
        <w:t xml:space="preserve">. </w:t>
      </w:r>
      <w:r>
        <w:rPr>
          <w:rFonts w:hAnsi="Times New Roman"/>
          <w:sz w:val="20"/>
          <w:szCs w:val="20"/>
        </w:rPr>
        <w:t>Владимира</w:t>
      </w:r>
      <w:r>
        <w:rPr>
          <w:rFonts w:ascii="Times New Roman"/>
          <w:sz w:val="20"/>
          <w:szCs w:val="20"/>
        </w:rPr>
        <w:t xml:space="preserve">, </w:t>
      </w:r>
      <w:r>
        <w:rPr>
          <w:rFonts w:hAnsi="Times New Roman"/>
          <w:sz w:val="20"/>
          <w:szCs w:val="20"/>
        </w:rPr>
        <w:t>Департаменту</w:t>
      </w:r>
      <w:r>
        <w:rPr>
          <w:rFonts w:hAnsi="Times New Roman"/>
          <w:sz w:val="20"/>
          <w:szCs w:val="20"/>
        </w:rPr>
        <w:t xml:space="preserve"> </w:t>
      </w:r>
      <w:r>
        <w:rPr>
          <w:rFonts w:hAnsi="Times New Roman"/>
          <w:sz w:val="20"/>
          <w:szCs w:val="20"/>
        </w:rPr>
        <w:t>финансов</w:t>
      </w:r>
      <w:r>
        <w:rPr>
          <w:rFonts w:ascii="Times New Roman"/>
          <w:sz w:val="20"/>
          <w:szCs w:val="20"/>
        </w:rPr>
        <w:t xml:space="preserve">, </w:t>
      </w:r>
      <w:r>
        <w:rPr>
          <w:rFonts w:hAnsi="Times New Roman"/>
          <w:sz w:val="20"/>
          <w:szCs w:val="20"/>
        </w:rPr>
        <w:t>бюджетной</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налоговой</w:t>
      </w:r>
      <w:r>
        <w:rPr>
          <w:rFonts w:hAnsi="Times New Roman"/>
          <w:sz w:val="20"/>
          <w:szCs w:val="20"/>
        </w:rPr>
        <w:t xml:space="preserve"> </w:t>
      </w:r>
      <w:r>
        <w:rPr>
          <w:rFonts w:hAnsi="Times New Roman"/>
          <w:sz w:val="20"/>
          <w:szCs w:val="20"/>
        </w:rPr>
        <w:t>политики</w:t>
      </w:r>
      <w:r>
        <w:rPr>
          <w:rFonts w:hAnsi="Times New Roman"/>
          <w:sz w:val="20"/>
          <w:szCs w:val="20"/>
        </w:rPr>
        <w:t xml:space="preserve"> </w:t>
      </w:r>
      <w:r>
        <w:rPr>
          <w:rFonts w:hAnsi="Times New Roman"/>
          <w:sz w:val="20"/>
          <w:szCs w:val="20"/>
        </w:rPr>
        <w:t>Администрации</w:t>
      </w:r>
      <w:r>
        <w:rPr>
          <w:rFonts w:hAnsi="Times New Roman"/>
          <w:sz w:val="20"/>
          <w:szCs w:val="20"/>
        </w:rPr>
        <w:t xml:space="preserve"> </w:t>
      </w:r>
      <w:r>
        <w:rPr>
          <w:rFonts w:hAnsi="Times New Roman"/>
          <w:sz w:val="20"/>
          <w:szCs w:val="20"/>
        </w:rPr>
        <w:t>Владимирской</w:t>
      </w:r>
      <w:r>
        <w:rPr>
          <w:rFonts w:hAnsi="Times New Roman"/>
          <w:sz w:val="20"/>
          <w:szCs w:val="20"/>
        </w:rPr>
        <w:t xml:space="preserve"> </w:t>
      </w:r>
      <w:r>
        <w:rPr>
          <w:rFonts w:hAnsi="Times New Roman"/>
          <w:sz w:val="20"/>
          <w:szCs w:val="20"/>
        </w:rPr>
        <w:t>области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отмене</w:t>
      </w:r>
      <w:r>
        <w:rPr>
          <w:rFonts w:hAnsi="Times New Roman"/>
          <w:sz w:val="20"/>
          <w:szCs w:val="20"/>
        </w:rPr>
        <w:t xml:space="preserve"> </w:t>
      </w:r>
      <w:r>
        <w:rPr>
          <w:rFonts w:hAnsi="Times New Roman"/>
          <w:sz w:val="20"/>
          <w:szCs w:val="20"/>
        </w:rPr>
        <w:t>постановления</w:t>
      </w:r>
      <w:r>
        <w:rPr>
          <w:rFonts w:hAnsi="Times New Roman"/>
          <w:sz w:val="20"/>
          <w:szCs w:val="20"/>
        </w:rPr>
        <w:t xml:space="preserve"> </w:t>
      </w:r>
      <w:r>
        <w:rPr>
          <w:rFonts w:hAnsi="Times New Roman"/>
          <w:sz w:val="20"/>
          <w:szCs w:val="20"/>
        </w:rPr>
        <w:t>Территориальной</w:t>
      </w:r>
      <w:r>
        <w:rPr>
          <w:rFonts w:hAnsi="Times New Roman"/>
          <w:sz w:val="20"/>
          <w:szCs w:val="20"/>
        </w:rPr>
        <w:t xml:space="preserve"> </w:t>
      </w:r>
      <w:r>
        <w:rPr>
          <w:rFonts w:hAnsi="Times New Roman"/>
          <w:sz w:val="20"/>
          <w:szCs w:val="20"/>
        </w:rPr>
        <w:t>избирательной</w:t>
      </w:r>
      <w:r>
        <w:rPr>
          <w:rFonts w:hAnsi="Times New Roman"/>
          <w:sz w:val="20"/>
          <w:szCs w:val="20"/>
        </w:rPr>
        <w:t xml:space="preserve"> </w:t>
      </w:r>
      <w:r>
        <w:rPr>
          <w:rFonts w:hAnsi="Times New Roman"/>
          <w:sz w:val="20"/>
          <w:szCs w:val="20"/>
        </w:rPr>
        <w:t>комиссии</w:t>
      </w:r>
      <w:r>
        <w:rPr>
          <w:rFonts w:hAnsi="Times New Roman"/>
          <w:sz w:val="20"/>
          <w:szCs w:val="20"/>
        </w:rPr>
        <w:t xml:space="preserve"> </w:t>
      </w:r>
      <w:r>
        <w:rPr>
          <w:rFonts w:hAnsi="Times New Roman"/>
          <w:sz w:val="20"/>
          <w:szCs w:val="20"/>
        </w:rPr>
        <w:t>Ленинского</w:t>
      </w:r>
      <w:r>
        <w:rPr>
          <w:rFonts w:hAnsi="Times New Roman"/>
          <w:sz w:val="20"/>
          <w:szCs w:val="20"/>
        </w:rPr>
        <w:t xml:space="preserve"> </w:t>
      </w:r>
      <w:r>
        <w:rPr>
          <w:rFonts w:hAnsi="Times New Roman"/>
          <w:sz w:val="20"/>
          <w:szCs w:val="20"/>
        </w:rPr>
        <w:t>района</w:t>
      </w:r>
      <w:r>
        <w:rPr>
          <w:rFonts w:hAnsi="Times New Roman"/>
          <w:sz w:val="20"/>
          <w:szCs w:val="20"/>
        </w:rPr>
        <w:t xml:space="preserve"> </w:t>
      </w:r>
      <w:r>
        <w:rPr>
          <w:rFonts w:hAnsi="Times New Roman"/>
          <w:sz w:val="20"/>
          <w:szCs w:val="20"/>
        </w:rPr>
        <w:t>г</w:t>
      </w:r>
      <w:r>
        <w:rPr>
          <w:rFonts w:ascii="Times New Roman"/>
          <w:sz w:val="20"/>
          <w:szCs w:val="20"/>
        </w:rPr>
        <w:t xml:space="preserve">. </w:t>
      </w:r>
      <w:r>
        <w:rPr>
          <w:rFonts w:hAnsi="Times New Roman"/>
          <w:sz w:val="20"/>
          <w:szCs w:val="20"/>
        </w:rPr>
        <w:t>Владимира</w:t>
      </w:r>
      <w:r>
        <w:rPr>
          <w:rFonts w:hAns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 xml:space="preserve">128 </w:t>
      </w:r>
      <w:r>
        <w:rPr>
          <w:rFonts w:hAnsi="Times New Roman"/>
          <w:sz w:val="20"/>
          <w:szCs w:val="20"/>
        </w:rPr>
        <w:t>от</w:t>
      </w:r>
      <w:r>
        <w:rPr>
          <w:rFonts w:hAnsi="Times New Roman"/>
          <w:sz w:val="20"/>
          <w:szCs w:val="20"/>
        </w:rPr>
        <w:t xml:space="preserve"> </w:t>
      </w:r>
      <w:r>
        <w:rPr>
          <w:rFonts w:ascii="Times New Roman"/>
          <w:sz w:val="20"/>
          <w:szCs w:val="20"/>
        </w:rPr>
        <w:t xml:space="preserve">04 </w:t>
      </w:r>
      <w:r>
        <w:rPr>
          <w:rFonts w:hAnsi="Times New Roman"/>
          <w:sz w:val="20"/>
          <w:szCs w:val="20"/>
        </w:rPr>
        <w:t>февраля</w:t>
      </w:r>
      <w:r>
        <w:rPr>
          <w:rFonts w:hAnsi="Times New Roman"/>
          <w:sz w:val="20"/>
          <w:szCs w:val="20"/>
        </w:rPr>
        <w:t xml:space="preserve"> </w:t>
      </w:r>
      <w:r>
        <w:rPr>
          <w:rFonts w:ascii="Times New Roman"/>
          <w:sz w:val="20"/>
          <w:szCs w:val="20"/>
        </w:rPr>
        <w:t xml:space="preserve">2011 </w:t>
      </w:r>
      <w:r>
        <w:rPr>
          <w:rFonts w:hAnsi="Times New Roman"/>
          <w:sz w:val="20"/>
          <w:szCs w:val="20"/>
        </w:rPr>
        <w:t>года</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отказе</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регистрации</w:t>
      </w:r>
      <w:r>
        <w:rPr>
          <w:rFonts w:hAnsi="Times New Roman"/>
          <w:sz w:val="20"/>
          <w:szCs w:val="20"/>
        </w:rPr>
        <w:t xml:space="preserve"> </w:t>
      </w:r>
      <w:r>
        <w:rPr>
          <w:rFonts w:hAnsi="Times New Roman"/>
          <w:sz w:val="20"/>
          <w:szCs w:val="20"/>
        </w:rPr>
        <w:t>кандидату</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депутаты</w:t>
      </w:r>
      <w:r>
        <w:rPr>
          <w:rFonts w:hAnsi="Times New Roman"/>
          <w:sz w:val="20"/>
          <w:szCs w:val="20"/>
        </w:rPr>
        <w:t xml:space="preserve"> </w:t>
      </w:r>
      <w:r>
        <w:rPr>
          <w:rFonts w:hAnsi="Times New Roman"/>
          <w:sz w:val="20"/>
          <w:szCs w:val="20"/>
        </w:rPr>
        <w:t>Совета</w:t>
      </w:r>
      <w:r>
        <w:rPr>
          <w:rFonts w:hAnsi="Times New Roman"/>
          <w:sz w:val="20"/>
          <w:szCs w:val="20"/>
        </w:rPr>
        <w:t xml:space="preserve"> </w:t>
      </w:r>
      <w:r>
        <w:rPr>
          <w:rFonts w:hAnsi="Times New Roman"/>
          <w:sz w:val="20"/>
          <w:szCs w:val="20"/>
        </w:rPr>
        <w:t>народных</w:t>
      </w:r>
      <w:r>
        <w:rPr>
          <w:rFonts w:hAnsi="Times New Roman"/>
          <w:sz w:val="20"/>
          <w:szCs w:val="20"/>
        </w:rPr>
        <w:t xml:space="preserve"> </w:t>
      </w:r>
      <w:r>
        <w:rPr>
          <w:rFonts w:hAnsi="Times New Roman"/>
          <w:sz w:val="20"/>
          <w:szCs w:val="20"/>
        </w:rPr>
        <w:t>депутатов</w:t>
      </w:r>
      <w:r>
        <w:rPr>
          <w:rFonts w:hAnsi="Times New Roman"/>
          <w:sz w:val="20"/>
          <w:szCs w:val="20"/>
        </w:rPr>
        <w:t xml:space="preserve"> </w:t>
      </w:r>
      <w:r>
        <w:rPr>
          <w:rFonts w:hAnsi="Times New Roman"/>
          <w:sz w:val="20"/>
          <w:szCs w:val="20"/>
        </w:rPr>
        <w:t>города</w:t>
      </w:r>
      <w:r>
        <w:rPr>
          <w:rFonts w:hAnsi="Times New Roman"/>
          <w:sz w:val="20"/>
          <w:szCs w:val="20"/>
        </w:rPr>
        <w:t xml:space="preserve"> </w:t>
      </w:r>
      <w:r>
        <w:rPr>
          <w:rFonts w:hAnsi="Times New Roman"/>
          <w:sz w:val="20"/>
          <w:szCs w:val="20"/>
        </w:rPr>
        <w:t>Владимира</w:t>
      </w:r>
      <w:r>
        <w:rPr>
          <w:rFonts w:hAnsi="Times New Roman"/>
          <w:sz w:val="20"/>
          <w:szCs w:val="20"/>
        </w:rPr>
        <w:t xml:space="preserve"> </w:t>
      </w:r>
      <w:r>
        <w:rPr>
          <w:rFonts w:ascii="Times New Roman"/>
          <w:sz w:val="20"/>
          <w:szCs w:val="20"/>
        </w:rPr>
        <w:t xml:space="preserve">26 </w:t>
      </w:r>
      <w:r>
        <w:rPr>
          <w:rFonts w:hAnsi="Times New Roman"/>
          <w:sz w:val="20"/>
          <w:szCs w:val="20"/>
        </w:rPr>
        <w:t>созыва</w:t>
      </w:r>
      <w:r>
        <w:rPr>
          <w:rFonts w:hAnsi="Times New Roman"/>
          <w:sz w:val="20"/>
          <w:szCs w:val="20"/>
        </w:rPr>
        <w:t xml:space="preserve"> </w:t>
      </w:r>
      <w:r>
        <w:rPr>
          <w:rFonts w:hAnsi="Times New Roman"/>
          <w:sz w:val="20"/>
          <w:szCs w:val="20"/>
        </w:rPr>
        <w:t>по</w:t>
      </w:r>
      <w:r>
        <w:rPr>
          <w:rFonts w:hAnsi="Times New Roman"/>
          <w:sz w:val="20"/>
          <w:szCs w:val="20"/>
        </w:rPr>
        <w:t xml:space="preserve"> </w:t>
      </w:r>
      <w:r>
        <w:rPr>
          <w:rFonts w:hAnsi="Times New Roman"/>
          <w:sz w:val="20"/>
          <w:szCs w:val="20"/>
        </w:rPr>
        <w:t>одномандатному</w:t>
      </w:r>
      <w:r>
        <w:rPr>
          <w:rFonts w:hAnsi="Times New Roman"/>
          <w:sz w:val="20"/>
          <w:szCs w:val="20"/>
        </w:rPr>
        <w:t xml:space="preserve"> </w:t>
      </w:r>
      <w:r>
        <w:rPr>
          <w:rFonts w:hAnsi="Times New Roman"/>
          <w:sz w:val="20"/>
          <w:szCs w:val="20"/>
        </w:rPr>
        <w:t>избирательному</w:t>
      </w:r>
      <w:r>
        <w:rPr>
          <w:rFonts w:hAnsi="Times New Roman"/>
          <w:sz w:val="20"/>
          <w:szCs w:val="20"/>
        </w:rPr>
        <w:t xml:space="preserve"> </w:t>
      </w:r>
      <w:r>
        <w:rPr>
          <w:rFonts w:hAnsi="Times New Roman"/>
          <w:sz w:val="20"/>
          <w:szCs w:val="20"/>
        </w:rPr>
        <w:t>округу</w:t>
      </w:r>
      <w:r>
        <w:rPr>
          <w:rFonts w:hAns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 xml:space="preserve">9, </w:t>
      </w:r>
      <w:r>
        <w:rPr>
          <w:rFonts w:hAnsi="Times New Roman"/>
          <w:sz w:val="20"/>
          <w:szCs w:val="20"/>
        </w:rPr>
        <w:t>и</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возмещении</w:t>
      </w:r>
      <w:r>
        <w:rPr>
          <w:rFonts w:hAnsi="Times New Roman"/>
          <w:sz w:val="20"/>
          <w:szCs w:val="20"/>
        </w:rPr>
        <w:t xml:space="preserve"> </w:t>
      </w:r>
      <w:r>
        <w:rPr>
          <w:rFonts w:hAnsi="Times New Roman"/>
          <w:sz w:val="20"/>
          <w:szCs w:val="20"/>
        </w:rPr>
        <w:t>убытков</w:t>
      </w:r>
      <w:r>
        <w:rPr>
          <w:rFonts w:ascii="Times New Roman"/>
          <w:sz w:val="20"/>
          <w:szCs w:val="20"/>
        </w:rPr>
        <w:t xml:space="preserve">, </w:t>
      </w:r>
      <w:r>
        <w:rPr>
          <w:rFonts w:hAnsi="Times New Roman"/>
          <w:sz w:val="20"/>
          <w:szCs w:val="20"/>
        </w:rPr>
        <w:t>причиненных</w:t>
      </w:r>
      <w:r>
        <w:rPr>
          <w:rFonts w:hAnsi="Times New Roman"/>
          <w:sz w:val="20"/>
          <w:szCs w:val="20"/>
        </w:rPr>
        <w:t xml:space="preserve"> </w:t>
      </w:r>
      <w:r>
        <w:rPr>
          <w:rFonts w:hAnsi="Times New Roman"/>
          <w:sz w:val="20"/>
          <w:szCs w:val="20"/>
        </w:rPr>
        <w:t>незаконными</w:t>
      </w:r>
      <w:r>
        <w:rPr>
          <w:rFonts w:hAnsi="Times New Roman"/>
          <w:sz w:val="20"/>
          <w:szCs w:val="20"/>
        </w:rPr>
        <w:t xml:space="preserve"> </w:t>
      </w:r>
      <w:r>
        <w:rPr>
          <w:rFonts w:hAnsi="Times New Roman"/>
          <w:sz w:val="20"/>
          <w:szCs w:val="20"/>
        </w:rPr>
        <w:t>действиями</w:t>
      </w:r>
      <w:r>
        <w:rPr>
          <w:rFonts w:hAnsi="Times New Roman"/>
          <w:sz w:val="20"/>
          <w:szCs w:val="20"/>
        </w:rPr>
        <w:t xml:space="preserve"> </w:t>
      </w:r>
      <w:r>
        <w:rPr>
          <w:rFonts w:hAnsi="Times New Roman"/>
          <w:sz w:val="20"/>
          <w:szCs w:val="20"/>
        </w:rPr>
        <w:t>государственных</w:t>
      </w:r>
      <w:r>
        <w:rPr>
          <w:rFonts w:hAnsi="Times New Roman"/>
          <w:sz w:val="20"/>
          <w:szCs w:val="20"/>
        </w:rPr>
        <w:t xml:space="preserve"> </w:t>
      </w:r>
      <w:r>
        <w:rPr>
          <w:rFonts w:hAnsi="Times New Roman"/>
          <w:sz w:val="20"/>
          <w:szCs w:val="20"/>
        </w:rPr>
        <w:t>органов</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31.03. 2011 [</w:t>
      </w:r>
      <w:r>
        <w:rPr>
          <w:rFonts w:hAnsi="Times New Roman"/>
          <w:sz w:val="20"/>
          <w:szCs w:val="20"/>
        </w:rPr>
        <w:t>Электронный</w:t>
      </w:r>
      <w:r>
        <w:rPr>
          <w:rFonts w:hAnsi="Times New Roman"/>
          <w:sz w:val="20"/>
          <w:szCs w:val="20"/>
        </w:rPr>
        <w:t xml:space="preserve"> </w:t>
      </w:r>
      <w:r>
        <w:rPr>
          <w:rFonts w:hAnsi="Times New Roman"/>
          <w:sz w:val="20"/>
          <w:szCs w:val="20"/>
        </w:rPr>
        <w:t>ресурс</w:t>
      </w:r>
      <w:r w:rsidRPr="006215A6">
        <w:rPr>
          <w:rFonts w:ascii="Times New Roman"/>
          <w:sz w:val="20"/>
          <w:szCs w:val="20"/>
        </w:rPr>
        <w:t xml:space="preserve">] / </w:t>
      </w:r>
      <w:r>
        <w:rPr>
          <w:rFonts w:ascii="Times New Roman"/>
          <w:sz w:val="20"/>
          <w:szCs w:val="20"/>
          <w:lang w:val="en-US"/>
        </w:rPr>
        <w:t>URL</w:t>
      </w:r>
      <w:r w:rsidRPr="006215A6">
        <w:rPr>
          <w:rFonts w:ascii="Times New Roman"/>
          <w:sz w:val="20"/>
          <w:szCs w:val="20"/>
        </w:rPr>
        <w:t xml:space="preserve">: </w:t>
      </w:r>
      <w:hyperlink r:id="rId24" w:history="1">
        <w:r>
          <w:rPr>
            <w:rStyle w:val="Hyperlink0"/>
          </w:rPr>
          <w:t>https://rospravosudie.com/court-leninskij-rajonnyj-sud-g-vladimira-vladimirskaya-oblast-s/act-102890855/</w:t>
        </w:r>
      </w:hyperlink>
    </w:p>
  </w:footnote>
  <w:footnote w:id="88">
    <w:p w:rsidR="00B06885" w:rsidRDefault="00B06885" w:rsidP="00B35367">
      <w:pPr>
        <w:pStyle w:val="ae"/>
        <w:jc w:val="both"/>
      </w:pPr>
      <w:r>
        <w:rPr>
          <w:rFonts w:ascii="Times New Roman" w:eastAsia="Times New Roman" w:hAnsi="Times New Roman" w:cs="Times New Roman"/>
          <w:sz w:val="28"/>
          <w:szCs w:val="28"/>
          <w:vertAlign w:val="superscript"/>
        </w:rPr>
        <w:footnoteRef/>
      </w:r>
      <w:r>
        <w:rPr>
          <w:rFonts w:eastAsia="Arial Unicode MS" w:hAnsi="Arial Unicode MS" w:cs="Arial Unicode MS"/>
        </w:rPr>
        <w:t xml:space="preserve"> </w:t>
      </w:r>
      <w:r>
        <w:rPr>
          <w:rFonts w:hAnsi="Times New Roman"/>
          <w:sz w:val="20"/>
          <w:szCs w:val="20"/>
        </w:rPr>
        <w:t>Определение</w:t>
      </w:r>
      <w:r>
        <w:rPr>
          <w:rFonts w:hAnsi="Times New Roman"/>
          <w:sz w:val="20"/>
          <w:szCs w:val="20"/>
        </w:rPr>
        <w:t xml:space="preserve"> </w:t>
      </w:r>
      <w:r>
        <w:rPr>
          <w:rFonts w:hAnsi="Times New Roman"/>
          <w:sz w:val="20"/>
          <w:szCs w:val="20"/>
        </w:rPr>
        <w:t>Верховного</w:t>
      </w:r>
      <w:r>
        <w:rPr>
          <w:rFonts w:hAnsi="Times New Roman"/>
          <w:sz w:val="20"/>
          <w:szCs w:val="20"/>
        </w:rPr>
        <w:t xml:space="preserve"> </w:t>
      </w:r>
      <w:r>
        <w:rPr>
          <w:rFonts w:hAnsi="Times New Roman"/>
          <w:sz w:val="20"/>
          <w:szCs w:val="20"/>
        </w:rPr>
        <w:t>Суда</w:t>
      </w:r>
      <w:r>
        <w:rPr>
          <w:rFonts w:hAnsi="Times New Roman"/>
          <w:sz w:val="20"/>
          <w:szCs w:val="20"/>
        </w:rPr>
        <w:t xml:space="preserve"> </w:t>
      </w:r>
      <w:r>
        <w:rPr>
          <w:rFonts w:hAnsi="Times New Roman"/>
          <w:sz w:val="20"/>
          <w:szCs w:val="20"/>
        </w:rPr>
        <w:t>РФ</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04.05.2000 N 38-</w:t>
      </w:r>
      <w:r>
        <w:rPr>
          <w:rFonts w:hAnsi="Times New Roman"/>
          <w:sz w:val="20"/>
          <w:szCs w:val="20"/>
        </w:rPr>
        <w:t>Г</w:t>
      </w:r>
      <w:r>
        <w:rPr>
          <w:rFonts w:ascii="Times New Roman"/>
          <w:sz w:val="20"/>
          <w:szCs w:val="20"/>
        </w:rPr>
        <w:t xml:space="preserve">00-7 / </w:t>
      </w:r>
      <w:r>
        <w:rPr>
          <w:rFonts w:ascii="Times New Roman"/>
          <w:sz w:val="20"/>
          <w:szCs w:val="20"/>
          <w:lang w:val="de-DE"/>
        </w:rPr>
        <w:t>URL:http://</w:t>
      </w:r>
      <w:hyperlink r:id="rId25" w:anchor="09377915780059993" w:history="1">
        <w:r>
          <w:rPr>
            <w:rStyle w:val="Hyperlink2"/>
            <w:rFonts w:ascii="Times New Roman"/>
          </w:rPr>
          <w:t>www</w:t>
        </w:r>
        <w:r w:rsidRPr="00B35367">
          <w:rPr>
            <w:rStyle w:val="Hyperlink2"/>
            <w:rFonts w:ascii="Times New Roman"/>
            <w:lang w:val="ru-RU"/>
          </w:rPr>
          <w:t>.</w:t>
        </w:r>
        <w:r>
          <w:rPr>
            <w:rStyle w:val="Hyperlink2"/>
            <w:rFonts w:ascii="Times New Roman"/>
          </w:rPr>
          <w:t>consultant</w:t>
        </w:r>
        <w:r w:rsidRPr="00B35367">
          <w:rPr>
            <w:rStyle w:val="Hyperlink2"/>
            <w:rFonts w:ascii="Times New Roman"/>
            <w:lang w:val="ru-RU"/>
          </w:rPr>
          <w:t>.</w:t>
        </w:r>
        <w:proofErr w:type="spellStart"/>
        <w:r>
          <w:rPr>
            <w:rStyle w:val="Hyperlink2"/>
            <w:rFonts w:ascii="Times New Roman"/>
          </w:rPr>
          <w:t>ru</w:t>
        </w:r>
        <w:proofErr w:type="spellEnd"/>
        <w:r w:rsidRPr="00B35367">
          <w:rPr>
            <w:rStyle w:val="Hyperlink2"/>
            <w:rFonts w:ascii="Times New Roman"/>
            <w:lang w:val="ru-RU"/>
          </w:rPr>
          <w:t>/</w:t>
        </w:r>
        <w:r>
          <w:rPr>
            <w:rStyle w:val="Hyperlink2"/>
            <w:rFonts w:ascii="Times New Roman"/>
          </w:rPr>
          <w:t>cons</w:t>
        </w:r>
        <w:r w:rsidRPr="00B35367">
          <w:rPr>
            <w:rStyle w:val="Hyperlink2"/>
            <w:rFonts w:ascii="Times New Roman"/>
            <w:lang w:val="ru-RU"/>
          </w:rPr>
          <w:t>/</w:t>
        </w:r>
        <w:proofErr w:type="spellStart"/>
        <w:r>
          <w:rPr>
            <w:rStyle w:val="Hyperlink2"/>
            <w:rFonts w:ascii="Times New Roman"/>
          </w:rPr>
          <w:t>cgi</w:t>
        </w:r>
        <w:proofErr w:type="spellEnd"/>
        <w:r w:rsidRPr="00B35367">
          <w:rPr>
            <w:rStyle w:val="Hyperlink2"/>
            <w:rFonts w:ascii="Times New Roman"/>
            <w:lang w:val="ru-RU"/>
          </w:rPr>
          <w:t>/</w:t>
        </w:r>
        <w:r>
          <w:rPr>
            <w:rStyle w:val="Hyperlink2"/>
            <w:rFonts w:ascii="Times New Roman"/>
          </w:rPr>
          <w:t>online</w:t>
        </w:r>
        <w:r w:rsidRPr="00B35367">
          <w:rPr>
            <w:rStyle w:val="Hyperlink2"/>
            <w:rFonts w:ascii="Times New Roman"/>
            <w:lang w:val="ru-RU"/>
          </w:rPr>
          <w:t>.</w:t>
        </w:r>
        <w:proofErr w:type="spellStart"/>
        <w:r>
          <w:rPr>
            <w:rStyle w:val="Hyperlink2"/>
            <w:rFonts w:ascii="Times New Roman"/>
          </w:rPr>
          <w:t>cgi</w:t>
        </w:r>
        <w:proofErr w:type="spellEnd"/>
        <w:r w:rsidRPr="00B35367">
          <w:rPr>
            <w:rStyle w:val="Hyperlink2"/>
            <w:rFonts w:ascii="Times New Roman"/>
            <w:lang w:val="ru-RU"/>
          </w:rPr>
          <w:t>?</w:t>
        </w:r>
        <w:proofErr w:type="spellStart"/>
        <w:r>
          <w:rPr>
            <w:rStyle w:val="Hyperlink2"/>
            <w:rFonts w:ascii="Times New Roman"/>
          </w:rPr>
          <w:t>req</w:t>
        </w:r>
        <w:proofErr w:type="spellEnd"/>
        <w:r w:rsidRPr="00B35367">
          <w:rPr>
            <w:rStyle w:val="Hyperlink2"/>
            <w:rFonts w:ascii="Times New Roman"/>
            <w:lang w:val="ru-RU"/>
          </w:rPr>
          <w:t>=</w:t>
        </w:r>
        <w:r>
          <w:rPr>
            <w:rStyle w:val="Hyperlink2"/>
            <w:rFonts w:ascii="Times New Roman"/>
          </w:rPr>
          <w:t>doc</w:t>
        </w:r>
        <w:r w:rsidRPr="00B35367">
          <w:rPr>
            <w:rStyle w:val="Hyperlink2"/>
            <w:rFonts w:ascii="Times New Roman"/>
            <w:lang w:val="ru-RU"/>
          </w:rPr>
          <w:t>&amp;</w:t>
        </w:r>
        <w:proofErr w:type="spellStart"/>
        <w:r>
          <w:rPr>
            <w:rStyle w:val="Hyperlink2"/>
            <w:rFonts w:ascii="Times New Roman"/>
          </w:rPr>
          <w:t>ts</w:t>
        </w:r>
        <w:proofErr w:type="spellEnd"/>
        <w:r w:rsidRPr="00B35367">
          <w:rPr>
            <w:rStyle w:val="Hyperlink2"/>
            <w:rFonts w:ascii="Times New Roman"/>
            <w:lang w:val="ru-RU"/>
          </w:rPr>
          <w:t>=208476546309781068954616785&amp;</w:t>
        </w:r>
        <w:proofErr w:type="spellStart"/>
        <w:r>
          <w:rPr>
            <w:rStyle w:val="Hyperlink2"/>
            <w:rFonts w:ascii="Times New Roman"/>
          </w:rPr>
          <w:t>cacheid</w:t>
        </w:r>
        <w:proofErr w:type="spellEnd"/>
        <w:r w:rsidRPr="00B35367">
          <w:rPr>
            <w:rStyle w:val="Hyperlink2"/>
            <w:rFonts w:ascii="Times New Roman"/>
            <w:lang w:val="ru-RU"/>
          </w:rPr>
          <w:t>=</w:t>
        </w:r>
        <w:r>
          <w:rPr>
            <w:rStyle w:val="Hyperlink2"/>
            <w:rFonts w:ascii="Times New Roman"/>
          </w:rPr>
          <w:t>DC</w:t>
        </w:r>
        <w:r w:rsidRPr="00B35367">
          <w:rPr>
            <w:rStyle w:val="Hyperlink2"/>
            <w:rFonts w:ascii="Times New Roman"/>
            <w:lang w:val="ru-RU"/>
          </w:rPr>
          <w:t>749</w:t>
        </w:r>
        <w:r>
          <w:rPr>
            <w:rStyle w:val="Hyperlink2"/>
            <w:rFonts w:ascii="Times New Roman"/>
          </w:rPr>
          <w:t>CE</w:t>
        </w:r>
        <w:r w:rsidRPr="00B35367">
          <w:rPr>
            <w:rStyle w:val="Hyperlink2"/>
            <w:rFonts w:ascii="Times New Roman"/>
            <w:lang w:val="ru-RU"/>
          </w:rPr>
          <w:t>6</w:t>
        </w:r>
        <w:r>
          <w:rPr>
            <w:rStyle w:val="Hyperlink2"/>
            <w:rFonts w:ascii="Times New Roman"/>
          </w:rPr>
          <w:t>C</w:t>
        </w:r>
        <w:r w:rsidRPr="00B35367">
          <w:rPr>
            <w:rStyle w:val="Hyperlink2"/>
            <w:rFonts w:ascii="Times New Roman"/>
            <w:lang w:val="ru-RU"/>
          </w:rPr>
          <w:t>1291476</w:t>
        </w:r>
        <w:r>
          <w:rPr>
            <w:rStyle w:val="Hyperlink2"/>
            <w:rFonts w:ascii="Times New Roman"/>
          </w:rPr>
          <w:t>F</w:t>
        </w:r>
        <w:r w:rsidRPr="00B35367">
          <w:rPr>
            <w:rStyle w:val="Hyperlink2"/>
            <w:rFonts w:ascii="Times New Roman"/>
            <w:lang w:val="ru-RU"/>
          </w:rPr>
          <w:t>318</w:t>
        </w:r>
        <w:r>
          <w:rPr>
            <w:rStyle w:val="Hyperlink2"/>
            <w:rFonts w:ascii="Times New Roman"/>
          </w:rPr>
          <w:t>D</w:t>
        </w:r>
        <w:r w:rsidRPr="00B35367">
          <w:rPr>
            <w:rStyle w:val="Hyperlink2"/>
            <w:rFonts w:ascii="Times New Roman"/>
            <w:lang w:val="ru-RU"/>
          </w:rPr>
          <w:t>05</w:t>
        </w:r>
        <w:r>
          <w:rPr>
            <w:rStyle w:val="Hyperlink2"/>
            <w:rFonts w:ascii="Times New Roman"/>
          </w:rPr>
          <w:t>F</w:t>
        </w:r>
        <w:r w:rsidRPr="00B35367">
          <w:rPr>
            <w:rStyle w:val="Hyperlink2"/>
            <w:rFonts w:ascii="Times New Roman"/>
            <w:lang w:val="ru-RU"/>
          </w:rPr>
          <w:t>4</w:t>
        </w:r>
        <w:r>
          <w:rPr>
            <w:rStyle w:val="Hyperlink2"/>
            <w:rFonts w:ascii="Times New Roman"/>
          </w:rPr>
          <w:t>DEE</w:t>
        </w:r>
        <w:r w:rsidRPr="00B35367">
          <w:rPr>
            <w:rStyle w:val="Hyperlink2"/>
            <w:rFonts w:ascii="Times New Roman"/>
            <w:lang w:val="ru-RU"/>
          </w:rPr>
          <w:t>31</w:t>
        </w:r>
        <w:r>
          <w:rPr>
            <w:rStyle w:val="Hyperlink2"/>
            <w:rFonts w:ascii="Times New Roman"/>
          </w:rPr>
          <w:t>D</w:t>
        </w:r>
        <w:r w:rsidRPr="00B35367">
          <w:rPr>
            <w:rStyle w:val="Hyperlink2"/>
            <w:rFonts w:ascii="Times New Roman"/>
            <w:lang w:val="ru-RU"/>
          </w:rPr>
          <w:t>3&amp;</w:t>
        </w:r>
        <w:r>
          <w:rPr>
            <w:rStyle w:val="Hyperlink2"/>
            <w:rFonts w:ascii="Times New Roman"/>
          </w:rPr>
          <w:t>mode</w:t>
        </w:r>
        <w:r w:rsidRPr="00B35367">
          <w:rPr>
            <w:rStyle w:val="Hyperlink2"/>
            <w:rFonts w:ascii="Times New Roman"/>
            <w:lang w:val="ru-RU"/>
          </w:rPr>
          <w:t>=</w:t>
        </w:r>
        <w:proofErr w:type="spellStart"/>
        <w:r>
          <w:rPr>
            <w:rStyle w:val="Hyperlink2"/>
            <w:rFonts w:ascii="Times New Roman"/>
          </w:rPr>
          <w:t>splus</w:t>
        </w:r>
        <w:proofErr w:type="spellEnd"/>
        <w:r w:rsidRPr="00B35367">
          <w:rPr>
            <w:rStyle w:val="Hyperlink2"/>
            <w:rFonts w:ascii="Times New Roman"/>
            <w:lang w:val="ru-RU"/>
          </w:rPr>
          <w:t>&amp;</w:t>
        </w:r>
        <w:r>
          <w:rPr>
            <w:rStyle w:val="Hyperlink2"/>
            <w:rFonts w:ascii="Times New Roman"/>
          </w:rPr>
          <w:t>base</w:t>
        </w:r>
        <w:r w:rsidRPr="00B35367">
          <w:rPr>
            <w:rStyle w:val="Hyperlink2"/>
            <w:rFonts w:ascii="Times New Roman"/>
            <w:lang w:val="ru-RU"/>
          </w:rPr>
          <w:t>=</w:t>
        </w:r>
        <w:r>
          <w:rPr>
            <w:rStyle w:val="Hyperlink2"/>
            <w:rFonts w:ascii="Times New Roman"/>
          </w:rPr>
          <w:t>ARB</w:t>
        </w:r>
        <w:r w:rsidRPr="00B35367">
          <w:rPr>
            <w:rStyle w:val="Hyperlink2"/>
            <w:rFonts w:ascii="Times New Roman"/>
            <w:lang w:val="ru-RU"/>
          </w:rPr>
          <w:t>002&amp;</w:t>
        </w:r>
        <w:r>
          <w:rPr>
            <w:rStyle w:val="Hyperlink2"/>
            <w:rFonts w:ascii="Times New Roman"/>
          </w:rPr>
          <w:t>n</w:t>
        </w:r>
        <w:r w:rsidRPr="00B35367">
          <w:rPr>
            <w:rStyle w:val="Hyperlink2"/>
            <w:rFonts w:ascii="Times New Roman"/>
            <w:lang w:val="ru-RU"/>
          </w:rPr>
          <w:t>=33018&amp;</w:t>
        </w:r>
        <w:proofErr w:type="spellStart"/>
        <w:r>
          <w:rPr>
            <w:rStyle w:val="Hyperlink2"/>
            <w:rFonts w:ascii="Times New Roman"/>
          </w:rPr>
          <w:t>rnd</w:t>
        </w:r>
        <w:proofErr w:type="spellEnd"/>
        <w:r w:rsidRPr="00B35367">
          <w:rPr>
            <w:rStyle w:val="Hyperlink2"/>
            <w:rFonts w:ascii="Times New Roman"/>
            <w:lang w:val="ru-RU"/>
          </w:rPr>
          <w:t>=</w:t>
        </w:r>
        <w:r>
          <w:rPr>
            <w:rStyle w:val="Hyperlink2"/>
            <w:rFonts w:ascii="Times New Roman"/>
          </w:rPr>
          <w:t>D</w:t>
        </w:r>
        <w:r w:rsidRPr="00B35367">
          <w:rPr>
            <w:rStyle w:val="Hyperlink2"/>
            <w:rFonts w:ascii="Times New Roman"/>
            <w:lang w:val="ru-RU"/>
          </w:rPr>
          <w:t>915</w:t>
        </w:r>
        <w:r>
          <w:rPr>
            <w:rStyle w:val="Hyperlink2"/>
            <w:rFonts w:ascii="Times New Roman"/>
          </w:rPr>
          <w:t>B</w:t>
        </w:r>
        <w:r w:rsidRPr="00B35367">
          <w:rPr>
            <w:rStyle w:val="Hyperlink2"/>
            <w:rFonts w:ascii="Times New Roman"/>
            <w:lang w:val="ru-RU"/>
          </w:rPr>
          <w:t>0</w:t>
        </w:r>
        <w:r>
          <w:rPr>
            <w:rStyle w:val="Hyperlink2"/>
            <w:rFonts w:ascii="Times New Roman"/>
          </w:rPr>
          <w:t>EA</w:t>
        </w:r>
        <w:r w:rsidRPr="00B35367">
          <w:rPr>
            <w:rStyle w:val="Hyperlink2"/>
            <w:rFonts w:ascii="Times New Roman"/>
            <w:lang w:val="ru-RU"/>
          </w:rPr>
          <w:t>3</w:t>
        </w:r>
        <w:r>
          <w:rPr>
            <w:rStyle w:val="Hyperlink2"/>
            <w:rFonts w:ascii="Times New Roman"/>
          </w:rPr>
          <w:t>C</w:t>
        </w:r>
        <w:r w:rsidRPr="00B35367">
          <w:rPr>
            <w:rStyle w:val="Hyperlink2"/>
            <w:rFonts w:ascii="Times New Roman"/>
            <w:lang w:val="ru-RU"/>
          </w:rPr>
          <w:t>965</w:t>
        </w:r>
        <w:r>
          <w:rPr>
            <w:rStyle w:val="Hyperlink2"/>
            <w:rFonts w:ascii="Times New Roman"/>
          </w:rPr>
          <w:t>A</w:t>
        </w:r>
        <w:r w:rsidRPr="00B35367">
          <w:rPr>
            <w:rStyle w:val="Hyperlink2"/>
            <w:rFonts w:ascii="Times New Roman"/>
            <w:lang w:val="ru-RU"/>
          </w:rPr>
          <w:t>6860</w:t>
        </w:r>
        <w:r>
          <w:rPr>
            <w:rStyle w:val="Hyperlink2"/>
            <w:rFonts w:ascii="Times New Roman"/>
          </w:rPr>
          <w:t>A</w:t>
        </w:r>
        <w:r w:rsidRPr="00B35367">
          <w:rPr>
            <w:rStyle w:val="Hyperlink2"/>
            <w:rFonts w:ascii="Times New Roman"/>
            <w:lang w:val="ru-RU"/>
          </w:rPr>
          <w:t>4</w:t>
        </w:r>
        <w:r>
          <w:rPr>
            <w:rStyle w:val="Hyperlink2"/>
            <w:rFonts w:ascii="Times New Roman"/>
          </w:rPr>
          <w:t>F</w:t>
        </w:r>
        <w:r w:rsidRPr="00B35367">
          <w:rPr>
            <w:rStyle w:val="Hyperlink2"/>
            <w:rFonts w:ascii="Times New Roman"/>
            <w:lang w:val="ru-RU"/>
          </w:rPr>
          <w:t>76</w:t>
        </w:r>
        <w:r>
          <w:rPr>
            <w:rStyle w:val="Hyperlink2"/>
            <w:rFonts w:ascii="Times New Roman"/>
          </w:rPr>
          <w:t>C</w:t>
        </w:r>
        <w:r w:rsidRPr="00B35367">
          <w:rPr>
            <w:rStyle w:val="Hyperlink2"/>
            <w:rFonts w:ascii="Times New Roman"/>
            <w:lang w:val="ru-RU"/>
          </w:rPr>
          <w:t>8</w:t>
        </w:r>
        <w:r>
          <w:rPr>
            <w:rStyle w:val="Hyperlink2"/>
            <w:rFonts w:ascii="Times New Roman"/>
          </w:rPr>
          <w:t>DE</w:t>
        </w:r>
        <w:r w:rsidRPr="00B35367">
          <w:rPr>
            <w:rStyle w:val="Hyperlink2"/>
            <w:rFonts w:ascii="Times New Roman"/>
            <w:lang w:val="ru-RU"/>
          </w:rPr>
          <w:t>4</w:t>
        </w:r>
        <w:r>
          <w:rPr>
            <w:rStyle w:val="Hyperlink2"/>
            <w:rFonts w:ascii="Times New Roman"/>
          </w:rPr>
          <w:t>BBDD</w:t>
        </w:r>
        <w:r w:rsidRPr="00B35367">
          <w:rPr>
            <w:rStyle w:val="Hyperlink2"/>
            <w:rFonts w:ascii="Times New Roman"/>
            <w:lang w:val="ru-RU"/>
          </w:rPr>
          <w:t>#09377915780059993</w:t>
        </w:r>
      </w:hyperlink>
    </w:p>
  </w:footnote>
  <w:footnote w:id="89">
    <w:p w:rsidR="00B06885" w:rsidRDefault="00B06885" w:rsidP="00B35367">
      <w:pPr>
        <w:pStyle w:val="ae"/>
        <w:jc w:val="both"/>
      </w:pPr>
      <w:r>
        <w:rPr>
          <w:rFonts w:ascii="Times New Roman" w:eastAsia="Times New Roman" w:hAnsi="Times New Roman" w:cs="Times New Roman"/>
          <w:sz w:val="28"/>
          <w:szCs w:val="28"/>
          <w:vertAlign w:val="superscript"/>
        </w:rPr>
        <w:footnoteRef/>
      </w:r>
      <w:r>
        <w:rPr>
          <w:rFonts w:eastAsia="Arial Unicode MS" w:hAnsi="Arial Unicode MS" w:cs="Arial Unicode MS"/>
        </w:rPr>
        <w:t xml:space="preserve"> </w:t>
      </w:r>
      <w:r>
        <w:rPr>
          <w:rFonts w:hAnsi="Times New Roman"/>
          <w:sz w:val="20"/>
          <w:szCs w:val="20"/>
        </w:rPr>
        <w:t>Решение</w:t>
      </w:r>
      <w:r>
        <w:rPr>
          <w:rFonts w:hAnsi="Times New Roman"/>
          <w:sz w:val="20"/>
          <w:szCs w:val="20"/>
        </w:rPr>
        <w:t xml:space="preserve"> </w:t>
      </w:r>
      <w:proofErr w:type="spellStart"/>
      <w:r>
        <w:rPr>
          <w:rFonts w:hAnsi="Times New Roman"/>
          <w:sz w:val="20"/>
          <w:szCs w:val="20"/>
        </w:rPr>
        <w:t>Селижаровского</w:t>
      </w:r>
      <w:proofErr w:type="spellEnd"/>
      <w:r>
        <w:rPr>
          <w:rFonts w:hAnsi="Times New Roman"/>
          <w:sz w:val="20"/>
          <w:szCs w:val="20"/>
        </w:rPr>
        <w:t xml:space="preserve"> </w:t>
      </w:r>
      <w:r>
        <w:rPr>
          <w:rFonts w:hAnsi="Times New Roman"/>
          <w:sz w:val="20"/>
          <w:szCs w:val="20"/>
        </w:rPr>
        <w:t>районного</w:t>
      </w:r>
      <w:r>
        <w:rPr>
          <w:rFonts w:hAnsi="Times New Roman"/>
          <w:sz w:val="20"/>
          <w:szCs w:val="20"/>
        </w:rPr>
        <w:t xml:space="preserve"> </w:t>
      </w:r>
      <w:r>
        <w:rPr>
          <w:rFonts w:hAnsi="Times New Roman"/>
          <w:sz w:val="20"/>
          <w:szCs w:val="20"/>
        </w:rPr>
        <w:t>суда</w:t>
      </w:r>
      <w:r>
        <w:rPr>
          <w:rFonts w:hAnsi="Times New Roman"/>
          <w:sz w:val="20"/>
          <w:szCs w:val="20"/>
        </w:rPr>
        <w:t xml:space="preserve"> </w:t>
      </w:r>
      <w:r>
        <w:rPr>
          <w:rFonts w:hAnsi="Times New Roman"/>
          <w:sz w:val="20"/>
          <w:szCs w:val="20"/>
        </w:rPr>
        <w:t>Тверской</w:t>
      </w:r>
      <w:r>
        <w:rPr>
          <w:rFonts w:hAnsi="Times New Roman"/>
          <w:sz w:val="20"/>
          <w:szCs w:val="20"/>
        </w:rPr>
        <w:t xml:space="preserve"> </w:t>
      </w:r>
      <w:r>
        <w:rPr>
          <w:rFonts w:hAnsi="Times New Roman"/>
          <w:sz w:val="20"/>
          <w:szCs w:val="20"/>
        </w:rPr>
        <w:t>области</w:t>
      </w:r>
      <w:r>
        <w:rPr>
          <w:rFonts w:hAnsi="Times New Roman"/>
          <w:sz w:val="20"/>
          <w:szCs w:val="20"/>
        </w:rPr>
        <w:t xml:space="preserve"> </w:t>
      </w:r>
      <w:r>
        <w:rPr>
          <w:rFonts w:hAnsi="Times New Roman"/>
          <w:sz w:val="20"/>
          <w:szCs w:val="20"/>
        </w:rPr>
        <w:t>по</w:t>
      </w:r>
      <w:r>
        <w:rPr>
          <w:rFonts w:hAnsi="Times New Roman"/>
          <w:sz w:val="20"/>
          <w:szCs w:val="20"/>
        </w:rPr>
        <w:t xml:space="preserve"> </w:t>
      </w:r>
      <w:r>
        <w:rPr>
          <w:rFonts w:hAnsi="Times New Roman"/>
          <w:sz w:val="20"/>
          <w:szCs w:val="20"/>
        </w:rPr>
        <w:t>делу</w:t>
      </w:r>
      <w:r>
        <w:rPr>
          <w:rFonts w:hAnsi="Times New Roman"/>
          <w:sz w:val="20"/>
          <w:szCs w:val="20"/>
        </w:rPr>
        <w:t xml:space="preserve"> </w:t>
      </w:r>
      <w:r>
        <w:rPr>
          <w:rFonts w:ascii="Times New Roman"/>
          <w:sz w:val="20"/>
          <w:szCs w:val="20"/>
          <w:lang w:val="pt-PT"/>
        </w:rPr>
        <w:t>[</w:t>
      </w:r>
      <w:r>
        <w:rPr>
          <w:rFonts w:hAnsi="Times New Roman"/>
          <w:sz w:val="20"/>
          <w:szCs w:val="20"/>
        </w:rPr>
        <w:t>номер</w:t>
      </w:r>
      <w:r>
        <w:rPr>
          <w:rFonts w:hAnsi="Times New Roman"/>
          <w:sz w:val="20"/>
          <w:szCs w:val="20"/>
        </w:rPr>
        <w:t xml:space="preserve"> </w:t>
      </w:r>
      <w:proofErr w:type="spellStart"/>
      <w:r>
        <w:rPr>
          <w:rFonts w:hAnsi="Times New Roman"/>
          <w:sz w:val="20"/>
          <w:szCs w:val="20"/>
        </w:rPr>
        <w:t>обесличен</w:t>
      </w:r>
      <w:proofErr w:type="spellEnd"/>
      <w:r>
        <w:rPr>
          <w:rFonts w:ascii="Times New Roman"/>
          <w:sz w:val="20"/>
          <w:szCs w:val="20"/>
          <w:lang w:val="pt-PT"/>
        </w:rPr>
        <w:t xml:space="preserve">] </w:t>
      </w:r>
      <w:r>
        <w:rPr>
          <w:rFonts w:hAnsi="Times New Roman"/>
          <w:sz w:val="20"/>
          <w:szCs w:val="20"/>
        </w:rPr>
        <w:t>по</w:t>
      </w:r>
      <w:r>
        <w:rPr>
          <w:rFonts w:hAnsi="Times New Roman"/>
          <w:sz w:val="20"/>
          <w:szCs w:val="20"/>
        </w:rPr>
        <w:t xml:space="preserve"> </w:t>
      </w:r>
      <w:r>
        <w:rPr>
          <w:rFonts w:hAnsi="Times New Roman"/>
          <w:sz w:val="20"/>
          <w:szCs w:val="20"/>
        </w:rPr>
        <w:t>иску</w:t>
      </w:r>
      <w:r>
        <w:rPr>
          <w:rFonts w:hAnsi="Times New Roman"/>
          <w:sz w:val="20"/>
          <w:szCs w:val="20"/>
        </w:rPr>
        <w:t xml:space="preserve"> </w:t>
      </w:r>
      <w:r>
        <w:rPr>
          <w:rFonts w:hAnsi="Times New Roman"/>
          <w:sz w:val="20"/>
          <w:szCs w:val="20"/>
        </w:rPr>
        <w:t>Титова</w:t>
      </w:r>
      <w:r>
        <w:rPr>
          <w:rFonts w:hAnsi="Times New Roman"/>
          <w:sz w:val="20"/>
          <w:szCs w:val="20"/>
        </w:rPr>
        <w:t xml:space="preserve"> </w:t>
      </w:r>
      <w:r>
        <w:rPr>
          <w:rFonts w:hAnsi="Times New Roman"/>
          <w:sz w:val="20"/>
          <w:szCs w:val="20"/>
        </w:rPr>
        <w:t>Алексея</w:t>
      </w:r>
      <w:r>
        <w:rPr>
          <w:rFonts w:hAnsi="Times New Roman"/>
          <w:sz w:val="20"/>
          <w:szCs w:val="20"/>
        </w:rPr>
        <w:t xml:space="preserve"> </w:t>
      </w:r>
      <w:r>
        <w:rPr>
          <w:rFonts w:hAnsi="Times New Roman"/>
          <w:sz w:val="20"/>
          <w:szCs w:val="20"/>
        </w:rPr>
        <w:t>Алексеевича</w:t>
      </w:r>
      <w:r>
        <w:rPr>
          <w:rFonts w:hAnsi="Times New Roman"/>
          <w:sz w:val="20"/>
          <w:szCs w:val="20"/>
        </w:rPr>
        <w:t xml:space="preserve"> </w:t>
      </w:r>
      <w:r>
        <w:rPr>
          <w:rFonts w:hAnsi="Times New Roman"/>
          <w:sz w:val="20"/>
          <w:szCs w:val="20"/>
        </w:rPr>
        <w:t>к</w:t>
      </w:r>
      <w:r>
        <w:rPr>
          <w:rFonts w:hAnsi="Times New Roman"/>
          <w:sz w:val="20"/>
          <w:szCs w:val="20"/>
        </w:rPr>
        <w:t xml:space="preserve"> </w:t>
      </w:r>
      <w:r>
        <w:rPr>
          <w:rFonts w:hAnsi="Times New Roman"/>
          <w:sz w:val="20"/>
          <w:szCs w:val="20"/>
        </w:rPr>
        <w:t>ответчику</w:t>
      </w:r>
      <w:r>
        <w:rPr>
          <w:rFonts w:hAnsi="Times New Roman"/>
          <w:sz w:val="20"/>
          <w:szCs w:val="20"/>
        </w:rPr>
        <w:t xml:space="preserve"> </w:t>
      </w:r>
      <w:r>
        <w:rPr>
          <w:rFonts w:hAnsi="Times New Roman"/>
          <w:sz w:val="20"/>
          <w:szCs w:val="20"/>
        </w:rPr>
        <w:t>Сомову</w:t>
      </w:r>
      <w:r>
        <w:rPr>
          <w:rFonts w:hAnsi="Times New Roman"/>
          <w:sz w:val="20"/>
          <w:szCs w:val="20"/>
        </w:rPr>
        <w:t xml:space="preserve"> </w:t>
      </w:r>
      <w:r>
        <w:rPr>
          <w:rFonts w:hAnsi="Times New Roman"/>
          <w:sz w:val="20"/>
          <w:szCs w:val="20"/>
        </w:rPr>
        <w:t>Герману</w:t>
      </w:r>
      <w:r>
        <w:rPr>
          <w:rFonts w:hAnsi="Times New Roman"/>
          <w:sz w:val="20"/>
          <w:szCs w:val="20"/>
        </w:rPr>
        <w:t xml:space="preserve"> </w:t>
      </w:r>
      <w:r>
        <w:rPr>
          <w:rFonts w:hAnsi="Times New Roman"/>
          <w:sz w:val="20"/>
          <w:szCs w:val="20"/>
        </w:rPr>
        <w:t>Георгиевичу</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защите</w:t>
      </w:r>
      <w:r>
        <w:rPr>
          <w:rFonts w:hAnsi="Times New Roman"/>
          <w:sz w:val="20"/>
          <w:szCs w:val="20"/>
        </w:rPr>
        <w:t xml:space="preserve"> </w:t>
      </w:r>
      <w:r>
        <w:rPr>
          <w:rFonts w:hAnsi="Times New Roman"/>
          <w:sz w:val="20"/>
          <w:szCs w:val="20"/>
        </w:rPr>
        <w:t>чести</w:t>
      </w:r>
      <w:r>
        <w:rPr>
          <w:rFonts w:ascii="Times New Roman"/>
          <w:sz w:val="20"/>
          <w:szCs w:val="20"/>
        </w:rPr>
        <w:t xml:space="preserve">, </w:t>
      </w:r>
      <w:r>
        <w:rPr>
          <w:rFonts w:hAnsi="Times New Roman"/>
          <w:sz w:val="20"/>
          <w:szCs w:val="20"/>
        </w:rPr>
        <w:t>достоинства</w:t>
      </w:r>
      <w:r>
        <w:rPr>
          <w:rFonts w:ascii="Times New Roman"/>
          <w:sz w:val="20"/>
          <w:szCs w:val="20"/>
        </w:rPr>
        <w:t xml:space="preserve">, </w:t>
      </w:r>
      <w:r>
        <w:rPr>
          <w:rFonts w:hAnsi="Times New Roman"/>
          <w:sz w:val="20"/>
          <w:szCs w:val="20"/>
        </w:rPr>
        <w:t>деловой</w:t>
      </w:r>
      <w:r>
        <w:rPr>
          <w:rFonts w:hAnsi="Times New Roman"/>
          <w:sz w:val="20"/>
          <w:szCs w:val="20"/>
        </w:rPr>
        <w:t xml:space="preserve"> </w:t>
      </w:r>
      <w:r>
        <w:rPr>
          <w:rFonts w:hAnsi="Times New Roman"/>
          <w:sz w:val="20"/>
          <w:szCs w:val="20"/>
        </w:rPr>
        <w:t>репутации</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компенсации</w:t>
      </w:r>
      <w:r>
        <w:rPr>
          <w:rFonts w:hAnsi="Times New Roman"/>
          <w:sz w:val="20"/>
          <w:szCs w:val="20"/>
        </w:rPr>
        <w:t xml:space="preserve"> </w:t>
      </w:r>
      <w:r>
        <w:rPr>
          <w:rFonts w:hAnsi="Times New Roman"/>
          <w:sz w:val="20"/>
          <w:szCs w:val="20"/>
        </w:rPr>
        <w:t>морального</w:t>
      </w:r>
      <w:r>
        <w:rPr>
          <w:rFonts w:hAnsi="Times New Roman"/>
          <w:sz w:val="20"/>
          <w:szCs w:val="20"/>
        </w:rPr>
        <w:t xml:space="preserve"> </w:t>
      </w:r>
      <w:r>
        <w:rPr>
          <w:rFonts w:hAnsi="Times New Roman"/>
          <w:sz w:val="20"/>
          <w:szCs w:val="20"/>
        </w:rPr>
        <w:t>вреда</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05.07.2010 URL: </w:t>
      </w:r>
      <w:hyperlink r:id="rId26" w:history="1">
        <w:r>
          <w:rPr>
            <w:rStyle w:val="Hyperlink0"/>
          </w:rPr>
          <w:t>https://rospravosudie.com/court-selizharovskij-rajonnyj-sud-tverskaya-oblast-s/act-103184975/</w:t>
        </w:r>
      </w:hyperlink>
    </w:p>
  </w:footnote>
  <w:footnote w:id="90">
    <w:p w:rsidR="00B06885" w:rsidRPr="003B3C7E" w:rsidRDefault="00B06885" w:rsidP="001A70EF">
      <w:pPr>
        <w:pStyle w:val="aa"/>
        <w:jc w:val="both"/>
        <w:rPr>
          <w:sz w:val="24"/>
          <w:szCs w:val="24"/>
        </w:rPr>
      </w:pPr>
      <w:r w:rsidRPr="003B3C7E">
        <w:rPr>
          <w:rStyle w:val="ac"/>
          <w:sz w:val="24"/>
          <w:szCs w:val="24"/>
        </w:rPr>
        <w:footnoteRef/>
      </w:r>
      <w:r w:rsidRPr="003B3C7E">
        <w:rPr>
          <w:sz w:val="24"/>
          <w:szCs w:val="24"/>
        </w:rPr>
        <w:t xml:space="preserve"> .</w:t>
      </w:r>
      <w:proofErr w:type="spellStart"/>
      <w:r w:rsidRPr="003B3C7E">
        <w:rPr>
          <w:sz w:val="24"/>
          <w:szCs w:val="24"/>
        </w:rPr>
        <w:t>Авакьян</w:t>
      </w:r>
      <w:proofErr w:type="spellEnd"/>
      <w:r w:rsidRPr="003B3C7E">
        <w:rPr>
          <w:sz w:val="24"/>
          <w:szCs w:val="24"/>
        </w:rPr>
        <w:t xml:space="preserve"> С.А. Конституционное право России. Т.1.М.: Инфра-М, 2011.-716 с</w:t>
      </w:r>
    </w:p>
  </w:footnote>
  <w:footnote w:id="91">
    <w:p w:rsidR="00B06885" w:rsidRDefault="00B06885" w:rsidP="001A70EF">
      <w:pPr>
        <w:pStyle w:val="aa"/>
        <w:jc w:val="both"/>
      </w:pPr>
      <w:r w:rsidRPr="000F40CC">
        <w:rPr>
          <w:rStyle w:val="ac"/>
          <w:sz w:val="24"/>
          <w:szCs w:val="24"/>
        </w:rPr>
        <w:footnoteRef/>
      </w:r>
      <w:r w:rsidRPr="000F40CC">
        <w:rPr>
          <w:sz w:val="24"/>
          <w:szCs w:val="24"/>
        </w:rPr>
        <w:t xml:space="preserve">  https://www.roi.ru/</w:t>
      </w:r>
    </w:p>
  </w:footnote>
  <w:footnote w:id="92">
    <w:p w:rsidR="00B06885" w:rsidRDefault="00B06885" w:rsidP="001A70EF">
      <w:pPr>
        <w:pStyle w:val="aa"/>
      </w:pPr>
      <w:r>
        <w:rPr>
          <w:rStyle w:val="ac"/>
        </w:rPr>
        <w:footnoteRef/>
      </w:r>
      <w:r w:rsidRPr="00D24DC9">
        <w:rPr>
          <w:sz w:val="24"/>
          <w:szCs w:val="24"/>
        </w:rPr>
        <w:t>http://www.dissercat.com/content/uchastie-grazhdan-rossiiskoi-federatsii-v-upravlenii-delami-gosudarstva</w:t>
      </w:r>
    </w:p>
  </w:footnote>
  <w:footnote w:id="93">
    <w:p w:rsidR="00B06885" w:rsidRPr="00D24DC9" w:rsidRDefault="00B06885" w:rsidP="001A70EF">
      <w:pPr>
        <w:pStyle w:val="aa"/>
        <w:rPr>
          <w:sz w:val="24"/>
          <w:szCs w:val="24"/>
        </w:rPr>
      </w:pPr>
      <w:r w:rsidRPr="00D24DC9">
        <w:rPr>
          <w:rStyle w:val="ac"/>
          <w:sz w:val="24"/>
          <w:szCs w:val="24"/>
        </w:rPr>
        <w:footnoteRef/>
      </w:r>
      <w:r w:rsidRPr="00D24DC9">
        <w:rPr>
          <w:sz w:val="24"/>
          <w:szCs w:val="24"/>
        </w:rPr>
        <w:t>http://www.dissercat.com/content/realizatsiya-pravotvorcheskoi-initsiativy-grazhdan-kak-formy-uchastiya-naseleniya-v-osushche</w:t>
      </w:r>
    </w:p>
  </w:footnote>
  <w:footnote w:id="94">
    <w:p w:rsidR="00B06885" w:rsidRDefault="00B06885" w:rsidP="001A70EF">
      <w:pPr>
        <w:pStyle w:val="aa"/>
        <w:jc w:val="both"/>
      </w:pPr>
      <w:r>
        <w:rPr>
          <w:rStyle w:val="ac"/>
        </w:rPr>
        <w:footnoteRef/>
      </w:r>
      <w:proofErr w:type="spellStart"/>
      <w:r w:rsidRPr="00CC7888">
        <w:rPr>
          <w:sz w:val="24"/>
          <w:szCs w:val="24"/>
        </w:rPr>
        <w:t>Казьмина</w:t>
      </w:r>
      <w:proofErr w:type="spellEnd"/>
      <w:r w:rsidRPr="00CC7888">
        <w:rPr>
          <w:sz w:val="24"/>
          <w:szCs w:val="24"/>
        </w:rPr>
        <w:t xml:space="preserve"> Е.А. </w:t>
      </w:r>
      <w:r w:rsidRPr="00211CFD">
        <w:rPr>
          <w:sz w:val="24"/>
          <w:szCs w:val="24"/>
        </w:rPr>
        <w:t>"</w:t>
      </w:r>
      <w:r w:rsidRPr="00CC7888">
        <w:rPr>
          <w:sz w:val="24"/>
          <w:szCs w:val="24"/>
        </w:rPr>
        <w:t>Правовые последствия поддержки гражданами Российской Ф</w:t>
      </w:r>
      <w:r>
        <w:rPr>
          <w:sz w:val="24"/>
          <w:szCs w:val="24"/>
        </w:rPr>
        <w:t xml:space="preserve">едерации общественных </w:t>
      </w:r>
      <w:proofErr w:type="spellStart"/>
      <w:r>
        <w:rPr>
          <w:sz w:val="24"/>
          <w:szCs w:val="24"/>
        </w:rPr>
        <w:t>инициатив</w:t>
      </w:r>
      <w:proofErr w:type="gramStart"/>
      <w:r w:rsidRPr="00CC7888">
        <w:rPr>
          <w:sz w:val="24"/>
          <w:szCs w:val="24"/>
        </w:rPr>
        <w:t>,н</w:t>
      </w:r>
      <w:proofErr w:type="gramEnd"/>
      <w:r w:rsidRPr="00CC7888">
        <w:rPr>
          <w:sz w:val="24"/>
          <w:szCs w:val="24"/>
        </w:rPr>
        <w:t>аправленных</w:t>
      </w:r>
      <w:proofErr w:type="spellEnd"/>
      <w:r w:rsidRPr="00CC7888">
        <w:rPr>
          <w:sz w:val="24"/>
          <w:szCs w:val="24"/>
        </w:rPr>
        <w:t xml:space="preserve"> с использованием интернет – ресурса </w:t>
      </w:r>
      <w:r w:rsidRPr="00211CFD">
        <w:rPr>
          <w:sz w:val="24"/>
          <w:szCs w:val="24"/>
        </w:rPr>
        <w:t>"</w:t>
      </w:r>
      <w:r w:rsidRPr="00CC7888">
        <w:rPr>
          <w:sz w:val="24"/>
          <w:szCs w:val="24"/>
        </w:rPr>
        <w:t xml:space="preserve"> Российская общественная инициатива</w:t>
      </w:r>
      <w:r w:rsidRPr="00211CFD">
        <w:rPr>
          <w:sz w:val="24"/>
          <w:szCs w:val="24"/>
        </w:rPr>
        <w:t>"</w:t>
      </w:r>
      <w:r w:rsidRPr="00CC7888">
        <w:rPr>
          <w:sz w:val="24"/>
          <w:szCs w:val="24"/>
        </w:rPr>
        <w:t>// Вестник Алтайской академии экономики и права. 2015. № 3 (41). С. 74-76.</w:t>
      </w:r>
    </w:p>
  </w:footnote>
  <w:footnote w:id="95">
    <w:p w:rsidR="00B06885" w:rsidRPr="00D24DC9" w:rsidRDefault="00B06885" w:rsidP="001A70EF">
      <w:pPr>
        <w:pStyle w:val="aa"/>
        <w:jc w:val="both"/>
        <w:rPr>
          <w:sz w:val="24"/>
          <w:szCs w:val="24"/>
        </w:rPr>
      </w:pPr>
      <w:r w:rsidRPr="00D24DC9">
        <w:rPr>
          <w:rStyle w:val="ac"/>
          <w:sz w:val="24"/>
          <w:szCs w:val="24"/>
        </w:rPr>
        <w:footnoteRef/>
      </w:r>
      <w:r w:rsidRPr="00D24DC9">
        <w:rPr>
          <w:sz w:val="24"/>
          <w:szCs w:val="24"/>
        </w:rPr>
        <w:t xml:space="preserve"> Сергеева А.А. " Российская общественная инициатива: Некоторые итоги реализации указа Президента РФ " О рассмотрении общественных инициатив, направленных гражданами Российской Федерации с использованием интернет-</w:t>
      </w:r>
      <w:proofErr w:type="spellStart"/>
      <w:r w:rsidRPr="00D24DC9">
        <w:rPr>
          <w:sz w:val="24"/>
          <w:szCs w:val="24"/>
        </w:rPr>
        <w:t>ресурса"Российская</w:t>
      </w:r>
      <w:proofErr w:type="spellEnd"/>
      <w:r w:rsidRPr="00D24DC9">
        <w:rPr>
          <w:sz w:val="24"/>
          <w:szCs w:val="24"/>
        </w:rPr>
        <w:t xml:space="preserve"> общественная инициатива" // Институт общественной инициативы в Российской Федерации как одно из средств реализации конституционного принципа народовластия сборник статей. Барнаул, 2015. С. 190-199.</w:t>
      </w:r>
    </w:p>
  </w:footnote>
  <w:footnote w:id="96">
    <w:p w:rsidR="00B06885" w:rsidRPr="00F831AE" w:rsidRDefault="00B06885" w:rsidP="001A70EF">
      <w:pPr>
        <w:pStyle w:val="aa"/>
        <w:rPr>
          <w:rFonts w:ascii="Times New Roman" w:hAnsi="Times New Roman" w:cs="Times New Roman"/>
        </w:rPr>
      </w:pPr>
      <w:r w:rsidRPr="005D6CCC">
        <w:rPr>
          <w:rStyle w:val="ac"/>
          <w:rFonts w:ascii="Times New Roman" w:hAnsi="Times New Roman" w:cs="Times New Roman"/>
        </w:rPr>
        <w:footnoteRef/>
      </w:r>
      <w:r w:rsidRPr="005D6CCC">
        <w:rPr>
          <w:rFonts w:ascii="Times New Roman" w:hAnsi="Times New Roman" w:cs="Times New Roman"/>
        </w:rPr>
        <w:t xml:space="preserve"> </w:t>
      </w:r>
      <w:r w:rsidRPr="00F831AE">
        <w:rPr>
          <w:rFonts w:ascii="Times New Roman" w:hAnsi="Times New Roman" w:cs="Times New Roman"/>
        </w:rPr>
        <w:t>"Уголовный кодекс Российской Федерации" от 13.06.1996 N 63-ФЗ (ред. от 19.02.2018) // "Собрание законодательства РФ", 17.06.1996, N 25, ст. 2954</w:t>
      </w:r>
    </w:p>
  </w:footnote>
  <w:footnote w:id="97">
    <w:p w:rsidR="00B06885" w:rsidRPr="00F831AE" w:rsidRDefault="00B06885" w:rsidP="001A70EF">
      <w:pPr>
        <w:pStyle w:val="aa"/>
        <w:rPr>
          <w:rFonts w:ascii="Times New Roman" w:hAnsi="Times New Roman" w:cs="Times New Roman"/>
        </w:rPr>
      </w:pPr>
      <w:r w:rsidRPr="00F831AE">
        <w:rPr>
          <w:rStyle w:val="ac"/>
          <w:rFonts w:ascii="Times New Roman" w:hAnsi="Times New Roman" w:cs="Times New Roman"/>
        </w:rPr>
        <w:footnoteRef/>
      </w:r>
      <w:r w:rsidRPr="00F831AE">
        <w:rPr>
          <w:rFonts w:ascii="Times New Roman" w:hAnsi="Times New Roman" w:cs="Times New Roman"/>
        </w:rPr>
        <w:t xml:space="preserve"> Приговор № 1-181/2014 от 15 октября 2014 г. по делу № 1-181/2014 Центрального районного суда города Твери // Судебные и нормативные акты РФ URL: http://sudact.ru/ [Электронный ресурс]</w:t>
      </w:r>
    </w:p>
    <w:p w:rsidR="00B06885" w:rsidRPr="00F831AE" w:rsidRDefault="00B06885" w:rsidP="001A70EF">
      <w:pPr>
        <w:pStyle w:val="aa"/>
        <w:rPr>
          <w:rFonts w:ascii="Times New Roman" w:hAnsi="Times New Roman" w:cs="Times New Roman"/>
        </w:rPr>
      </w:pPr>
      <w:r w:rsidRPr="00F831AE">
        <w:rPr>
          <w:rFonts w:ascii="Times New Roman" w:hAnsi="Times New Roman" w:cs="Times New Roman"/>
        </w:rPr>
        <w:t xml:space="preserve">  Приговор № 1-195/2012 от 20 ноября 2012 г. Московский районный суд города Твери // Судебные и нормативные акты РФ URL: http://sudact.ru/ [Электронный ресурс]</w:t>
      </w:r>
    </w:p>
    <w:p w:rsidR="00B06885" w:rsidRPr="00DA22EF" w:rsidRDefault="00B06885" w:rsidP="001A70EF">
      <w:pPr>
        <w:pStyle w:val="aa"/>
        <w:rPr>
          <w:rFonts w:ascii="Times New Roman" w:hAnsi="Times New Roman" w:cs="Times New Roman"/>
        </w:rPr>
      </w:pPr>
      <w:r w:rsidRPr="00F831AE">
        <w:rPr>
          <w:rFonts w:ascii="Times New Roman" w:hAnsi="Times New Roman" w:cs="Times New Roman"/>
        </w:rPr>
        <w:t xml:space="preserve">Приговор № 1-212/2011 от 23 сентября 2011 г. по делу № 1-212/2011 </w:t>
      </w:r>
      <w:proofErr w:type="spellStart"/>
      <w:r w:rsidRPr="00F831AE">
        <w:rPr>
          <w:rFonts w:ascii="Times New Roman" w:hAnsi="Times New Roman" w:cs="Times New Roman"/>
        </w:rPr>
        <w:t>Вышневолоцкий</w:t>
      </w:r>
      <w:proofErr w:type="spellEnd"/>
      <w:r w:rsidRPr="00F831AE">
        <w:rPr>
          <w:rFonts w:ascii="Times New Roman" w:hAnsi="Times New Roman" w:cs="Times New Roman"/>
        </w:rPr>
        <w:t xml:space="preserve"> городской суд Тверской области // Судебные и нормативные акты РФ URL: http://sudact.ru/ [Электронный ресурс]</w:t>
      </w:r>
    </w:p>
  </w:footnote>
  <w:footnote w:id="98">
    <w:p w:rsidR="00B06885" w:rsidRDefault="00B06885" w:rsidP="001A70EF">
      <w:pPr>
        <w:pStyle w:val="aa"/>
      </w:pPr>
      <w:r>
        <w:rPr>
          <w:rStyle w:val="ac"/>
        </w:rPr>
        <w:footnoteRef/>
      </w:r>
      <w:r>
        <w:t xml:space="preserve"> </w:t>
      </w:r>
      <w:r w:rsidRPr="00DA22EF">
        <w:rPr>
          <w:rFonts w:ascii="Times New Roman" w:hAnsi="Times New Roman" w:cs="Times New Roman"/>
        </w:rPr>
        <w:t>Приговор № 1-181/2014 от 15 октября 2014 г. по делу № 1-181/2014 Центрального районного суда города Твери // Судебные и нормативные акты РФ URL: http://sudact.ru/ [Электронный ресурс]</w:t>
      </w:r>
    </w:p>
  </w:footnote>
  <w:footnote w:id="99">
    <w:p w:rsidR="00B06885" w:rsidRDefault="00B06885" w:rsidP="001A70EF">
      <w:pPr>
        <w:pStyle w:val="aa"/>
      </w:pPr>
      <w:r>
        <w:rPr>
          <w:rStyle w:val="ac"/>
        </w:rPr>
        <w:footnoteRef/>
      </w:r>
      <w:r>
        <w:t xml:space="preserve"> </w:t>
      </w:r>
      <w:r w:rsidRPr="005E538C">
        <w:rPr>
          <w:rFonts w:ascii="Times New Roman" w:hAnsi="Times New Roman" w:cs="Times New Roman"/>
        </w:rPr>
        <w:t>Приговор № 1-195/2012 от 20 ноября 2012 г. Московский районный суд города Твери // Судебные и нормативные акты РФ URL: http://sudact.ru/ [Электронный ресурс]</w:t>
      </w:r>
    </w:p>
  </w:footnote>
  <w:footnote w:id="100">
    <w:p w:rsidR="00B06885" w:rsidRPr="005E538C" w:rsidRDefault="00B06885" w:rsidP="001A70EF">
      <w:pPr>
        <w:pStyle w:val="aa"/>
        <w:rPr>
          <w:rFonts w:ascii="Times New Roman" w:hAnsi="Times New Roman" w:cs="Times New Roman"/>
        </w:rPr>
      </w:pPr>
      <w:r w:rsidRPr="005E538C">
        <w:rPr>
          <w:rStyle w:val="ac"/>
          <w:rFonts w:ascii="Times New Roman" w:hAnsi="Times New Roman" w:cs="Times New Roman"/>
        </w:rPr>
        <w:footnoteRef/>
      </w:r>
      <w:r w:rsidRPr="005E538C">
        <w:rPr>
          <w:rFonts w:ascii="Times New Roman" w:hAnsi="Times New Roman" w:cs="Times New Roman"/>
        </w:rPr>
        <w:t xml:space="preserve"> Приговор № 1-212/2011 от 23 сентября 2011 г. по делу № 1-212/2011 </w:t>
      </w:r>
      <w:proofErr w:type="spellStart"/>
      <w:r w:rsidRPr="005E538C">
        <w:rPr>
          <w:rFonts w:ascii="Times New Roman" w:hAnsi="Times New Roman" w:cs="Times New Roman"/>
        </w:rPr>
        <w:t>Вышневолоцкий</w:t>
      </w:r>
      <w:proofErr w:type="spellEnd"/>
      <w:r w:rsidRPr="005E538C">
        <w:rPr>
          <w:rFonts w:ascii="Times New Roman" w:hAnsi="Times New Roman" w:cs="Times New Roman"/>
        </w:rPr>
        <w:t xml:space="preserve"> городской суд Тверской области // Судебные и нормативные акты РФ URL: http://sudact.ru/ [Электронный ресурс]</w:t>
      </w:r>
    </w:p>
  </w:footnote>
  <w:footnote w:id="101">
    <w:p w:rsidR="00B06885" w:rsidRPr="00C5416A" w:rsidRDefault="00B06885" w:rsidP="001A70EF">
      <w:pPr>
        <w:pStyle w:val="aa"/>
        <w:rPr>
          <w:rFonts w:ascii="Times New Roman" w:hAnsi="Times New Roman" w:cs="Times New Roman"/>
        </w:rPr>
      </w:pPr>
      <w:r w:rsidRPr="00C5416A">
        <w:rPr>
          <w:rStyle w:val="ac"/>
          <w:rFonts w:ascii="Times New Roman" w:hAnsi="Times New Roman" w:cs="Times New Roman"/>
        </w:rPr>
        <w:footnoteRef/>
      </w:r>
      <w:r w:rsidRPr="00C5416A">
        <w:rPr>
          <w:rFonts w:ascii="Times New Roman" w:hAnsi="Times New Roman" w:cs="Times New Roman"/>
        </w:rPr>
        <w:t xml:space="preserve"> Лысак Е.А. Уголовно-правовая охрана интеллектуальной собственности: проблемы и пути решения // Общество и право, (2011), 5, 176-178 </w:t>
      </w:r>
      <w:r w:rsidRPr="00C5416A">
        <w:rPr>
          <w:rFonts w:ascii="Times New Roman" w:hAnsi="Times New Roman" w:cs="Times New Roman"/>
          <w:lang w:val="en-US"/>
        </w:rPr>
        <w:t>URL</w:t>
      </w:r>
      <w:r w:rsidRPr="00C5416A">
        <w:rPr>
          <w:rFonts w:ascii="Times New Roman" w:hAnsi="Times New Roman" w:cs="Times New Roman"/>
        </w:rPr>
        <w:t>: https://elibrary.ru/defaultx.asp [Электронный ресурс]</w:t>
      </w:r>
    </w:p>
  </w:footnote>
  <w:footnote w:id="102">
    <w:p w:rsidR="00B06885" w:rsidRPr="00C5416A" w:rsidRDefault="00B06885" w:rsidP="001A70EF">
      <w:pPr>
        <w:pStyle w:val="aa"/>
        <w:rPr>
          <w:rFonts w:ascii="Times New Roman" w:hAnsi="Times New Roman" w:cs="Times New Roman"/>
        </w:rPr>
      </w:pPr>
      <w:r w:rsidRPr="00C5416A">
        <w:rPr>
          <w:rStyle w:val="ac"/>
          <w:rFonts w:ascii="Times New Roman" w:hAnsi="Times New Roman" w:cs="Times New Roman"/>
        </w:rPr>
        <w:footnoteRef/>
      </w:r>
      <w:r w:rsidRPr="00C5416A">
        <w:rPr>
          <w:rFonts w:ascii="Times New Roman" w:hAnsi="Times New Roman" w:cs="Times New Roman"/>
        </w:rPr>
        <w:t xml:space="preserve"> Зубова М.А. Компьютерная информация как объект уголовно-правовой охраны: </w:t>
      </w:r>
      <w:proofErr w:type="spellStart"/>
      <w:r w:rsidRPr="00C5416A">
        <w:rPr>
          <w:rFonts w:ascii="Times New Roman" w:hAnsi="Times New Roman" w:cs="Times New Roman"/>
        </w:rPr>
        <w:t>дис</w:t>
      </w:r>
      <w:proofErr w:type="spellEnd"/>
      <w:r w:rsidRPr="00C5416A">
        <w:rPr>
          <w:rFonts w:ascii="Times New Roman" w:hAnsi="Times New Roman" w:cs="Times New Roman"/>
        </w:rPr>
        <w:t xml:space="preserve">. ... канд. </w:t>
      </w:r>
      <w:proofErr w:type="spellStart"/>
      <w:r w:rsidRPr="00C5416A">
        <w:rPr>
          <w:rFonts w:ascii="Times New Roman" w:hAnsi="Times New Roman" w:cs="Times New Roman"/>
        </w:rPr>
        <w:t>юрид</w:t>
      </w:r>
      <w:proofErr w:type="spellEnd"/>
      <w:r w:rsidRPr="00C5416A">
        <w:rPr>
          <w:rFonts w:ascii="Times New Roman" w:hAnsi="Times New Roman" w:cs="Times New Roman"/>
        </w:rPr>
        <w:t>. наук: 12.00.08. Казань, 2008. 215 с URL: https://elibrary.ru/defaultx.asp [Электронный ресурс]</w:t>
      </w:r>
    </w:p>
  </w:footnote>
  <w:footnote w:id="103">
    <w:p w:rsidR="00B06885" w:rsidRPr="00C5416A" w:rsidRDefault="00B06885" w:rsidP="001A70EF">
      <w:pPr>
        <w:pStyle w:val="aa"/>
        <w:rPr>
          <w:rFonts w:ascii="Times New Roman" w:hAnsi="Times New Roman" w:cs="Times New Roman"/>
        </w:rPr>
      </w:pPr>
      <w:r w:rsidRPr="00C5416A">
        <w:rPr>
          <w:rStyle w:val="ac"/>
          <w:rFonts w:ascii="Times New Roman" w:hAnsi="Times New Roman" w:cs="Times New Roman"/>
        </w:rPr>
        <w:footnoteRef/>
      </w:r>
      <w:r w:rsidRPr="00C5416A">
        <w:rPr>
          <w:rFonts w:ascii="Times New Roman" w:hAnsi="Times New Roman" w:cs="Times New Roman"/>
        </w:rPr>
        <w:t xml:space="preserve"> </w:t>
      </w:r>
      <w:proofErr w:type="spellStart"/>
      <w:r w:rsidRPr="00C5416A">
        <w:rPr>
          <w:rFonts w:ascii="Times New Roman" w:hAnsi="Times New Roman" w:cs="Times New Roman"/>
        </w:rPr>
        <w:t>Лепина</w:t>
      </w:r>
      <w:proofErr w:type="spellEnd"/>
      <w:r w:rsidRPr="00C5416A">
        <w:rPr>
          <w:rFonts w:ascii="Times New Roman" w:hAnsi="Times New Roman" w:cs="Times New Roman"/>
        </w:rPr>
        <w:t xml:space="preserve"> Т.Г. Проблемы пересечения объектов преступных посягательств на интеллектуальную собственность преступления в сфере компьютерной информации URL: https://elibrary.ru/defaultx.asp [Электронный ресурс]</w:t>
      </w:r>
    </w:p>
  </w:footnote>
  <w:footnote w:id="104">
    <w:p w:rsidR="00B06885" w:rsidRPr="00C5416A" w:rsidRDefault="00B06885" w:rsidP="001A70EF">
      <w:pPr>
        <w:pStyle w:val="aa"/>
        <w:rPr>
          <w:rFonts w:ascii="Times New Roman" w:hAnsi="Times New Roman" w:cs="Times New Roman"/>
        </w:rPr>
      </w:pPr>
      <w:r w:rsidRPr="00C5416A">
        <w:rPr>
          <w:rStyle w:val="ac"/>
          <w:rFonts w:ascii="Times New Roman" w:hAnsi="Times New Roman" w:cs="Times New Roman"/>
        </w:rPr>
        <w:footnoteRef/>
      </w:r>
      <w:r w:rsidRPr="00C5416A">
        <w:rPr>
          <w:rFonts w:ascii="Times New Roman" w:hAnsi="Times New Roman" w:cs="Times New Roman"/>
        </w:rPr>
        <w:t xml:space="preserve"> Шарков А.Е. Неправомерный </w:t>
      </w:r>
      <w:proofErr w:type="spellStart"/>
      <w:r w:rsidRPr="00C5416A">
        <w:rPr>
          <w:rFonts w:ascii="Times New Roman" w:hAnsi="Times New Roman" w:cs="Times New Roman"/>
        </w:rPr>
        <w:t>дотуп</w:t>
      </w:r>
      <w:proofErr w:type="spellEnd"/>
      <w:r w:rsidRPr="00C5416A">
        <w:rPr>
          <w:rFonts w:ascii="Times New Roman" w:hAnsi="Times New Roman" w:cs="Times New Roman"/>
        </w:rPr>
        <w:t xml:space="preserve"> к компьютерной информации: преступность деяния и проблемы квалификации: </w:t>
      </w:r>
      <w:proofErr w:type="spellStart"/>
      <w:r w:rsidRPr="00C5416A">
        <w:rPr>
          <w:rFonts w:ascii="Times New Roman" w:hAnsi="Times New Roman" w:cs="Times New Roman"/>
        </w:rPr>
        <w:t>дис</w:t>
      </w:r>
      <w:proofErr w:type="spellEnd"/>
      <w:r w:rsidRPr="00C5416A">
        <w:rPr>
          <w:rFonts w:ascii="Times New Roman" w:hAnsi="Times New Roman" w:cs="Times New Roman"/>
        </w:rPr>
        <w:t xml:space="preserve">. ... канд. </w:t>
      </w:r>
      <w:proofErr w:type="spellStart"/>
      <w:r w:rsidRPr="00C5416A">
        <w:rPr>
          <w:rFonts w:ascii="Times New Roman" w:hAnsi="Times New Roman" w:cs="Times New Roman"/>
        </w:rPr>
        <w:t>юрид</w:t>
      </w:r>
      <w:proofErr w:type="spellEnd"/>
      <w:r w:rsidRPr="00C5416A">
        <w:rPr>
          <w:rFonts w:ascii="Times New Roman" w:hAnsi="Times New Roman" w:cs="Times New Roman"/>
        </w:rPr>
        <w:t>. наук: 12.00.08Ставрополь, 2004. 174 с URL: https://elibrary.ru/defaultx.asp [Электронный ресурс]</w:t>
      </w:r>
    </w:p>
  </w:footnote>
  <w:footnote w:id="105">
    <w:p w:rsidR="00B06885" w:rsidRPr="00C5416A" w:rsidRDefault="00B06885" w:rsidP="001A70EF">
      <w:pPr>
        <w:pStyle w:val="aa"/>
        <w:rPr>
          <w:rFonts w:ascii="Times New Roman" w:hAnsi="Times New Roman" w:cs="Times New Roman"/>
        </w:rPr>
      </w:pPr>
      <w:r w:rsidRPr="00C5416A">
        <w:rPr>
          <w:rStyle w:val="ac"/>
          <w:rFonts w:ascii="Times New Roman" w:hAnsi="Times New Roman" w:cs="Times New Roman"/>
        </w:rPr>
        <w:footnoteRef/>
      </w:r>
      <w:r w:rsidRPr="00C5416A">
        <w:rPr>
          <w:rFonts w:ascii="Times New Roman" w:hAnsi="Times New Roman" w:cs="Times New Roman"/>
        </w:rPr>
        <w:t xml:space="preserve"> </w:t>
      </w:r>
      <w:proofErr w:type="spellStart"/>
      <w:r w:rsidRPr="00C5416A">
        <w:rPr>
          <w:rFonts w:ascii="Times New Roman" w:hAnsi="Times New Roman" w:cs="Times New Roman"/>
        </w:rPr>
        <w:t>Айсанов</w:t>
      </w:r>
      <w:proofErr w:type="spellEnd"/>
      <w:r w:rsidRPr="00C5416A">
        <w:rPr>
          <w:rFonts w:ascii="Times New Roman" w:hAnsi="Times New Roman" w:cs="Times New Roman"/>
        </w:rPr>
        <w:t xml:space="preserve"> Р.М. Состав неправомерного доступа к компьютерной информации в российском, международном и зарубежном уголовном законодательстве: </w:t>
      </w:r>
      <w:proofErr w:type="spellStart"/>
      <w:r w:rsidRPr="00C5416A">
        <w:rPr>
          <w:rFonts w:ascii="Times New Roman" w:hAnsi="Times New Roman" w:cs="Times New Roman"/>
        </w:rPr>
        <w:t>дис</w:t>
      </w:r>
      <w:proofErr w:type="spellEnd"/>
      <w:r w:rsidRPr="00C5416A">
        <w:rPr>
          <w:rFonts w:ascii="Times New Roman" w:hAnsi="Times New Roman" w:cs="Times New Roman"/>
        </w:rPr>
        <w:t xml:space="preserve">. ... канд. </w:t>
      </w:r>
      <w:proofErr w:type="spellStart"/>
      <w:r w:rsidRPr="00C5416A">
        <w:rPr>
          <w:rFonts w:ascii="Times New Roman" w:hAnsi="Times New Roman" w:cs="Times New Roman"/>
        </w:rPr>
        <w:t>юрид</w:t>
      </w:r>
      <w:proofErr w:type="spellEnd"/>
      <w:r w:rsidRPr="00C5416A">
        <w:rPr>
          <w:rFonts w:ascii="Times New Roman" w:hAnsi="Times New Roman" w:cs="Times New Roman"/>
        </w:rPr>
        <w:t>. наук: 12.00.08. М., 2006. 191 с.  URL: https://elibrary.ru/defaultx.asp [Электронный ресурс]</w:t>
      </w:r>
    </w:p>
  </w:footnote>
  <w:footnote w:id="106">
    <w:p w:rsidR="00B06885" w:rsidRDefault="00B06885" w:rsidP="001A70EF">
      <w:pPr>
        <w:pStyle w:val="aa"/>
      </w:pPr>
      <w:r w:rsidRPr="00C5416A">
        <w:rPr>
          <w:rStyle w:val="ac"/>
          <w:rFonts w:ascii="Times New Roman" w:hAnsi="Times New Roman" w:cs="Times New Roman"/>
        </w:rPr>
        <w:footnoteRef/>
      </w:r>
      <w:r w:rsidRPr="00C5416A">
        <w:rPr>
          <w:rFonts w:ascii="Times New Roman" w:hAnsi="Times New Roman" w:cs="Times New Roman"/>
        </w:rPr>
        <w:t xml:space="preserve"> Курманов А.С. Состояние и перспективы развития уголовного законодательства России о защите конституционных прав и свобод человека: сравнительное теоретико-правовое исследование. </w:t>
      </w:r>
      <w:proofErr w:type="spellStart"/>
      <w:r w:rsidRPr="00C5416A">
        <w:rPr>
          <w:rFonts w:ascii="Times New Roman" w:hAnsi="Times New Roman" w:cs="Times New Roman"/>
        </w:rPr>
        <w:t>Автореф</w:t>
      </w:r>
      <w:proofErr w:type="spellEnd"/>
      <w:r w:rsidRPr="00C5416A">
        <w:rPr>
          <w:rFonts w:ascii="Times New Roman" w:hAnsi="Times New Roman" w:cs="Times New Roman"/>
        </w:rPr>
        <w:t xml:space="preserve">. </w:t>
      </w:r>
      <w:proofErr w:type="spellStart"/>
      <w:r w:rsidRPr="00C5416A">
        <w:rPr>
          <w:rFonts w:ascii="Times New Roman" w:hAnsi="Times New Roman" w:cs="Times New Roman"/>
        </w:rPr>
        <w:t>дис</w:t>
      </w:r>
      <w:proofErr w:type="spellEnd"/>
      <w:r w:rsidRPr="00C5416A">
        <w:rPr>
          <w:rFonts w:ascii="Times New Roman" w:hAnsi="Times New Roman" w:cs="Times New Roman"/>
        </w:rPr>
        <w:t xml:space="preserve">. … </w:t>
      </w:r>
      <w:proofErr w:type="spellStart"/>
      <w:r w:rsidRPr="00C5416A">
        <w:rPr>
          <w:rFonts w:ascii="Times New Roman" w:hAnsi="Times New Roman" w:cs="Times New Roman"/>
        </w:rPr>
        <w:t>докт</w:t>
      </w:r>
      <w:proofErr w:type="spellEnd"/>
      <w:r w:rsidRPr="00C5416A">
        <w:rPr>
          <w:rFonts w:ascii="Times New Roman" w:hAnsi="Times New Roman" w:cs="Times New Roman"/>
        </w:rPr>
        <w:t xml:space="preserve">. </w:t>
      </w:r>
      <w:proofErr w:type="spellStart"/>
      <w:r w:rsidRPr="00C5416A">
        <w:rPr>
          <w:rFonts w:ascii="Times New Roman" w:hAnsi="Times New Roman" w:cs="Times New Roman"/>
        </w:rPr>
        <w:t>юрид</w:t>
      </w:r>
      <w:proofErr w:type="spellEnd"/>
      <w:r w:rsidRPr="00C5416A">
        <w:rPr>
          <w:rFonts w:ascii="Times New Roman" w:hAnsi="Times New Roman" w:cs="Times New Roman"/>
        </w:rPr>
        <w:t>. наук. Екатеринбург, 2008. 54 с URL: https://elibrary.ru/defaultx.asp [Электронный ресурс]</w:t>
      </w:r>
    </w:p>
  </w:footnote>
  <w:footnote w:id="107">
    <w:p w:rsidR="00B06885" w:rsidRPr="00CC30BA" w:rsidRDefault="00B06885" w:rsidP="001A70EF">
      <w:pPr>
        <w:spacing w:after="0"/>
        <w:rPr>
          <w:rFonts w:ascii="Times New Roman" w:hAnsi="Times New Roman"/>
        </w:rPr>
      </w:pPr>
      <w:r w:rsidRPr="00CC30BA">
        <w:rPr>
          <w:rStyle w:val="ac"/>
          <w:rFonts w:ascii="Times New Roman" w:hAnsi="Times New Roman"/>
        </w:rPr>
        <w:footnoteRef/>
      </w:r>
      <w:r w:rsidRPr="00CC30BA">
        <w:rPr>
          <w:rFonts w:ascii="Times New Roman" w:hAnsi="Times New Roman"/>
        </w:rPr>
        <w:t xml:space="preserve"> Гражданский кодекс Российской Федерации (часть вторая) от 26 января 1996 года № 14 – ФЗ (в действующей ред.) // СЗ РФ. 1996. № 5. Ст. 410.</w:t>
      </w:r>
    </w:p>
  </w:footnote>
  <w:footnote w:id="108">
    <w:p w:rsidR="00B06885" w:rsidRDefault="00B06885" w:rsidP="001A70EF">
      <w:pPr>
        <w:pStyle w:val="aa"/>
      </w:pPr>
      <w:r w:rsidRPr="00CC30BA">
        <w:rPr>
          <w:rStyle w:val="ac"/>
          <w:rFonts w:ascii="Times New Roman" w:hAnsi="Times New Roman"/>
          <w:sz w:val="22"/>
          <w:szCs w:val="22"/>
        </w:rPr>
        <w:footnoteRef/>
      </w:r>
      <w:r w:rsidRPr="00CC30BA">
        <w:rPr>
          <w:rFonts w:ascii="Times New Roman" w:hAnsi="Times New Roman"/>
          <w:sz w:val="22"/>
          <w:szCs w:val="22"/>
        </w:rPr>
        <w:t xml:space="preserve"> </w:t>
      </w:r>
      <w:r w:rsidRPr="00CC30BA">
        <w:rPr>
          <w:rFonts w:ascii="Times New Roman" w:hAnsi="Times New Roman"/>
          <w:color w:val="000000"/>
          <w:sz w:val="22"/>
          <w:szCs w:val="22"/>
        </w:rPr>
        <w:t xml:space="preserve">Иоффе О.С. Избранные труды: в 4-х томах. СПб.: </w:t>
      </w:r>
      <w:proofErr w:type="spellStart"/>
      <w:r w:rsidRPr="00CC30BA">
        <w:rPr>
          <w:rFonts w:ascii="Times New Roman" w:hAnsi="Times New Roman"/>
          <w:color w:val="000000"/>
          <w:sz w:val="22"/>
          <w:szCs w:val="22"/>
        </w:rPr>
        <w:t>Юрид</w:t>
      </w:r>
      <w:proofErr w:type="spellEnd"/>
      <w:r w:rsidRPr="00CC30BA">
        <w:rPr>
          <w:rFonts w:ascii="Times New Roman" w:hAnsi="Times New Roman"/>
          <w:color w:val="000000"/>
          <w:sz w:val="22"/>
          <w:szCs w:val="22"/>
        </w:rPr>
        <w:t>. центр Пресс, 2004. Т. 3. С. 767 - 768.</w:t>
      </w:r>
      <w:r>
        <w:rPr>
          <w:rFonts w:ascii="Trebuchet MS" w:hAnsi="Trebuchet MS"/>
          <w:color w:val="000000"/>
          <w:sz w:val="21"/>
          <w:szCs w:val="21"/>
        </w:rPr>
        <w:t> </w:t>
      </w:r>
    </w:p>
  </w:footnote>
  <w:footnote w:id="109">
    <w:p w:rsidR="00B06885" w:rsidRPr="00A90EC7" w:rsidRDefault="00B06885" w:rsidP="001A70EF">
      <w:pPr>
        <w:pStyle w:val="aa"/>
        <w:rPr>
          <w:rFonts w:ascii="Times New Roman" w:hAnsi="Times New Roman"/>
          <w:sz w:val="24"/>
          <w:szCs w:val="24"/>
        </w:rPr>
      </w:pPr>
      <w:r w:rsidRPr="00A90EC7">
        <w:rPr>
          <w:rStyle w:val="ac"/>
          <w:rFonts w:ascii="Times New Roman" w:hAnsi="Times New Roman"/>
          <w:sz w:val="24"/>
          <w:szCs w:val="24"/>
        </w:rPr>
        <w:footnoteRef/>
      </w:r>
      <w:r w:rsidRPr="00A90EC7">
        <w:rPr>
          <w:rFonts w:ascii="Times New Roman" w:hAnsi="Times New Roman"/>
          <w:sz w:val="24"/>
          <w:szCs w:val="24"/>
        </w:rPr>
        <w:t xml:space="preserve"> </w:t>
      </w:r>
      <w:r w:rsidRPr="00A90EC7">
        <w:rPr>
          <w:rFonts w:ascii="Times New Roman" w:hAnsi="Times New Roman"/>
          <w:color w:val="000000"/>
          <w:sz w:val="24"/>
          <w:szCs w:val="24"/>
        </w:rPr>
        <w:t>Толстой Ю. К. Проблема соотношения требований о защите гражданских прав // Правоведение. 1999. № 2. С. 145. </w:t>
      </w:r>
    </w:p>
  </w:footnote>
  <w:footnote w:id="110">
    <w:p w:rsidR="00B06885" w:rsidRPr="00A90EC7" w:rsidRDefault="00B06885" w:rsidP="001A70EF">
      <w:pPr>
        <w:pStyle w:val="aa"/>
        <w:rPr>
          <w:rFonts w:ascii="Times New Roman" w:hAnsi="Times New Roman"/>
          <w:sz w:val="24"/>
          <w:szCs w:val="24"/>
        </w:rPr>
      </w:pPr>
      <w:r w:rsidRPr="00A90EC7">
        <w:rPr>
          <w:rStyle w:val="ac"/>
          <w:rFonts w:ascii="Times New Roman" w:hAnsi="Times New Roman"/>
          <w:sz w:val="24"/>
          <w:szCs w:val="24"/>
        </w:rPr>
        <w:footnoteRef/>
      </w:r>
      <w:r w:rsidRPr="00A90EC7">
        <w:rPr>
          <w:rFonts w:ascii="Times New Roman" w:hAnsi="Times New Roman"/>
          <w:sz w:val="24"/>
          <w:szCs w:val="24"/>
        </w:rPr>
        <w:t xml:space="preserve"> </w:t>
      </w:r>
      <w:r>
        <w:rPr>
          <w:rFonts w:ascii="Times New Roman" w:hAnsi="Times New Roman"/>
          <w:color w:val="000000"/>
          <w:sz w:val="24"/>
          <w:szCs w:val="24"/>
        </w:rPr>
        <w:t>Суханов Е. А. Гражданское право</w:t>
      </w:r>
      <w:r w:rsidRPr="00A90EC7">
        <w:rPr>
          <w:rFonts w:ascii="Times New Roman" w:hAnsi="Times New Roman"/>
          <w:color w:val="000000"/>
          <w:sz w:val="24"/>
          <w:szCs w:val="24"/>
        </w:rPr>
        <w:t xml:space="preserve">: учебник для вузов в 4 т. / Е. А. Суханов. М.: </w:t>
      </w:r>
      <w:proofErr w:type="spellStart"/>
      <w:r w:rsidRPr="00A90EC7">
        <w:rPr>
          <w:rFonts w:ascii="Times New Roman" w:hAnsi="Times New Roman"/>
          <w:color w:val="000000"/>
          <w:sz w:val="24"/>
          <w:szCs w:val="24"/>
        </w:rPr>
        <w:t>Волтерс</w:t>
      </w:r>
      <w:proofErr w:type="spellEnd"/>
      <w:r w:rsidRPr="00A90EC7">
        <w:rPr>
          <w:rFonts w:ascii="Times New Roman" w:hAnsi="Times New Roman"/>
          <w:color w:val="000000"/>
          <w:sz w:val="24"/>
          <w:szCs w:val="24"/>
        </w:rPr>
        <w:t xml:space="preserve"> </w:t>
      </w:r>
      <w:proofErr w:type="spellStart"/>
      <w:r w:rsidRPr="00A90EC7">
        <w:rPr>
          <w:rFonts w:ascii="Times New Roman" w:hAnsi="Times New Roman"/>
          <w:color w:val="000000"/>
          <w:sz w:val="24"/>
          <w:szCs w:val="24"/>
        </w:rPr>
        <w:t>Клувер</w:t>
      </w:r>
      <w:proofErr w:type="spellEnd"/>
      <w:r w:rsidRPr="00A90EC7">
        <w:rPr>
          <w:rFonts w:ascii="Times New Roman" w:hAnsi="Times New Roman"/>
          <w:color w:val="000000"/>
          <w:sz w:val="24"/>
          <w:szCs w:val="24"/>
        </w:rPr>
        <w:t>, 2006. Т. 4: Обязательственное право. С. 366. </w:t>
      </w:r>
    </w:p>
  </w:footnote>
  <w:footnote w:id="111">
    <w:p w:rsidR="00B06885" w:rsidRPr="00A90EC7" w:rsidRDefault="00B06885" w:rsidP="001A70EF">
      <w:pPr>
        <w:autoSpaceDE w:val="0"/>
        <w:autoSpaceDN w:val="0"/>
        <w:adjustRightInd w:val="0"/>
        <w:spacing w:after="0"/>
        <w:jc w:val="both"/>
        <w:rPr>
          <w:rFonts w:ascii="Times New Roman" w:hAnsi="Times New Roman"/>
          <w:color w:val="000000"/>
          <w:sz w:val="24"/>
          <w:szCs w:val="24"/>
        </w:rPr>
      </w:pPr>
      <w:r w:rsidRPr="00A90EC7">
        <w:rPr>
          <w:rStyle w:val="ac"/>
          <w:rFonts w:ascii="Times New Roman" w:hAnsi="Times New Roman"/>
        </w:rPr>
        <w:footnoteRef/>
      </w:r>
      <w:r w:rsidRPr="00A90EC7">
        <w:rPr>
          <w:rFonts w:ascii="Times New Roman" w:hAnsi="Times New Roman"/>
        </w:rPr>
        <w:t xml:space="preserve"> </w:t>
      </w:r>
      <w:r w:rsidRPr="00A90EC7">
        <w:rPr>
          <w:rFonts w:ascii="Times New Roman" w:hAnsi="Times New Roman"/>
          <w:color w:val="000000"/>
          <w:sz w:val="20"/>
          <w:szCs w:val="20"/>
        </w:rPr>
        <w:t>Апелляционное определение Новосибирского областного суда от 11.05.2017 по делу №</w:t>
      </w:r>
      <w:r w:rsidRPr="00A90EC7">
        <w:rPr>
          <w:rFonts w:ascii="Times New Roman" w:hAnsi="Times New Roman"/>
          <w:color w:val="000000"/>
          <w:sz w:val="20"/>
          <w:szCs w:val="20"/>
          <w:shd w:val="clear" w:color="auto" w:fill="FFFFFF"/>
        </w:rPr>
        <w:t xml:space="preserve"> № 33-4304/2017[Электронный ресурс]//</w:t>
      </w:r>
      <w:r w:rsidRPr="00A90EC7">
        <w:rPr>
          <w:rFonts w:ascii="Times New Roman" w:hAnsi="Times New Roman"/>
          <w:color w:val="000000"/>
          <w:sz w:val="20"/>
          <w:szCs w:val="20"/>
        </w:rPr>
        <w:t>https://rospravosudie.com/court-novosibirskij-oblastnoj-sud-novosibirskaya-oblast-s/act-556339144/ (дата обращения 02.04.2018)</w:t>
      </w:r>
    </w:p>
    <w:p w:rsidR="00B06885" w:rsidRPr="00A90EC7" w:rsidRDefault="00B06885" w:rsidP="001A70EF">
      <w:pPr>
        <w:pStyle w:val="aa"/>
        <w:rPr>
          <w:rFonts w:ascii="Times New Roman" w:hAnsi="Times New Roman"/>
        </w:rPr>
      </w:pPr>
    </w:p>
  </w:footnote>
  <w:footnote w:id="112">
    <w:p w:rsidR="00B06885" w:rsidRPr="00470579" w:rsidRDefault="00B06885" w:rsidP="001A70EF">
      <w:pPr>
        <w:pStyle w:val="aa"/>
        <w:rPr>
          <w:rFonts w:ascii="Times New Roman" w:hAnsi="Times New Roman" w:cs="Times New Roman"/>
        </w:rPr>
      </w:pPr>
      <w:r w:rsidRPr="00470579">
        <w:rPr>
          <w:rStyle w:val="ac"/>
          <w:rFonts w:ascii="Times New Roman" w:hAnsi="Times New Roman" w:cs="Times New Roman"/>
        </w:rPr>
        <w:footnoteRef/>
      </w:r>
      <w:r w:rsidRPr="00470579">
        <w:rPr>
          <w:rFonts w:ascii="Times New Roman" w:hAnsi="Times New Roman" w:cs="Times New Roman"/>
        </w:rPr>
        <w:t xml:space="preserve"> "Конвенция по охране промышленной собственности" (Заключена в Париже 20.03.1883) Ст.10.</w:t>
      </w:r>
      <w:proofErr w:type="spellStart"/>
      <w:r w:rsidRPr="00470579">
        <w:rPr>
          <w:rFonts w:ascii="Times New Roman" w:hAnsi="Times New Roman" w:cs="Times New Roman"/>
          <w:lang w:val="en-US"/>
        </w:rPr>
        <w:t>bis</w:t>
      </w:r>
      <w:proofErr w:type="spellEnd"/>
      <w:r w:rsidRPr="00470579">
        <w:rPr>
          <w:rFonts w:ascii="Times New Roman" w:hAnsi="Times New Roman" w:cs="Times New Roman"/>
        </w:rPr>
        <w:t>/ СПС «</w:t>
      </w:r>
      <w:proofErr w:type="spellStart"/>
      <w:r w:rsidRPr="00470579">
        <w:rPr>
          <w:rFonts w:ascii="Times New Roman" w:hAnsi="Times New Roman" w:cs="Times New Roman"/>
        </w:rPr>
        <w:t>КонсультантПлюс</w:t>
      </w:r>
      <w:proofErr w:type="spellEnd"/>
      <w:r w:rsidRPr="00470579">
        <w:rPr>
          <w:rFonts w:ascii="Times New Roman" w:hAnsi="Times New Roman" w:cs="Times New Roman"/>
        </w:rPr>
        <w:t>»</w:t>
      </w:r>
    </w:p>
  </w:footnote>
  <w:footnote w:id="113">
    <w:p w:rsidR="00B06885" w:rsidRPr="004E7A5B" w:rsidRDefault="00B06885" w:rsidP="001A70EF">
      <w:pPr>
        <w:pStyle w:val="aa"/>
        <w:rPr>
          <w:rFonts w:ascii="Times New Roman" w:hAnsi="Times New Roman" w:cs="Times New Roman"/>
        </w:rPr>
      </w:pPr>
      <w:r w:rsidRPr="004E7A5B">
        <w:rPr>
          <w:rStyle w:val="ac"/>
          <w:rFonts w:ascii="Times New Roman" w:hAnsi="Times New Roman" w:cs="Times New Roman"/>
        </w:rPr>
        <w:footnoteRef/>
      </w:r>
      <w:r w:rsidRPr="004E7A5B">
        <w:rPr>
          <w:rFonts w:ascii="Times New Roman" w:hAnsi="Times New Roman" w:cs="Times New Roman"/>
        </w:rPr>
        <w:t xml:space="preserve"> "Гражданский кодекс Российской Федерации (часть четвертая)" от 18.12.2006 N 230-ФЗ (ред. от 01.07.2017)/ СПС «</w:t>
      </w:r>
      <w:proofErr w:type="spellStart"/>
      <w:r w:rsidRPr="004E7A5B">
        <w:rPr>
          <w:rFonts w:ascii="Times New Roman" w:hAnsi="Times New Roman" w:cs="Times New Roman"/>
        </w:rPr>
        <w:t>КонсультантПлюс</w:t>
      </w:r>
      <w:proofErr w:type="spellEnd"/>
      <w:r w:rsidRPr="004E7A5B">
        <w:rPr>
          <w:rFonts w:ascii="Times New Roman" w:hAnsi="Times New Roman" w:cs="Times New Roman"/>
        </w:rPr>
        <w:t>»</w:t>
      </w:r>
    </w:p>
  </w:footnote>
  <w:footnote w:id="114">
    <w:p w:rsidR="00B06885" w:rsidRDefault="00B06885" w:rsidP="001A70EF">
      <w:pPr>
        <w:pStyle w:val="aa"/>
      </w:pPr>
      <w:r w:rsidRPr="004E7A5B">
        <w:rPr>
          <w:rStyle w:val="ac"/>
          <w:rFonts w:ascii="Times New Roman" w:hAnsi="Times New Roman" w:cs="Times New Roman"/>
        </w:rPr>
        <w:footnoteRef/>
      </w:r>
      <w:r w:rsidRPr="004E7A5B">
        <w:rPr>
          <w:rFonts w:ascii="Times New Roman" w:hAnsi="Times New Roman" w:cs="Times New Roman"/>
        </w:rPr>
        <w:t xml:space="preserve"> Федеральный закон от 26.07.2006 N 135-ФЗ "О защите конкуренции"/ СПС «</w:t>
      </w:r>
      <w:proofErr w:type="spellStart"/>
      <w:r w:rsidRPr="004E7A5B">
        <w:rPr>
          <w:rFonts w:ascii="Times New Roman" w:hAnsi="Times New Roman" w:cs="Times New Roman"/>
        </w:rPr>
        <w:t>КонсультантПлюс</w:t>
      </w:r>
      <w:proofErr w:type="spellEnd"/>
      <w:r w:rsidRPr="004E7A5B">
        <w:rPr>
          <w:rFonts w:ascii="Times New Roman" w:hAnsi="Times New Roman" w:cs="Times New Roman"/>
        </w:rPr>
        <w:t>»</w:t>
      </w:r>
    </w:p>
  </w:footnote>
  <w:footnote w:id="115">
    <w:p w:rsidR="00B06885" w:rsidRDefault="00B06885" w:rsidP="001A70EF">
      <w:pPr>
        <w:pStyle w:val="aa"/>
      </w:pPr>
      <w:r>
        <w:rPr>
          <w:rStyle w:val="ac"/>
        </w:rPr>
        <w:footnoteRef/>
      </w:r>
      <w:r>
        <w:t xml:space="preserve"> </w:t>
      </w:r>
      <w:r w:rsidRPr="004E7A5B">
        <w:rPr>
          <w:rFonts w:ascii="Times New Roman" w:hAnsi="Times New Roman" w:cs="Times New Roman"/>
        </w:rPr>
        <w:t>Там же</w:t>
      </w:r>
    </w:p>
  </w:footnote>
  <w:footnote w:id="116">
    <w:p w:rsidR="00B06885" w:rsidRDefault="00B06885" w:rsidP="001A70EF">
      <w:pPr>
        <w:pStyle w:val="aa"/>
      </w:pPr>
      <w:r>
        <w:rPr>
          <w:rStyle w:val="ac"/>
        </w:rPr>
        <w:footnoteRef/>
      </w:r>
      <w:r>
        <w:t xml:space="preserve"> </w:t>
      </w:r>
      <w:proofErr w:type="spellStart"/>
      <w:r w:rsidRPr="004E7A5B">
        <w:rPr>
          <w:rFonts w:ascii="Times New Roman" w:hAnsi="Times New Roman" w:cs="Times New Roman"/>
        </w:rPr>
        <w:t>Залесов</w:t>
      </w:r>
      <w:proofErr w:type="spellEnd"/>
      <w:r w:rsidRPr="004E7A5B">
        <w:rPr>
          <w:rFonts w:ascii="Times New Roman" w:hAnsi="Times New Roman" w:cs="Times New Roman"/>
        </w:rPr>
        <w:t xml:space="preserve"> А.В. Злоупотребление патентом в России и за </w:t>
      </w:r>
      <w:proofErr w:type="spellStart"/>
      <w:r w:rsidRPr="004E7A5B">
        <w:rPr>
          <w:rFonts w:ascii="Times New Roman" w:hAnsi="Times New Roman" w:cs="Times New Roman"/>
        </w:rPr>
        <w:t>рубежом</w:t>
      </w:r>
      <w:proofErr w:type="gramStart"/>
      <w:r w:rsidRPr="004E7A5B">
        <w:rPr>
          <w:rFonts w:ascii="Times New Roman" w:hAnsi="Times New Roman" w:cs="Times New Roman"/>
        </w:rPr>
        <w:t>.П</w:t>
      </w:r>
      <w:proofErr w:type="gramEnd"/>
      <w:r w:rsidRPr="004E7A5B">
        <w:rPr>
          <w:rFonts w:ascii="Times New Roman" w:hAnsi="Times New Roman" w:cs="Times New Roman"/>
        </w:rPr>
        <w:t>атенты</w:t>
      </w:r>
      <w:proofErr w:type="spellEnd"/>
      <w:r w:rsidRPr="004E7A5B">
        <w:rPr>
          <w:rFonts w:ascii="Times New Roman" w:hAnsi="Times New Roman" w:cs="Times New Roman"/>
        </w:rPr>
        <w:t xml:space="preserve"> и лицензия, 2013, №1.с.17-26</w:t>
      </w:r>
    </w:p>
  </w:footnote>
  <w:footnote w:id="117">
    <w:p w:rsidR="00B06885" w:rsidRPr="004F05AD" w:rsidRDefault="00B06885" w:rsidP="001A70EF">
      <w:pPr>
        <w:pStyle w:val="aa"/>
        <w:rPr>
          <w:rFonts w:ascii="Times New Roman" w:hAnsi="Times New Roman" w:cs="Times New Roman"/>
        </w:rPr>
      </w:pPr>
      <w:r w:rsidRPr="004F05AD">
        <w:rPr>
          <w:rStyle w:val="ac"/>
          <w:rFonts w:ascii="Times New Roman" w:hAnsi="Times New Roman" w:cs="Times New Roman"/>
        </w:rPr>
        <w:footnoteRef/>
      </w:r>
      <w:r w:rsidRPr="004F05AD">
        <w:rPr>
          <w:rFonts w:ascii="Times New Roman" w:hAnsi="Times New Roman" w:cs="Times New Roman"/>
        </w:rPr>
        <w:t xml:space="preserve"> "Гражданский кодекс Российской Федерации (часть первая)" от 30.11.1994 N 51-ФЗ (ред. от 29.12.2017)/ СПС «</w:t>
      </w:r>
      <w:proofErr w:type="spellStart"/>
      <w:r w:rsidRPr="004F05AD">
        <w:rPr>
          <w:rFonts w:ascii="Times New Roman" w:hAnsi="Times New Roman" w:cs="Times New Roman"/>
        </w:rPr>
        <w:t>КонсультантПлюс</w:t>
      </w:r>
      <w:proofErr w:type="spellEnd"/>
      <w:r w:rsidRPr="004F05AD">
        <w:rPr>
          <w:rFonts w:ascii="Times New Roman" w:hAnsi="Times New Roman" w:cs="Times New Roman"/>
        </w:rPr>
        <w:t>»</w:t>
      </w:r>
    </w:p>
  </w:footnote>
  <w:footnote w:id="118">
    <w:p w:rsidR="00B06885" w:rsidRPr="0039543A" w:rsidRDefault="00B06885" w:rsidP="001A70EF">
      <w:pPr>
        <w:pStyle w:val="aa"/>
        <w:rPr>
          <w:lang w:val="en-US"/>
        </w:rPr>
      </w:pPr>
      <w:r>
        <w:rPr>
          <w:rStyle w:val="ac"/>
        </w:rPr>
        <w:footnoteRef/>
      </w:r>
      <w:r>
        <w:t xml:space="preserve"> </w:t>
      </w:r>
      <w:r w:rsidRPr="004E7A5B">
        <w:rPr>
          <w:rFonts w:ascii="Times New Roman" w:hAnsi="Times New Roman" w:cs="Times New Roman"/>
        </w:rPr>
        <w:t>Озолина И.Г. Приобретение и использование патентных прав как акт недобросовестной конкуренции. Биржа</w:t>
      </w:r>
      <w:r w:rsidRPr="0039543A">
        <w:rPr>
          <w:rFonts w:ascii="Times New Roman" w:hAnsi="Times New Roman" w:cs="Times New Roman"/>
          <w:lang w:val="en-US"/>
        </w:rPr>
        <w:t xml:space="preserve"> </w:t>
      </w:r>
      <w:r w:rsidRPr="004E7A5B">
        <w:rPr>
          <w:rFonts w:ascii="Times New Roman" w:hAnsi="Times New Roman" w:cs="Times New Roman"/>
        </w:rPr>
        <w:t>интеллектуальной</w:t>
      </w:r>
      <w:r w:rsidRPr="0039543A">
        <w:rPr>
          <w:rFonts w:ascii="Times New Roman" w:hAnsi="Times New Roman" w:cs="Times New Roman"/>
          <w:lang w:val="en-US"/>
        </w:rPr>
        <w:t xml:space="preserve"> </w:t>
      </w:r>
      <w:r w:rsidRPr="004E7A5B">
        <w:rPr>
          <w:rFonts w:ascii="Times New Roman" w:hAnsi="Times New Roman" w:cs="Times New Roman"/>
        </w:rPr>
        <w:t>собственности</w:t>
      </w:r>
      <w:proofErr w:type="gramStart"/>
      <w:r w:rsidRPr="0039543A">
        <w:rPr>
          <w:rFonts w:ascii="Times New Roman" w:hAnsi="Times New Roman" w:cs="Times New Roman"/>
          <w:lang w:val="en-US"/>
        </w:rPr>
        <w:t>.</w:t>
      </w:r>
      <w:r w:rsidRPr="004E7A5B">
        <w:rPr>
          <w:rFonts w:ascii="Times New Roman" w:hAnsi="Times New Roman" w:cs="Times New Roman"/>
        </w:rPr>
        <w:t>М</w:t>
      </w:r>
      <w:proofErr w:type="gramEnd"/>
      <w:r w:rsidRPr="004E7A5B">
        <w:rPr>
          <w:rFonts w:ascii="Times New Roman" w:hAnsi="Times New Roman" w:cs="Times New Roman"/>
        </w:rPr>
        <w:t>осква</w:t>
      </w:r>
      <w:r w:rsidRPr="0039543A">
        <w:rPr>
          <w:rFonts w:ascii="Times New Roman" w:hAnsi="Times New Roman" w:cs="Times New Roman"/>
          <w:lang w:val="en-US"/>
        </w:rPr>
        <w:t>, 2013, №2,</w:t>
      </w:r>
      <w:r w:rsidRPr="004E7A5B">
        <w:rPr>
          <w:rFonts w:ascii="Times New Roman" w:hAnsi="Times New Roman" w:cs="Times New Roman"/>
        </w:rPr>
        <w:t>С</w:t>
      </w:r>
      <w:r w:rsidRPr="0039543A">
        <w:rPr>
          <w:rFonts w:ascii="Times New Roman" w:hAnsi="Times New Roman" w:cs="Times New Roman"/>
          <w:lang w:val="en-US"/>
        </w:rPr>
        <w:t>.12-18</w:t>
      </w:r>
    </w:p>
  </w:footnote>
  <w:footnote w:id="119">
    <w:p w:rsidR="00B06885" w:rsidRPr="004E7A5B" w:rsidRDefault="00B06885" w:rsidP="001A70EF">
      <w:pPr>
        <w:rPr>
          <w:rFonts w:ascii="Times New Roman" w:eastAsia="Times New Roman" w:hAnsi="Times New Roman" w:cs="Times New Roman"/>
          <w:color w:val="000000"/>
          <w:sz w:val="20"/>
          <w:szCs w:val="20"/>
          <w:lang w:val="en-US" w:eastAsia="ru-RU"/>
        </w:rPr>
      </w:pPr>
      <w:r w:rsidRPr="004E7A5B">
        <w:rPr>
          <w:rStyle w:val="ac"/>
          <w:rFonts w:ascii="Times New Roman" w:hAnsi="Times New Roman" w:cs="Times New Roman"/>
          <w:sz w:val="20"/>
          <w:szCs w:val="20"/>
        </w:rPr>
        <w:footnoteRef/>
      </w:r>
      <w:r w:rsidRPr="004E7A5B">
        <w:rPr>
          <w:rFonts w:ascii="Times New Roman" w:hAnsi="Times New Roman" w:cs="Times New Roman"/>
          <w:sz w:val="20"/>
          <w:szCs w:val="20"/>
          <w:lang w:val="en-US"/>
        </w:rPr>
        <w:t xml:space="preserve"> </w:t>
      </w:r>
      <w:hyperlink r:id="rId27" w:history="1">
        <w:r w:rsidRPr="004E7A5B">
          <w:rPr>
            <w:rStyle w:val="af1"/>
            <w:rFonts w:ascii="Times New Roman" w:hAnsi="Times New Roman" w:cs="Times New Roman"/>
            <w:sz w:val="20"/>
            <w:szCs w:val="20"/>
            <w:lang w:val="en-US"/>
          </w:rPr>
          <w:t>https://lenta.ru/articles/2012/08/28/patents/</w:t>
        </w:r>
      </w:hyperlink>
      <w:r w:rsidRPr="004E7A5B">
        <w:rPr>
          <w:rFonts w:ascii="Times New Roman" w:hAnsi="Times New Roman" w:cs="Times New Roman"/>
          <w:sz w:val="20"/>
          <w:szCs w:val="20"/>
          <w:lang w:val="en-US"/>
        </w:rPr>
        <w:t xml:space="preserve"> </w:t>
      </w:r>
      <w:r w:rsidRPr="004E7A5B">
        <w:rPr>
          <w:rFonts w:ascii="Times New Roman" w:hAnsi="Times New Roman" w:cs="Times New Roman"/>
          <w:sz w:val="20"/>
          <w:szCs w:val="20"/>
        </w:rPr>
        <w:t>или</w:t>
      </w:r>
      <w:r w:rsidRPr="004E7A5B">
        <w:rPr>
          <w:rFonts w:ascii="Times New Roman" w:hAnsi="Times New Roman" w:cs="Times New Roman"/>
          <w:sz w:val="20"/>
          <w:szCs w:val="20"/>
          <w:lang w:val="en-US"/>
        </w:rPr>
        <w:t xml:space="preserve"> </w:t>
      </w:r>
      <w:r w:rsidRPr="004E7A5B">
        <w:rPr>
          <w:rFonts w:ascii="Times New Roman" w:eastAsia="Times New Roman" w:hAnsi="Times New Roman" w:cs="Times New Roman"/>
          <w:color w:val="000000"/>
          <w:sz w:val="20"/>
          <w:szCs w:val="20"/>
          <w:lang w:val="en-US" w:eastAsia="ru-RU"/>
        </w:rPr>
        <w:t>US Supreme Court remands Myriad patent ruling, World Intellectual Property Review, May/June 2012, p. 7</w:t>
      </w:r>
    </w:p>
    <w:p w:rsidR="00B06885" w:rsidRPr="004E7A5B" w:rsidRDefault="00B06885" w:rsidP="001A70EF">
      <w:pPr>
        <w:pStyle w:val="aa"/>
        <w:rPr>
          <w:lang w:val="en-US"/>
        </w:rPr>
      </w:pPr>
    </w:p>
  </w:footnote>
  <w:footnote w:id="120">
    <w:p w:rsidR="00B06885" w:rsidRPr="004E7A5B" w:rsidRDefault="00B06885" w:rsidP="001A70EF">
      <w:pPr>
        <w:pStyle w:val="aa"/>
        <w:rPr>
          <w:rFonts w:ascii="Times New Roman" w:hAnsi="Times New Roman" w:cs="Times New Roman"/>
        </w:rPr>
      </w:pPr>
      <w:r w:rsidRPr="004E7A5B">
        <w:rPr>
          <w:rStyle w:val="ac"/>
          <w:rFonts w:ascii="Times New Roman" w:hAnsi="Times New Roman" w:cs="Times New Roman"/>
        </w:rPr>
        <w:footnoteRef/>
      </w:r>
      <w:r w:rsidRPr="004E7A5B">
        <w:rPr>
          <w:rFonts w:ascii="Times New Roman" w:hAnsi="Times New Roman" w:cs="Times New Roman"/>
        </w:rPr>
        <w:t xml:space="preserve"> http://zdrav.expert/a/39421</w:t>
      </w:r>
    </w:p>
  </w:footnote>
  <w:footnote w:id="121">
    <w:p w:rsidR="00B06885" w:rsidRPr="004E7A5B" w:rsidRDefault="00B06885" w:rsidP="001A70EF">
      <w:pPr>
        <w:pStyle w:val="aa"/>
        <w:rPr>
          <w:rFonts w:ascii="Times New Roman" w:hAnsi="Times New Roman" w:cs="Times New Roman"/>
        </w:rPr>
      </w:pPr>
      <w:r w:rsidRPr="004E7A5B">
        <w:rPr>
          <w:rStyle w:val="ac"/>
          <w:rFonts w:ascii="Times New Roman" w:hAnsi="Times New Roman" w:cs="Times New Roman"/>
        </w:rPr>
        <w:footnoteRef/>
      </w:r>
      <w:r w:rsidRPr="004E7A5B">
        <w:rPr>
          <w:rFonts w:ascii="Times New Roman" w:hAnsi="Times New Roman" w:cs="Times New Roman"/>
        </w:rPr>
        <w:t xml:space="preserve"> Заключение Палаты по патентным спорам от 08.11.2017/ СПС «</w:t>
      </w:r>
      <w:proofErr w:type="spellStart"/>
      <w:r w:rsidRPr="004E7A5B">
        <w:rPr>
          <w:rFonts w:ascii="Times New Roman" w:hAnsi="Times New Roman" w:cs="Times New Roman"/>
        </w:rPr>
        <w:t>КонсультантПлюс</w:t>
      </w:r>
      <w:proofErr w:type="spellEnd"/>
      <w:r w:rsidRPr="004E7A5B">
        <w:rPr>
          <w:rFonts w:ascii="Times New Roman" w:hAnsi="Times New Roman" w:cs="Times New Roman"/>
        </w:rPr>
        <w:t>»</w:t>
      </w:r>
    </w:p>
  </w:footnote>
  <w:footnote w:id="122">
    <w:p w:rsidR="00B06885" w:rsidRDefault="00B06885" w:rsidP="001A70EF">
      <w:pPr>
        <w:pStyle w:val="aa"/>
      </w:pPr>
      <w:r>
        <w:rPr>
          <w:rStyle w:val="ac"/>
        </w:rPr>
        <w:footnoteRef/>
      </w:r>
      <w:r>
        <w:t xml:space="preserve"> </w:t>
      </w:r>
      <w:r w:rsidRPr="004E7A5B">
        <w:rPr>
          <w:rFonts w:ascii="Times New Roman" w:hAnsi="Times New Roman" w:cs="Times New Roman"/>
        </w:rPr>
        <w:t xml:space="preserve">Озолина И.Г. Приобретение и использование патентных прав как акт недобросовестной конкуренции. Биржа интеллектуальной </w:t>
      </w:r>
      <w:proofErr w:type="spellStart"/>
      <w:r w:rsidRPr="004E7A5B">
        <w:rPr>
          <w:rFonts w:ascii="Times New Roman" w:hAnsi="Times New Roman" w:cs="Times New Roman"/>
        </w:rPr>
        <w:t>собственности</w:t>
      </w:r>
      <w:proofErr w:type="gramStart"/>
      <w:r w:rsidRPr="004E7A5B">
        <w:rPr>
          <w:rFonts w:ascii="Times New Roman" w:hAnsi="Times New Roman" w:cs="Times New Roman"/>
        </w:rPr>
        <w:t>.М</w:t>
      </w:r>
      <w:proofErr w:type="gramEnd"/>
      <w:r w:rsidRPr="004E7A5B">
        <w:rPr>
          <w:rFonts w:ascii="Times New Roman" w:hAnsi="Times New Roman" w:cs="Times New Roman"/>
        </w:rPr>
        <w:t>осква</w:t>
      </w:r>
      <w:proofErr w:type="spellEnd"/>
      <w:r w:rsidRPr="004E7A5B">
        <w:rPr>
          <w:rFonts w:ascii="Times New Roman" w:hAnsi="Times New Roman" w:cs="Times New Roman"/>
        </w:rPr>
        <w:t>, 2013, №2,С.12-18</w:t>
      </w:r>
    </w:p>
  </w:footnote>
  <w:footnote w:id="123">
    <w:p w:rsidR="00B06885" w:rsidRPr="004E7A5B" w:rsidRDefault="00B06885" w:rsidP="001A70EF">
      <w:pPr>
        <w:pStyle w:val="aa"/>
        <w:rPr>
          <w:rFonts w:ascii="Times New Roman" w:hAnsi="Times New Roman" w:cs="Times New Roman"/>
        </w:rPr>
      </w:pPr>
      <w:r w:rsidRPr="004E7A5B">
        <w:rPr>
          <w:rStyle w:val="ac"/>
          <w:rFonts w:ascii="Times New Roman" w:hAnsi="Times New Roman" w:cs="Times New Roman"/>
        </w:rPr>
        <w:footnoteRef/>
      </w:r>
      <w:r w:rsidRPr="004E7A5B">
        <w:rPr>
          <w:rFonts w:ascii="Times New Roman" w:hAnsi="Times New Roman" w:cs="Times New Roman"/>
        </w:rPr>
        <w:t xml:space="preserve"> Воеводин Л.Д. Юридический статус личности в России. М., 1997. С. 241.</w:t>
      </w:r>
    </w:p>
  </w:footnote>
  <w:footnote w:id="124">
    <w:p w:rsidR="00B06885" w:rsidRPr="004E7A5B" w:rsidRDefault="00B06885" w:rsidP="001A70EF">
      <w:pPr>
        <w:pStyle w:val="aa"/>
        <w:rPr>
          <w:rFonts w:ascii="Times New Roman" w:hAnsi="Times New Roman" w:cs="Times New Roman"/>
        </w:rPr>
      </w:pPr>
      <w:r w:rsidRPr="004E7A5B">
        <w:rPr>
          <w:rStyle w:val="ac"/>
          <w:rFonts w:ascii="Times New Roman" w:hAnsi="Times New Roman" w:cs="Times New Roman"/>
        </w:rPr>
        <w:footnoteRef/>
      </w:r>
      <w:r w:rsidRPr="004E7A5B">
        <w:rPr>
          <w:rFonts w:ascii="Times New Roman" w:hAnsi="Times New Roman" w:cs="Times New Roman"/>
        </w:rPr>
        <w:t xml:space="preserve"> </w:t>
      </w:r>
      <w:proofErr w:type="spellStart"/>
      <w:r w:rsidRPr="004E7A5B">
        <w:rPr>
          <w:rFonts w:ascii="Times New Roman" w:hAnsi="Times New Roman" w:cs="Times New Roman"/>
        </w:rPr>
        <w:t>Поротикова</w:t>
      </w:r>
      <w:proofErr w:type="spellEnd"/>
      <w:r w:rsidRPr="004E7A5B">
        <w:rPr>
          <w:rFonts w:ascii="Times New Roman" w:hAnsi="Times New Roman" w:cs="Times New Roman"/>
        </w:rPr>
        <w:t xml:space="preserve"> О.А. Проблема злоупотребления субъективным гражданским правом. М., 2007. С. 57, 61, 141.</w:t>
      </w:r>
    </w:p>
  </w:footnote>
  <w:footnote w:id="125">
    <w:p w:rsidR="00B06885" w:rsidRPr="00EA65AF" w:rsidRDefault="00B06885" w:rsidP="001A70EF">
      <w:pPr>
        <w:pStyle w:val="aa"/>
        <w:rPr>
          <w:rFonts w:ascii="Times New Roman" w:hAnsi="Times New Roman" w:cs="Times New Roman"/>
        </w:rPr>
      </w:pPr>
      <w:r w:rsidRPr="00EA65AF">
        <w:rPr>
          <w:rStyle w:val="ac"/>
          <w:rFonts w:ascii="Times New Roman" w:hAnsi="Times New Roman" w:cs="Times New Roman"/>
        </w:rPr>
        <w:footnoteRef/>
      </w:r>
      <w:r w:rsidRPr="00EA65AF">
        <w:rPr>
          <w:rFonts w:ascii="Times New Roman" w:hAnsi="Times New Roman" w:cs="Times New Roman"/>
        </w:rPr>
        <w:t xml:space="preserve"> </w:t>
      </w:r>
      <w:r>
        <w:rPr>
          <w:rFonts w:ascii="Times New Roman" w:hAnsi="Times New Roman" w:cs="Times New Roman"/>
        </w:rPr>
        <w:t xml:space="preserve">ст. 1259 </w:t>
      </w:r>
      <w:r w:rsidRPr="00EA65AF">
        <w:rPr>
          <w:rFonts w:ascii="Times New Roman" w:hAnsi="Times New Roman" w:cs="Times New Roman"/>
        </w:rPr>
        <w:t>"Гражданский кодекс Российской Федерации (часть четвертая)" от 18.12.2006 N 230-ФЗ (в действующей редакции)</w:t>
      </w:r>
    </w:p>
  </w:footnote>
  <w:footnote w:id="126">
    <w:p w:rsidR="00B06885" w:rsidRPr="00EA65AF" w:rsidRDefault="00B06885" w:rsidP="001A70EF">
      <w:pPr>
        <w:pStyle w:val="aa"/>
        <w:spacing w:line="360" w:lineRule="auto"/>
        <w:rPr>
          <w:rFonts w:ascii="Times New Roman" w:hAnsi="Times New Roman" w:cs="Times New Roman"/>
        </w:rPr>
      </w:pPr>
      <w:r w:rsidRPr="00EA65AF">
        <w:rPr>
          <w:rStyle w:val="ac"/>
          <w:rFonts w:ascii="Times New Roman" w:hAnsi="Times New Roman" w:cs="Times New Roman"/>
        </w:rPr>
        <w:footnoteRef/>
      </w:r>
      <w:r w:rsidRPr="00EA65AF">
        <w:rPr>
          <w:rFonts w:ascii="Times New Roman" w:hAnsi="Times New Roman" w:cs="Times New Roman"/>
        </w:rPr>
        <w:t xml:space="preserve">  </w:t>
      </w:r>
      <w:proofErr w:type="spellStart"/>
      <w:r w:rsidRPr="00EA65AF">
        <w:rPr>
          <w:rFonts w:ascii="Times New Roman" w:hAnsi="Times New Roman" w:cs="Times New Roman"/>
        </w:rPr>
        <w:t>Серебровскии</w:t>
      </w:r>
      <w:proofErr w:type="spellEnd"/>
      <w:r w:rsidRPr="00EA65AF">
        <w:rPr>
          <w:rFonts w:ascii="Times New Roman" w:hAnsi="Times New Roman" w:cs="Times New Roman"/>
        </w:rPr>
        <w:t>̆ В.И. Вопросы советского авторского права. // М.: Издательство Академии наук СССР, 1956. — С. 32.</w:t>
      </w:r>
    </w:p>
  </w:footnote>
  <w:footnote w:id="127">
    <w:p w:rsidR="00B06885" w:rsidRPr="00C80240" w:rsidRDefault="00B06885" w:rsidP="001A70EF">
      <w:pPr>
        <w:spacing w:line="360" w:lineRule="auto"/>
        <w:rPr>
          <w:rFonts w:ascii="Times New Roman" w:eastAsia="Times New Roman" w:hAnsi="Times New Roman" w:cs="Times New Roman"/>
          <w:lang w:eastAsia="ru-RU"/>
        </w:rPr>
      </w:pPr>
      <w:r w:rsidRPr="00EA65AF">
        <w:rPr>
          <w:rStyle w:val="ac"/>
          <w:rFonts w:ascii="Times New Roman" w:hAnsi="Times New Roman" w:cs="Times New Roman"/>
          <w:sz w:val="20"/>
          <w:szCs w:val="20"/>
        </w:rPr>
        <w:footnoteRef/>
      </w:r>
      <w:r w:rsidRPr="00EA65AF">
        <w:rPr>
          <w:rFonts w:ascii="Times New Roman" w:hAnsi="Times New Roman" w:cs="Times New Roman"/>
          <w:sz w:val="20"/>
          <w:szCs w:val="20"/>
        </w:rPr>
        <w:t xml:space="preserve">  </w:t>
      </w:r>
      <w:r w:rsidRPr="00EA65AF">
        <w:rPr>
          <w:rFonts w:ascii="Times New Roman" w:eastAsia="Times New Roman" w:hAnsi="Times New Roman" w:cs="Times New Roman"/>
          <w:color w:val="000000"/>
          <w:sz w:val="20"/>
          <w:szCs w:val="20"/>
          <w:shd w:val="clear" w:color="auto" w:fill="FFFFFF"/>
          <w:lang w:eastAsia="ru-RU"/>
        </w:rPr>
        <w:t>Иоффе О.С. Основы авторского права. — М.: изд-во "Знание", 1969. С.15.</w:t>
      </w:r>
    </w:p>
  </w:footnote>
  <w:footnote w:id="128">
    <w:p w:rsidR="00B06885" w:rsidRPr="00EA65AF" w:rsidRDefault="00B06885" w:rsidP="001A70EF">
      <w:pPr>
        <w:pStyle w:val="aa"/>
        <w:jc w:val="both"/>
        <w:rPr>
          <w:rFonts w:ascii="Times New Roman" w:hAnsi="Times New Roman" w:cs="Times New Roman"/>
        </w:rPr>
      </w:pPr>
      <w:r w:rsidRPr="00EA65AF">
        <w:rPr>
          <w:rStyle w:val="ac"/>
          <w:rFonts w:ascii="Times New Roman" w:hAnsi="Times New Roman" w:cs="Times New Roman"/>
        </w:rPr>
        <w:footnoteRef/>
      </w:r>
      <w:r w:rsidRPr="00EA65AF">
        <w:rPr>
          <w:rFonts w:ascii="Times New Roman" w:hAnsi="Times New Roman" w:cs="Times New Roman"/>
        </w:rPr>
        <w:t xml:space="preserve"> </w:t>
      </w:r>
      <w:proofErr w:type="spellStart"/>
      <w:r w:rsidRPr="00EA65AF">
        <w:rPr>
          <w:rFonts w:ascii="Times New Roman" w:hAnsi="Times New Roman" w:cs="Times New Roman"/>
        </w:rPr>
        <w:t>Дадян</w:t>
      </w:r>
      <w:proofErr w:type="spellEnd"/>
      <w:r w:rsidRPr="00EA65AF">
        <w:rPr>
          <w:rFonts w:ascii="Times New Roman" w:hAnsi="Times New Roman" w:cs="Times New Roman"/>
        </w:rPr>
        <w:t xml:space="preserve"> П.Г. Теоретико-правовой анализ термина "музыкальное произведение" по законодательству РФ // Интеллектуальная собственность. Авторское право и смежные права. 2013. N 2. С. 28.</w:t>
      </w:r>
    </w:p>
  </w:footnote>
  <w:footnote w:id="129">
    <w:p w:rsidR="00B06885" w:rsidRPr="00EA65AF" w:rsidRDefault="00B06885" w:rsidP="001A70EF">
      <w:pPr>
        <w:pStyle w:val="aa"/>
        <w:jc w:val="both"/>
      </w:pPr>
      <w:r w:rsidRPr="00EA65AF">
        <w:rPr>
          <w:rStyle w:val="ac"/>
          <w:rFonts w:ascii="Times New Roman" w:hAnsi="Times New Roman" w:cs="Times New Roman"/>
        </w:rPr>
        <w:footnoteRef/>
      </w:r>
      <w:r w:rsidRPr="00EA65AF">
        <w:rPr>
          <w:rFonts w:ascii="Times New Roman" w:hAnsi="Times New Roman" w:cs="Times New Roman"/>
        </w:rPr>
        <w:t xml:space="preserve"> </w:t>
      </w:r>
      <w:proofErr w:type="spellStart"/>
      <w:r w:rsidRPr="00EA65AF">
        <w:rPr>
          <w:rFonts w:ascii="Times New Roman" w:hAnsi="Times New Roman" w:cs="Times New Roman"/>
        </w:rPr>
        <w:t>Нагорская</w:t>
      </w:r>
      <w:proofErr w:type="spellEnd"/>
      <w:r w:rsidRPr="00EA65AF">
        <w:rPr>
          <w:rFonts w:ascii="Times New Roman" w:hAnsi="Times New Roman" w:cs="Times New Roman"/>
        </w:rPr>
        <w:t xml:space="preserve"> В.Б. «Модернизация авторских прав на музыкальные произведения в цифровой среде и модели открытого контента» М. 2015 г. 69 с.</w:t>
      </w:r>
    </w:p>
  </w:footnote>
  <w:footnote w:id="130">
    <w:p w:rsidR="00B06885" w:rsidRPr="00EA65AF" w:rsidRDefault="00B06885" w:rsidP="001A70EF">
      <w:pPr>
        <w:pStyle w:val="aa"/>
        <w:jc w:val="both"/>
        <w:rPr>
          <w:rFonts w:ascii="Times New Roman" w:hAnsi="Times New Roman" w:cs="Times New Roman"/>
        </w:rPr>
      </w:pPr>
      <w:r w:rsidRPr="00EA65AF">
        <w:rPr>
          <w:rStyle w:val="ac"/>
          <w:rFonts w:ascii="Times New Roman" w:hAnsi="Times New Roman" w:cs="Times New Roman"/>
        </w:rPr>
        <w:footnoteRef/>
      </w:r>
      <w:r w:rsidRPr="00EA65AF">
        <w:rPr>
          <w:rFonts w:ascii="Times New Roman" w:hAnsi="Times New Roman" w:cs="Times New Roman"/>
        </w:rPr>
        <w:t xml:space="preserve"> Гаврилов Э.П. Постатейный комментарий к Закону РФ "Об авторском праве и смежных правах". - М.: Фонд "Правовая культура", 1996 г.</w:t>
      </w:r>
    </w:p>
  </w:footnote>
  <w:footnote w:id="131">
    <w:p w:rsidR="00B06885" w:rsidRDefault="00B06885" w:rsidP="001A70EF">
      <w:pPr>
        <w:pStyle w:val="aa"/>
      </w:pPr>
      <w:r w:rsidRPr="00EA65AF">
        <w:rPr>
          <w:rStyle w:val="ac"/>
          <w:rFonts w:ascii="Times New Roman" w:hAnsi="Times New Roman" w:cs="Times New Roman"/>
        </w:rPr>
        <w:footnoteRef/>
      </w:r>
      <w:r w:rsidRPr="00EA65AF">
        <w:rPr>
          <w:rFonts w:ascii="Times New Roman" w:hAnsi="Times New Roman" w:cs="Times New Roman"/>
        </w:rPr>
        <w:t xml:space="preserve"> </w:t>
      </w:r>
      <w:r>
        <w:rPr>
          <w:rFonts w:ascii="Times New Roman" w:hAnsi="Times New Roman" w:cs="Times New Roman"/>
        </w:rPr>
        <w:t xml:space="preserve"> п. 28 Постановления</w:t>
      </w:r>
      <w:r w:rsidRPr="00EA65AF">
        <w:rPr>
          <w:rFonts w:ascii="Times New Roman" w:hAnsi="Times New Roman" w:cs="Times New Roman"/>
        </w:rPr>
        <w:t xml:space="preserve"> Пленума Верховного Суда РФ N 5, Пленума ВАС РФ N 29 от 26.03.2009 "О некоторых вопросах, возникших в связи с введением в действие части четвертой Гражданского кодекса Российской Федерации"</w:t>
      </w:r>
    </w:p>
  </w:footnote>
  <w:footnote w:id="132">
    <w:p w:rsidR="00B06885" w:rsidRPr="00EA65AF" w:rsidRDefault="00B06885" w:rsidP="001A70EF">
      <w:pPr>
        <w:pStyle w:val="aa"/>
        <w:rPr>
          <w:rFonts w:ascii="Times New Roman" w:hAnsi="Times New Roman" w:cs="Times New Roman"/>
        </w:rPr>
      </w:pPr>
      <w:r w:rsidRPr="00EA65AF">
        <w:rPr>
          <w:rStyle w:val="ac"/>
          <w:rFonts w:ascii="Times New Roman" w:hAnsi="Times New Roman" w:cs="Times New Roman"/>
        </w:rPr>
        <w:footnoteRef/>
      </w:r>
      <w:r w:rsidRPr="00EA65AF">
        <w:rPr>
          <w:rFonts w:ascii="Times New Roman" w:hAnsi="Times New Roman" w:cs="Times New Roman"/>
        </w:rPr>
        <w:t xml:space="preserve"> </w:t>
      </w:r>
      <w:proofErr w:type="spellStart"/>
      <w:r w:rsidRPr="00EA65AF">
        <w:rPr>
          <w:rFonts w:ascii="Times New Roman" w:hAnsi="Times New Roman" w:cs="Times New Roman"/>
        </w:rPr>
        <w:t>Дадян</w:t>
      </w:r>
      <w:proofErr w:type="spellEnd"/>
      <w:r w:rsidRPr="00EA65AF">
        <w:rPr>
          <w:rFonts w:ascii="Times New Roman" w:hAnsi="Times New Roman" w:cs="Times New Roman"/>
        </w:rPr>
        <w:t xml:space="preserve"> П.Г. Теоретико-правовой анализ термина "музыкальное произведение" по законодательству РФ // Интеллектуальная собственность. Авторское право и смежные права. 2013. N 2. С. 28.</w:t>
      </w:r>
    </w:p>
  </w:footnote>
  <w:footnote w:id="133">
    <w:p w:rsidR="00B06885" w:rsidRDefault="00B06885" w:rsidP="001A70EF">
      <w:pPr>
        <w:pStyle w:val="aa"/>
      </w:pPr>
      <w:r w:rsidRPr="00EA65AF">
        <w:rPr>
          <w:rStyle w:val="ac"/>
          <w:rFonts w:ascii="Times New Roman" w:hAnsi="Times New Roman" w:cs="Times New Roman"/>
        </w:rPr>
        <w:footnoteRef/>
      </w:r>
      <w:r w:rsidRPr="00EA65AF">
        <w:rPr>
          <w:rFonts w:ascii="Times New Roman" w:hAnsi="Times New Roman" w:cs="Times New Roman"/>
        </w:rPr>
        <w:t xml:space="preserve"> </w:t>
      </w:r>
      <w:r>
        <w:rPr>
          <w:rFonts w:ascii="Times New Roman" w:hAnsi="Times New Roman" w:cs="Times New Roman"/>
        </w:rPr>
        <w:t xml:space="preserve"> п. 7 ст. 1259</w:t>
      </w:r>
      <w:r w:rsidRPr="00EA65AF">
        <w:rPr>
          <w:rFonts w:ascii="Times New Roman" w:hAnsi="Times New Roman" w:cs="Times New Roman"/>
        </w:rPr>
        <w:t>"Гражданский кодекс Российской Федерации (часть четвертая)" от 18.12.2006 N 230-ФЗ (в действующей редакции)</w:t>
      </w:r>
    </w:p>
  </w:footnote>
  <w:footnote w:id="134">
    <w:p w:rsidR="00B06885" w:rsidRPr="00EA65AF" w:rsidRDefault="00B06885" w:rsidP="001A70EF">
      <w:pPr>
        <w:pStyle w:val="aa"/>
        <w:rPr>
          <w:rFonts w:ascii="Times New Roman" w:hAnsi="Times New Roman" w:cs="Times New Roman"/>
        </w:rPr>
      </w:pPr>
      <w:r w:rsidRPr="00EA65AF">
        <w:rPr>
          <w:rStyle w:val="ac"/>
          <w:rFonts w:ascii="Times New Roman" w:hAnsi="Times New Roman" w:cs="Times New Roman"/>
        </w:rPr>
        <w:footnoteRef/>
      </w:r>
      <w:r w:rsidRPr="00EA65AF">
        <w:rPr>
          <w:rFonts w:ascii="Times New Roman" w:hAnsi="Times New Roman" w:cs="Times New Roman"/>
        </w:rPr>
        <w:t xml:space="preserve"> </w:t>
      </w:r>
      <w:proofErr w:type="spellStart"/>
      <w:r>
        <w:rPr>
          <w:rFonts w:ascii="Times New Roman" w:hAnsi="Times New Roman" w:cs="Times New Roman"/>
        </w:rPr>
        <w:t>пп</w:t>
      </w:r>
      <w:proofErr w:type="spellEnd"/>
      <w:r>
        <w:rPr>
          <w:rFonts w:ascii="Times New Roman" w:hAnsi="Times New Roman" w:cs="Times New Roman"/>
        </w:rPr>
        <w:t>. 6 п.2 ст. 1270</w:t>
      </w:r>
      <w:r w:rsidRPr="00EA65AF">
        <w:rPr>
          <w:rFonts w:ascii="Times New Roman" w:hAnsi="Times New Roman" w:cs="Times New Roman"/>
        </w:rPr>
        <w:t>"Гражданский кодекс Российской Федерации (часть четвертая)" от 18.12.2006 N 230-ФЗ (в действующей редакции)</w:t>
      </w:r>
    </w:p>
  </w:footnote>
  <w:footnote w:id="135">
    <w:p w:rsidR="00B06885" w:rsidRPr="00EA65AF" w:rsidRDefault="00B06885" w:rsidP="001A70EF">
      <w:pPr>
        <w:pStyle w:val="aa"/>
        <w:rPr>
          <w:rFonts w:ascii="Times New Roman" w:hAnsi="Times New Roman" w:cs="Times New Roman"/>
        </w:rPr>
      </w:pPr>
      <w:r w:rsidRPr="00EA65AF">
        <w:rPr>
          <w:rStyle w:val="ac"/>
          <w:rFonts w:ascii="Times New Roman" w:hAnsi="Times New Roman" w:cs="Times New Roman"/>
        </w:rPr>
        <w:footnoteRef/>
      </w:r>
      <w:r w:rsidRPr="00EA65AF">
        <w:rPr>
          <w:rFonts w:ascii="Times New Roman" w:hAnsi="Times New Roman" w:cs="Times New Roman"/>
        </w:rPr>
        <w:t xml:space="preserve">  Зильберштейн Н.Л. «Авторское право на музыкальные произведения». М., 1960. 188 с.</w:t>
      </w:r>
    </w:p>
  </w:footnote>
  <w:footnote w:id="136">
    <w:p w:rsidR="00B06885" w:rsidRPr="00EA65AF" w:rsidRDefault="00B06885" w:rsidP="001A70EF">
      <w:pPr>
        <w:pStyle w:val="aa"/>
        <w:rPr>
          <w:rFonts w:ascii="Times New Roman" w:hAnsi="Times New Roman" w:cs="Times New Roman"/>
        </w:rPr>
      </w:pPr>
      <w:r w:rsidRPr="00EA65AF">
        <w:rPr>
          <w:rStyle w:val="ac"/>
          <w:rFonts w:ascii="Times New Roman" w:hAnsi="Times New Roman" w:cs="Times New Roman"/>
        </w:rPr>
        <w:footnoteRef/>
      </w:r>
      <w:r w:rsidRPr="00EA65AF">
        <w:rPr>
          <w:rFonts w:ascii="Times New Roman" w:hAnsi="Times New Roman" w:cs="Times New Roman"/>
        </w:rPr>
        <w:t xml:space="preserve"> Макаров Д.Г., Макаров Т.Г. «Объективная форма музыкального произведения как объекта авторского права» М. 2016 г. 16 с. </w:t>
      </w:r>
    </w:p>
  </w:footnote>
  <w:footnote w:id="137">
    <w:p w:rsidR="00B06885" w:rsidRPr="00EA65AF" w:rsidRDefault="00B06885" w:rsidP="001A70EF">
      <w:pPr>
        <w:pStyle w:val="aa"/>
        <w:rPr>
          <w:rFonts w:ascii="Times New Roman" w:hAnsi="Times New Roman" w:cs="Times New Roman"/>
        </w:rPr>
      </w:pPr>
      <w:r w:rsidRPr="00EA65AF">
        <w:rPr>
          <w:rStyle w:val="ac"/>
          <w:rFonts w:ascii="Times New Roman" w:hAnsi="Times New Roman" w:cs="Times New Roman"/>
        </w:rPr>
        <w:footnoteRef/>
      </w:r>
      <w:r w:rsidRPr="00EA65AF">
        <w:rPr>
          <w:rFonts w:ascii="Times New Roman" w:hAnsi="Times New Roman" w:cs="Times New Roman"/>
        </w:rPr>
        <w:t xml:space="preserve"> Решение Арбитражного суда г. Москвы по делу N А40-125210/09-110-860.</w:t>
      </w:r>
    </w:p>
  </w:footnote>
  <w:footnote w:id="138">
    <w:p w:rsidR="00B06885" w:rsidRPr="00A6248D" w:rsidRDefault="00B06885" w:rsidP="001A70EF">
      <w:pPr>
        <w:pStyle w:val="aa"/>
      </w:pPr>
      <w:r w:rsidRPr="00EA65AF">
        <w:rPr>
          <w:rStyle w:val="ac"/>
          <w:rFonts w:ascii="Times New Roman" w:hAnsi="Times New Roman" w:cs="Times New Roman"/>
        </w:rPr>
        <w:footnoteRef/>
      </w:r>
      <w:r w:rsidRPr="00EA65AF">
        <w:rPr>
          <w:rFonts w:ascii="Times New Roman" w:hAnsi="Times New Roman" w:cs="Times New Roman"/>
        </w:rPr>
        <w:t xml:space="preserve"> Решение Арбитражного суда г. Санкт-Петербурга и Ленинградской области по делу № A56-56167/2013</w:t>
      </w:r>
    </w:p>
  </w:footnote>
  <w:footnote w:id="139">
    <w:p w:rsidR="00B06885" w:rsidRPr="008C74A5" w:rsidRDefault="00B06885" w:rsidP="001A70EF">
      <w:pPr>
        <w:pStyle w:val="aa"/>
        <w:jc w:val="both"/>
        <w:rPr>
          <w:rFonts w:ascii="Times New Roman" w:hAnsi="Times New Roman" w:cs="Times New Roman"/>
        </w:rPr>
      </w:pPr>
      <w:r w:rsidRPr="008C74A5">
        <w:rPr>
          <w:rStyle w:val="ac"/>
          <w:rFonts w:ascii="Times New Roman" w:hAnsi="Times New Roman" w:cs="Times New Roman"/>
        </w:rPr>
        <w:footnoteRef/>
      </w:r>
      <w:r w:rsidRPr="008C74A5">
        <w:rPr>
          <w:rFonts w:ascii="Times New Roman" w:hAnsi="Times New Roman" w:cs="Times New Roman"/>
        </w:rPr>
        <w:t xml:space="preserve"> "Гражданский кодекс Российской Федерации (часть четвертая)" от 18.12.2006 N 230-ФЗ, ст. 1350 ГК РФ // СПС Консультант Плюс.</w:t>
      </w:r>
    </w:p>
  </w:footnote>
  <w:footnote w:id="140">
    <w:p w:rsidR="00B06885" w:rsidRPr="00D41BC5" w:rsidRDefault="00B06885" w:rsidP="001A70EF">
      <w:pPr>
        <w:pStyle w:val="aa"/>
        <w:jc w:val="both"/>
        <w:rPr>
          <w:rFonts w:ascii="Times New Roman" w:hAnsi="Times New Roman" w:cs="Times New Roman"/>
          <w:sz w:val="24"/>
          <w:szCs w:val="24"/>
        </w:rPr>
      </w:pPr>
      <w:r w:rsidRPr="008C74A5">
        <w:rPr>
          <w:rStyle w:val="ac"/>
          <w:rFonts w:ascii="Times New Roman" w:hAnsi="Times New Roman" w:cs="Times New Roman"/>
        </w:rPr>
        <w:footnoteRef/>
      </w:r>
      <w:r w:rsidRPr="008C74A5">
        <w:rPr>
          <w:rFonts w:ascii="Times New Roman" w:hAnsi="Times New Roman" w:cs="Times New Roman"/>
        </w:rPr>
        <w:t xml:space="preserve"> Там же.</w:t>
      </w:r>
    </w:p>
  </w:footnote>
  <w:footnote w:id="141">
    <w:p w:rsidR="00B06885" w:rsidRPr="008C74A5" w:rsidRDefault="00B06885" w:rsidP="001A70EF">
      <w:pPr>
        <w:pStyle w:val="aa"/>
        <w:jc w:val="both"/>
        <w:rPr>
          <w:rFonts w:ascii="Times New Roman" w:hAnsi="Times New Roman" w:cs="Times New Roman"/>
        </w:rPr>
      </w:pPr>
      <w:r w:rsidRPr="008C74A5">
        <w:rPr>
          <w:rStyle w:val="ac"/>
          <w:rFonts w:ascii="Times New Roman" w:hAnsi="Times New Roman" w:cs="Times New Roman"/>
        </w:rPr>
        <w:footnoteRef/>
      </w:r>
      <w:r w:rsidRPr="008C74A5">
        <w:rPr>
          <w:rFonts w:ascii="Times New Roman" w:hAnsi="Times New Roman" w:cs="Times New Roman"/>
        </w:rPr>
        <w:t xml:space="preserve"> Москалев В.Г.. Правовые основы интелле</w:t>
      </w:r>
      <w:r>
        <w:rPr>
          <w:rFonts w:ascii="Times New Roman" w:hAnsi="Times New Roman" w:cs="Times New Roman"/>
        </w:rPr>
        <w:t>ктуальной собственности: учеб</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п</w:t>
      </w:r>
      <w:proofErr w:type="gramEnd"/>
      <w:r w:rsidRPr="008C74A5">
        <w:rPr>
          <w:rFonts w:ascii="Times New Roman" w:hAnsi="Times New Roman" w:cs="Times New Roman"/>
        </w:rPr>
        <w:t>особие. Барнаул: 2009, С. 112.</w:t>
      </w:r>
    </w:p>
  </w:footnote>
  <w:footnote w:id="142">
    <w:p w:rsidR="00B06885" w:rsidRPr="008C74A5" w:rsidRDefault="00B06885" w:rsidP="001A70EF">
      <w:pPr>
        <w:pStyle w:val="aa"/>
        <w:jc w:val="both"/>
        <w:rPr>
          <w:rFonts w:ascii="Times New Roman" w:hAnsi="Times New Roman" w:cs="Times New Roman"/>
          <w:sz w:val="24"/>
          <w:szCs w:val="24"/>
        </w:rPr>
      </w:pPr>
      <w:r w:rsidRPr="008C74A5">
        <w:rPr>
          <w:rStyle w:val="ac"/>
          <w:rFonts w:ascii="Times New Roman" w:hAnsi="Times New Roman" w:cs="Times New Roman"/>
        </w:rPr>
        <w:footnoteRef/>
      </w:r>
      <w:r w:rsidRPr="008C74A5">
        <w:rPr>
          <w:rFonts w:ascii="Times New Roman" w:hAnsi="Times New Roman" w:cs="Times New Roman"/>
        </w:rPr>
        <w:t xml:space="preserve"> Васильев Е.А., Комаров А.С. и др. Гражданское и торговое право зарубежных государств. В 2 т. 4-е изд., </w:t>
      </w:r>
      <w:proofErr w:type="spellStart"/>
      <w:r w:rsidRPr="008C74A5">
        <w:rPr>
          <w:rFonts w:ascii="Times New Roman" w:hAnsi="Times New Roman" w:cs="Times New Roman"/>
        </w:rPr>
        <w:t>перераб</w:t>
      </w:r>
      <w:proofErr w:type="spellEnd"/>
      <w:r w:rsidRPr="008C74A5">
        <w:rPr>
          <w:rFonts w:ascii="Times New Roman" w:hAnsi="Times New Roman" w:cs="Times New Roman"/>
        </w:rPr>
        <w:t>. и доп. - М.: 2008. Т.2, С. 510.</w:t>
      </w:r>
    </w:p>
  </w:footnote>
  <w:footnote w:id="143">
    <w:p w:rsidR="00B06885" w:rsidRPr="008C74A5" w:rsidRDefault="00B06885" w:rsidP="001A70EF">
      <w:pPr>
        <w:pStyle w:val="aa"/>
        <w:jc w:val="both"/>
        <w:rPr>
          <w:rFonts w:ascii="Times New Roman" w:hAnsi="Times New Roman" w:cs="Times New Roman"/>
        </w:rPr>
      </w:pPr>
      <w:r w:rsidRPr="008C74A5">
        <w:rPr>
          <w:rStyle w:val="ac"/>
          <w:rFonts w:ascii="Times New Roman" w:hAnsi="Times New Roman" w:cs="Times New Roman"/>
        </w:rPr>
        <w:footnoteRef/>
      </w:r>
      <w:r w:rsidRPr="008C74A5">
        <w:rPr>
          <w:rFonts w:ascii="Times New Roman" w:hAnsi="Times New Roman" w:cs="Times New Roman"/>
        </w:rPr>
        <w:t xml:space="preserve"> Закон СССР от 31.05.1991 N 2213-1 "Об изобретениях в СССР", ст. 14 (утр. силу) // СПС Консультант Плюс.</w:t>
      </w:r>
    </w:p>
  </w:footnote>
  <w:footnote w:id="144">
    <w:p w:rsidR="00B06885" w:rsidRPr="008C74A5" w:rsidRDefault="00B06885" w:rsidP="001A70EF">
      <w:pPr>
        <w:pStyle w:val="aa"/>
        <w:jc w:val="both"/>
        <w:rPr>
          <w:rFonts w:ascii="Times New Roman" w:hAnsi="Times New Roman" w:cs="Times New Roman"/>
        </w:rPr>
      </w:pPr>
      <w:r w:rsidRPr="008C74A5">
        <w:rPr>
          <w:rStyle w:val="ac"/>
          <w:rFonts w:ascii="Times New Roman" w:hAnsi="Times New Roman" w:cs="Times New Roman"/>
        </w:rPr>
        <w:footnoteRef/>
      </w:r>
      <w:r w:rsidRPr="008C74A5">
        <w:rPr>
          <w:rFonts w:ascii="Times New Roman" w:hAnsi="Times New Roman" w:cs="Times New Roman"/>
        </w:rPr>
        <w:t xml:space="preserve"> "Гражданский кодекс Российской Федерации (часть четвертая)" от 18.12.2006 N 230-ФЗ, ст. 1386 ГК РФ // СПС Консультант Плюс.</w:t>
      </w:r>
    </w:p>
  </w:footnote>
  <w:footnote w:id="145">
    <w:p w:rsidR="00B06885" w:rsidRPr="008C74A5" w:rsidRDefault="00B06885" w:rsidP="001A70EF">
      <w:pPr>
        <w:pStyle w:val="aa"/>
        <w:jc w:val="both"/>
        <w:rPr>
          <w:rFonts w:ascii="Times New Roman" w:hAnsi="Times New Roman" w:cs="Times New Roman"/>
        </w:rPr>
      </w:pPr>
      <w:r w:rsidRPr="008C74A5">
        <w:rPr>
          <w:rStyle w:val="ac"/>
          <w:rFonts w:ascii="Times New Roman" w:hAnsi="Times New Roman" w:cs="Times New Roman"/>
        </w:rPr>
        <w:footnoteRef/>
      </w:r>
      <w:r w:rsidRPr="008C74A5">
        <w:rPr>
          <w:rFonts w:ascii="Times New Roman" w:hAnsi="Times New Roman" w:cs="Times New Roman"/>
        </w:rPr>
        <w:t xml:space="preserve"> </w:t>
      </w:r>
      <w:proofErr w:type="spellStart"/>
      <w:r w:rsidRPr="008C74A5">
        <w:rPr>
          <w:rFonts w:ascii="Times New Roman" w:hAnsi="Times New Roman" w:cs="Times New Roman"/>
        </w:rPr>
        <w:t>Ионас</w:t>
      </w:r>
      <w:proofErr w:type="spellEnd"/>
      <w:r w:rsidRPr="008C74A5">
        <w:rPr>
          <w:rFonts w:ascii="Times New Roman" w:hAnsi="Times New Roman" w:cs="Times New Roman"/>
        </w:rPr>
        <w:t xml:space="preserve"> В.Я. Произведения творчества в гражданском праве. –М: Юридическая литература. –1972, С. 144.</w:t>
      </w:r>
    </w:p>
  </w:footnote>
  <w:footnote w:id="146">
    <w:p w:rsidR="00B06885" w:rsidRPr="008C74A5" w:rsidRDefault="00B06885" w:rsidP="001A70EF">
      <w:pPr>
        <w:pStyle w:val="aa"/>
        <w:jc w:val="both"/>
        <w:rPr>
          <w:rFonts w:ascii="Times New Roman" w:hAnsi="Times New Roman" w:cs="Times New Roman"/>
        </w:rPr>
      </w:pPr>
      <w:r w:rsidRPr="008C74A5">
        <w:rPr>
          <w:rStyle w:val="ac"/>
          <w:rFonts w:ascii="Times New Roman" w:hAnsi="Times New Roman" w:cs="Times New Roman"/>
        </w:rPr>
        <w:footnoteRef/>
      </w:r>
      <w:r w:rsidRPr="008C74A5">
        <w:rPr>
          <w:rFonts w:ascii="Times New Roman" w:hAnsi="Times New Roman" w:cs="Times New Roman"/>
        </w:rPr>
        <w:t xml:space="preserve">Зыков С.В. </w:t>
      </w:r>
      <w:proofErr w:type="spellStart"/>
      <w:r w:rsidRPr="008C74A5">
        <w:rPr>
          <w:rFonts w:ascii="Times New Roman" w:hAnsi="Times New Roman" w:cs="Times New Roman"/>
        </w:rPr>
        <w:t>Отличимость</w:t>
      </w:r>
      <w:proofErr w:type="spellEnd"/>
      <w:r w:rsidRPr="008C74A5">
        <w:rPr>
          <w:rFonts w:ascii="Times New Roman" w:hAnsi="Times New Roman" w:cs="Times New Roman"/>
        </w:rPr>
        <w:t xml:space="preserve"> как критерий </w:t>
      </w:r>
      <w:r>
        <w:rPr>
          <w:rFonts w:ascii="Times New Roman" w:hAnsi="Times New Roman" w:cs="Times New Roman"/>
        </w:rPr>
        <w:t xml:space="preserve">объектов интеллектуальных прав / </w:t>
      </w:r>
      <w:r w:rsidRPr="008C74A5">
        <w:rPr>
          <w:rFonts w:ascii="Times New Roman" w:hAnsi="Times New Roman" w:cs="Times New Roman"/>
        </w:rPr>
        <w:t>Журнал: Гуманитарные науки в Сибири, №1,  2009. С. 104-105.</w:t>
      </w:r>
    </w:p>
  </w:footnote>
  <w:footnote w:id="147">
    <w:p w:rsidR="00B06885" w:rsidRPr="00D636B0" w:rsidRDefault="00B06885" w:rsidP="001A70EF">
      <w:pPr>
        <w:pStyle w:val="aa"/>
        <w:jc w:val="both"/>
        <w:rPr>
          <w:rFonts w:ascii="Times New Roman" w:hAnsi="Times New Roman" w:cs="Times New Roman"/>
        </w:rPr>
      </w:pPr>
      <w:r w:rsidRPr="00D636B0">
        <w:rPr>
          <w:rStyle w:val="ac"/>
          <w:rFonts w:ascii="Times New Roman" w:hAnsi="Times New Roman" w:cs="Times New Roman"/>
        </w:rPr>
        <w:footnoteRef/>
      </w:r>
      <w:r w:rsidRPr="00A55FD3">
        <w:rPr>
          <w:rFonts w:ascii="Times New Roman" w:hAnsi="Times New Roman" w:cs="Times New Roman"/>
        </w:rPr>
        <w:t>Постановление Президиума ВАС РФ от 01.12.2009 № 8091/09</w:t>
      </w:r>
      <w:r w:rsidRPr="00D636B0">
        <w:rPr>
          <w:rFonts w:ascii="Times New Roman" w:hAnsi="Times New Roman" w:cs="Times New Roman"/>
        </w:rPr>
        <w:t xml:space="preserve"> </w:t>
      </w:r>
      <w:r>
        <w:rPr>
          <w:rFonts w:ascii="Times New Roman" w:hAnsi="Times New Roman" w:cs="Times New Roman"/>
        </w:rPr>
        <w:t xml:space="preserve">// </w:t>
      </w:r>
      <w:r w:rsidRPr="00D636B0">
        <w:rPr>
          <w:rFonts w:ascii="Times New Roman" w:hAnsi="Times New Roman" w:cs="Times New Roman"/>
        </w:rPr>
        <w:t>https://blog.pravo.ru/blog/arbitr_sudoproizvodstvo/5642.html</w:t>
      </w:r>
    </w:p>
  </w:footnote>
  <w:footnote w:id="148">
    <w:p w:rsidR="00B06885" w:rsidRPr="00E25CD1" w:rsidRDefault="00B06885" w:rsidP="001A70EF">
      <w:pPr>
        <w:pStyle w:val="aa"/>
        <w:spacing w:line="360" w:lineRule="auto"/>
        <w:jc w:val="both"/>
        <w:rPr>
          <w:rFonts w:ascii="Times New Roman" w:hAnsi="Times New Roman" w:cs="Times New Roman"/>
          <w:sz w:val="24"/>
          <w:szCs w:val="24"/>
        </w:rPr>
      </w:pPr>
      <w:r w:rsidRPr="004920A8">
        <w:rPr>
          <w:rStyle w:val="ac"/>
          <w:rFonts w:ascii="Times New Roman" w:hAnsi="Times New Roman" w:cs="Times New Roman"/>
          <w:sz w:val="24"/>
          <w:szCs w:val="24"/>
        </w:rPr>
        <w:footnoteRef/>
      </w:r>
      <w:r w:rsidRPr="004920A8">
        <w:rPr>
          <w:rFonts w:ascii="Times New Roman" w:hAnsi="Times New Roman" w:cs="Times New Roman"/>
          <w:sz w:val="24"/>
          <w:szCs w:val="24"/>
        </w:rPr>
        <w:t xml:space="preserve"> </w:t>
      </w:r>
      <w:bookmarkStart w:id="13" w:name="_Hlk512539192"/>
      <w:proofErr w:type="spellStart"/>
      <w:r w:rsidRPr="004920A8">
        <w:rPr>
          <w:rFonts w:ascii="Times New Roman" w:hAnsi="Times New Roman" w:cs="Times New Roman"/>
          <w:sz w:val="24"/>
          <w:szCs w:val="24"/>
        </w:rPr>
        <w:t>Форет</w:t>
      </w:r>
      <w:proofErr w:type="spellEnd"/>
      <w:r w:rsidRPr="00E25CD1">
        <w:rPr>
          <w:rFonts w:ascii="Times New Roman" w:hAnsi="Times New Roman" w:cs="Times New Roman"/>
          <w:sz w:val="24"/>
          <w:szCs w:val="24"/>
        </w:rPr>
        <w:t xml:space="preserve"> </w:t>
      </w:r>
      <w:r w:rsidRPr="004920A8">
        <w:rPr>
          <w:rFonts w:ascii="Times New Roman" w:hAnsi="Times New Roman" w:cs="Times New Roman"/>
          <w:sz w:val="24"/>
          <w:szCs w:val="24"/>
        </w:rPr>
        <w:t>И.В.</w:t>
      </w:r>
      <w:r>
        <w:rPr>
          <w:rFonts w:ascii="Times New Roman" w:hAnsi="Times New Roman" w:cs="Times New Roman"/>
          <w:sz w:val="24"/>
          <w:szCs w:val="24"/>
        </w:rPr>
        <w:t xml:space="preserve"> </w:t>
      </w:r>
      <w:r w:rsidRPr="00BC5E88">
        <w:rPr>
          <w:rFonts w:ascii="Times New Roman" w:hAnsi="Times New Roman" w:cs="Times New Roman"/>
          <w:sz w:val="24"/>
          <w:szCs w:val="24"/>
        </w:rPr>
        <w:t>Проблема получения статуса беженца в РФ: правовой анализ</w:t>
      </w:r>
      <w:bookmarkEnd w:id="13"/>
      <w:r w:rsidRPr="00BC5E88">
        <w:rPr>
          <w:rFonts w:ascii="Times New Roman" w:hAnsi="Times New Roman" w:cs="Times New Roman"/>
          <w:sz w:val="24"/>
          <w:szCs w:val="24"/>
        </w:rPr>
        <w:t xml:space="preserve"> </w:t>
      </w:r>
      <w:r>
        <w:rPr>
          <w:rFonts w:ascii="Times New Roman" w:hAnsi="Times New Roman" w:cs="Times New Roman"/>
          <w:sz w:val="24"/>
          <w:szCs w:val="24"/>
        </w:rPr>
        <w:t xml:space="preserve">/ Панорама 2017. С. 86. // Научно-электронная библиотека </w:t>
      </w:r>
      <w:proofErr w:type="spellStart"/>
      <w:r>
        <w:rPr>
          <w:rFonts w:ascii="Times New Roman" w:hAnsi="Times New Roman" w:cs="Times New Roman"/>
          <w:sz w:val="24"/>
          <w:szCs w:val="24"/>
          <w:lang w:val="en-US"/>
        </w:rPr>
        <w:t>eLIBLARY</w:t>
      </w:r>
      <w:proofErr w:type="spellEnd"/>
      <w:r>
        <w:rPr>
          <w:rFonts w:ascii="Times New Roman" w:hAnsi="Times New Roman" w:cs="Times New Roman"/>
          <w:sz w:val="24"/>
          <w:szCs w:val="24"/>
        </w:rPr>
        <w:t>.</w:t>
      </w:r>
      <w:r w:rsidRPr="00E25CD1">
        <w:rPr>
          <w:rFonts w:ascii="Times New Roman" w:hAnsi="Times New Roman" w:cs="Times New Roman"/>
          <w:sz w:val="24"/>
          <w:szCs w:val="24"/>
        </w:rPr>
        <w:t xml:space="preserve"> </w:t>
      </w:r>
      <w:r>
        <w:rPr>
          <w:rFonts w:ascii="Times New Roman" w:hAnsi="Times New Roman" w:cs="Times New Roman"/>
          <w:sz w:val="24"/>
          <w:szCs w:val="24"/>
          <w:lang w:val="en-US"/>
        </w:rPr>
        <w:t>RU</w:t>
      </w:r>
    </w:p>
  </w:footnote>
  <w:footnote w:id="149">
    <w:p w:rsidR="00B06885" w:rsidRPr="0048500C" w:rsidRDefault="00B06885" w:rsidP="001A70EF">
      <w:pPr>
        <w:pStyle w:val="aa"/>
        <w:spacing w:line="360" w:lineRule="auto"/>
        <w:jc w:val="both"/>
        <w:rPr>
          <w:rFonts w:ascii="Times New Roman" w:hAnsi="Times New Roman" w:cs="Times New Roman"/>
          <w:sz w:val="24"/>
          <w:szCs w:val="24"/>
        </w:rPr>
      </w:pPr>
      <w:r w:rsidRPr="0048500C">
        <w:rPr>
          <w:rStyle w:val="ac"/>
          <w:rFonts w:ascii="Times New Roman" w:hAnsi="Times New Roman" w:cs="Times New Roman"/>
          <w:sz w:val="24"/>
          <w:szCs w:val="24"/>
        </w:rPr>
        <w:footnoteRef/>
      </w:r>
      <w:r w:rsidRPr="0048500C">
        <w:rPr>
          <w:rFonts w:ascii="Times New Roman" w:hAnsi="Times New Roman" w:cs="Times New Roman"/>
          <w:sz w:val="24"/>
          <w:szCs w:val="24"/>
        </w:rPr>
        <w:t xml:space="preserve"> </w:t>
      </w:r>
      <w:bookmarkStart w:id="14" w:name="_Hlk512543345"/>
      <w:r w:rsidRPr="0048500C">
        <w:rPr>
          <w:rFonts w:ascii="Times New Roman" w:hAnsi="Times New Roman" w:cs="Times New Roman"/>
          <w:sz w:val="24"/>
          <w:szCs w:val="24"/>
        </w:rPr>
        <w:t>Конвенция о статусе беженцев. Принята 28 июля 1953 года Конференцией полномочных представителей о статусе беженцев и апатридов, созванной в соответствии с резолюцией 429(V) Генеральной Ассамблеи ООН от 14 декабря 1950 года</w:t>
      </w:r>
      <w:r>
        <w:rPr>
          <w:rFonts w:ascii="Times New Roman" w:hAnsi="Times New Roman" w:cs="Times New Roman"/>
          <w:sz w:val="24"/>
          <w:szCs w:val="24"/>
        </w:rPr>
        <w:t xml:space="preserve"> // СПС Кодекс.</w:t>
      </w:r>
      <w:bookmarkEnd w:id="14"/>
    </w:p>
  </w:footnote>
  <w:footnote w:id="150">
    <w:p w:rsidR="00B06885" w:rsidRPr="001E1B06" w:rsidRDefault="00B06885" w:rsidP="001A70EF">
      <w:pPr>
        <w:pStyle w:val="aa"/>
        <w:spacing w:line="360" w:lineRule="auto"/>
        <w:jc w:val="both"/>
        <w:rPr>
          <w:rFonts w:ascii="Times New Roman" w:hAnsi="Times New Roman" w:cs="Times New Roman"/>
          <w:sz w:val="24"/>
          <w:szCs w:val="24"/>
        </w:rPr>
      </w:pPr>
      <w:r w:rsidRPr="001E1B06">
        <w:rPr>
          <w:rStyle w:val="ac"/>
          <w:rFonts w:ascii="Times New Roman" w:hAnsi="Times New Roman" w:cs="Times New Roman"/>
          <w:sz w:val="24"/>
          <w:szCs w:val="24"/>
        </w:rPr>
        <w:footnoteRef/>
      </w:r>
      <w:r w:rsidRPr="001E1B06">
        <w:rPr>
          <w:rFonts w:ascii="Times New Roman" w:hAnsi="Times New Roman" w:cs="Times New Roman"/>
          <w:sz w:val="24"/>
          <w:szCs w:val="24"/>
        </w:rPr>
        <w:t xml:space="preserve"> Федеральный закон от</w:t>
      </w:r>
      <w:r w:rsidRPr="001E1B06">
        <w:rPr>
          <w:sz w:val="24"/>
          <w:szCs w:val="24"/>
        </w:rPr>
        <w:t xml:space="preserve"> </w:t>
      </w:r>
      <w:r w:rsidRPr="001E1B06">
        <w:rPr>
          <w:rFonts w:ascii="Times New Roman" w:hAnsi="Times New Roman" w:cs="Times New Roman"/>
          <w:sz w:val="24"/>
          <w:szCs w:val="24"/>
        </w:rPr>
        <w:t>19 февраля 1993 г. N 4528-I «О бежен</w:t>
      </w:r>
      <w:r>
        <w:rPr>
          <w:rFonts w:ascii="Times New Roman" w:hAnsi="Times New Roman" w:cs="Times New Roman"/>
          <w:sz w:val="24"/>
          <w:szCs w:val="24"/>
        </w:rPr>
        <w:t>ц</w:t>
      </w:r>
      <w:r w:rsidRPr="001E1B06">
        <w:rPr>
          <w:rFonts w:ascii="Times New Roman" w:hAnsi="Times New Roman" w:cs="Times New Roman"/>
          <w:sz w:val="24"/>
          <w:szCs w:val="24"/>
        </w:rPr>
        <w:t>ах» // СПС Гарант.</w:t>
      </w:r>
    </w:p>
  </w:footnote>
  <w:footnote w:id="151">
    <w:p w:rsidR="00B06885" w:rsidRPr="001E1B06" w:rsidRDefault="00B06885" w:rsidP="001A70EF">
      <w:pPr>
        <w:pStyle w:val="aa"/>
        <w:spacing w:line="360" w:lineRule="auto"/>
        <w:jc w:val="both"/>
        <w:rPr>
          <w:rFonts w:ascii="Times New Roman" w:hAnsi="Times New Roman" w:cs="Times New Roman"/>
          <w:sz w:val="24"/>
          <w:szCs w:val="24"/>
        </w:rPr>
      </w:pPr>
      <w:r w:rsidRPr="001E1B06">
        <w:rPr>
          <w:rStyle w:val="ac"/>
          <w:rFonts w:ascii="Times New Roman" w:hAnsi="Times New Roman" w:cs="Times New Roman"/>
          <w:sz w:val="24"/>
          <w:szCs w:val="24"/>
        </w:rPr>
        <w:footnoteRef/>
      </w:r>
      <w:r w:rsidRPr="001E1B06">
        <w:rPr>
          <w:rFonts w:ascii="Times New Roman" w:hAnsi="Times New Roman" w:cs="Times New Roman"/>
          <w:sz w:val="24"/>
          <w:szCs w:val="24"/>
        </w:rPr>
        <w:t xml:space="preserve"> </w:t>
      </w:r>
      <w:proofErr w:type="spellStart"/>
      <w:r w:rsidRPr="00BC5E88">
        <w:rPr>
          <w:rFonts w:ascii="Times New Roman" w:hAnsi="Times New Roman" w:cs="Times New Roman"/>
          <w:sz w:val="24"/>
          <w:szCs w:val="24"/>
        </w:rPr>
        <w:t>Гаганов</w:t>
      </w:r>
      <w:proofErr w:type="spellEnd"/>
      <w:r w:rsidRPr="00BC5E88">
        <w:rPr>
          <w:rFonts w:ascii="Times New Roman" w:hAnsi="Times New Roman" w:cs="Times New Roman"/>
          <w:sz w:val="24"/>
          <w:szCs w:val="24"/>
        </w:rPr>
        <w:t xml:space="preserve"> А. А.  Бежен</w:t>
      </w:r>
      <w:r>
        <w:rPr>
          <w:rFonts w:ascii="Times New Roman" w:hAnsi="Times New Roman" w:cs="Times New Roman"/>
          <w:sz w:val="24"/>
          <w:szCs w:val="24"/>
        </w:rPr>
        <w:t>цы из Украины сегодня: правовой</w:t>
      </w:r>
      <w:r w:rsidRPr="00BC5E88">
        <w:rPr>
          <w:rFonts w:ascii="Times New Roman" w:hAnsi="Times New Roman" w:cs="Times New Roman"/>
          <w:sz w:val="24"/>
          <w:szCs w:val="24"/>
        </w:rPr>
        <w:t xml:space="preserve"> аспект / Центр </w:t>
      </w:r>
      <w:proofErr w:type="spellStart"/>
      <w:r w:rsidRPr="00BC5E88">
        <w:rPr>
          <w:rFonts w:ascii="Times New Roman" w:hAnsi="Times New Roman" w:cs="Times New Roman"/>
          <w:sz w:val="24"/>
          <w:szCs w:val="24"/>
        </w:rPr>
        <w:t>Сулакшина</w:t>
      </w:r>
      <w:proofErr w:type="spellEnd"/>
      <w:r w:rsidRPr="00BC5E88">
        <w:rPr>
          <w:rFonts w:ascii="Times New Roman" w:hAnsi="Times New Roman" w:cs="Times New Roman"/>
          <w:sz w:val="24"/>
          <w:szCs w:val="24"/>
        </w:rPr>
        <w:t xml:space="preserve"> (Цент научной и политической мысли и идеологии) - [Электронный ресурс]: URL: http://rusrand.ru/analytics/bezhentsy-iz-ukrainy-segodnja-pravovoj-aspekt.</w:t>
      </w:r>
    </w:p>
  </w:footnote>
  <w:footnote w:id="152">
    <w:p w:rsidR="00B06885" w:rsidRPr="001E1B06" w:rsidRDefault="00B06885" w:rsidP="001A70EF">
      <w:pPr>
        <w:pStyle w:val="aa"/>
        <w:spacing w:line="360" w:lineRule="auto"/>
        <w:jc w:val="both"/>
        <w:rPr>
          <w:rFonts w:ascii="Times New Roman" w:hAnsi="Times New Roman" w:cs="Times New Roman"/>
          <w:sz w:val="24"/>
          <w:szCs w:val="24"/>
        </w:rPr>
      </w:pPr>
      <w:r w:rsidRPr="001E1B06">
        <w:rPr>
          <w:rStyle w:val="ac"/>
          <w:rFonts w:ascii="Times New Roman" w:hAnsi="Times New Roman" w:cs="Times New Roman"/>
          <w:sz w:val="24"/>
          <w:szCs w:val="24"/>
        </w:rPr>
        <w:footnoteRef/>
      </w:r>
      <w:r w:rsidRPr="001E1B06">
        <w:rPr>
          <w:rFonts w:ascii="Times New Roman" w:hAnsi="Times New Roman" w:cs="Times New Roman"/>
          <w:sz w:val="24"/>
          <w:szCs w:val="24"/>
        </w:rPr>
        <w:t xml:space="preserve"> Федеральный закон от 19 февраля 1993 г. N 4528-I «О бежен</w:t>
      </w:r>
      <w:r>
        <w:rPr>
          <w:rFonts w:ascii="Times New Roman" w:hAnsi="Times New Roman" w:cs="Times New Roman"/>
          <w:sz w:val="24"/>
          <w:szCs w:val="24"/>
        </w:rPr>
        <w:t>ц</w:t>
      </w:r>
      <w:r w:rsidRPr="001E1B06">
        <w:rPr>
          <w:rFonts w:ascii="Times New Roman" w:hAnsi="Times New Roman" w:cs="Times New Roman"/>
          <w:sz w:val="24"/>
          <w:szCs w:val="24"/>
        </w:rPr>
        <w:t>ах» // СПС Гарант.</w:t>
      </w:r>
    </w:p>
  </w:footnote>
  <w:footnote w:id="153">
    <w:p w:rsidR="00B06885" w:rsidRPr="00BC5E88" w:rsidRDefault="00B06885" w:rsidP="001A70EF">
      <w:pPr>
        <w:pStyle w:val="aa"/>
        <w:spacing w:line="360" w:lineRule="auto"/>
        <w:jc w:val="both"/>
        <w:rPr>
          <w:rFonts w:ascii="Times New Roman" w:hAnsi="Times New Roman" w:cs="Times New Roman"/>
          <w:sz w:val="24"/>
        </w:rPr>
      </w:pPr>
      <w:r w:rsidRPr="00A946AE">
        <w:rPr>
          <w:rStyle w:val="ac"/>
          <w:rFonts w:ascii="Times New Roman" w:hAnsi="Times New Roman" w:cs="Times New Roman"/>
          <w:sz w:val="24"/>
        </w:rPr>
        <w:footnoteRef/>
      </w:r>
      <w:r w:rsidRPr="00A946AE">
        <w:rPr>
          <w:rFonts w:ascii="Times New Roman" w:hAnsi="Times New Roman" w:cs="Times New Roman"/>
          <w:sz w:val="24"/>
        </w:rPr>
        <w:t xml:space="preserve"> </w:t>
      </w:r>
      <w:r w:rsidRPr="00BC5E88">
        <w:rPr>
          <w:rFonts w:ascii="Times New Roman" w:hAnsi="Times New Roman" w:cs="Times New Roman"/>
          <w:sz w:val="24"/>
        </w:rPr>
        <w:t>Аптекарь П. А. Россия не афиширует свои проблемы с беженцами // Ведомости. – 03. 09. 2015. [Электронный ресурс]: URL:</w:t>
      </w:r>
    </w:p>
    <w:p w:rsidR="00B06885" w:rsidRPr="00A946AE" w:rsidRDefault="00B06885" w:rsidP="001A70EF">
      <w:pPr>
        <w:pStyle w:val="aa"/>
        <w:spacing w:line="360" w:lineRule="auto"/>
        <w:jc w:val="both"/>
        <w:rPr>
          <w:rFonts w:ascii="Times New Roman" w:hAnsi="Times New Roman" w:cs="Times New Roman"/>
          <w:sz w:val="24"/>
        </w:rPr>
      </w:pPr>
      <w:r w:rsidRPr="00BC5E88">
        <w:rPr>
          <w:rFonts w:ascii="Times New Roman" w:hAnsi="Times New Roman" w:cs="Times New Roman"/>
          <w:sz w:val="24"/>
        </w:rPr>
        <w:t>http://www.vedomosti.ru/opinion/articles/2015/09/04/607474rossiya-ne-afishiruet-svoi-problemi-bezhentsami.</w:t>
      </w:r>
    </w:p>
  </w:footnote>
  <w:footnote w:id="154">
    <w:p w:rsidR="00B06885" w:rsidRPr="000207DE" w:rsidRDefault="00B06885" w:rsidP="001A70EF">
      <w:pPr>
        <w:pStyle w:val="aa"/>
        <w:spacing w:line="360" w:lineRule="auto"/>
        <w:jc w:val="both"/>
        <w:rPr>
          <w:rFonts w:ascii="Times New Roman" w:hAnsi="Times New Roman" w:cs="Times New Roman"/>
        </w:rPr>
      </w:pPr>
      <w:r w:rsidRPr="000207DE">
        <w:rPr>
          <w:rStyle w:val="ac"/>
          <w:rFonts w:ascii="Times New Roman" w:hAnsi="Times New Roman" w:cs="Times New Roman"/>
          <w:sz w:val="24"/>
        </w:rPr>
        <w:footnoteRef/>
      </w:r>
      <w:r w:rsidRPr="000207DE">
        <w:rPr>
          <w:rFonts w:ascii="Times New Roman" w:hAnsi="Times New Roman" w:cs="Times New Roman"/>
          <w:sz w:val="24"/>
        </w:rPr>
        <w:t xml:space="preserve"> </w:t>
      </w:r>
      <w:bookmarkStart w:id="15" w:name="_Hlk512543411"/>
      <w:r w:rsidRPr="000207DE">
        <w:rPr>
          <w:rFonts w:ascii="Times New Roman" w:hAnsi="Times New Roman" w:cs="Times New Roman"/>
          <w:sz w:val="24"/>
        </w:rPr>
        <w:t>Приказ Федеральной миграционной службы от 19 августа 2013 г. N 352 "Об утверждении Административного регламента Федеральной миграционной службы по предоставлению государственной услуги по рассмотрению ходатайств о признании беженцем на территории Российской Федерации и заявлений о предоставлении временного убежища на территории Российской Федерации"</w:t>
      </w:r>
      <w:r>
        <w:rPr>
          <w:rFonts w:ascii="Times New Roman" w:hAnsi="Times New Roman" w:cs="Times New Roman"/>
          <w:sz w:val="24"/>
        </w:rPr>
        <w:t>// СПС Гарант.</w:t>
      </w:r>
    </w:p>
    <w:bookmarkEnd w:id="15"/>
  </w:footnote>
  <w:footnote w:id="155">
    <w:p w:rsidR="00B06885" w:rsidRPr="00A946AE" w:rsidRDefault="00B06885" w:rsidP="001A70EF">
      <w:pPr>
        <w:pStyle w:val="aa"/>
        <w:spacing w:line="360" w:lineRule="auto"/>
        <w:jc w:val="both"/>
        <w:rPr>
          <w:rFonts w:ascii="Times New Roman" w:hAnsi="Times New Roman" w:cs="Times New Roman"/>
        </w:rPr>
      </w:pPr>
      <w:r w:rsidRPr="00A946AE">
        <w:rPr>
          <w:rStyle w:val="ac"/>
          <w:rFonts w:ascii="Times New Roman" w:hAnsi="Times New Roman" w:cs="Times New Roman"/>
          <w:sz w:val="24"/>
        </w:rPr>
        <w:footnoteRef/>
      </w:r>
      <w:r w:rsidRPr="00A946AE">
        <w:rPr>
          <w:rFonts w:ascii="Times New Roman" w:hAnsi="Times New Roman" w:cs="Times New Roman"/>
          <w:sz w:val="24"/>
        </w:rPr>
        <w:t xml:space="preserve"> </w:t>
      </w:r>
      <w:r w:rsidRPr="00BC5E88">
        <w:rPr>
          <w:rFonts w:ascii="Times New Roman" w:hAnsi="Times New Roman" w:cs="Times New Roman"/>
          <w:sz w:val="24"/>
        </w:rPr>
        <w:t>Доклад о состоянии гражданского общества в Российской Федерации за 2014 год // Общественная палата Российской Федерации. 2014. 210 с.  - [Электронный ресурс]: URL: http://www.opso66.ru/upload_files/proekt-doklada-op-rf-o-sostoyanii-grazhdanskogo-obshchestva-v-rf-v-2014-godu.pdf.</w:t>
      </w:r>
    </w:p>
  </w:footnote>
  <w:footnote w:id="156">
    <w:p w:rsidR="00B06885" w:rsidRPr="005A568B" w:rsidRDefault="00B06885" w:rsidP="001A70EF">
      <w:pPr>
        <w:pStyle w:val="aa"/>
        <w:spacing w:line="360" w:lineRule="auto"/>
        <w:jc w:val="both"/>
        <w:rPr>
          <w:rFonts w:ascii="Times New Roman" w:hAnsi="Times New Roman" w:cs="Times New Roman"/>
        </w:rPr>
      </w:pPr>
      <w:r w:rsidRPr="005A568B">
        <w:rPr>
          <w:rStyle w:val="ac"/>
          <w:rFonts w:ascii="Times New Roman" w:hAnsi="Times New Roman" w:cs="Times New Roman"/>
          <w:sz w:val="24"/>
        </w:rPr>
        <w:footnoteRef/>
      </w:r>
      <w:r w:rsidRPr="005A568B">
        <w:rPr>
          <w:rFonts w:ascii="Times New Roman" w:hAnsi="Times New Roman" w:cs="Times New Roman"/>
          <w:sz w:val="24"/>
        </w:rPr>
        <w:t xml:space="preserve"> </w:t>
      </w:r>
      <w:r w:rsidRPr="00BC5E88">
        <w:rPr>
          <w:rFonts w:ascii="Times New Roman" w:hAnsi="Times New Roman" w:cs="Times New Roman"/>
          <w:sz w:val="24"/>
        </w:rPr>
        <w:t xml:space="preserve">Корсаков К. В. Трудящиеся мигранты в современной России: некоторые проблемы и пути их решения / Российский юридический журнал № 4. 2017. С. 18. [Электронный ресурс] // Научно-электронная библиотека </w:t>
      </w:r>
      <w:proofErr w:type="spellStart"/>
      <w:r w:rsidRPr="00BC5E88">
        <w:rPr>
          <w:rFonts w:ascii="Times New Roman" w:hAnsi="Times New Roman" w:cs="Times New Roman"/>
          <w:sz w:val="24"/>
        </w:rPr>
        <w:t>eLIBLARY</w:t>
      </w:r>
      <w:proofErr w:type="spellEnd"/>
      <w:r w:rsidRPr="00BC5E88">
        <w:rPr>
          <w:rFonts w:ascii="Times New Roman" w:hAnsi="Times New Roman" w:cs="Times New Roman"/>
          <w:sz w:val="24"/>
        </w:rPr>
        <w:t>. RU: URL: https://elibrary.ru/item.asp?id=29899604.</w:t>
      </w:r>
    </w:p>
  </w:footnote>
  <w:footnote w:id="157">
    <w:p w:rsidR="00B06885" w:rsidRPr="003E04A6" w:rsidRDefault="00B06885" w:rsidP="001A70EF">
      <w:pPr>
        <w:pStyle w:val="aa"/>
        <w:spacing w:line="360" w:lineRule="auto"/>
        <w:jc w:val="both"/>
        <w:rPr>
          <w:rFonts w:ascii="Times New Roman" w:hAnsi="Times New Roman" w:cs="Times New Roman"/>
          <w:sz w:val="24"/>
        </w:rPr>
      </w:pPr>
      <w:r w:rsidRPr="003E04A6">
        <w:rPr>
          <w:rStyle w:val="ac"/>
          <w:rFonts w:ascii="Times New Roman" w:hAnsi="Times New Roman" w:cs="Times New Roman"/>
          <w:sz w:val="24"/>
        </w:rPr>
        <w:footnoteRef/>
      </w:r>
      <w:r w:rsidRPr="003E04A6">
        <w:rPr>
          <w:rFonts w:ascii="Times New Roman" w:hAnsi="Times New Roman" w:cs="Times New Roman"/>
        </w:rPr>
        <w:t xml:space="preserve"> </w:t>
      </w:r>
      <w:proofErr w:type="spellStart"/>
      <w:r>
        <w:rPr>
          <w:rFonts w:ascii="Times New Roman" w:hAnsi="Times New Roman" w:cs="Times New Roman"/>
          <w:sz w:val="24"/>
        </w:rPr>
        <w:t>Форет</w:t>
      </w:r>
      <w:proofErr w:type="spellEnd"/>
      <w:r>
        <w:rPr>
          <w:rFonts w:ascii="Times New Roman" w:hAnsi="Times New Roman" w:cs="Times New Roman"/>
          <w:sz w:val="24"/>
        </w:rPr>
        <w:t xml:space="preserve"> И. В. </w:t>
      </w:r>
      <w:r w:rsidRPr="00A307F4">
        <w:rPr>
          <w:rFonts w:ascii="Times New Roman" w:hAnsi="Times New Roman" w:cs="Times New Roman"/>
          <w:sz w:val="24"/>
        </w:rPr>
        <w:t xml:space="preserve">Указ. соч. </w:t>
      </w:r>
      <w:r>
        <w:rPr>
          <w:rFonts w:ascii="Times New Roman" w:hAnsi="Times New Roman" w:cs="Times New Roman"/>
          <w:i/>
          <w:sz w:val="24"/>
        </w:rPr>
        <w:t xml:space="preserve"> - </w:t>
      </w:r>
      <w:r w:rsidRPr="003E04A6">
        <w:rPr>
          <w:rFonts w:ascii="Times New Roman" w:hAnsi="Times New Roman" w:cs="Times New Roman"/>
          <w:sz w:val="24"/>
        </w:rPr>
        <w:t>С. 8</w:t>
      </w:r>
      <w:r>
        <w:rPr>
          <w:rFonts w:ascii="Times New Roman" w:hAnsi="Times New Roman" w:cs="Times New Roman"/>
          <w:sz w:val="24"/>
        </w:rPr>
        <w:t>9</w:t>
      </w:r>
      <w:r w:rsidRPr="003E04A6">
        <w:rPr>
          <w:rFonts w:ascii="Times New Roman" w:hAnsi="Times New Roman" w:cs="Times New Roman"/>
          <w:sz w:val="24"/>
        </w:rPr>
        <w:t xml:space="preserve">. </w:t>
      </w:r>
    </w:p>
  </w:footnote>
  <w:footnote w:id="158">
    <w:p w:rsidR="00B06885" w:rsidRPr="005A568B" w:rsidRDefault="00B06885" w:rsidP="001A70EF">
      <w:pPr>
        <w:pStyle w:val="aa"/>
        <w:spacing w:line="360" w:lineRule="auto"/>
        <w:jc w:val="both"/>
        <w:rPr>
          <w:rFonts w:ascii="Times New Roman" w:hAnsi="Times New Roman" w:cs="Times New Roman"/>
        </w:rPr>
      </w:pPr>
      <w:r w:rsidRPr="005A568B">
        <w:rPr>
          <w:rStyle w:val="ac"/>
          <w:rFonts w:ascii="Times New Roman" w:hAnsi="Times New Roman" w:cs="Times New Roman"/>
          <w:sz w:val="24"/>
        </w:rPr>
        <w:footnoteRef/>
      </w:r>
      <w:r w:rsidRPr="005A568B">
        <w:rPr>
          <w:rFonts w:ascii="Times New Roman" w:hAnsi="Times New Roman" w:cs="Times New Roman"/>
          <w:sz w:val="24"/>
        </w:rPr>
        <w:t xml:space="preserve"> </w:t>
      </w:r>
      <w:r>
        <w:rPr>
          <w:rFonts w:ascii="Times New Roman" w:hAnsi="Times New Roman" w:cs="Times New Roman"/>
          <w:sz w:val="24"/>
        </w:rPr>
        <w:t xml:space="preserve">Федеральный закон от </w:t>
      </w:r>
      <w:r w:rsidRPr="005A568B">
        <w:rPr>
          <w:rFonts w:ascii="Times New Roman" w:hAnsi="Times New Roman" w:cs="Times New Roman"/>
          <w:sz w:val="24"/>
        </w:rPr>
        <w:t xml:space="preserve">19 февраля 1993 г. N 4528-I </w:t>
      </w:r>
      <w:r>
        <w:rPr>
          <w:rFonts w:ascii="Times New Roman" w:hAnsi="Times New Roman" w:cs="Times New Roman"/>
          <w:sz w:val="24"/>
        </w:rPr>
        <w:t>«О беженцах» // СПС Гарант.</w:t>
      </w:r>
    </w:p>
  </w:footnote>
  <w:footnote w:id="159">
    <w:p w:rsidR="00B06885" w:rsidRPr="003E04A6" w:rsidRDefault="00B06885" w:rsidP="001A70EF">
      <w:pPr>
        <w:pStyle w:val="aa"/>
        <w:spacing w:line="360" w:lineRule="auto"/>
        <w:jc w:val="both"/>
        <w:rPr>
          <w:rFonts w:ascii="Times New Roman" w:hAnsi="Times New Roman" w:cs="Times New Roman"/>
        </w:rPr>
      </w:pPr>
      <w:r w:rsidRPr="003E04A6">
        <w:rPr>
          <w:rStyle w:val="ac"/>
          <w:rFonts w:ascii="Times New Roman" w:hAnsi="Times New Roman" w:cs="Times New Roman"/>
          <w:sz w:val="24"/>
        </w:rPr>
        <w:footnoteRef/>
      </w:r>
      <w:r w:rsidRPr="003E04A6">
        <w:rPr>
          <w:rFonts w:ascii="Times New Roman" w:hAnsi="Times New Roman" w:cs="Times New Roman"/>
          <w:sz w:val="24"/>
        </w:rPr>
        <w:t xml:space="preserve"> </w:t>
      </w:r>
      <w:proofErr w:type="spellStart"/>
      <w:r w:rsidRPr="003E04A6">
        <w:rPr>
          <w:rFonts w:ascii="Times New Roman" w:hAnsi="Times New Roman" w:cs="Times New Roman"/>
          <w:sz w:val="24"/>
        </w:rPr>
        <w:t>Форет</w:t>
      </w:r>
      <w:proofErr w:type="spellEnd"/>
      <w:r w:rsidRPr="003E04A6">
        <w:rPr>
          <w:rFonts w:ascii="Times New Roman" w:hAnsi="Times New Roman" w:cs="Times New Roman"/>
          <w:sz w:val="24"/>
        </w:rPr>
        <w:t xml:space="preserve"> И. В</w:t>
      </w:r>
      <w:r w:rsidRPr="002B48EC">
        <w:rPr>
          <w:rFonts w:ascii="Times New Roman" w:hAnsi="Times New Roman" w:cs="Times New Roman"/>
          <w:i/>
          <w:sz w:val="24"/>
        </w:rPr>
        <w:t xml:space="preserve">. </w:t>
      </w:r>
      <w:r w:rsidRPr="00A307F4">
        <w:rPr>
          <w:rFonts w:ascii="Times New Roman" w:hAnsi="Times New Roman" w:cs="Times New Roman"/>
          <w:sz w:val="24"/>
        </w:rPr>
        <w:t>Указ. соч.</w:t>
      </w:r>
      <w:r>
        <w:rPr>
          <w:rFonts w:ascii="Times New Roman" w:hAnsi="Times New Roman" w:cs="Times New Roman"/>
          <w:sz w:val="24"/>
        </w:rPr>
        <w:t xml:space="preserve"> - </w:t>
      </w:r>
      <w:r w:rsidRPr="00A307F4">
        <w:rPr>
          <w:rFonts w:ascii="Times New Roman" w:hAnsi="Times New Roman" w:cs="Times New Roman"/>
          <w:sz w:val="24"/>
        </w:rPr>
        <w:t xml:space="preserve"> </w:t>
      </w:r>
      <w:r w:rsidRPr="003E04A6">
        <w:rPr>
          <w:rFonts w:ascii="Times New Roman" w:hAnsi="Times New Roman" w:cs="Times New Roman"/>
          <w:sz w:val="24"/>
        </w:rPr>
        <w:t>С. 9</w:t>
      </w:r>
      <w:r>
        <w:rPr>
          <w:rFonts w:ascii="Times New Roman" w:hAnsi="Times New Roman" w:cs="Times New Roman"/>
          <w:sz w:val="24"/>
        </w:rPr>
        <w:t>0</w:t>
      </w:r>
      <w:r w:rsidRPr="003E04A6">
        <w:rPr>
          <w:rFonts w:ascii="Times New Roman" w:hAnsi="Times New Roman" w:cs="Times New Roman"/>
          <w:sz w:val="24"/>
        </w:rPr>
        <w:t xml:space="preserve">. </w:t>
      </w:r>
    </w:p>
  </w:footnote>
  <w:footnote w:id="160">
    <w:p w:rsidR="00B06885" w:rsidRPr="00D801D8" w:rsidRDefault="00B06885" w:rsidP="001A70EF">
      <w:pPr>
        <w:pStyle w:val="aa"/>
        <w:spacing w:line="360" w:lineRule="auto"/>
        <w:jc w:val="both"/>
        <w:rPr>
          <w:rFonts w:ascii="Times New Roman" w:hAnsi="Times New Roman" w:cs="Times New Roman"/>
          <w:sz w:val="24"/>
        </w:rPr>
      </w:pPr>
      <w:r w:rsidRPr="00D801D8">
        <w:rPr>
          <w:rStyle w:val="ac"/>
          <w:rFonts w:ascii="Times New Roman" w:hAnsi="Times New Roman" w:cs="Times New Roman"/>
          <w:sz w:val="24"/>
        </w:rPr>
        <w:footnoteRef/>
      </w:r>
      <w:r>
        <w:rPr>
          <w:rFonts w:ascii="Times New Roman" w:hAnsi="Times New Roman" w:cs="Times New Roman"/>
        </w:rPr>
        <w:t xml:space="preserve"> </w:t>
      </w:r>
      <w:proofErr w:type="spellStart"/>
      <w:r w:rsidRPr="00BC5E88">
        <w:rPr>
          <w:rFonts w:ascii="Times New Roman" w:hAnsi="Times New Roman" w:cs="Times New Roman"/>
        </w:rPr>
        <w:t>Братерский</w:t>
      </w:r>
      <w:proofErr w:type="spellEnd"/>
      <w:r w:rsidRPr="00BC5E88">
        <w:rPr>
          <w:rFonts w:ascii="Times New Roman" w:hAnsi="Times New Roman" w:cs="Times New Roman"/>
        </w:rPr>
        <w:t xml:space="preserve"> А. В. Россия стала землей обетованной // Газета.ru. 18 июня 2015. - [Электронный ресурс]: URL: https://www.gazeta.ru/politics/2015/06/18_a_6846581.shtml .</w:t>
      </w:r>
    </w:p>
  </w:footnote>
  <w:footnote w:id="161">
    <w:p w:rsidR="00B06885" w:rsidRDefault="00B06885" w:rsidP="001A70EF">
      <w:pPr>
        <w:pStyle w:val="aa"/>
      </w:pPr>
      <w:r>
        <w:rPr>
          <w:rStyle w:val="ac"/>
        </w:rPr>
        <w:footnoteRef/>
      </w:r>
      <w:r>
        <w:t xml:space="preserve"> "Гражданский кодекс Российской Федерации (часть первая)" от 30.11.1994 N 51-ФЗ (ред. от 29.12.2017) // </w:t>
      </w:r>
      <w:r w:rsidRPr="009B082B">
        <w:t>"Собрание законодательства РФ", 05.12.1994, N 32, ст. 3301</w:t>
      </w:r>
      <w:r>
        <w:t xml:space="preserve">. </w:t>
      </w:r>
    </w:p>
  </w:footnote>
  <w:footnote w:id="162">
    <w:p w:rsidR="00B06885" w:rsidRDefault="00B06885" w:rsidP="001A70EF">
      <w:pPr>
        <w:pStyle w:val="aa"/>
      </w:pPr>
      <w:r>
        <w:rPr>
          <w:rStyle w:val="ac"/>
        </w:rPr>
        <w:footnoteRef/>
      </w:r>
      <w:r>
        <w:t xml:space="preserve"> </w:t>
      </w:r>
      <w:r w:rsidRPr="00FF5B5B">
        <w:rPr>
          <w:rFonts w:cs="Times New Roman"/>
          <w:szCs w:val="28"/>
        </w:rPr>
        <w:t xml:space="preserve">Андреев Ю.Н. "Ответственность государства за причинение вреда: </w:t>
      </w:r>
      <w:proofErr w:type="spellStart"/>
      <w:r w:rsidRPr="00FF5B5B">
        <w:rPr>
          <w:rFonts w:cs="Times New Roman"/>
          <w:szCs w:val="28"/>
        </w:rPr>
        <w:t>цивилистические</w:t>
      </w:r>
      <w:proofErr w:type="spellEnd"/>
      <w:r w:rsidRPr="00FF5B5B">
        <w:rPr>
          <w:rFonts w:cs="Times New Roman"/>
          <w:szCs w:val="28"/>
        </w:rPr>
        <w:t xml:space="preserve"> аспекты"// Юридический центр Пресс. 2013</w:t>
      </w:r>
    </w:p>
  </w:footnote>
  <w:footnote w:id="163">
    <w:p w:rsidR="00B06885" w:rsidRDefault="00B06885" w:rsidP="001A70EF">
      <w:pPr>
        <w:pStyle w:val="aa"/>
      </w:pPr>
      <w:r>
        <w:rPr>
          <w:rStyle w:val="ac"/>
        </w:rPr>
        <w:footnoteRef/>
      </w:r>
      <w:r>
        <w:t xml:space="preserve"> </w:t>
      </w:r>
      <w:r w:rsidRPr="00FA792A">
        <w:rPr>
          <w:rFonts w:cs="Times New Roman"/>
        </w:rPr>
        <w:t>Маковский А.Л. Гражданская ответственность государства за акты власти // Гражданский кодекс России. Проблемы, теория, практика: Сборник памяти С.А. Хохлова / Отв. ред. А.Л. Маковский. М., 1998.</w:t>
      </w:r>
    </w:p>
  </w:footnote>
  <w:footnote w:id="164">
    <w:p w:rsidR="00B06885" w:rsidRDefault="00B06885" w:rsidP="001A70EF">
      <w:pPr>
        <w:pStyle w:val="aa"/>
      </w:pPr>
      <w:r>
        <w:rPr>
          <w:rStyle w:val="ac"/>
        </w:rPr>
        <w:footnoteRef/>
      </w:r>
      <w:r>
        <w:t xml:space="preserve"> </w:t>
      </w:r>
      <w:proofErr w:type="spellStart"/>
      <w:r w:rsidRPr="009A1456">
        <w:rPr>
          <w:rFonts w:cs="Times New Roman"/>
        </w:rPr>
        <w:t>Губаева</w:t>
      </w:r>
      <w:proofErr w:type="spellEnd"/>
      <w:r w:rsidRPr="009A1456">
        <w:rPr>
          <w:rFonts w:cs="Times New Roman"/>
        </w:rPr>
        <w:t xml:space="preserve"> А.К. Возмещение государством вреда, причиненного незаконными актами власти, и векторы контентного развития </w:t>
      </w:r>
      <w:proofErr w:type="spellStart"/>
      <w:r w:rsidRPr="009A1456">
        <w:rPr>
          <w:rFonts w:cs="Times New Roman"/>
        </w:rPr>
        <w:t>деликтного</w:t>
      </w:r>
      <w:proofErr w:type="spellEnd"/>
      <w:r w:rsidRPr="009A1456">
        <w:rPr>
          <w:rFonts w:cs="Times New Roman"/>
        </w:rPr>
        <w:t xml:space="preserve"> права// Закон. 2017. №10</w:t>
      </w:r>
    </w:p>
  </w:footnote>
  <w:footnote w:id="165">
    <w:p w:rsidR="00B06885" w:rsidRDefault="00B06885" w:rsidP="001A70EF">
      <w:pPr>
        <w:pStyle w:val="aa"/>
      </w:pPr>
      <w:r>
        <w:rPr>
          <w:rStyle w:val="ac"/>
        </w:rPr>
        <w:footnoteRef/>
      </w:r>
      <w:r>
        <w:t xml:space="preserve"> </w:t>
      </w:r>
      <w:r w:rsidRPr="00D636BD">
        <w:rPr>
          <w:rFonts w:cs="Times New Roman"/>
        </w:rPr>
        <w:t xml:space="preserve">Сидоров А.А., Ершов О.Г. К вопросу о потерпевшем при возмещении вреда, причиненного органами публичной власти// Коммерческая версия </w:t>
      </w:r>
      <w:proofErr w:type="spellStart"/>
      <w:r w:rsidRPr="00D636BD">
        <w:rPr>
          <w:rFonts w:cs="Times New Roman"/>
        </w:rPr>
        <w:t>КонсультантПлюс</w:t>
      </w:r>
      <w:proofErr w:type="spellEnd"/>
    </w:p>
  </w:footnote>
  <w:footnote w:id="166">
    <w:p w:rsidR="00B06885" w:rsidRDefault="00B06885" w:rsidP="001A70EF">
      <w:pPr>
        <w:pStyle w:val="aa"/>
      </w:pPr>
      <w:r>
        <w:rPr>
          <w:rStyle w:val="ac"/>
        </w:rPr>
        <w:footnoteRef/>
      </w:r>
      <w:r>
        <w:t xml:space="preserve"> Постановление Пленума Верховного Суда РФ от 23.06.2015 N 25 "О применении судами некоторых положений раздела I части первой Гражданского кодекса Российской Федерации" // </w:t>
      </w:r>
      <w:r w:rsidRPr="004238A6">
        <w:t>"Российская газета", N 140, 30.06.2015</w:t>
      </w:r>
      <w:r>
        <w:t xml:space="preserve">. </w:t>
      </w:r>
    </w:p>
  </w:footnote>
  <w:footnote w:id="167">
    <w:p w:rsidR="00B06885" w:rsidRDefault="00B06885" w:rsidP="001A70EF">
      <w:pPr>
        <w:pStyle w:val="aa"/>
      </w:pPr>
      <w:r>
        <w:rPr>
          <w:rStyle w:val="ac"/>
        </w:rPr>
        <w:footnoteRef/>
      </w:r>
      <w:r>
        <w:t xml:space="preserve"> </w:t>
      </w:r>
      <w:proofErr w:type="spellStart"/>
      <w:r w:rsidRPr="009A1456">
        <w:rPr>
          <w:rFonts w:cs="Times New Roman"/>
        </w:rPr>
        <w:t>Губаева</w:t>
      </w:r>
      <w:proofErr w:type="spellEnd"/>
      <w:r w:rsidRPr="009A1456">
        <w:rPr>
          <w:rFonts w:cs="Times New Roman"/>
        </w:rPr>
        <w:t xml:space="preserve"> А.К. Возмещение государством вреда, причиненного незаконными актами власти, и векторы контентного развития </w:t>
      </w:r>
      <w:proofErr w:type="spellStart"/>
      <w:r w:rsidRPr="009A1456">
        <w:rPr>
          <w:rFonts w:cs="Times New Roman"/>
        </w:rPr>
        <w:t>деликтного</w:t>
      </w:r>
      <w:proofErr w:type="spellEnd"/>
      <w:r w:rsidRPr="009A1456">
        <w:rPr>
          <w:rFonts w:cs="Times New Roman"/>
        </w:rPr>
        <w:t xml:space="preserve"> права// Закон. 2017. №10</w:t>
      </w:r>
    </w:p>
  </w:footnote>
  <w:footnote w:id="168">
    <w:p w:rsidR="00B06885" w:rsidRDefault="00B06885" w:rsidP="001A70EF">
      <w:pPr>
        <w:pStyle w:val="aa"/>
      </w:pPr>
      <w:r>
        <w:rPr>
          <w:rStyle w:val="ac"/>
        </w:rPr>
        <w:footnoteRef/>
      </w:r>
      <w:r>
        <w:t xml:space="preserve"> </w:t>
      </w:r>
      <w:r w:rsidRPr="004E2203">
        <w:rPr>
          <w:rFonts w:eastAsia="Times New Roman" w:cs="Times New Roman"/>
        </w:rPr>
        <w:t>Решение Советского районного суда г. Улан-Удэ по делу № 2-2117/17</w:t>
      </w:r>
      <w:r>
        <w:rPr>
          <w:rFonts w:cs="Times New Roman"/>
        </w:rPr>
        <w:t xml:space="preserve">// Судебные и нормативные акты РФ </w:t>
      </w:r>
      <w:r>
        <w:rPr>
          <w:rFonts w:cs="Times New Roman"/>
          <w:lang w:val="en-US"/>
        </w:rPr>
        <w:t>URL</w:t>
      </w:r>
      <w:r>
        <w:rPr>
          <w:rFonts w:cs="Times New Roman"/>
        </w:rPr>
        <w:t>:</w:t>
      </w:r>
      <w:r w:rsidRPr="00E97A7A">
        <w:t xml:space="preserve"> </w:t>
      </w:r>
      <w:hyperlink r:id="rId28" w:history="1">
        <w:r w:rsidRPr="004E2203">
          <w:rPr>
            <w:rFonts w:cs="Times New Roman"/>
          </w:rPr>
          <w:t>https://goo.gl/KDhK9v</w:t>
        </w:r>
      </w:hyperlink>
    </w:p>
  </w:footnote>
  <w:footnote w:id="169">
    <w:p w:rsidR="00B06885" w:rsidRDefault="00B06885" w:rsidP="001A70EF">
      <w:pPr>
        <w:pStyle w:val="aa"/>
      </w:pPr>
      <w:r>
        <w:rPr>
          <w:rStyle w:val="ac"/>
        </w:rPr>
        <w:footnoteRef/>
      </w:r>
      <w:r>
        <w:t xml:space="preserve"> </w:t>
      </w:r>
      <w:r w:rsidRPr="00FA792A">
        <w:rPr>
          <w:rFonts w:eastAsia="Times New Roman" w:cs="Times New Roman"/>
        </w:rPr>
        <w:t>Андрианов Н. Имущественная ответственность государства// ЭЖ-Юрист. 2017. №17-18</w:t>
      </w:r>
    </w:p>
  </w:footnote>
  <w:footnote w:id="170">
    <w:p w:rsidR="00B06885" w:rsidRPr="00206555" w:rsidRDefault="00B06885" w:rsidP="001A70EF">
      <w:pPr>
        <w:pStyle w:val="aa"/>
      </w:pPr>
      <w:r>
        <w:rPr>
          <w:rStyle w:val="ac"/>
        </w:rPr>
        <w:footnoteRef/>
      </w:r>
      <w:r>
        <w:t xml:space="preserve"> </w:t>
      </w:r>
      <w:r w:rsidRPr="000205AC">
        <w:rPr>
          <w:rFonts w:cs="Times New Roman"/>
        </w:rPr>
        <w:t>Решение Новгородского районного суда Новгородской области по делу №2-3735/15</w:t>
      </w:r>
      <w:r>
        <w:rPr>
          <w:rFonts w:cs="Times New Roman"/>
        </w:rPr>
        <w:t xml:space="preserve">// Судебные и нормативные акты РФ </w:t>
      </w:r>
      <w:r>
        <w:rPr>
          <w:rFonts w:cs="Times New Roman"/>
          <w:lang w:val="en-US"/>
        </w:rPr>
        <w:t>URL</w:t>
      </w:r>
      <w:r>
        <w:rPr>
          <w:rFonts w:cs="Times New Roman"/>
        </w:rPr>
        <w:t xml:space="preserve">: </w:t>
      </w:r>
      <w:r w:rsidRPr="000205AC">
        <w:rPr>
          <w:rFonts w:cs="Times New Roman"/>
        </w:rPr>
        <w:t>https://goo.gl/s3z55d</w:t>
      </w:r>
    </w:p>
  </w:footnote>
  <w:footnote w:id="171">
    <w:p w:rsidR="00B06885" w:rsidRPr="00362F25" w:rsidRDefault="00B06885" w:rsidP="001A70EF">
      <w:pPr>
        <w:pStyle w:val="aa"/>
        <w:rPr>
          <w:rFonts w:cs="Times New Roman"/>
        </w:rPr>
      </w:pPr>
      <w:r>
        <w:rPr>
          <w:rStyle w:val="ac"/>
        </w:rPr>
        <w:footnoteRef/>
      </w:r>
      <w:r>
        <w:t xml:space="preserve"> </w:t>
      </w:r>
      <w:r>
        <w:rPr>
          <w:rFonts w:cs="Times New Roman"/>
        </w:rPr>
        <w:t>Решение</w:t>
      </w:r>
      <w:r w:rsidRPr="00362F25">
        <w:rPr>
          <w:rFonts w:cs="Times New Roman"/>
        </w:rPr>
        <w:t xml:space="preserve"> арбитражного суда Ростовской области по делу № А53-</w:t>
      </w:r>
      <w:r>
        <w:rPr>
          <w:rFonts w:cs="Times New Roman"/>
        </w:rPr>
        <w:t>9</w:t>
      </w:r>
      <w:r w:rsidRPr="00362F25">
        <w:rPr>
          <w:rFonts w:cs="Times New Roman"/>
        </w:rPr>
        <w:t>48/2015</w:t>
      </w:r>
      <w:r>
        <w:rPr>
          <w:rFonts w:cs="Times New Roman"/>
        </w:rPr>
        <w:t xml:space="preserve">// Судебные и нормативные акты РФ </w:t>
      </w:r>
      <w:r>
        <w:rPr>
          <w:rFonts w:cs="Times New Roman"/>
          <w:lang w:val="en-US"/>
        </w:rPr>
        <w:t>URL</w:t>
      </w:r>
      <w:r>
        <w:rPr>
          <w:rFonts w:cs="Times New Roman"/>
        </w:rPr>
        <w:t>:</w:t>
      </w:r>
      <w:r w:rsidRPr="00362F25">
        <w:t xml:space="preserve"> </w:t>
      </w:r>
      <w:r w:rsidRPr="00362F25">
        <w:rPr>
          <w:rFonts w:cs="Times New Roman"/>
        </w:rPr>
        <w:t>https://vk.cc/81VKVV</w:t>
      </w:r>
    </w:p>
  </w:footnote>
  <w:footnote w:id="172">
    <w:p w:rsidR="00B06885" w:rsidRDefault="00B06885" w:rsidP="001A70EF">
      <w:pPr>
        <w:pStyle w:val="aa"/>
      </w:pPr>
      <w:r>
        <w:rPr>
          <w:rStyle w:val="ac"/>
        </w:rPr>
        <w:footnoteRef/>
      </w:r>
      <w:r>
        <w:t xml:space="preserve"> </w:t>
      </w:r>
      <w:r w:rsidRPr="009E1B58">
        <w:rPr>
          <w:rFonts w:cs="Times New Roman"/>
        </w:rPr>
        <w:t>Решение Центрального районного с</w:t>
      </w:r>
      <w:r>
        <w:rPr>
          <w:rFonts w:cs="Times New Roman"/>
        </w:rPr>
        <w:t>уд</w:t>
      </w:r>
      <w:r w:rsidRPr="009E1B58">
        <w:rPr>
          <w:rFonts w:cs="Times New Roman"/>
        </w:rPr>
        <w:t>а г. Барнаула Алтайского края по делу № 2-360/17</w:t>
      </w:r>
      <w:r>
        <w:rPr>
          <w:rFonts w:cs="Times New Roman"/>
        </w:rPr>
        <w:t xml:space="preserve">// Судебные и нормативные акты РФ </w:t>
      </w:r>
      <w:r>
        <w:rPr>
          <w:rFonts w:cs="Times New Roman"/>
          <w:lang w:val="en-US"/>
        </w:rPr>
        <w:t>URL</w:t>
      </w:r>
      <w:r>
        <w:rPr>
          <w:rFonts w:cs="Times New Roman"/>
        </w:rPr>
        <w:t>:</w:t>
      </w:r>
      <w:r w:rsidRPr="00E97A7A">
        <w:rPr>
          <w:rFonts w:cs="Times New Roman"/>
        </w:rPr>
        <w:t xml:space="preserve"> </w:t>
      </w:r>
      <w:r w:rsidRPr="00F848E3">
        <w:rPr>
          <w:rFonts w:cs="Times New Roman"/>
        </w:rPr>
        <w:t>https://goo.gl/UE1XGq</w:t>
      </w:r>
    </w:p>
  </w:footnote>
  <w:footnote w:id="173">
    <w:p w:rsidR="00B06885" w:rsidRPr="00244EB7" w:rsidRDefault="00B06885" w:rsidP="001A70EF">
      <w:pPr>
        <w:pStyle w:val="aa"/>
        <w:jc w:val="both"/>
        <w:rPr>
          <w:rFonts w:ascii="Times New Roman" w:hAnsi="Times New Roman" w:cs="Times New Roman"/>
        </w:rPr>
      </w:pPr>
      <w:r w:rsidRPr="00A97DAE">
        <w:rPr>
          <w:rStyle w:val="ac"/>
          <w:rFonts w:ascii="Times New Roman" w:hAnsi="Times New Roman" w:cs="Times New Roman"/>
        </w:rPr>
        <w:footnoteRef/>
      </w:r>
      <w:r w:rsidRPr="00A97DAE">
        <w:rPr>
          <w:rFonts w:ascii="Times New Roman" w:hAnsi="Times New Roman" w:cs="Times New Roman"/>
        </w:rPr>
        <w:t xml:space="preserve"> См.: Богданова, Е. Е. Формы и способы защиты гражданских прав и интересов / Е. Е. Богданова // Журнал российского права. - 2003. - № 6. </w:t>
      </w:r>
    </w:p>
  </w:footnote>
  <w:footnote w:id="174">
    <w:p w:rsidR="00B06885" w:rsidRPr="00A97DAE" w:rsidRDefault="00B06885" w:rsidP="001A70EF">
      <w:pPr>
        <w:pStyle w:val="aa"/>
        <w:jc w:val="both"/>
        <w:rPr>
          <w:rFonts w:ascii="Times New Roman" w:hAnsi="Times New Roman" w:cs="Times New Roman"/>
        </w:rPr>
      </w:pPr>
      <w:r w:rsidRPr="00A97DAE">
        <w:rPr>
          <w:rStyle w:val="ac"/>
          <w:rFonts w:ascii="Times New Roman" w:hAnsi="Times New Roman" w:cs="Times New Roman"/>
        </w:rPr>
        <w:footnoteRef/>
      </w:r>
      <w:r w:rsidRPr="00A97DAE">
        <w:rPr>
          <w:rFonts w:ascii="Times New Roman" w:hAnsi="Times New Roman" w:cs="Times New Roman"/>
        </w:rPr>
        <w:t xml:space="preserve"> Добровольский, А. А. Основные проблемы исковой формы защиты права / А. А. Добровольский, С. А. Иванова</w:t>
      </w:r>
      <w:proofErr w:type="gramStart"/>
      <w:r w:rsidRPr="00A97DAE">
        <w:rPr>
          <w:rFonts w:ascii="Times New Roman" w:hAnsi="Times New Roman" w:cs="Times New Roman"/>
        </w:rPr>
        <w:t>.-</w:t>
      </w:r>
      <w:proofErr w:type="gramEnd"/>
      <w:r w:rsidRPr="00A97DAE">
        <w:rPr>
          <w:rFonts w:ascii="Times New Roman" w:hAnsi="Times New Roman" w:cs="Times New Roman"/>
        </w:rPr>
        <w:t>М. : Изд-во МГУ, 1979. С. 25.</w:t>
      </w:r>
    </w:p>
  </w:footnote>
  <w:footnote w:id="175">
    <w:p w:rsidR="00B06885" w:rsidRPr="00F6442B" w:rsidRDefault="00B06885" w:rsidP="001A70EF">
      <w:pPr>
        <w:pStyle w:val="aa"/>
        <w:jc w:val="both"/>
        <w:rPr>
          <w:rFonts w:ascii="Times New Roman" w:hAnsi="Times New Roman" w:cs="Times New Roman"/>
        </w:rPr>
      </w:pPr>
      <w:r w:rsidRPr="00F6442B">
        <w:rPr>
          <w:rStyle w:val="ac"/>
          <w:rFonts w:ascii="Times New Roman" w:hAnsi="Times New Roman" w:cs="Times New Roman"/>
        </w:rPr>
        <w:footnoteRef/>
      </w:r>
      <w:r>
        <w:rPr>
          <w:rFonts w:ascii="Times New Roman" w:hAnsi="Times New Roman" w:cs="Times New Roman"/>
        </w:rPr>
        <w:t xml:space="preserve">См.: </w:t>
      </w:r>
      <w:r w:rsidRPr="00F6442B">
        <w:rPr>
          <w:rFonts w:ascii="Times New Roman" w:hAnsi="Times New Roman" w:cs="Times New Roman"/>
        </w:rPr>
        <w:t>Гражданский кодекс Российской Федерации (часть первая) от 30 ноября 1994 года № 51 – ФЗ (в действующей ред.) // ст.12 СЗ РФ. – 1994. - № 32. – С. 3301.</w:t>
      </w:r>
    </w:p>
  </w:footnote>
  <w:footnote w:id="176">
    <w:p w:rsidR="00B06885" w:rsidRPr="00A97DAE" w:rsidRDefault="00B06885" w:rsidP="001A70EF">
      <w:pPr>
        <w:pStyle w:val="aa"/>
        <w:jc w:val="both"/>
      </w:pPr>
      <w:r w:rsidRPr="00A97DAE">
        <w:rPr>
          <w:rStyle w:val="ac"/>
          <w:rFonts w:ascii="Times New Roman" w:hAnsi="Times New Roman" w:cs="Times New Roman"/>
        </w:rPr>
        <w:footnoteRef/>
      </w:r>
      <w:r w:rsidRPr="00A97DAE">
        <w:rPr>
          <w:rFonts w:ascii="Times New Roman" w:hAnsi="Times New Roman" w:cs="Times New Roman"/>
        </w:rPr>
        <w:t xml:space="preserve"> А.П. Сергеев, Ю.К. Толстой Гражданское право. Учебник // </w:t>
      </w:r>
      <w:proofErr w:type="spellStart"/>
      <w:r w:rsidRPr="00A97DAE">
        <w:rPr>
          <w:rFonts w:ascii="Times New Roman" w:hAnsi="Times New Roman" w:cs="Times New Roman"/>
        </w:rPr>
        <w:t>Велби</w:t>
      </w:r>
      <w:proofErr w:type="spellEnd"/>
      <w:r w:rsidRPr="00A97DAE">
        <w:rPr>
          <w:rFonts w:ascii="Times New Roman" w:hAnsi="Times New Roman" w:cs="Times New Roman"/>
        </w:rPr>
        <w:t>, Изд-во Проспект, 2006. С. 335.</w:t>
      </w:r>
    </w:p>
  </w:footnote>
  <w:footnote w:id="177">
    <w:p w:rsidR="00B06885" w:rsidRPr="00A97DAE" w:rsidRDefault="00B06885" w:rsidP="001A70EF">
      <w:pPr>
        <w:pStyle w:val="aa"/>
        <w:jc w:val="both"/>
        <w:rPr>
          <w:rFonts w:ascii="Times New Roman" w:hAnsi="Times New Roman" w:cs="Times New Roman"/>
        </w:rPr>
      </w:pPr>
      <w:r w:rsidRPr="00A97DAE">
        <w:rPr>
          <w:rStyle w:val="ac"/>
          <w:rFonts w:ascii="Times New Roman" w:hAnsi="Times New Roman" w:cs="Times New Roman"/>
        </w:rPr>
        <w:footnoteRef/>
      </w:r>
      <w:r w:rsidRPr="00A97DAE">
        <w:rPr>
          <w:rFonts w:ascii="Times New Roman" w:hAnsi="Times New Roman" w:cs="Times New Roman"/>
        </w:rPr>
        <w:t xml:space="preserve"> См.: </w:t>
      </w:r>
      <w:proofErr w:type="spellStart"/>
      <w:r w:rsidRPr="00A97DAE">
        <w:rPr>
          <w:rFonts w:ascii="Times New Roman" w:hAnsi="Times New Roman" w:cs="Times New Roman"/>
        </w:rPr>
        <w:t>Свердлык</w:t>
      </w:r>
      <w:proofErr w:type="spellEnd"/>
      <w:r w:rsidRPr="00A97DAE">
        <w:rPr>
          <w:rFonts w:ascii="Times New Roman" w:hAnsi="Times New Roman" w:cs="Times New Roman"/>
        </w:rPr>
        <w:t xml:space="preserve">, Г. А. Защита и самозащита гражданских прав: учебное пособие / Г. А. </w:t>
      </w:r>
      <w:proofErr w:type="spellStart"/>
      <w:r w:rsidRPr="00A97DAE">
        <w:rPr>
          <w:rFonts w:ascii="Times New Roman" w:hAnsi="Times New Roman" w:cs="Times New Roman"/>
        </w:rPr>
        <w:t>Свердлык</w:t>
      </w:r>
      <w:proofErr w:type="spellEnd"/>
      <w:r w:rsidRPr="00A97DAE">
        <w:rPr>
          <w:rFonts w:ascii="Times New Roman" w:hAnsi="Times New Roman" w:cs="Times New Roman"/>
        </w:rPr>
        <w:t xml:space="preserve">, Э. Л. </w:t>
      </w:r>
      <w:proofErr w:type="spellStart"/>
      <w:r w:rsidRPr="00A97DAE">
        <w:rPr>
          <w:rFonts w:ascii="Times New Roman" w:hAnsi="Times New Roman" w:cs="Times New Roman"/>
        </w:rPr>
        <w:t>Страунинг</w:t>
      </w:r>
      <w:proofErr w:type="spellEnd"/>
      <w:r w:rsidRPr="00A97DAE">
        <w:rPr>
          <w:rFonts w:ascii="Times New Roman" w:hAnsi="Times New Roman" w:cs="Times New Roman"/>
        </w:rPr>
        <w:t>.</w:t>
      </w:r>
    </w:p>
  </w:footnote>
  <w:footnote w:id="178">
    <w:p w:rsidR="00B06885" w:rsidRPr="00F6442B" w:rsidRDefault="00B06885" w:rsidP="001A70EF">
      <w:pPr>
        <w:pStyle w:val="aa"/>
        <w:jc w:val="both"/>
        <w:rPr>
          <w:rFonts w:ascii="Times New Roman" w:hAnsi="Times New Roman" w:cs="Times New Roman"/>
        </w:rPr>
      </w:pPr>
      <w:r w:rsidRPr="00F6442B">
        <w:rPr>
          <w:rStyle w:val="ac"/>
          <w:rFonts w:ascii="Times New Roman" w:hAnsi="Times New Roman" w:cs="Times New Roman"/>
        </w:rPr>
        <w:footnoteRef/>
      </w:r>
      <w:r w:rsidRPr="00F6442B">
        <w:rPr>
          <w:rFonts w:ascii="Times New Roman" w:hAnsi="Times New Roman" w:cs="Times New Roman"/>
        </w:rPr>
        <w:t xml:space="preserve"> Гражданский кодекс Российской Федерации (часть первая) от 30 ноября 1994 года № 51 – ФЗ (в действующей ред.) // ст.14 СЗ РФ. – 1994. - № 32. – С. 3301.</w:t>
      </w:r>
    </w:p>
  </w:footnote>
  <w:footnote w:id="179">
    <w:p w:rsidR="00B06885" w:rsidRPr="00D517AA" w:rsidRDefault="00B06885" w:rsidP="001A70EF">
      <w:pPr>
        <w:spacing w:line="312" w:lineRule="auto"/>
        <w:jc w:val="both"/>
        <w:rPr>
          <w:rFonts w:ascii="Times New Roman" w:eastAsia="Times New Roman" w:hAnsi="Times New Roman" w:cs="Times New Roman"/>
          <w:sz w:val="20"/>
          <w:szCs w:val="20"/>
          <w:lang w:eastAsia="ru-RU"/>
        </w:rPr>
      </w:pPr>
      <w:r w:rsidRPr="00D517AA">
        <w:rPr>
          <w:rStyle w:val="ac"/>
          <w:rFonts w:ascii="Times New Roman" w:hAnsi="Times New Roman" w:cs="Times New Roman"/>
          <w:sz w:val="20"/>
          <w:szCs w:val="20"/>
        </w:rPr>
        <w:footnoteRef/>
      </w:r>
      <w:r w:rsidRPr="00D517AA">
        <w:rPr>
          <w:rFonts w:ascii="Times New Roman" w:hAnsi="Times New Roman" w:cs="Times New Roman"/>
          <w:sz w:val="20"/>
          <w:szCs w:val="20"/>
        </w:rPr>
        <w:t xml:space="preserve"> </w:t>
      </w:r>
      <w:r w:rsidRPr="00D517AA">
        <w:rPr>
          <w:rFonts w:ascii="Times New Roman" w:hAnsi="Times New Roman" w:cs="Times New Roman"/>
          <w:color w:val="000000"/>
          <w:sz w:val="20"/>
          <w:szCs w:val="20"/>
        </w:rPr>
        <w:t xml:space="preserve">Гражданский кодекс Российской Федерации (часть четвертая) от 18.12.2006 N 230-ФЗ (ред. от 01.07.2017) // ст.1345 </w:t>
      </w:r>
      <w:r w:rsidRPr="00D517AA">
        <w:rPr>
          <w:rFonts w:ascii="Times New Roman" w:eastAsia="Times New Roman" w:hAnsi="Times New Roman" w:cs="Times New Roman"/>
          <w:sz w:val="20"/>
          <w:szCs w:val="20"/>
          <w:lang w:eastAsia="ru-RU"/>
        </w:rPr>
        <w:t>«Российская газета», N 289, 22.12.2006</w:t>
      </w:r>
    </w:p>
  </w:footnote>
  <w:footnote w:id="180">
    <w:p w:rsidR="00B06885" w:rsidRPr="006B351E" w:rsidRDefault="00B06885" w:rsidP="001A70EF">
      <w:pPr>
        <w:spacing w:after="0" w:line="240" w:lineRule="auto"/>
        <w:jc w:val="both"/>
        <w:rPr>
          <w:rFonts w:ascii="Times New Roman" w:eastAsia="Times New Roman" w:hAnsi="Times New Roman" w:cs="Times New Roman"/>
          <w:sz w:val="20"/>
          <w:szCs w:val="20"/>
          <w:lang w:eastAsia="ru-RU"/>
        </w:rPr>
      </w:pPr>
      <w:r w:rsidRPr="006B351E">
        <w:rPr>
          <w:rStyle w:val="ac"/>
          <w:rFonts w:ascii="Times New Roman" w:hAnsi="Times New Roman" w:cs="Times New Roman"/>
          <w:sz w:val="20"/>
          <w:szCs w:val="20"/>
        </w:rPr>
        <w:footnoteRef/>
      </w:r>
      <w:r w:rsidRPr="006B351E">
        <w:rPr>
          <w:rFonts w:ascii="Times New Roman" w:hAnsi="Times New Roman" w:cs="Times New Roman"/>
          <w:sz w:val="20"/>
          <w:szCs w:val="20"/>
        </w:rPr>
        <w:t xml:space="preserve"> </w:t>
      </w:r>
      <w:r w:rsidRPr="006B351E">
        <w:rPr>
          <w:rFonts w:ascii="Times New Roman" w:hAnsi="Times New Roman" w:cs="Times New Roman"/>
          <w:color w:val="000000"/>
          <w:sz w:val="20"/>
          <w:szCs w:val="20"/>
        </w:rPr>
        <w:t>Федеральный закон от 29.07.200</w:t>
      </w:r>
      <w:r>
        <w:rPr>
          <w:rFonts w:ascii="Times New Roman" w:hAnsi="Times New Roman" w:cs="Times New Roman"/>
          <w:color w:val="000000"/>
          <w:sz w:val="20"/>
          <w:szCs w:val="20"/>
        </w:rPr>
        <w:t>4 N 98-ФЗ (ред. от 12.03.2014) «</w:t>
      </w:r>
      <w:r w:rsidRPr="006B351E">
        <w:rPr>
          <w:rFonts w:ascii="Times New Roman" w:hAnsi="Times New Roman" w:cs="Times New Roman"/>
          <w:color w:val="000000"/>
          <w:sz w:val="20"/>
          <w:szCs w:val="20"/>
        </w:rPr>
        <w:t>О коммерческой тайне</w:t>
      </w:r>
      <w:r>
        <w:rPr>
          <w:rFonts w:ascii="Times New Roman" w:hAnsi="Times New Roman" w:cs="Times New Roman"/>
          <w:color w:val="000000"/>
          <w:sz w:val="20"/>
          <w:szCs w:val="20"/>
        </w:rPr>
        <w:t>»</w:t>
      </w:r>
      <w:r w:rsidRPr="006B351E">
        <w:rPr>
          <w:rFonts w:ascii="Times New Roman" w:hAnsi="Times New Roman" w:cs="Times New Roman"/>
          <w:color w:val="000000"/>
          <w:sz w:val="20"/>
          <w:szCs w:val="20"/>
        </w:rPr>
        <w:t xml:space="preserve"> // </w:t>
      </w:r>
      <w:r>
        <w:rPr>
          <w:rFonts w:ascii="Times New Roman" w:eastAsia="Times New Roman" w:hAnsi="Times New Roman" w:cs="Times New Roman"/>
          <w:sz w:val="20"/>
          <w:szCs w:val="20"/>
          <w:lang w:eastAsia="ru-RU"/>
        </w:rPr>
        <w:t>«Российская газета»</w:t>
      </w:r>
      <w:r w:rsidRPr="006B351E">
        <w:rPr>
          <w:rFonts w:ascii="Times New Roman" w:eastAsia="Times New Roman" w:hAnsi="Times New Roman" w:cs="Times New Roman"/>
          <w:sz w:val="20"/>
          <w:szCs w:val="20"/>
          <w:lang w:eastAsia="ru-RU"/>
        </w:rPr>
        <w:t>, N 166, 05.08.2004</w:t>
      </w:r>
    </w:p>
  </w:footnote>
  <w:footnote w:id="181">
    <w:p w:rsidR="00B06885" w:rsidRPr="00890E8B" w:rsidRDefault="00B06885" w:rsidP="001A70EF">
      <w:pPr>
        <w:pStyle w:val="aa"/>
        <w:jc w:val="both"/>
        <w:rPr>
          <w:rFonts w:ascii="Times New Roman" w:hAnsi="Times New Roman" w:cs="Times New Roman"/>
        </w:rPr>
      </w:pPr>
      <w:r w:rsidRPr="00890E8B">
        <w:rPr>
          <w:rStyle w:val="ac"/>
          <w:rFonts w:ascii="Times New Roman" w:hAnsi="Times New Roman" w:cs="Times New Roman"/>
        </w:rPr>
        <w:footnoteRef/>
      </w:r>
      <w:r w:rsidRPr="00890E8B">
        <w:rPr>
          <w:rFonts w:ascii="Times New Roman" w:hAnsi="Times New Roman" w:cs="Times New Roman"/>
        </w:rPr>
        <w:t xml:space="preserve"> См.: </w:t>
      </w:r>
      <w:proofErr w:type="spellStart"/>
      <w:r w:rsidRPr="00890E8B">
        <w:rPr>
          <w:rFonts w:ascii="Times New Roman" w:hAnsi="Times New Roman" w:cs="Times New Roman"/>
        </w:rPr>
        <w:t>Мэггс</w:t>
      </w:r>
      <w:proofErr w:type="spellEnd"/>
      <w:r w:rsidRPr="00890E8B">
        <w:rPr>
          <w:rFonts w:ascii="Times New Roman" w:hAnsi="Times New Roman" w:cs="Times New Roman"/>
        </w:rPr>
        <w:t xml:space="preserve"> П.Б., Сергеев А.П. Интеллектуальная собственность // М.: </w:t>
      </w:r>
      <w:proofErr w:type="spellStart"/>
      <w:r w:rsidRPr="00890E8B">
        <w:rPr>
          <w:rFonts w:ascii="Times New Roman" w:hAnsi="Times New Roman" w:cs="Times New Roman"/>
        </w:rPr>
        <w:t>Юристъ</w:t>
      </w:r>
      <w:proofErr w:type="spellEnd"/>
      <w:r w:rsidRPr="00890E8B">
        <w:rPr>
          <w:rFonts w:ascii="Times New Roman" w:hAnsi="Times New Roman" w:cs="Times New Roman"/>
        </w:rPr>
        <w:t>, 2000. — 400с.</w:t>
      </w:r>
    </w:p>
  </w:footnote>
  <w:footnote w:id="182">
    <w:p w:rsidR="00B06885" w:rsidRPr="00244EB7" w:rsidRDefault="00B06885" w:rsidP="001A70EF">
      <w:pPr>
        <w:pStyle w:val="aa"/>
        <w:jc w:val="both"/>
        <w:rPr>
          <w:rFonts w:ascii="Times New Roman" w:hAnsi="Times New Roman" w:cs="Times New Roman"/>
        </w:rPr>
      </w:pPr>
      <w:r w:rsidRPr="00244EB7">
        <w:rPr>
          <w:rStyle w:val="ac"/>
          <w:rFonts w:ascii="Times New Roman" w:hAnsi="Times New Roman" w:cs="Times New Roman"/>
        </w:rPr>
        <w:footnoteRef/>
      </w:r>
      <w:r w:rsidRPr="00244EB7">
        <w:rPr>
          <w:rFonts w:ascii="Times New Roman" w:hAnsi="Times New Roman" w:cs="Times New Roman"/>
        </w:rPr>
        <w:t xml:space="preserve"> См:</w:t>
      </w:r>
      <w:r>
        <w:rPr>
          <w:rFonts w:ascii="Times New Roman" w:hAnsi="Times New Roman" w:cs="Times New Roman"/>
          <w:color w:val="000000"/>
        </w:rPr>
        <w:t xml:space="preserve"> </w:t>
      </w:r>
      <w:r w:rsidRPr="00D517AA">
        <w:rPr>
          <w:rFonts w:ascii="Times New Roman" w:hAnsi="Times New Roman" w:cs="Times New Roman"/>
          <w:color w:val="000000"/>
        </w:rPr>
        <w:t>Гражданский кодекс Российской Федерации (часть четвертая) от 18.12.2006 N 230-ФЗ</w:t>
      </w:r>
      <w:r>
        <w:rPr>
          <w:rFonts w:ascii="Times New Roman" w:hAnsi="Times New Roman" w:cs="Times New Roman"/>
          <w:color w:val="000000"/>
        </w:rPr>
        <w:t xml:space="preserve"> (ред. от 01.07.2017) // ст.1361</w:t>
      </w:r>
      <w:r w:rsidRPr="00D517AA">
        <w:rPr>
          <w:rFonts w:ascii="Times New Roman" w:hAnsi="Times New Roman" w:cs="Times New Roman"/>
          <w:color w:val="000000"/>
        </w:rPr>
        <w:t xml:space="preserve"> </w:t>
      </w:r>
      <w:r w:rsidRPr="00D517AA">
        <w:rPr>
          <w:rFonts w:ascii="Times New Roman" w:eastAsia="Times New Roman" w:hAnsi="Times New Roman" w:cs="Times New Roman"/>
        </w:rPr>
        <w:t>«Российская газета», N 289, 22.12.2006</w:t>
      </w:r>
    </w:p>
  </w:footnote>
  <w:footnote w:id="183">
    <w:p w:rsidR="00B06885" w:rsidRPr="00651ED2" w:rsidRDefault="00B06885" w:rsidP="001A70EF">
      <w:pPr>
        <w:pStyle w:val="aa"/>
        <w:jc w:val="both"/>
        <w:rPr>
          <w:rFonts w:ascii="Times New Roman" w:hAnsi="Times New Roman" w:cs="Times New Roman"/>
        </w:rPr>
      </w:pPr>
      <w:r w:rsidRPr="00244EB7">
        <w:rPr>
          <w:rStyle w:val="ac"/>
          <w:rFonts w:ascii="Times New Roman" w:hAnsi="Times New Roman" w:cs="Times New Roman"/>
        </w:rPr>
        <w:footnoteRef/>
      </w:r>
      <w:r w:rsidRPr="00244EB7">
        <w:rPr>
          <w:rFonts w:ascii="Times New Roman" w:hAnsi="Times New Roman" w:cs="Times New Roman"/>
        </w:rPr>
        <w:t xml:space="preserve"> </w:t>
      </w:r>
      <w:proofErr w:type="spellStart"/>
      <w:r w:rsidRPr="00244EB7">
        <w:rPr>
          <w:rFonts w:ascii="Times New Roman" w:hAnsi="Times New Roman" w:cs="Times New Roman"/>
          <w:shd w:val="clear" w:color="auto" w:fill="FFFFFF"/>
        </w:rPr>
        <w:t>Черничкина</w:t>
      </w:r>
      <w:proofErr w:type="spellEnd"/>
      <w:r w:rsidRPr="00244EB7">
        <w:rPr>
          <w:rFonts w:ascii="Times New Roman" w:hAnsi="Times New Roman" w:cs="Times New Roman"/>
          <w:shd w:val="clear" w:color="auto" w:fill="FFFFFF"/>
        </w:rPr>
        <w:t xml:space="preserve"> Г.Н. Безвозмездная лицензия как средство самозащиты для обладателя права на изобретение, полезную модель, промышленный образец, предупреждающее их нарушение // Сборник материалов II Международного юридического </w:t>
      </w:r>
      <w:r>
        <w:rPr>
          <w:rFonts w:ascii="Times New Roman" w:hAnsi="Times New Roman" w:cs="Times New Roman"/>
          <w:shd w:val="clear" w:color="auto" w:fill="FFFFFF"/>
        </w:rPr>
        <w:t>форума 14 - 15 февраля 2014 г. «</w:t>
      </w:r>
      <w:r w:rsidRPr="00244EB7">
        <w:rPr>
          <w:rFonts w:ascii="Times New Roman" w:hAnsi="Times New Roman" w:cs="Times New Roman"/>
          <w:shd w:val="clear" w:color="auto" w:fill="FFFFFF"/>
        </w:rPr>
        <w:t xml:space="preserve">Правовая защита интеллектуальной </w:t>
      </w:r>
      <w:r w:rsidRPr="00651ED2">
        <w:rPr>
          <w:rFonts w:ascii="Times New Roman" w:hAnsi="Times New Roman" w:cs="Times New Roman"/>
          <w:shd w:val="clear" w:color="auto" w:fill="FFFFFF"/>
        </w:rPr>
        <w:t>собственно</w:t>
      </w:r>
      <w:r>
        <w:rPr>
          <w:rFonts w:ascii="Times New Roman" w:hAnsi="Times New Roman" w:cs="Times New Roman"/>
          <w:shd w:val="clear" w:color="auto" w:fill="FFFFFF"/>
        </w:rPr>
        <w:t>сти: проблемы теории и практики»</w:t>
      </w:r>
      <w:r w:rsidRPr="00651ED2">
        <w:rPr>
          <w:rFonts w:ascii="Times New Roman" w:hAnsi="Times New Roman" w:cs="Times New Roman"/>
          <w:shd w:val="clear" w:color="auto" w:fill="FFFFFF"/>
        </w:rPr>
        <w:t>. М., 2014. С. 174 - 180.</w:t>
      </w:r>
    </w:p>
  </w:footnote>
  <w:footnote w:id="184">
    <w:p w:rsidR="00B06885" w:rsidRDefault="00B06885" w:rsidP="001A70EF">
      <w:pPr>
        <w:pStyle w:val="aa"/>
        <w:jc w:val="both"/>
      </w:pPr>
      <w:r w:rsidRPr="00651ED2">
        <w:rPr>
          <w:rStyle w:val="ac"/>
          <w:rFonts w:ascii="Times New Roman" w:hAnsi="Times New Roman" w:cs="Times New Roman"/>
        </w:rPr>
        <w:footnoteRef/>
      </w:r>
      <w:r w:rsidRPr="00651ED2">
        <w:rPr>
          <w:rFonts w:ascii="Times New Roman" w:hAnsi="Times New Roman" w:cs="Times New Roman"/>
        </w:rPr>
        <w:t xml:space="preserve"> См: </w:t>
      </w:r>
      <w:r w:rsidRPr="00651ED2">
        <w:rPr>
          <w:rFonts w:ascii="Times New Roman" w:hAnsi="Times New Roman" w:cs="Times New Roman"/>
          <w:shd w:val="clear" w:color="auto" w:fill="FFFFFF"/>
        </w:rPr>
        <w:t>Обзор судебной практики по делам, связанным с разрешением споров о защите интеллектуальных прав: утв. Президиумом ВС РФ 23.09.2015 // Бюллетень Верховного Суда РФ. 2015. N 11.</w:t>
      </w:r>
    </w:p>
  </w:footnote>
  <w:footnote w:id="185">
    <w:p w:rsidR="00B06885" w:rsidRPr="00385140" w:rsidRDefault="00B06885" w:rsidP="001A70EF">
      <w:pPr>
        <w:pStyle w:val="aa"/>
        <w:jc w:val="both"/>
        <w:rPr>
          <w:rFonts w:ascii="Times New Roman" w:hAnsi="Times New Roman" w:cs="Times New Roman"/>
        </w:rPr>
      </w:pPr>
      <w:r w:rsidRPr="00385140">
        <w:rPr>
          <w:rStyle w:val="ac"/>
          <w:rFonts w:ascii="Times New Roman" w:hAnsi="Times New Roman" w:cs="Times New Roman"/>
        </w:rPr>
        <w:footnoteRef/>
      </w:r>
      <w:r>
        <w:rPr>
          <w:rFonts w:ascii="Times New Roman" w:hAnsi="Times New Roman" w:cs="Times New Roman"/>
        </w:rPr>
        <w:t xml:space="preserve"> См: </w:t>
      </w:r>
      <w:r w:rsidRPr="00385140">
        <w:rPr>
          <w:rFonts w:ascii="Times New Roman" w:hAnsi="Times New Roman" w:cs="Times New Roman"/>
          <w:shd w:val="clear" w:color="auto" w:fill="FFFFFF"/>
        </w:rPr>
        <w:t>Справка по вопросам, касающимся споров о праве преждепользования: утв. Постановлением Президиума Суда по интеллектуальным правам от 14.11.20</w:t>
      </w:r>
      <w:r>
        <w:rPr>
          <w:rFonts w:ascii="Times New Roman" w:hAnsi="Times New Roman" w:cs="Times New Roman"/>
          <w:shd w:val="clear" w:color="auto" w:fill="FFFFFF"/>
        </w:rPr>
        <w:t>14 N СП-21/14 // Доступ из СПС «</w:t>
      </w:r>
      <w:proofErr w:type="spellStart"/>
      <w:r>
        <w:rPr>
          <w:rFonts w:ascii="Times New Roman" w:hAnsi="Times New Roman" w:cs="Times New Roman"/>
          <w:shd w:val="clear" w:color="auto" w:fill="FFFFFF"/>
        </w:rPr>
        <w:t>КонсультантПлюс</w:t>
      </w:r>
      <w:proofErr w:type="spellEnd"/>
      <w:r>
        <w:rPr>
          <w:rFonts w:ascii="Times New Roman" w:hAnsi="Times New Roman" w:cs="Times New Roman"/>
          <w:shd w:val="clear" w:color="auto" w:fill="FFFFFF"/>
        </w:rPr>
        <w:t>»</w:t>
      </w:r>
      <w:r w:rsidRPr="00385140">
        <w:rPr>
          <w:rFonts w:ascii="Times New Roman" w:hAnsi="Times New Roman" w:cs="Times New Roman"/>
          <w:shd w:val="clear" w:color="auto" w:fill="FFFFFF"/>
        </w:rPr>
        <w:t>.</w:t>
      </w:r>
    </w:p>
  </w:footnote>
  <w:footnote w:id="186">
    <w:p w:rsidR="00B06885" w:rsidRPr="009312F1" w:rsidRDefault="00B06885" w:rsidP="001A70EF">
      <w:pPr>
        <w:pStyle w:val="aa"/>
        <w:jc w:val="both"/>
        <w:rPr>
          <w:rFonts w:ascii="Times New Roman" w:hAnsi="Times New Roman" w:cs="Times New Roman"/>
        </w:rPr>
      </w:pPr>
      <w:r w:rsidRPr="009312F1">
        <w:rPr>
          <w:rStyle w:val="ac"/>
          <w:rFonts w:ascii="Times New Roman" w:hAnsi="Times New Roman" w:cs="Times New Roman"/>
        </w:rPr>
        <w:footnoteRef/>
      </w:r>
      <w:r w:rsidRPr="009312F1">
        <w:rPr>
          <w:rFonts w:ascii="Times New Roman" w:hAnsi="Times New Roman" w:cs="Times New Roman"/>
        </w:rPr>
        <w:t xml:space="preserve"> Постановление ФАС Московского округа от 22 июля 2011 г. № КГ-А40/7807-11-П по делу № А40-49950/08-51-489; постановление Суда по интеллектуальным правам от 30 октября 2014 г. по делу № А08-2171/2012, постановление Суда по интеллектуальным правам от 28 октября 2013 г. по делу № А44-6472/2012</w:t>
      </w:r>
    </w:p>
  </w:footnote>
  <w:footnote w:id="187">
    <w:p w:rsidR="00B06885" w:rsidRPr="00B6683C" w:rsidRDefault="00B06885" w:rsidP="001A70EF">
      <w:pPr>
        <w:pStyle w:val="aa"/>
        <w:jc w:val="both"/>
        <w:rPr>
          <w:rFonts w:ascii="Times New Roman" w:hAnsi="Times New Roman" w:cs="Times New Roman"/>
          <w:sz w:val="24"/>
          <w:szCs w:val="24"/>
        </w:rPr>
      </w:pPr>
      <w:r w:rsidRPr="00B6683C">
        <w:rPr>
          <w:rStyle w:val="ac"/>
          <w:rFonts w:ascii="Times New Roman" w:hAnsi="Times New Roman" w:cs="Times New Roman"/>
          <w:sz w:val="24"/>
          <w:szCs w:val="24"/>
        </w:rPr>
        <w:footnoteRef/>
      </w:r>
      <w:r w:rsidRPr="00B6683C">
        <w:rPr>
          <w:rFonts w:ascii="Times New Roman" w:hAnsi="Times New Roman" w:cs="Times New Roman"/>
          <w:sz w:val="24"/>
          <w:szCs w:val="24"/>
        </w:rPr>
        <w:t xml:space="preserve"> Федеральный закон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СПС </w:t>
      </w:r>
      <w:proofErr w:type="spellStart"/>
      <w:r w:rsidRPr="00B6683C">
        <w:rPr>
          <w:rFonts w:ascii="Times New Roman" w:hAnsi="Times New Roman" w:cs="Times New Roman"/>
          <w:sz w:val="24"/>
          <w:szCs w:val="24"/>
        </w:rPr>
        <w:t>КонсультантПлюс</w:t>
      </w:r>
      <w:proofErr w:type="spellEnd"/>
    </w:p>
  </w:footnote>
  <w:footnote w:id="188">
    <w:p w:rsidR="00B06885" w:rsidRPr="001E0FCE" w:rsidRDefault="00B06885" w:rsidP="001A70EF">
      <w:pPr>
        <w:pStyle w:val="aa"/>
        <w:jc w:val="both"/>
        <w:rPr>
          <w:rFonts w:ascii="Times New Roman" w:hAnsi="Times New Roman" w:cs="Times New Roman"/>
          <w:sz w:val="24"/>
          <w:szCs w:val="24"/>
        </w:rPr>
      </w:pPr>
      <w:r w:rsidRPr="001E0FCE">
        <w:rPr>
          <w:rStyle w:val="ac"/>
          <w:rFonts w:ascii="Times New Roman" w:hAnsi="Times New Roman" w:cs="Times New Roman"/>
          <w:sz w:val="24"/>
          <w:szCs w:val="24"/>
        </w:rPr>
        <w:footnoteRef/>
      </w:r>
      <w:r w:rsidRPr="001E0FCE">
        <w:rPr>
          <w:rFonts w:ascii="Times New Roman" w:hAnsi="Times New Roman" w:cs="Times New Roman"/>
          <w:sz w:val="24"/>
          <w:szCs w:val="24"/>
        </w:rPr>
        <w:t xml:space="preserve">Леонова Т.Ю. Организационно-правовые основы деятельности высшего должностного лица субъекта Российской Федерации: </w:t>
      </w:r>
      <w:proofErr w:type="spellStart"/>
      <w:r w:rsidRPr="001E0FCE">
        <w:rPr>
          <w:rFonts w:ascii="Times New Roman" w:hAnsi="Times New Roman" w:cs="Times New Roman"/>
          <w:sz w:val="24"/>
          <w:szCs w:val="24"/>
        </w:rPr>
        <w:t>Автореф</w:t>
      </w:r>
      <w:proofErr w:type="spellEnd"/>
      <w:r w:rsidRPr="001E0FCE">
        <w:rPr>
          <w:rFonts w:ascii="Times New Roman" w:hAnsi="Times New Roman" w:cs="Times New Roman"/>
          <w:sz w:val="24"/>
          <w:szCs w:val="24"/>
        </w:rPr>
        <w:t xml:space="preserve">. </w:t>
      </w:r>
      <w:proofErr w:type="spellStart"/>
      <w:r w:rsidRPr="001E0FCE">
        <w:rPr>
          <w:rFonts w:ascii="Times New Roman" w:hAnsi="Times New Roman" w:cs="Times New Roman"/>
          <w:sz w:val="24"/>
          <w:szCs w:val="24"/>
        </w:rPr>
        <w:t>дис</w:t>
      </w:r>
      <w:proofErr w:type="spellEnd"/>
      <w:r>
        <w:rPr>
          <w:rFonts w:ascii="Times New Roman" w:hAnsi="Times New Roman" w:cs="Times New Roman"/>
          <w:sz w:val="24"/>
          <w:szCs w:val="24"/>
        </w:rPr>
        <w:t>. …</w:t>
      </w:r>
      <w:r w:rsidRPr="001E0FCE">
        <w:rPr>
          <w:rFonts w:ascii="Times New Roman" w:hAnsi="Times New Roman" w:cs="Times New Roman"/>
          <w:sz w:val="24"/>
          <w:szCs w:val="24"/>
        </w:rPr>
        <w:t xml:space="preserve"> канд. </w:t>
      </w:r>
      <w:proofErr w:type="spellStart"/>
      <w:r w:rsidRPr="001E0FCE">
        <w:rPr>
          <w:rFonts w:ascii="Times New Roman" w:hAnsi="Times New Roman" w:cs="Times New Roman"/>
          <w:sz w:val="24"/>
          <w:szCs w:val="24"/>
        </w:rPr>
        <w:t>юрид</w:t>
      </w:r>
      <w:proofErr w:type="spellEnd"/>
      <w:r w:rsidRPr="001E0FCE">
        <w:rPr>
          <w:rFonts w:ascii="Times New Roman" w:hAnsi="Times New Roman" w:cs="Times New Roman"/>
          <w:sz w:val="24"/>
          <w:szCs w:val="24"/>
        </w:rPr>
        <w:t>. наук. Кемерово, 2008</w:t>
      </w:r>
    </w:p>
  </w:footnote>
  <w:footnote w:id="189">
    <w:p w:rsidR="00B06885" w:rsidRDefault="00B06885" w:rsidP="001A70EF">
      <w:pPr>
        <w:pStyle w:val="aa"/>
        <w:jc w:val="both"/>
      </w:pPr>
      <w:r w:rsidRPr="001E0FCE">
        <w:rPr>
          <w:rStyle w:val="ac"/>
          <w:rFonts w:ascii="Times New Roman" w:hAnsi="Times New Roman" w:cs="Times New Roman"/>
          <w:sz w:val="24"/>
          <w:szCs w:val="24"/>
        </w:rPr>
        <w:footnoteRef/>
      </w:r>
      <w:r w:rsidRPr="001E0FCE">
        <w:rPr>
          <w:rFonts w:ascii="Times New Roman" w:hAnsi="Times New Roman" w:cs="Times New Roman"/>
          <w:sz w:val="24"/>
          <w:szCs w:val="24"/>
        </w:rPr>
        <w:t>Кириллов В.А. Отзыв избирателями как основание досрочного прегрешения полномочий высшего должностного лица субъекта Российской Федерации // Пробелы в российском законодательстве. 2013. № 1. С. 23-27.</w:t>
      </w:r>
    </w:p>
  </w:footnote>
  <w:footnote w:id="190">
    <w:p w:rsidR="00B06885" w:rsidRPr="001E0FCE" w:rsidRDefault="00B06885" w:rsidP="001A70EF">
      <w:pPr>
        <w:pStyle w:val="aa"/>
        <w:jc w:val="both"/>
        <w:rPr>
          <w:rFonts w:ascii="Times New Roman" w:hAnsi="Times New Roman" w:cs="Times New Roman"/>
          <w:sz w:val="24"/>
          <w:szCs w:val="24"/>
        </w:rPr>
      </w:pPr>
      <w:r w:rsidRPr="001E0FCE">
        <w:rPr>
          <w:rStyle w:val="ac"/>
          <w:rFonts w:ascii="Times New Roman" w:hAnsi="Times New Roman" w:cs="Times New Roman"/>
          <w:sz w:val="24"/>
          <w:szCs w:val="24"/>
        </w:rPr>
        <w:footnoteRef/>
      </w:r>
      <w:r w:rsidRPr="001E0FCE">
        <w:rPr>
          <w:rFonts w:ascii="Times New Roman" w:hAnsi="Times New Roman" w:cs="Times New Roman"/>
          <w:sz w:val="24"/>
          <w:szCs w:val="24"/>
        </w:rPr>
        <w:t xml:space="preserve"> Суркова И.С. Конституционно-правовое принуждение, применяемое к органам государственной </w:t>
      </w:r>
      <w:proofErr w:type="spellStart"/>
      <w:r w:rsidRPr="001E0FCE">
        <w:rPr>
          <w:rFonts w:ascii="Times New Roman" w:hAnsi="Times New Roman" w:cs="Times New Roman"/>
          <w:sz w:val="24"/>
          <w:szCs w:val="24"/>
        </w:rPr>
        <w:t>властисубъектов</w:t>
      </w:r>
      <w:proofErr w:type="spellEnd"/>
      <w:r w:rsidRPr="001E0FCE">
        <w:rPr>
          <w:rFonts w:ascii="Times New Roman" w:hAnsi="Times New Roman" w:cs="Times New Roman"/>
          <w:sz w:val="24"/>
          <w:szCs w:val="24"/>
        </w:rPr>
        <w:t xml:space="preserve"> Российской Федерации в системе федеральных отношений: </w:t>
      </w:r>
      <w:proofErr w:type="spellStart"/>
      <w:r w:rsidRPr="001E0FCE">
        <w:rPr>
          <w:rFonts w:ascii="Times New Roman" w:hAnsi="Times New Roman" w:cs="Times New Roman"/>
          <w:sz w:val="24"/>
          <w:szCs w:val="24"/>
        </w:rPr>
        <w:t>Автореф</w:t>
      </w:r>
      <w:proofErr w:type="spellEnd"/>
      <w:r w:rsidRPr="001E0FCE">
        <w:rPr>
          <w:rFonts w:ascii="Times New Roman" w:hAnsi="Times New Roman" w:cs="Times New Roman"/>
          <w:sz w:val="24"/>
          <w:szCs w:val="24"/>
        </w:rPr>
        <w:t xml:space="preserve">. </w:t>
      </w:r>
      <w:proofErr w:type="spellStart"/>
      <w:r w:rsidRPr="001E0FCE">
        <w:rPr>
          <w:rFonts w:ascii="Times New Roman" w:hAnsi="Times New Roman" w:cs="Times New Roman"/>
          <w:sz w:val="24"/>
          <w:szCs w:val="24"/>
        </w:rPr>
        <w:t>дис</w:t>
      </w:r>
      <w:proofErr w:type="spellEnd"/>
      <w:r>
        <w:rPr>
          <w:rFonts w:ascii="Times New Roman" w:hAnsi="Times New Roman" w:cs="Times New Roman"/>
          <w:sz w:val="24"/>
          <w:szCs w:val="24"/>
        </w:rPr>
        <w:t>. …</w:t>
      </w:r>
      <w:r w:rsidRPr="001E0FCE">
        <w:rPr>
          <w:rFonts w:ascii="Times New Roman" w:hAnsi="Times New Roman" w:cs="Times New Roman"/>
          <w:sz w:val="24"/>
          <w:szCs w:val="24"/>
        </w:rPr>
        <w:t xml:space="preserve"> канд. </w:t>
      </w:r>
      <w:proofErr w:type="spellStart"/>
      <w:r w:rsidRPr="001E0FCE">
        <w:rPr>
          <w:rFonts w:ascii="Times New Roman" w:hAnsi="Times New Roman" w:cs="Times New Roman"/>
          <w:sz w:val="24"/>
          <w:szCs w:val="24"/>
        </w:rPr>
        <w:t>юрид</w:t>
      </w:r>
      <w:proofErr w:type="spellEnd"/>
      <w:r w:rsidRPr="001E0FCE">
        <w:rPr>
          <w:rFonts w:ascii="Times New Roman" w:hAnsi="Times New Roman" w:cs="Times New Roman"/>
          <w:sz w:val="24"/>
          <w:szCs w:val="24"/>
        </w:rPr>
        <w:t xml:space="preserve">. наук. Омск, 2008 </w:t>
      </w:r>
    </w:p>
  </w:footnote>
  <w:footnote w:id="191">
    <w:p w:rsidR="00B06885" w:rsidRPr="001E0FCE" w:rsidRDefault="00B06885" w:rsidP="001A70EF">
      <w:pPr>
        <w:pStyle w:val="aa"/>
        <w:jc w:val="both"/>
        <w:rPr>
          <w:rFonts w:ascii="Times New Roman" w:hAnsi="Times New Roman" w:cs="Times New Roman"/>
          <w:sz w:val="24"/>
          <w:szCs w:val="24"/>
        </w:rPr>
      </w:pPr>
      <w:r w:rsidRPr="001E0FCE">
        <w:rPr>
          <w:rStyle w:val="ac"/>
          <w:rFonts w:ascii="Times New Roman" w:hAnsi="Times New Roman" w:cs="Times New Roman"/>
          <w:sz w:val="24"/>
          <w:szCs w:val="24"/>
        </w:rPr>
        <w:footnoteRef/>
      </w:r>
      <w:bookmarkStart w:id="17" w:name="_Hlk514536049"/>
      <w:proofErr w:type="spellStart"/>
      <w:r w:rsidRPr="001E0FCE">
        <w:rPr>
          <w:rFonts w:ascii="Times New Roman" w:hAnsi="Times New Roman" w:cs="Times New Roman"/>
          <w:sz w:val="24"/>
          <w:szCs w:val="24"/>
        </w:rPr>
        <w:t>Тхабисимова</w:t>
      </w:r>
      <w:proofErr w:type="spellEnd"/>
      <w:r w:rsidRPr="001E0FCE">
        <w:rPr>
          <w:rFonts w:ascii="Times New Roman" w:hAnsi="Times New Roman" w:cs="Times New Roman"/>
          <w:sz w:val="24"/>
          <w:szCs w:val="24"/>
        </w:rPr>
        <w:t xml:space="preserve"> Л.А., Махов А.Р. Становление института конституционно-правовой ответственности высших должностных лиц субъектов Российской Федерации // Государственная власть и местное самоуправление. 2017. № 8. С. 20-25.</w:t>
      </w:r>
      <w:bookmarkEnd w:id="17"/>
    </w:p>
  </w:footnote>
  <w:footnote w:id="192">
    <w:p w:rsidR="00B06885" w:rsidRDefault="00B06885" w:rsidP="001A70EF">
      <w:pPr>
        <w:pStyle w:val="aa"/>
        <w:jc w:val="both"/>
      </w:pPr>
      <w:r w:rsidRPr="001E0FCE">
        <w:rPr>
          <w:rStyle w:val="ac"/>
          <w:rFonts w:ascii="Times New Roman" w:hAnsi="Times New Roman" w:cs="Times New Roman"/>
          <w:sz w:val="24"/>
          <w:szCs w:val="24"/>
        </w:rPr>
        <w:footnoteRef/>
      </w:r>
      <w:r w:rsidRPr="001E0FCE">
        <w:rPr>
          <w:rFonts w:ascii="Times New Roman" w:hAnsi="Times New Roman" w:cs="Times New Roman"/>
          <w:sz w:val="24"/>
          <w:szCs w:val="24"/>
        </w:rPr>
        <w:t xml:space="preserve"> Федулова Л.В. Конституционно-правовая ответственность высших должностных лиц субъектов Российской Федерации: </w:t>
      </w:r>
      <w:proofErr w:type="spellStart"/>
      <w:r w:rsidRPr="001E0FCE">
        <w:rPr>
          <w:rFonts w:ascii="Times New Roman" w:hAnsi="Times New Roman" w:cs="Times New Roman"/>
          <w:sz w:val="24"/>
          <w:szCs w:val="24"/>
        </w:rPr>
        <w:t>Автореф</w:t>
      </w:r>
      <w:proofErr w:type="spellEnd"/>
      <w:r w:rsidRPr="001E0FCE">
        <w:rPr>
          <w:rFonts w:ascii="Times New Roman" w:hAnsi="Times New Roman" w:cs="Times New Roman"/>
          <w:sz w:val="24"/>
          <w:szCs w:val="24"/>
        </w:rPr>
        <w:t xml:space="preserve">. </w:t>
      </w:r>
      <w:proofErr w:type="spellStart"/>
      <w:r w:rsidRPr="001E0FCE">
        <w:rPr>
          <w:rFonts w:ascii="Times New Roman" w:hAnsi="Times New Roman" w:cs="Times New Roman"/>
          <w:sz w:val="24"/>
          <w:szCs w:val="24"/>
        </w:rPr>
        <w:t>дис</w:t>
      </w:r>
      <w:proofErr w:type="spellEnd"/>
      <w:r>
        <w:rPr>
          <w:rFonts w:ascii="Times New Roman" w:hAnsi="Times New Roman" w:cs="Times New Roman"/>
          <w:sz w:val="24"/>
          <w:szCs w:val="24"/>
        </w:rPr>
        <w:t>. …</w:t>
      </w:r>
      <w:r w:rsidRPr="001E0FCE">
        <w:rPr>
          <w:rFonts w:ascii="Times New Roman" w:hAnsi="Times New Roman" w:cs="Times New Roman"/>
          <w:sz w:val="24"/>
          <w:szCs w:val="24"/>
        </w:rPr>
        <w:t xml:space="preserve"> канд. </w:t>
      </w:r>
      <w:proofErr w:type="spellStart"/>
      <w:r w:rsidRPr="001E0FCE">
        <w:rPr>
          <w:rFonts w:ascii="Times New Roman" w:hAnsi="Times New Roman" w:cs="Times New Roman"/>
          <w:sz w:val="24"/>
          <w:szCs w:val="24"/>
        </w:rPr>
        <w:t>юрид</w:t>
      </w:r>
      <w:proofErr w:type="spellEnd"/>
      <w:r w:rsidRPr="001E0FCE">
        <w:rPr>
          <w:rFonts w:ascii="Times New Roman" w:hAnsi="Times New Roman" w:cs="Times New Roman"/>
          <w:sz w:val="24"/>
          <w:szCs w:val="24"/>
        </w:rPr>
        <w:t>. наук. М., 2007</w:t>
      </w:r>
    </w:p>
  </w:footnote>
  <w:footnote w:id="193">
    <w:p w:rsidR="00B06885" w:rsidRPr="00BD4D0C" w:rsidRDefault="00B06885" w:rsidP="001A70EF">
      <w:pPr>
        <w:pStyle w:val="aa"/>
        <w:jc w:val="both"/>
        <w:rPr>
          <w:rFonts w:ascii="Times New Roman" w:hAnsi="Times New Roman" w:cs="Times New Roman"/>
          <w:sz w:val="24"/>
          <w:szCs w:val="24"/>
        </w:rPr>
      </w:pPr>
      <w:r w:rsidRPr="00BD4D0C">
        <w:rPr>
          <w:rStyle w:val="ac"/>
          <w:rFonts w:ascii="Times New Roman" w:hAnsi="Times New Roman" w:cs="Times New Roman"/>
          <w:sz w:val="24"/>
          <w:szCs w:val="24"/>
        </w:rPr>
        <w:footnoteRef/>
      </w:r>
      <w:r w:rsidRPr="00BD4D0C">
        <w:rPr>
          <w:rFonts w:ascii="Times New Roman" w:hAnsi="Times New Roman" w:cs="Times New Roman"/>
          <w:sz w:val="24"/>
          <w:szCs w:val="24"/>
        </w:rPr>
        <w:t xml:space="preserve"> Указ Президента Российской Советской Федеративной Социалистической Республики от 22 августа 1991 года N 75 «О некоторых вопросах деятельности органов исполнительной власти в РСФСР»//СПС Гарант</w:t>
      </w:r>
      <w:r>
        <w:rPr>
          <w:rFonts w:ascii="Times New Roman" w:hAnsi="Times New Roman" w:cs="Times New Roman"/>
          <w:sz w:val="24"/>
          <w:szCs w:val="24"/>
        </w:rPr>
        <w:t>.</w:t>
      </w:r>
    </w:p>
  </w:footnote>
  <w:footnote w:id="194">
    <w:p w:rsidR="00B06885" w:rsidRDefault="00B06885" w:rsidP="001A70EF">
      <w:pPr>
        <w:pStyle w:val="aa"/>
        <w:jc w:val="both"/>
      </w:pPr>
      <w:r w:rsidRPr="00BD4D0C">
        <w:rPr>
          <w:rStyle w:val="ac"/>
          <w:rFonts w:ascii="Times New Roman" w:hAnsi="Times New Roman" w:cs="Times New Roman"/>
          <w:sz w:val="24"/>
          <w:szCs w:val="24"/>
        </w:rPr>
        <w:footnoteRef/>
      </w:r>
      <w:r w:rsidRPr="00BD4D0C">
        <w:rPr>
          <w:rFonts w:ascii="Times New Roman" w:hAnsi="Times New Roman" w:cs="Times New Roman"/>
          <w:sz w:val="24"/>
          <w:szCs w:val="24"/>
        </w:rPr>
        <w:t xml:space="preserve"> Закон РФ от 05.03.1992 N 2449-I "О краевом, областном Совете Народных депутатов и краевой, областной администрации "// СПС Гарант</w:t>
      </w:r>
    </w:p>
  </w:footnote>
  <w:footnote w:id="195">
    <w:p w:rsidR="00B06885" w:rsidRPr="00F1016C" w:rsidRDefault="00B06885" w:rsidP="001A70EF">
      <w:pPr>
        <w:pStyle w:val="aa"/>
        <w:rPr>
          <w:rFonts w:ascii="Times New Roman" w:hAnsi="Times New Roman" w:cs="Times New Roman"/>
        </w:rPr>
      </w:pPr>
      <w:r w:rsidRPr="00F1016C">
        <w:rPr>
          <w:rStyle w:val="ac"/>
          <w:rFonts w:ascii="Times New Roman" w:hAnsi="Times New Roman" w:cs="Times New Roman"/>
        </w:rPr>
        <w:footnoteRef/>
      </w:r>
      <w:r w:rsidRPr="00F1016C">
        <w:rPr>
          <w:rFonts w:ascii="Times New Roman" w:hAnsi="Times New Roman" w:cs="Times New Roman"/>
        </w:rPr>
        <w:t xml:space="preserve"> </w:t>
      </w:r>
      <w:r w:rsidRPr="008A12C5">
        <w:rPr>
          <w:rFonts w:ascii="Times New Roman" w:hAnsi="Times New Roman" w:cs="Times New Roman"/>
        </w:rPr>
        <w:t>Шестаков В.П. «Изобразительное искусство» // Интернет ресурс «Культурологический журнал-10.02.2011г</w:t>
      </w:r>
      <w:r>
        <w:rPr>
          <w:rFonts w:ascii="Times New Roman" w:hAnsi="Times New Roman" w:cs="Times New Roman"/>
        </w:rPr>
        <w:t>.</w:t>
      </w:r>
    </w:p>
  </w:footnote>
  <w:footnote w:id="196">
    <w:p w:rsidR="00B06885" w:rsidRPr="00F17B57" w:rsidRDefault="00B06885" w:rsidP="001A70EF">
      <w:pPr>
        <w:rPr>
          <w:sz w:val="18"/>
          <w:szCs w:val="18"/>
        </w:rPr>
      </w:pPr>
      <w:r w:rsidRPr="00B02F63">
        <w:rPr>
          <w:rFonts w:ascii="Times New Roman" w:hAnsi="Times New Roman" w:cs="Times New Roman"/>
          <w:sz w:val="20"/>
          <w:szCs w:val="20"/>
        </w:rPr>
        <w:footnoteRef/>
      </w:r>
      <w:r w:rsidRPr="00F1016C">
        <w:rPr>
          <w:rFonts w:ascii="Times New Roman" w:hAnsi="Times New Roman" w:cs="Times New Roman"/>
          <w:sz w:val="20"/>
          <w:szCs w:val="20"/>
        </w:rPr>
        <w:t xml:space="preserve"> Эстетика: Словарь</w:t>
      </w:r>
      <w:proofErr w:type="gramStart"/>
      <w:r w:rsidRPr="00F1016C">
        <w:rPr>
          <w:rFonts w:ascii="Times New Roman" w:hAnsi="Times New Roman" w:cs="Times New Roman"/>
          <w:sz w:val="20"/>
          <w:szCs w:val="20"/>
        </w:rPr>
        <w:t xml:space="preserve"> П</w:t>
      </w:r>
      <w:proofErr w:type="gramEnd"/>
      <w:r w:rsidRPr="00F1016C">
        <w:rPr>
          <w:rFonts w:ascii="Times New Roman" w:hAnsi="Times New Roman" w:cs="Times New Roman"/>
          <w:sz w:val="20"/>
          <w:szCs w:val="20"/>
        </w:rPr>
        <w:t>од общей редакцией А. А. Беляева и др. М.: Политиздат, 1989.—447 с. </w:t>
      </w:r>
    </w:p>
  </w:footnote>
  <w:footnote w:id="197">
    <w:p w:rsidR="00B06885" w:rsidRPr="008A12C5" w:rsidRDefault="00B06885" w:rsidP="001A70EF">
      <w:pPr>
        <w:pStyle w:val="aa"/>
        <w:rPr>
          <w:rFonts w:ascii="Times New Roman" w:hAnsi="Times New Roman" w:cs="Times New Roman"/>
        </w:rPr>
      </w:pPr>
      <w:r w:rsidRPr="008A12C5">
        <w:rPr>
          <w:rStyle w:val="ac"/>
          <w:rFonts w:ascii="Times New Roman" w:hAnsi="Times New Roman" w:cs="Times New Roman"/>
        </w:rPr>
        <w:footnoteRef/>
      </w:r>
      <w:r w:rsidRPr="008A12C5">
        <w:rPr>
          <w:rFonts w:ascii="Times New Roman" w:hAnsi="Times New Roman" w:cs="Times New Roman"/>
        </w:rPr>
        <w:t xml:space="preserve"> Шестаков В.П. «Изобразительное искусство» // Интернет ресурс «Культурологический журнал-10.02.2011г</w:t>
      </w:r>
      <w:r>
        <w:rPr>
          <w:rFonts w:ascii="Times New Roman" w:hAnsi="Times New Roman" w:cs="Times New Roman"/>
        </w:rPr>
        <w:t>.</w:t>
      </w:r>
    </w:p>
    <w:p w:rsidR="00B06885" w:rsidRPr="00105084" w:rsidRDefault="00B06885" w:rsidP="001A70EF">
      <w:pPr>
        <w:pStyle w:val="aa"/>
        <w:rPr>
          <w:rFonts w:ascii="Times New Roman" w:hAnsi="Times New Roman" w:cs="Times New Roman"/>
        </w:rPr>
      </w:pPr>
    </w:p>
  </w:footnote>
  <w:footnote w:id="198">
    <w:p w:rsidR="00B06885" w:rsidRPr="008A12C5" w:rsidRDefault="00B06885" w:rsidP="001A70EF">
      <w:pPr>
        <w:rPr>
          <w:rFonts w:ascii="Times New Roman" w:hAnsi="Times New Roman" w:cs="Times New Roman"/>
          <w:sz w:val="20"/>
          <w:szCs w:val="20"/>
        </w:rPr>
      </w:pPr>
      <w:r w:rsidRPr="008A12C5">
        <w:rPr>
          <w:rFonts w:ascii="Times New Roman" w:hAnsi="Times New Roman" w:cs="Times New Roman"/>
          <w:sz w:val="20"/>
          <w:szCs w:val="20"/>
        </w:rPr>
        <w:footnoteRef/>
      </w:r>
      <w:r w:rsidRPr="008A12C5">
        <w:rPr>
          <w:rFonts w:ascii="Times New Roman" w:hAnsi="Times New Roman" w:cs="Times New Roman"/>
          <w:sz w:val="20"/>
          <w:szCs w:val="20"/>
        </w:rPr>
        <w:t xml:space="preserve"> Яненко О.К. «Гражданско-правовая характеристика стрит-арта как вида произведений изобразительного искусства»// Интернет ресурс:  </w:t>
      </w:r>
      <w:proofErr w:type="spellStart"/>
      <w:r w:rsidRPr="008A12C5">
        <w:rPr>
          <w:rFonts w:ascii="Times New Roman" w:hAnsi="Times New Roman" w:cs="Times New Roman"/>
          <w:sz w:val="20"/>
          <w:szCs w:val="20"/>
        </w:rPr>
        <w:t>Евразйиский</w:t>
      </w:r>
      <w:proofErr w:type="spellEnd"/>
      <w:r w:rsidRPr="008A12C5">
        <w:rPr>
          <w:rFonts w:ascii="Times New Roman" w:hAnsi="Times New Roman" w:cs="Times New Roman"/>
          <w:sz w:val="20"/>
          <w:szCs w:val="20"/>
        </w:rPr>
        <w:t xml:space="preserve"> юридический портал - 22.09.2015 г.</w:t>
      </w:r>
    </w:p>
  </w:footnote>
  <w:footnote w:id="199">
    <w:p w:rsidR="00B06885" w:rsidRPr="00DC3060" w:rsidRDefault="00B06885" w:rsidP="001A70EF">
      <w:pPr>
        <w:pStyle w:val="aa"/>
        <w:rPr>
          <w:rFonts w:ascii="Times New Roman" w:hAnsi="Times New Roman" w:cs="Times New Roman"/>
        </w:rPr>
      </w:pPr>
      <w:r w:rsidRPr="00DC3060">
        <w:rPr>
          <w:rStyle w:val="ac"/>
          <w:rFonts w:ascii="Times New Roman" w:hAnsi="Times New Roman" w:cs="Times New Roman"/>
        </w:rPr>
        <w:footnoteRef/>
      </w:r>
      <w:r w:rsidRPr="00DC3060">
        <w:rPr>
          <w:rFonts w:ascii="Times New Roman" w:hAnsi="Times New Roman" w:cs="Times New Roman"/>
        </w:rPr>
        <w:t xml:space="preserve"> Интернет ресурс: http://anysite.ru/publication/robert-banksi - Публикация «</w:t>
      </w:r>
      <w:r w:rsidRPr="00DC3060">
        <w:rPr>
          <w:rFonts w:ascii="Times New Roman" w:hAnsi="Times New Roman" w:cs="Times New Roman"/>
          <w:i/>
          <w:iCs/>
          <w:shd w:val="clear" w:color="auto" w:fill="FFFFFF"/>
        </w:rPr>
        <w:t xml:space="preserve">Граффити Роберта </w:t>
      </w:r>
      <w:proofErr w:type="spellStart"/>
      <w:r w:rsidRPr="00DC3060">
        <w:rPr>
          <w:rFonts w:ascii="Times New Roman" w:hAnsi="Times New Roman" w:cs="Times New Roman"/>
          <w:i/>
          <w:iCs/>
          <w:shd w:val="clear" w:color="auto" w:fill="FFFFFF"/>
        </w:rPr>
        <w:t>Бэнкси</w:t>
      </w:r>
      <w:proofErr w:type="spellEnd"/>
      <w:r w:rsidRPr="00DC3060">
        <w:rPr>
          <w:rFonts w:ascii="Times New Roman" w:hAnsi="Times New Roman" w:cs="Times New Roman"/>
          <w:i/>
          <w:iCs/>
          <w:shd w:val="clear" w:color="auto" w:fill="FFFFFF"/>
        </w:rPr>
        <w:t xml:space="preserve"> – Анонимные провокации Британии»</w:t>
      </w:r>
    </w:p>
  </w:footnote>
  <w:footnote w:id="200">
    <w:p w:rsidR="00B06885" w:rsidRPr="00DC3060" w:rsidRDefault="00B06885" w:rsidP="001A70EF">
      <w:pPr>
        <w:pStyle w:val="aa"/>
        <w:rPr>
          <w:rFonts w:ascii="Times New Roman" w:hAnsi="Times New Roman" w:cs="Times New Roman"/>
        </w:rPr>
      </w:pPr>
      <w:r w:rsidRPr="00DC3060">
        <w:rPr>
          <w:rStyle w:val="ac"/>
          <w:rFonts w:ascii="Times New Roman" w:hAnsi="Times New Roman" w:cs="Times New Roman"/>
        </w:rPr>
        <w:footnoteRef/>
      </w:r>
      <w:r w:rsidRPr="00DC3060">
        <w:rPr>
          <w:rFonts w:ascii="Times New Roman" w:hAnsi="Times New Roman" w:cs="Times New Roman"/>
        </w:rPr>
        <w:t xml:space="preserve"> </w:t>
      </w:r>
      <w:r>
        <w:rPr>
          <w:rFonts w:ascii="Times New Roman" w:hAnsi="Times New Roman" w:cs="Times New Roman"/>
        </w:rPr>
        <w:t>Авторское право и смежные права</w:t>
      </w:r>
      <w:r w:rsidRPr="00DC3060">
        <w:rPr>
          <w:rFonts w:ascii="Times New Roman" w:hAnsi="Times New Roman" w:cs="Times New Roman"/>
        </w:rPr>
        <w:t>: учебник /</w:t>
      </w:r>
      <w:r>
        <w:rPr>
          <w:rFonts w:ascii="Times New Roman" w:hAnsi="Times New Roman" w:cs="Times New Roman"/>
        </w:rPr>
        <w:t xml:space="preserve"> под ред. </w:t>
      </w:r>
      <w:proofErr w:type="spellStart"/>
      <w:r>
        <w:rPr>
          <w:rFonts w:ascii="Times New Roman" w:hAnsi="Times New Roman" w:cs="Times New Roman"/>
        </w:rPr>
        <w:t>И.А.Близнеца</w:t>
      </w:r>
      <w:proofErr w:type="spellEnd"/>
      <w:r>
        <w:rPr>
          <w:rFonts w:ascii="Times New Roman" w:hAnsi="Times New Roman" w:cs="Times New Roman"/>
        </w:rPr>
        <w:t xml:space="preserve"> – Москва</w:t>
      </w:r>
      <w:r w:rsidRPr="00DC3060">
        <w:rPr>
          <w:rFonts w:ascii="Times New Roman" w:hAnsi="Times New Roman" w:cs="Times New Roman"/>
        </w:rPr>
        <w:t>: Проспект, 2011. – С.158</w:t>
      </w:r>
    </w:p>
  </w:footnote>
  <w:footnote w:id="201">
    <w:p w:rsidR="00B06885" w:rsidRPr="00DC3060" w:rsidRDefault="00B06885" w:rsidP="001A70EF">
      <w:pPr>
        <w:pStyle w:val="aa"/>
        <w:rPr>
          <w:rFonts w:ascii="Times New Roman" w:hAnsi="Times New Roman" w:cs="Times New Roman"/>
        </w:rPr>
      </w:pPr>
      <w:r w:rsidRPr="00DC3060">
        <w:rPr>
          <w:rStyle w:val="ac"/>
          <w:rFonts w:ascii="Times New Roman" w:hAnsi="Times New Roman" w:cs="Times New Roman"/>
        </w:rPr>
        <w:footnoteRef/>
      </w:r>
      <w:r w:rsidRPr="00DC3060">
        <w:rPr>
          <w:rFonts w:ascii="Times New Roman" w:hAnsi="Times New Roman" w:cs="Times New Roman"/>
        </w:rPr>
        <w:t xml:space="preserve"> </w:t>
      </w:r>
      <w:r>
        <w:rPr>
          <w:rFonts w:ascii="Times New Roman" w:hAnsi="Times New Roman" w:cs="Times New Roman"/>
        </w:rPr>
        <w:t>Там же</w:t>
      </w:r>
      <w:r w:rsidRPr="00DC3060">
        <w:rPr>
          <w:rFonts w:ascii="Times New Roman" w:hAnsi="Times New Roman" w:cs="Times New Roman"/>
        </w:rPr>
        <w:t>. – С.158</w:t>
      </w:r>
    </w:p>
    <w:p w:rsidR="00B06885" w:rsidRDefault="00B06885" w:rsidP="001A70EF">
      <w:pPr>
        <w:pStyle w:val="aa"/>
      </w:pPr>
    </w:p>
  </w:footnote>
  <w:footnote w:id="202">
    <w:p w:rsidR="00B06885" w:rsidRDefault="00B06885" w:rsidP="00F00429">
      <w:pPr>
        <w:pStyle w:val="aa"/>
        <w:rPr>
          <w:rFonts w:ascii="Times New Roman" w:hAnsi="Times New Roman" w:cs="Times New Roman"/>
          <w:sz w:val="24"/>
          <w:szCs w:val="24"/>
        </w:rPr>
      </w:pPr>
      <w:r w:rsidRPr="00A07D87">
        <w:rPr>
          <w:rStyle w:val="ac"/>
          <w:rFonts w:ascii="Times New Roman" w:hAnsi="Times New Roman" w:cs="Times New Roman"/>
          <w:sz w:val="24"/>
          <w:szCs w:val="24"/>
        </w:rPr>
        <w:footnoteRef/>
      </w:r>
      <w:r w:rsidRPr="00A07D87">
        <w:rPr>
          <w:rFonts w:ascii="Times New Roman" w:hAnsi="Times New Roman" w:cs="Times New Roman"/>
          <w:sz w:val="24"/>
          <w:szCs w:val="24"/>
        </w:rPr>
        <w:t xml:space="preserve"> Гражданский кодекс Российской Федерации часть 4 (ГК РФ ч.4) от 18 декабря 2006 года N 230-ФЗ</w:t>
      </w:r>
      <w:r>
        <w:rPr>
          <w:rFonts w:ascii="Times New Roman" w:hAnsi="Times New Roman" w:cs="Times New Roman"/>
          <w:sz w:val="24"/>
          <w:szCs w:val="24"/>
        </w:rPr>
        <w:t>// СПС «</w:t>
      </w:r>
      <w:proofErr w:type="spellStart"/>
      <w:r>
        <w:rPr>
          <w:rFonts w:ascii="Times New Roman" w:hAnsi="Times New Roman" w:cs="Times New Roman"/>
          <w:sz w:val="24"/>
          <w:szCs w:val="24"/>
        </w:rPr>
        <w:t>КонсультантПлюс</w:t>
      </w:r>
      <w:proofErr w:type="spellEnd"/>
      <w:r>
        <w:rPr>
          <w:rFonts w:ascii="Times New Roman" w:hAnsi="Times New Roman" w:cs="Times New Roman"/>
          <w:sz w:val="24"/>
          <w:szCs w:val="24"/>
        </w:rPr>
        <w:t>»</w:t>
      </w:r>
    </w:p>
    <w:p w:rsidR="00B06885" w:rsidRPr="00A07D87" w:rsidRDefault="00B06885" w:rsidP="00F00429">
      <w:pPr>
        <w:pStyle w:val="aa"/>
        <w:rPr>
          <w:rFonts w:ascii="Times New Roman" w:hAnsi="Times New Roman" w:cs="Times New Roman"/>
          <w:sz w:val="24"/>
          <w:szCs w:val="24"/>
        </w:rPr>
      </w:pPr>
    </w:p>
  </w:footnote>
  <w:footnote w:id="203">
    <w:p w:rsidR="00B06885" w:rsidRPr="007C2FE3" w:rsidRDefault="00B06885" w:rsidP="00F00429">
      <w:pPr>
        <w:pStyle w:val="aa"/>
        <w:rPr>
          <w:rFonts w:ascii="Times New Roman" w:hAnsi="Times New Roman" w:cs="Times New Roman"/>
          <w:sz w:val="24"/>
          <w:szCs w:val="24"/>
        </w:rPr>
      </w:pPr>
      <w:r w:rsidRPr="007C2FE3">
        <w:rPr>
          <w:rStyle w:val="ac"/>
          <w:rFonts w:ascii="Times New Roman" w:hAnsi="Times New Roman" w:cs="Times New Roman"/>
          <w:sz w:val="24"/>
          <w:szCs w:val="24"/>
        </w:rPr>
        <w:footnoteRef/>
      </w:r>
      <w:r w:rsidRPr="007C2FE3">
        <w:rPr>
          <w:rFonts w:ascii="Times New Roman" w:hAnsi="Times New Roman" w:cs="Times New Roman"/>
          <w:sz w:val="24"/>
          <w:szCs w:val="24"/>
        </w:rPr>
        <w:t xml:space="preserve"> </w:t>
      </w:r>
      <w:r w:rsidRPr="00D22262">
        <w:rPr>
          <w:rFonts w:ascii="Times New Roman" w:hAnsi="Times New Roman" w:cs="Times New Roman"/>
          <w:sz w:val="24"/>
          <w:szCs w:val="24"/>
        </w:rPr>
        <w:t xml:space="preserve">Гражданское право: учебник: в 3 т. Т. 1. / Е.Н. Абрамова, Н.Н. Аверченко, Ю.В. </w:t>
      </w:r>
      <w:proofErr w:type="spellStart"/>
      <w:r w:rsidRPr="00D22262">
        <w:rPr>
          <w:rFonts w:ascii="Times New Roman" w:hAnsi="Times New Roman" w:cs="Times New Roman"/>
          <w:sz w:val="24"/>
          <w:szCs w:val="24"/>
        </w:rPr>
        <w:t>Байгушева</w:t>
      </w:r>
      <w:proofErr w:type="spellEnd"/>
      <w:r w:rsidRPr="00D22262">
        <w:rPr>
          <w:rFonts w:ascii="Times New Roman" w:hAnsi="Times New Roman" w:cs="Times New Roman"/>
          <w:sz w:val="24"/>
          <w:szCs w:val="24"/>
        </w:rPr>
        <w:t xml:space="preserve"> [и др.]; под ред. А.П. </w:t>
      </w:r>
      <w:r>
        <w:rPr>
          <w:rFonts w:ascii="Times New Roman" w:hAnsi="Times New Roman" w:cs="Times New Roman"/>
          <w:sz w:val="24"/>
          <w:szCs w:val="24"/>
        </w:rPr>
        <w:t>Сергеева. - "РГ Пресс", 2010 г.</w:t>
      </w:r>
    </w:p>
  </w:footnote>
  <w:footnote w:id="204">
    <w:p w:rsidR="00B06885" w:rsidRPr="007C2FE3" w:rsidRDefault="00B06885" w:rsidP="00F00429">
      <w:pPr>
        <w:pStyle w:val="aa"/>
        <w:rPr>
          <w:rFonts w:ascii="Times New Roman" w:hAnsi="Times New Roman" w:cs="Times New Roman"/>
          <w:sz w:val="24"/>
          <w:szCs w:val="24"/>
        </w:rPr>
      </w:pPr>
      <w:r w:rsidRPr="007C2FE3">
        <w:rPr>
          <w:rStyle w:val="ac"/>
          <w:rFonts w:ascii="Times New Roman" w:hAnsi="Times New Roman" w:cs="Times New Roman"/>
          <w:sz w:val="24"/>
          <w:szCs w:val="24"/>
        </w:rPr>
        <w:footnoteRef/>
      </w:r>
      <w:r w:rsidRPr="007C2FE3">
        <w:rPr>
          <w:rFonts w:ascii="Times New Roman" w:hAnsi="Times New Roman" w:cs="Times New Roman"/>
          <w:sz w:val="24"/>
          <w:szCs w:val="24"/>
        </w:rPr>
        <w:t xml:space="preserve"> Обзор судебной практики по делам, связанным с разрешением споров о защите интеллектуальных прав" (утв. Президиумом Верховного Суда РФ 23.09.2015</w:t>
      </w:r>
      <w:r>
        <w:rPr>
          <w:rFonts w:ascii="Times New Roman" w:hAnsi="Times New Roman" w:cs="Times New Roman"/>
          <w:sz w:val="24"/>
          <w:szCs w:val="24"/>
        </w:rPr>
        <w:t>) // СПС «</w:t>
      </w:r>
      <w:proofErr w:type="spellStart"/>
      <w:r>
        <w:rPr>
          <w:rFonts w:ascii="Times New Roman" w:hAnsi="Times New Roman" w:cs="Times New Roman"/>
          <w:sz w:val="24"/>
          <w:szCs w:val="24"/>
        </w:rPr>
        <w:t>КонсультантПлюс</w:t>
      </w:r>
      <w:proofErr w:type="spellEnd"/>
      <w:r>
        <w:rPr>
          <w:rFonts w:ascii="Times New Roman" w:hAnsi="Times New Roman" w:cs="Times New Roman"/>
          <w:sz w:val="24"/>
          <w:szCs w:val="24"/>
        </w:rPr>
        <w:t>»</w:t>
      </w:r>
    </w:p>
  </w:footnote>
  <w:footnote w:id="205">
    <w:p w:rsidR="00B06885" w:rsidRPr="006A09C2" w:rsidRDefault="00B06885" w:rsidP="00F00429">
      <w:pPr>
        <w:pStyle w:val="aa"/>
        <w:rPr>
          <w:rFonts w:ascii="Times New Roman" w:hAnsi="Times New Roman" w:cs="Times New Roman"/>
          <w:sz w:val="24"/>
          <w:szCs w:val="24"/>
        </w:rPr>
      </w:pPr>
      <w:r w:rsidRPr="00CB1AA8">
        <w:rPr>
          <w:rStyle w:val="ac"/>
          <w:rFonts w:ascii="Times New Roman" w:hAnsi="Times New Roman" w:cs="Times New Roman"/>
          <w:sz w:val="24"/>
          <w:szCs w:val="24"/>
        </w:rPr>
        <w:footnoteRef/>
      </w:r>
      <w:r w:rsidRPr="00CB1AA8">
        <w:rPr>
          <w:rFonts w:ascii="Times New Roman" w:hAnsi="Times New Roman" w:cs="Times New Roman"/>
          <w:sz w:val="24"/>
          <w:szCs w:val="24"/>
        </w:rPr>
        <w:t xml:space="preserve"> "Гражданский процессуальный кодекс Российской Федерации" от 14.11.2002 N 138-ФЗ (ред. от 07.03.2018)</w:t>
      </w:r>
      <w:r>
        <w:rPr>
          <w:rFonts w:ascii="Times New Roman" w:hAnsi="Times New Roman" w:cs="Times New Roman"/>
          <w:sz w:val="24"/>
          <w:szCs w:val="24"/>
        </w:rPr>
        <w:t xml:space="preserve"> // СПС «</w:t>
      </w:r>
      <w:proofErr w:type="spellStart"/>
      <w:r>
        <w:rPr>
          <w:rFonts w:ascii="Times New Roman" w:hAnsi="Times New Roman" w:cs="Times New Roman"/>
          <w:sz w:val="24"/>
          <w:szCs w:val="24"/>
        </w:rPr>
        <w:t>КонсультантПлюс</w:t>
      </w:r>
      <w:proofErr w:type="spellEnd"/>
      <w:r>
        <w:rPr>
          <w:rFonts w:ascii="Times New Roman" w:hAnsi="Times New Roman" w:cs="Times New Roman"/>
          <w:sz w:val="24"/>
          <w:szCs w:val="24"/>
        </w:rPr>
        <w:t>»</w:t>
      </w:r>
    </w:p>
  </w:footnote>
  <w:footnote w:id="206">
    <w:p w:rsidR="00B06885" w:rsidRPr="006A09C2" w:rsidRDefault="00B06885" w:rsidP="00F00429">
      <w:pPr>
        <w:pStyle w:val="aa"/>
        <w:rPr>
          <w:rFonts w:ascii="Times New Roman" w:hAnsi="Times New Roman" w:cs="Times New Roman"/>
          <w:sz w:val="24"/>
          <w:szCs w:val="24"/>
        </w:rPr>
      </w:pPr>
      <w:r>
        <w:rPr>
          <w:rStyle w:val="ac"/>
        </w:rPr>
        <w:footnoteRef/>
      </w:r>
      <w:r>
        <w:t xml:space="preserve"> </w:t>
      </w:r>
      <w:proofErr w:type="spellStart"/>
      <w:r w:rsidRPr="006A09C2">
        <w:rPr>
          <w:rFonts w:ascii="Times New Roman" w:hAnsi="Times New Roman" w:cs="Times New Roman"/>
          <w:sz w:val="24"/>
          <w:szCs w:val="24"/>
        </w:rPr>
        <w:t>Резникова</w:t>
      </w:r>
      <w:proofErr w:type="spellEnd"/>
      <w:r>
        <w:rPr>
          <w:rFonts w:ascii="Times New Roman" w:hAnsi="Times New Roman" w:cs="Times New Roman"/>
          <w:sz w:val="24"/>
          <w:szCs w:val="24"/>
        </w:rPr>
        <w:t xml:space="preserve"> И</w:t>
      </w:r>
      <w:r w:rsidRPr="006A09C2">
        <w:rPr>
          <w:rFonts w:ascii="Times New Roman" w:hAnsi="Times New Roman" w:cs="Times New Roman"/>
          <w:sz w:val="24"/>
          <w:szCs w:val="24"/>
        </w:rPr>
        <w:t>.</w:t>
      </w:r>
      <w:r>
        <w:rPr>
          <w:rFonts w:ascii="Times New Roman" w:hAnsi="Times New Roman" w:cs="Times New Roman"/>
          <w:sz w:val="24"/>
          <w:szCs w:val="24"/>
        </w:rPr>
        <w:t>С.</w:t>
      </w:r>
      <w:r w:rsidRPr="006A09C2">
        <w:rPr>
          <w:rFonts w:ascii="Times New Roman" w:hAnsi="Times New Roman" w:cs="Times New Roman"/>
          <w:sz w:val="24"/>
          <w:szCs w:val="24"/>
        </w:rPr>
        <w:t>,</w:t>
      </w:r>
      <w:r w:rsidRPr="006A09C2">
        <w:t xml:space="preserve"> </w:t>
      </w:r>
      <w:r>
        <w:t>«</w:t>
      </w:r>
      <w:r w:rsidRPr="00C23E46">
        <w:rPr>
          <w:rFonts w:ascii="Times New Roman" w:hAnsi="Times New Roman" w:cs="Times New Roman"/>
          <w:sz w:val="24"/>
          <w:szCs w:val="24"/>
        </w:rPr>
        <w:t>Судебная защита исключительных прав на полезные модели и изобретения</w:t>
      </w:r>
      <w:r>
        <w:rPr>
          <w:rFonts w:ascii="Times New Roman" w:hAnsi="Times New Roman" w:cs="Times New Roman"/>
          <w:sz w:val="24"/>
          <w:szCs w:val="24"/>
        </w:rPr>
        <w:t xml:space="preserve">» // </w:t>
      </w:r>
      <w:r w:rsidRPr="00C23E46">
        <w:rPr>
          <w:rFonts w:ascii="Times New Roman" w:hAnsi="Times New Roman" w:cs="Times New Roman"/>
          <w:sz w:val="24"/>
          <w:szCs w:val="24"/>
        </w:rPr>
        <w:t>Журнал «Имущественные отношения в Российской Федерации» 2017</w:t>
      </w:r>
      <w:r>
        <w:rPr>
          <w:rFonts w:ascii="Times New Roman" w:hAnsi="Times New Roman" w:cs="Times New Roman"/>
          <w:sz w:val="24"/>
          <w:szCs w:val="24"/>
        </w:rPr>
        <w:t xml:space="preserve"> г.</w:t>
      </w:r>
    </w:p>
  </w:footnote>
  <w:footnote w:id="207">
    <w:p w:rsidR="00B06885" w:rsidRPr="00CB1AA8" w:rsidRDefault="00B06885" w:rsidP="00F00429">
      <w:pPr>
        <w:pStyle w:val="aa"/>
        <w:rPr>
          <w:rFonts w:ascii="Times New Roman" w:hAnsi="Times New Roman" w:cs="Times New Roman"/>
          <w:sz w:val="24"/>
          <w:szCs w:val="24"/>
        </w:rPr>
      </w:pPr>
      <w:r w:rsidRPr="00CB1AA8">
        <w:rPr>
          <w:rStyle w:val="ac"/>
          <w:rFonts w:ascii="Times New Roman" w:hAnsi="Times New Roman" w:cs="Times New Roman"/>
          <w:sz w:val="24"/>
          <w:szCs w:val="24"/>
        </w:rPr>
        <w:footnoteRef/>
      </w:r>
      <w:r w:rsidRPr="00CB1AA8">
        <w:rPr>
          <w:rFonts w:ascii="Times New Roman" w:hAnsi="Times New Roman" w:cs="Times New Roman"/>
          <w:sz w:val="24"/>
          <w:szCs w:val="24"/>
        </w:rPr>
        <w:t xml:space="preserve"> Решение Ленинского районного суда г. Смоленска от 23 августа </w:t>
      </w:r>
      <w:r>
        <w:rPr>
          <w:rFonts w:ascii="Times New Roman" w:hAnsi="Times New Roman" w:cs="Times New Roman"/>
          <w:sz w:val="24"/>
          <w:szCs w:val="24"/>
        </w:rPr>
        <w:t xml:space="preserve">2016 года по делу № 2-1706/2016 // </w:t>
      </w:r>
      <w:r w:rsidRPr="006A09C2">
        <w:rPr>
          <w:rFonts w:ascii="Times New Roman" w:hAnsi="Times New Roman" w:cs="Times New Roman"/>
          <w:sz w:val="24"/>
          <w:szCs w:val="24"/>
        </w:rPr>
        <w:t>[Электронный ресурс] Судебные и нормативные акты РФ.</w:t>
      </w:r>
    </w:p>
  </w:footnote>
  <w:footnote w:id="208">
    <w:p w:rsidR="00B06885" w:rsidRPr="00480EFC" w:rsidRDefault="00B06885" w:rsidP="00F00429">
      <w:pPr>
        <w:spacing w:line="240" w:lineRule="auto"/>
        <w:rPr>
          <w:rFonts w:ascii="Times New Roman" w:hAnsi="Times New Roman" w:cs="Times New Roman"/>
          <w:sz w:val="24"/>
          <w:szCs w:val="24"/>
        </w:rPr>
      </w:pPr>
      <w:r w:rsidRPr="00867D41">
        <w:rPr>
          <w:rStyle w:val="ac"/>
          <w:rFonts w:ascii="Times New Roman" w:hAnsi="Times New Roman" w:cs="Times New Roman"/>
          <w:sz w:val="24"/>
          <w:szCs w:val="24"/>
        </w:rPr>
        <w:footnoteRef/>
      </w:r>
      <w:r w:rsidRPr="00867D41">
        <w:rPr>
          <w:rFonts w:ascii="Times New Roman" w:hAnsi="Times New Roman" w:cs="Times New Roman"/>
          <w:sz w:val="24"/>
          <w:szCs w:val="24"/>
        </w:rPr>
        <w:t xml:space="preserve"> </w:t>
      </w:r>
      <w:proofErr w:type="spellStart"/>
      <w:r w:rsidRPr="00C742FC">
        <w:rPr>
          <w:rFonts w:ascii="Times New Roman" w:hAnsi="Times New Roman" w:cs="Times New Roman"/>
          <w:sz w:val="24"/>
          <w:szCs w:val="24"/>
        </w:rPr>
        <w:t>Резникова</w:t>
      </w:r>
      <w:proofErr w:type="spellEnd"/>
      <w:r>
        <w:rPr>
          <w:rFonts w:ascii="Times New Roman" w:hAnsi="Times New Roman" w:cs="Times New Roman"/>
          <w:sz w:val="24"/>
          <w:szCs w:val="24"/>
        </w:rPr>
        <w:t xml:space="preserve"> И.С</w:t>
      </w:r>
      <w:r w:rsidRPr="00C742FC">
        <w:rPr>
          <w:rFonts w:ascii="Times New Roman" w:hAnsi="Times New Roman" w:cs="Times New Roman"/>
          <w:sz w:val="24"/>
          <w:szCs w:val="24"/>
        </w:rPr>
        <w:t xml:space="preserve">. </w:t>
      </w:r>
      <w:r>
        <w:rPr>
          <w:rFonts w:ascii="Times New Roman" w:hAnsi="Times New Roman" w:cs="Times New Roman"/>
          <w:sz w:val="24"/>
          <w:szCs w:val="24"/>
        </w:rPr>
        <w:t>«</w:t>
      </w:r>
      <w:r w:rsidRPr="00867D41">
        <w:rPr>
          <w:rFonts w:ascii="Times New Roman" w:hAnsi="Times New Roman" w:cs="Times New Roman"/>
          <w:sz w:val="24"/>
          <w:szCs w:val="24"/>
        </w:rPr>
        <w:t>Судебная защита исключительных прав на полезные модели и изобретения</w:t>
      </w:r>
      <w:r>
        <w:rPr>
          <w:rFonts w:ascii="Times New Roman" w:hAnsi="Times New Roman" w:cs="Times New Roman"/>
          <w:sz w:val="24"/>
          <w:szCs w:val="24"/>
        </w:rPr>
        <w:t>».</w:t>
      </w:r>
      <w:r w:rsidRPr="00CB1A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B1AA8">
        <w:rPr>
          <w:rFonts w:ascii="Times New Roman" w:hAnsi="Times New Roman" w:cs="Times New Roman"/>
          <w:sz w:val="24"/>
          <w:szCs w:val="24"/>
        </w:rPr>
        <w:t>Журнал «Имущественные отношен</w:t>
      </w:r>
      <w:r>
        <w:rPr>
          <w:rFonts w:ascii="Times New Roman" w:hAnsi="Times New Roman" w:cs="Times New Roman"/>
          <w:sz w:val="24"/>
          <w:szCs w:val="24"/>
        </w:rPr>
        <w:t>ия в Российской Федерации» 2017 г.</w:t>
      </w:r>
    </w:p>
  </w:footnote>
  <w:footnote w:id="209">
    <w:p w:rsidR="00B06885" w:rsidRPr="00480EFC" w:rsidRDefault="00B06885" w:rsidP="00F00429">
      <w:pPr>
        <w:pStyle w:val="aa"/>
        <w:rPr>
          <w:rFonts w:ascii="Times New Roman" w:hAnsi="Times New Roman" w:cs="Times New Roman"/>
          <w:sz w:val="24"/>
          <w:szCs w:val="24"/>
        </w:rPr>
      </w:pPr>
      <w:r w:rsidRPr="00480EFC">
        <w:rPr>
          <w:rStyle w:val="ac"/>
          <w:rFonts w:ascii="Times New Roman" w:hAnsi="Times New Roman" w:cs="Times New Roman"/>
          <w:sz w:val="24"/>
          <w:szCs w:val="24"/>
        </w:rPr>
        <w:footnoteRef/>
      </w:r>
      <w:r>
        <w:rPr>
          <w:rFonts w:ascii="Times New Roman" w:hAnsi="Times New Roman" w:cs="Times New Roman"/>
          <w:sz w:val="24"/>
          <w:szCs w:val="24"/>
        </w:rPr>
        <w:t xml:space="preserve"> Решение Кировского</w:t>
      </w:r>
      <w:r w:rsidRPr="00480EFC">
        <w:rPr>
          <w:rFonts w:ascii="Times New Roman" w:hAnsi="Times New Roman" w:cs="Times New Roman"/>
          <w:sz w:val="24"/>
          <w:szCs w:val="24"/>
        </w:rPr>
        <w:t xml:space="preserve"> районн</w:t>
      </w:r>
      <w:r>
        <w:rPr>
          <w:rFonts w:ascii="Times New Roman" w:hAnsi="Times New Roman" w:cs="Times New Roman"/>
          <w:sz w:val="24"/>
          <w:szCs w:val="24"/>
        </w:rPr>
        <w:t>ого</w:t>
      </w:r>
      <w:r w:rsidRPr="00480EFC">
        <w:rPr>
          <w:rFonts w:ascii="Times New Roman" w:hAnsi="Times New Roman" w:cs="Times New Roman"/>
          <w:sz w:val="24"/>
          <w:szCs w:val="24"/>
        </w:rPr>
        <w:t xml:space="preserve"> суд</w:t>
      </w:r>
      <w:r>
        <w:rPr>
          <w:rFonts w:ascii="Times New Roman" w:hAnsi="Times New Roman" w:cs="Times New Roman"/>
          <w:sz w:val="24"/>
          <w:szCs w:val="24"/>
        </w:rPr>
        <w:t>а г. Самары</w:t>
      </w:r>
      <w:r w:rsidRPr="00480EFC">
        <w:rPr>
          <w:rFonts w:ascii="Times New Roman" w:hAnsi="Times New Roman" w:cs="Times New Roman"/>
          <w:sz w:val="24"/>
          <w:szCs w:val="24"/>
        </w:rPr>
        <w:t xml:space="preserve"> </w:t>
      </w:r>
      <w:r>
        <w:rPr>
          <w:rFonts w:ascii="Times New Roman" w:hAnsi="Times New Roman" w:cs="Times New Roman"/>
          <w:sz w:val="24"/>
          <w:szCs w:val="24"/>
        </w:rPr>
        <w:t xml:space="preserve">по делу </w:t>
      </w:r>
      <w:r w:rsidRPr="00480EFC">
        <w:rPr>
          <w:rFonts w:ascii="Times New Roman" w:hAnsi="Times New Roman" w:cs="Times New Roman"/>
          <w:sz w:val="24"/>
          <w:szCs w:val="24"/>
        </w:rPr>
        <w:t>№ 2-4859/2016</w:t>
      </w:r>
      <w:r>
        <w:rPr>
          <w:rFonts w:ascii="Times New Roman" w:hAnsi="Times New Roman" w:cs="Times New Roman"/>
          <w:sz w:val="24"/>
          <w:szCs w:val="24"/>
        </w:rPr>
        <w:t xml:space="preserve"> // </w:t>
      </w:r>
      <w:r w:rsidRPr="00C742FC">
        <w:rPr>
          <w:rFonts w:ascii="Times New Roman" w:hAnsi="Times New Roman" w:cs="Times New Roman"/>
          <w:sz w:val="24"/>
          <w:szCs w:val="24"/>
        </w:rPr>
        <w:t xml:space="preserve"> [Электронный ресурс] Судебные и нормативные акты РФ.  </w:t>
      </w:r>
    </w:p>
  </w:footnote>
  <w:footnote w:id="210">
    <w:p w:rsidR="00B06885" w:rsidRPr="003D03F6" w:rsidRDefault="00B06885" w:rsidP="00F00429">
      <w:pPr>
        <w:pStyle w:val="aa"/>
        <w:rPr>
          <w:rFonts w:ascii="Times New Roman" w:hAnsi="Times New Roman" w:cs="Times New Roman"/>
          <w:sz w:val="24"/>
          <w:szCs w:val="24"/>
        </w:rPr>
      </w:pPr>
      <w:r w:rsidRPr="00480EFC">
        <w:rPr>
          <w:rStyle w:val="ac"/>
          <w:rFonts w:ascii="Times New Roman" w:hAnsi="Times New Roman" w:cs="Times New Roman"/>
          <w:sz w:val="24"/>
          <w:szCs w:val="24"/>
        </w:rPr>
        <w:footnoteRef/>
      </w:r>
      <w:r w:rsidRPr="00480EFC">
        <w:rPr>
          <w:rFonts w:ascii="Times New Roman" w:hAnsi="Times New Roman" w:cs="Times New Roman"/>
          <w:sz w:val="24"/>
          <w:szCs w:val="24"/>
        </w:rPr>
        <w:t xml:space="preserve"> </w:t>
      </w:r>
      <w:r>
        <w:rPr>
          <w:rFonts w:ascii="Times New Roman" w:hAnsi="Times New Roman" w:cs="Times New Roman"/>
          <w:sz w:val="24"/>
          <w:szCs w:val="24"/>
        </w:rPr>
        <w:t xml:space="preserve">Решение </w:t>
      </w:r>
      <w:r w:rsidRPr="00C742FC">
        <w:rPr>
          <w:rFonts w:ascii="Times New Roman" w:hAnsi="Times New Roman" w:cs="Times New Roman"/>
          <w:sz w:val="24"/>
          <w:szCs w:val="24"/>
        </w:rPr>
        <w:t>Северодвинск</w:t>
      </w:r>
      <w:r>
        <w:rPr>
          <w:rFonts w:ascii="Times New Roman" w:hAnsi="Times New Roman" w:cs="Times New Roman"/>
          <w:sz w:val="24"/>
          <w:szCs w:val="24"/>
        </w:rPr>
        <w:t>ого</w:t>
      </w:r>
      <w:r w:rsidRPr="00C742FC">
        <w:rPr>
          <w:rFonts w:ascii="Times New Roman" w:hAnsi="Times New Roman" w:cs="Times New Roman"/>
          <w:sz w:val="24"/>
          <w:szCs w:val="24"/>
        </w:rPr>
        <w:t xml:space="preserve"> городско</w:t>
      </w:r>
      <w:r>
        <w:rPr>
          <w:rFonts w:ascii="Times New Roman" w:hAnsi="Times New Roman" w:cs="Times New Roman"/>
          <w:sz w:val="24"/>
          <w:szCs w:val="24"/>
        </w:rPr>
        <w:t>го</w:t>
      </w:r>
      <w:r w:rsidRPr="00C742FC">
        <w:rPr>
          <w:rFonts w:ascii="Times New Roman" w:hAnsi="Times New Roman" w:cs="Times New Roman"/>
          <w:sz w:val="24"/>
          <w:szCs w:val="24"/>
        </w:rPr>
        <w:t xml:space="preserve"> суд</w:t>
      </w:r>
      <w:r>
        <w:rPr>
          <w:rFonts w:ascii="Times New Roman" w:hAnsi="Times New Roman" w:cs="Times New Roman"/>
          <w:sz w:val="24"/>
          <w:szCs w:val="24"/>
        </w:rPr>
        <w:t>а</w:t>
      </w:r>
      <w:r w:rsidRPr="00C742FC">
        <w:rPr>
          <w:rFonts w:ascii="Times New Roman" w:hAnsi="Times New Roman" w:cs="Times New Roman"/>
          <w:sz w:val="24"/>
          <w:szCs w:val="24"/>
        </w:rPr>
        <w:t xml:space="preserve"> Архангельской области </w:t>
      </w:r>
      <w:r>
        <w:rPr>
          <w:rFonts w:ascii="Times New Roman" w:hAnsi="Times New Roman" w:cs="Times New Roman"/>
          <w:sz w:val="24"/>
          <w:szCs w:val="24"/>
        </w:rPr>
        <w:t>по делу</w:t>
      </w:r>
      <w:r w:rsidRPr="00C742FC">
        <w:rPr>
          <w:rFonts w:ascii="Times New Roman" w:hAnsi="Times New Roman" w:cs="Times New Roman"/>
          <w:sz w:val="24"/>
          <w:szCs w:val="24"/>
        </w:rPr>
        <w:t xml:space="preserve"> № 2-6623/2016</w:t>
      </w:r>
      <w:r>
        <w:rPr>
          <w:rFonts w:ascii="Times New Roman" w:hAnsi="Times New Roman" w:cs="Times New Roman"/>
          <w:sz w:val="24"/>
          <w:szCs w:val="24"/>
        </w:rPr>
        <w:t xml:space="preserve"> // </w:t>
      </w:r>
      <w:r w:rsidRPr="004D06F3">
        <w:rPr>
          <w:rFonts w:ascii="Times New Roman" w:hAnsi="Times New Roman" w:cs="Times New Roman"/>
          <w:sz w:val="24"/>
          <w:szCs w:val="24"/>
        </w:rPr>
        <w:t xml:space="preserve">[Электронный ресурс] </w:t>
      </w:r>
      <w:proofErr w:type="spellStart"/>
      <w:r>
        <w:rPr>
          <w:rFonts w:ascii="Times New Roman" w:hAnsi="Times New Roman" w:cs="Times New Roman"/>
          <w:sz w:val="24"/>
          <w:szCs w:val="24"/>
        </w:rPr>
        <w:t>Росправосудие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Rospravosudie</w:t>
      </w:r>
      <w:proofErr w:type="spellEnd"/>
      <w:r w:rsidRPr="003D03F6">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B06885" w:rsidRPr="00480EFC" w:rsidRDefault="00B06885" w:rsidP="00F00429">
      <w:pPr>
        <w:pStyle w:val="aa"/>
        <w:rPr>
          <w:rFonts w:ascii="Times New Roman" w:hAnsi="Times New Roman" w:cs="Times New Roman"/>
          <w:sz w:val="24"/>
          <w:szCs w:val="24"/>
        </w:rPr>
      </w:pPr>
    </w:p>
  </w:footnote>
  <w:footnote w:id="211">
    <w:p w:rsidR="00B06885" w:rsidRPr="007E1D74" w:rsidRDefault="00B06885" w:rsidP="00F00429">
      <w:pPr>
        <w:pStyle w:val="aa"/>
        <w:rPr>
          <w:rFonts w:ascii="Times New Roman" w:hAnsi="Times New Roman" w:cs="Times New Roman"/>
        </w:rPr>
      </w:pPr>
      <w:r w:rsidRPr="007E1D74">
        <w:rPr>
          <w:rStyle w:val="ac"/>
          <w:rFonts w:ascii="Times New Roman" w:hAnsi="Times New Roman" w:cs="Times New Roman"/>
        </w:rPr>
        <w:footnoteRef/>
      </w:r>
      <w:r w:rsidRPr="007E1D74">
        <w:rPr>
          <w:rFonts w:ascii="Times New Roman" w:hAnsi="Times New Roman" w:cs="Times New Roman"/>
        </w:rPr>
        <w:t xml:space="preserve"> Гражданский кодекс Российской Федерации (часть первая) от 30.11.1994 N 51-ФЗ (в действующей редакции) // СЗ РФ. 1994. N 32. ст. 3301.</w:t>
      </w:r>
    </w:p>
  </w:footnote>
  <w:footnote w:id="212">
    <w:p w:rsidR="00B06885" w:rsidRPr="007E1D74" w:rsidRDefault="00B06885" w:rsidP="00F00429">
      <w:pPr>
        <w:pStyle w:val="aa"/>
        <w:rPr>
          <w:rFonts w:ascii="Times New Roman" w:hAnsi="Times New Roman" w:cs="Times New Roman"/>
        </w:rPr>
      </w:pPr>
      <w:r w:rsidRPr="007E1D74">
        <w:rPr>
          <w:rStyle w:val="ac"/>
          <w:rFonts w:ascii="Times New Roman" w:hAnsi="Times New Roman" w:cs="Times New Roman"/>
        </w:rPr>
        <w:footnoteRef/>
      </w:r>
      <w:r w:rsidRPr="007E1D74">
        <w:rPr>
          <w:rFonts w:ascii="Times New Roman" w:hAnsi="Times New Roman" w:cs="Times New Roman"/>
        </w:rPr>
        <w:t xml:space="preserve"> Новицкий И. Б., </w:t>
      </w:r>
      <w:proofErr w:type="spellStart"/>
      <w:r w:rsidRPr="007E1D74">
        <w:rPr>
          <w:rFonts w:ascii="Times New Roman" w:hAnsi="Times New Roman" w:cs="Times New Roman"/>
        </w:rPr>
        <w:t>Лунц</w:t>
      </w:r>
      <w:proofErr w:type="spellEnd"/>
      <w:r w:rsidRPr="007E1D74">
        <w:rPr>
          <w:rFonts w:ascii="Times New Roman" w:hAnsi="Times New Roman" w:cs="Times New Roman"/>
        </w:rPr>
        <w:t xml:space="preserve"> Л.А. Общее учение об обязательстве. М.: Юр. лит., 1950. 412 с.</w:t>
      </w:r>
    </w:p>
  </w:footnote>
  <w:footnote w:id="213">
    <w:p w:rsidR="00B06885" w:rsidRPr="007E1D74" w:rsidRDefault="00B06885" w:rsidP="00F00429">
      <w:pPr>
        <w:pStyle w:val="aa"/>
        <w:rPr>
          <w:rFonts w:ascii="Times New Roman" w:hAnsi="Times New Roman" w:cs="Times New Roman"/>
        </w:rPr>
      </w:pPr>
      <w:r w:rsidRPr="007E1D74">
        <w:rPr>
          <w:rStyle w:val="ac"/>
          <w:rFonts w:ascii="Times New Roman" w:hAnsi="Times New Roman" w:cs="Times New Roman"/>
        </w:rPr>
        <w:footnoteRef/>
      </w:r>
      <w:r w:rsidRPr="007E1D74">
        <w:rPr>
          <w:rFonts w:ascii="Times New Roman" w:hAnsi="Times New Roman" w:cs="Times New Roman"/>
        </w:rPr>
        <w:t xml:space="preserve"> Курин И.Ю. Возмещение имущественного вреда, причиненного транспортным средствам их взаимодействием // диссертация на соискание ученой степени кандидата юридических наук / Институт государства и права Российской академии наук. Краснодар. 2010.</w:t>
      </w:r>
    </w:p>
  </w:footnote>
  <w:footnote w:id="214">
    <w:p w:rsidR="00B06885" w:rsidRPr="007E1D74" w:rsidRDefault="00B06885" w:rsidP="00F00429">
      <w:pPr>
        <w:pStyle w:val="aa"/>
        <w:rPr>
          <w:rFonts w:ascii="Times New Roman" w:hAnsi="Times New Roman" w:cs="Times New Roman"/>
        </w:rPr>
      </w:pPr>
      <w:r w:rsidRPr="007E1D74">
        <w:rPr>
          <w:rStyle w:val="ac"/>
          <w:rFonts w:ascii="Times New Roman" w:hAnsi="Times New Roman" w:cs="Times New Roman"/>
        </w:rPr>
        <w:footnoteRef/>
      </w:r>
      <w:r w:rsidRPr="007E1D74">
        <w:rPr>
          <w:rFonts w:ascii="Times New Roman" w:hAnsi="Times New Roman" w:cs="Times New Roman"/>
        </w:rPr>
        <w:t xml:space="preserve"> Брагинский М.И., </w:t>
      </w:r>
      <w:proofErr w:type="spellStart"/>
      <w:r w:rsidRPr="007E1D74">
        <w:rPr>
          <w:rFonts w:ascii="Times New Roman" w:hAnsi="Times New Roman" w:cs="Times New Roman"/>
        </w:rPr>
        <w:t>Витрянский</w:t>
      </w:r>
      <w:proofErr w:type="spellEnd"/>
      <w:r w:rsidRPr="007E1D74">
        <w:rPr>
          <w:rFonts w:ascii="Times New Roman" w:hAnsi="Times New Roman" w:cs="Times New Roman"/>
        </w:rPr>
        <w:t xml:space="preserve"> В.В. Договорное право. Общие положения. книга 1. 3-е изд. М.: Статут. 2001. С. 631-634.</w:t>
      </w:r>
    </w:p>
  </w:footnote>
  <w:footnote w:id="215">
    <w:p w:rsidR="00B06885" w:rsidRPr="007E1D74" w:rsidRDefault="00B06885" w:rsidP="00F00429">
      <w:pPr>
        <w:pStyle w:val="aa"/>
        <w:rPr>
          <w:rFonts w:ascii="Times New Roman" w:hAnsi="Times New Roman" w:cs="Times New Roman"/>
        </w:rPr>
      </w:pPr>
      <w:r w:rsidRPr="007E1D74">
        <w:rPr>
          <w:rStyle w:val="ac"/>
          <w:rFonts w:ascii="Times New Roman" w:hAnsi="Times New Roman" w:cs="Times New Roman"/>
        </w:rPr>
        <w:footnoteRef/>
      </w:r>
      <w:r w:rsidRPr="007E1D74">
        <w:rPr>
          <w:rFonts w:ascii="Times New Roman" w:hAnsi="Times New Roman" w:cs="Times New Roman"/>
        </w:rPr>
        <w:t xml:space="preserve"> Российское гражданское право. Учебник: в 2 т. Т. I: Общая часть. Вещное право. Наследственное право. Интеллектуальны права. Личные неимущественные права/ Отв. ред. Е.А. Суханов.2-е изд., стереотип. М.: Статут, 2011. С. 449-450.</w:t>
      </w:r>
    </w:p>
  </w:footnote>
  <w:footnote w:id="216">
    <w:p w:rsidR="00B06885" w:rsidRPr="007E1D74" w:rsidRDefault="00B06885" w:rsidP="00F00429">
      <w:pPr>
        <w:pStyle w:val="aa"/>
        <w:rPr>
          <w:rFonts w:ascii="Times New Roman" w:hAnsi="Times New Roman" w:cs="Times New Roman"/>
        </w:rPr>
      </w:pPr>
      <w:r w:rsidRPr="007E1D74">
        <w:rPr>
          <w:rStyle w:val="ac"/>
          <w:rFonts w:ascii="Times New Roman" w:hAnsi="Times New Roman" w:cs="Times New Roman"/>
        </w:rPr>
        <w:footnoteRef/>
      </w:r>
      <w:r w:rsidRPr="007E1D74">
        <w:rPr>
          <w:rFonts w:ascii="Times New Roman" w:hAnsi="Times New Roman" w:cs="Times New Roman"/>
        </w:rPr>
        <w:t xml:space="preserve"> </w:t>
      </w:r>
      <w:proofErr w:type="spellStart"/>
      <w:r w:rsidRPr="007E1D74">
        <w:rPr>
          <w:rFonts w:ascii="Times New Roman" w:hAnsi="Times New Roman" w:cs="Times New Roman"/>
        </w:rPr>
        <w:t>Нуртышева</w:t>
      </w:r>
      <w:proofErr w:type="spellEnd"/>
      <w:r w:rsidRPr="007E1D74">
        <w:rPr>
          <w:rFonts w:ascii="Times New Roman" w:hAnsi="Times New Roman" w:cs="Times New Roman"/>
        </w:rPr>
        <w:t xml:space="preserve"> Г.Т. Ответственность за совместно причиненный вред // Инновационные технологии в науке и образовании. 2017. С. 226-228.</w:t>
      </w:r>
    </w:p>
  </w:footnote>
  <w:footnote w:id="217">
    <w:p w:rsidR="00B06885" w:rsidRPr="007E1D74" w:rsidRDefault="00B06885" w:rsidP="00F00429">
      <w:pPr>
        <w:pStyle w:val="aa"/>
        <w:rPr>
          <w:rFonts w:ascii="Times New Roman" w:hAnsi="Times New Roman" w:cs="Times New Roman"/>
        </w:rPr>
      </w:pPr>
      <w:r w:rsidRPr="007E1D74">
        <w:rPr>
          <w:rStyle w:val="ac"/>
          <w:rFonts w:ascii="Times New Roman" w:hAnsi="Times New Roman" w:cs="Times New Roman"/>
        </w:rPr>
        <w:footnoteRef/>
      </w:r>
      <w:r w:rsidRPr="007E1D74">
        <w:rPr>
          <w:rFonts w:ascii="Times New Roman" w:hAnsi="Times New Roman" w:cs="Times New Roman"/>
        </w:rPr>
        <w:t xml:space="preserve"> Шевченко Г.Н. Солидарные обязательства в гражданском праве // Журнал российского права. 2014. </w:t>
      </w:r>
      <w:r w:rsidRPr="007E1D74">
        <w:rPr>
          <w:rFonts w:ascii="Times New Roman" w:hAnsi="Times New Roman" w:cs="Times New Roman"/>
          <w:lang w:val="en-GB"/>
        </w:rPr>
        <w:t>N</w:t>
      </w:r>
      <w:r w:rsidRPr="007E1D74">
        <w:rPr>
          <w:rFonts w:ascii="Times New Roman" w:hAnsi="Times New Roman" w:cs="Times New Roman"/>
        </w:rPr>
        <w:t xml:space="preserve"> 2. С. 18-20.</w:t>
      </w:r>
    </w:p>
  </w:footnote>
  <w:footnote w:id="218">
    <w:p w:rsidR="00B06885" w:rsidRPr="001821AD" w:rsidRDefault="00B06885" w:rsidP="00F00429">
      <w:pPr>
        <w:pStyle w:val="aa"/>
        <w:rPr>
          <w:rFonts w:ascii="Times New Roman" w:hAnsi="Times New Roman" w:cs="Times New Roman"/>
        </w:rPr>
      </w:pPr>
      <w:r w:rsidRPr="007E1D74">
        <w:rPr>
          <w:rStyle w:val="ac"/>
          <w:rFonts w:ascii="Times New Roman" w:hAnsi="Times New Roman" w:cs="Times New Roman"/>
        </w:rPr>
        <w:footnoteRef/>
      </w:r>
      <w:r w:rsidRPr="007E1D74">
        <w:rPr>
          <w:rFonts w:ascii="Times New Roman" w:hAnsi="Times New Roman" w:cs="Times New Roman"/>
        </w:rPr>
        <w:t xml:space="preserve"> Шубин Ю.П. Некоторые аспекты солидарной ответственности лиц, совместно причинивших вред окружающей среде // Правовая охрана окружающей среды: материальное и процессуальное право. 2016. С. 37-41.</w:t>
      </w:r>
    </w:p>
  </w:footnote>
  <w:footnote w:id="219">
    <w:p w:rsidR="00B06885" w:rsidRPr="007E1D74" w:rsidRDefault="00B06885" w:rsidP="00F00429">
      <w:pPr>
        <w:pStyle w:val="aa"/>
        <w:rPr>
          <w:rFonts w:ascii="Times New Roman" w:hAnsi="Times New Roman" w:cs="Times New Roman"/>
        </w:rPr>
      </w:pPr>
      <w:r w:rsidRPr="007E1D74">
        <w:rPr>
          <w:rStyle w:val="ac"/>
          <w:rFonts w:ascii="Times New Roman" w:hAnsi="Times New Roman" w:cs="Times New Roman"/>
        </w:rPr>
        <w:footnoteRef/>
      </w:r>
      <w:r w:rsidRPr="007E1D74">
        <w:rPr>
          <w:rFonts w:ascii="Times New Roman" w:hAnsi="Times New Roman" w:cs="Times New Roman"/>
        </w:rPr>
        <w:t xml:space="preserve"> Хакимов И. Ответственность за причинение вреда: проблемы </w:t>
      </w:r>
      <w:proofErr w:type="spellStart"/>
      <w:r w:rsidRPr="007E1D74">
        <w:rPr>
          <w:rFonts w:ascii="Times New Roman" w:hAnsi="Times New Roman" w:cs="Times New Roman"/>
        </w:rPr>
        <w:t>правоприменения</w:t>
      </w:r>
      <w:proofErr w:type="spellEnd"/>
      <w:r w:rsidRPr="007E1D74">
        <w:rPr>
          <w:rFonts w:ascii="Times New Roman" w:hAnsi="Times New Roman" w:cs="Times New Roman"/>
        </w:rPr>
        <w:t xml:space="preserve"> // ЭЖ-Юрист. 2017. </w:t>
      </w:r>
      <w:r w:rsidRPr="007E1D74">
        <w:rPr>
          <w:rFonts w:ascii="Times New Roman" w:hAnsi="Times New Roman" w:cs="Times New Roman"/>
          <w:lang w:val="en-GB"/>
        </w:rPr>
        <w:t>N</w:t>
      </w:r>
      <w:r w:rsidRPr="007E1D74">
        <w:rPr>
          <w:rFonts w:ascii="Times New Roman" w:hAnsi="Times New Roman" w:cs="Times New Roman"/>
        </w:rPr>
        <w:t xml:space="preserve"> 22.</w:t>
      </w:r>
    </w:p>
  </w:footnote>
  <w:footnote w:id="220">
    <w:p w:rsidR="00B06885" w:rsidRPr="007E1D74" w:rsidRDefault="00B06885" w:rsidP="00F00429">
      <w:pPr>
        <w:pStyle w:val="aa"/>
        <w:rPr>
          <w:rFonts w:ascii="Times New Roman" w:hAnsi="Times New Roman" w:cs="Times New Roman"/>
        </w:rPr>
      </w:pPr>
      <w:r w:rsidRPr="007E1D74">
        <w:rPr>
          <w:rStyle w:val="ac"/>
          <w:rFonts w:ascii="Times New Roman" w:hAnsi="Times New Roman" w:cs="Times New Roman"/>
        </w:rPr>
        <w:footnoteRef/>
      </w:r>
      <w:r w:rsidRPr="007E1D74">
        <w:rPr>
          <w:rFonts w:ascii="Times New Roman" w:hAnsi="Times New Roman" w:cs="Times New Roman"/>
        </w:rPr>
        <w:t xml:space="preserve"> Останина Е.А. Некоторые аспекты возложения ответственности за совместно причиненный вред // Меры обеспечения и меры ответственности в гражданском праве. 2010. С. 374-385.</w:t>
      </w:r>
    </w:p>
  </w:footnote>
  <w:footnote w:id="221">
    <w:p w:rsidR="00B06885" w:rsidRPr="007E1D74" w:rsidRDefault="00B06885" w:rsidP="00F00429">
      <w:pPr>
        <w:pStyle w:val="aa"/>
        <w:rPr>
          <w:rFonts w:ascii="Times New Roman" w:hAnsi="Times New Roman" w:cs="Times New Roman"/>
        </w:rPr>
      </w:pPr>
      <w:r w:rsidRPr="007E1D74">
        <w:rPr>
          <w:rStyle w:val="ac"/>
          <w:rFonts w:ascii="Times New Roman" w:hAnsi="Times New Roman" w:cs="Times New Roman"/>
        </w:rPr>
        <w:footnoteRef/>
      </w:r>
      <w:r w:rsidRPr="007E1D74">
        <w:rPr>
          <w:rFonts w:ascii="Times New Roman" w:hAnsi="Times New Roman" w:cs="Times New Roman"/>
        </w:rPr>
        <w:t xml:space="preserve"> См. нормы п. 4 ст. 60, п. 1 ст. 75, </w:t>
      </w:r>
      <w:proofErr w:type="spellStart"/>
      <w:r w:rsidRPr="007E1D74">
        <w:rPr>
          <w:rFonts w:ascii="Times New Roman" w:hAnsi="Times New Roman" w:cs="Times New Roman"/>
        </w:rPr>
        <w:t>абз</w:t>
      </w:r>
      <w:proofErr w:type="spellEnd"/>
      <w:r w:rsidRPr="007E1D74">
        <w:rPr>
          <w:rFonts w:ascii="Times New Roman" w:hAnsi="Times New Roman" w:cs="Times New Roman"/>
        </w:rPr>
        <w:t xml:space="preserve">. 2 п. 1 ст. 87, п. 1 ст. 95, </w:t>
      </w:r>
      <w:proofErr w:type="spellStart"/>
      <w:r w:rsidRPr="007E1D74">
        <w:rPr>
          <w:rFonts w:ascii="Times New Roman" w:hAnsi="Times New Roman" w:cs="Times New Roman"/>
        </w:rPr>
        <w:t>абз</w:t>
      </w:r>
      <w:proofErr w:type="spellEnd"/>
      <w:r w:rsidRPr="007E1D74">
        <w:rPr>
          <w:rFonts w:ascii="Times New Roman" w:hAnsi="Times New Roman" w:cs="Times New Roman"/>
        </w:rPr>
        <w:t xml:space="preserve">. 2 п. 1 ст. 96, п. 2 ст. 98, </w:t>
      </w:r>
      <w:proofErr w:type="spellStart"/>
      <w:r w:rsidRPr="007E1D74">
        <w:rPr>
          <w:rFonts w:ascii="Times New Roman" w:hAnsi="Times New Roman" w:cs="Times New Roman"/>
        </w:rPr>
        <w:t>абз</w:t>
      </w:r>
      <w:proofErr w:type="spellEnd"/>
      <w:r w:rsidRPr="007E1D74">
        <w:rPr>
          <w:rFonts w:ascii="Times New Roman" w:hAnsi="Times New Roman" w:cs="Times New Roman"/>
        </w:rPr>
        <w:t xml:space="preserve">. 2 п. 2 ст. 105, </w:t>
      </w:r>
      <w:proofErr w:type="spellStart"/>
      <w:r w:rsidRPr="007E1D74">
        <w:rPr>
          <w:rFonts w:ascii="Times New Roman" w:hAnsi="Times New Roman" w:cs="Times New Roman"/>
        </w:rPr>
        <w:t>абз</w:t>
      </w:r>
      <w:proofErr w:type="spellEnd"/>
      <w:r w:rsidRPr="007E1D74">
        <w:rPr>
          <w:rFonts w:ascii="Times New Roman" w:hAnsi="Times New Roman" w:cs="Times New Roman"/>
        </w:rPr>
        <w:t xml:space="preserve">. 2 п. 4 ст. 116, п. 1 ст. 147, </w:t>
      </w:r>
      <w:proofErr w:type="spellStart"/>
      <w:r w:rsidRPr="007E1D74">
        <w:rPr>
          <w:rFonts w:ascii="Times New Roman" w:hAnsi="Times New Roman" w:cs="Times New Roman"/>
        </w:rPr>
        <w:t>абз</w:t>
      </w:r>
      <w:proofErr w:type="spellEnd"/>
      <w:r w:rsidRPr="007E1D74">
        <w:rPr>
          <w:rFonts w:ascii="Times New Roman" w:hAnsi="Times New Roman" w:cs="Times New Roman"/>
        </w:rPr>
        <w:t xml:space="preserve">. 2 п. 1 ст. 292, п. 2 ст. 353, п. 1 и 3 ст. 363, п. 3 ст. 559, п. 4 ст. 562, п. 2 ст. 586, п. 4 ст. 657, </w:t>
      </w:r>
      <w:proofErr w:type="spellStart"/>
      <w:r w:rsidRPr="007E1D74">
        <w:rPr>
          <w:rFonts w:ascii="Times New Roman" w:hAnsi="Times New Roman" w:cs="Times New Roman"/>
        </w:rPr>
        <w:t>абз</w:t>
      </w:r>
      <w:proofErr w:type="spellEnd"/>
      <w:r w:rsidRPr="007E1D74">
        <w:rPr>
          <w:rFonts w:ascii="Times New Roman" w:hAnsi="Times New Roman" w:cs="Times New Roman"/>
        </w:rPr>
        <w:t xml:space="preserve">. 2 п. 1 и п. 2 ст. 670, п. 4 ст. 677, п. 1 ст. 707, п. 1 ст. 885, ст. 953, ч. 2 ст. 1034, </w:t>
      </w:r>
      <w:proofErr w:type="spellStart"/>
      <w:r w:rsidRPr="007E1D74">
        <w:rPr>
          <w:rFonts w:ascii="Times New Roman" w:hAnsi="Times New Roman" w:cs="Times New Roman"/>
        </w:rPr>
        <w:t>абз</w:t>
      </w:r>
      <w:proofErr w:type="spellEnd"/>
      <w:r w:rsidRPr="007E1D74">
        <w:rPr>
          <w:rFonts w:ascii="Times New Roman" w:hAnsi="Times New Roman" w:cs="Times New Roman"/>
        </w:rPr>
        <w:t xml:space="preserve">. 2 п. 1 и п. 2 ст. 1047, </w:t>
      </w:r>
      <w:proofErr w:type="spellStart"/>
      <w:r w:rsidRPr="007E1D74">
        <w:rPr>
          <w:rFonts w:ascii="Times New Roman" w:hAnsi="Times New Roman" w:cs="Times New Roman"/>
        </w:rPr>
        <w:t>абз</w:t>
      </w:r>
      <w:proofErr w:type="spellEnd"/>
      <w:r w:rsidRPr="007E1D74">
        <w:rPr>
          <w:rFonts w:ascii="Times New Roman" w:hAnsi="Times New Roman" w:cs="Times New Roman"/>
        </w:rPr>
        <w:t xml:space="preserve">. 2 п. 2 ст. 1050, </w:t>
      </w:r>
      <w:proofErr w:type="spellStart"/>
      <w:r w:rsidRPr="007E1D74">
        <w:rPr>
          <w:rFonts w:ascii="Times New Roman" w:hAnsi="Times New Roman" w:cs="Times New Roman"/>
        </w:rPr>
        <w:t>абз</w:t>
      </w:r>
      <w:proofErr w:type="spellEnd"/>
      <w:r w:rsidRPr="007E1D74">
        <w:rPr>
          <w:rFonts w:ascii="Times New Roman" w:hAnsi="Times New Roman" w:cs="Times New Roman"/>
        </w:rPr>
        <w:t xml:space="preserve">. 1 п. 3 ст. 1079, ч. 1 ст. 1080, </w:t>
      </w:r>
      <w:proofErr w:type="spellStart"/>
      <w:r w:rsidRPr="007E1D74">
        <w:rPr>
          <w:rFonts w:ascii="Times New Roman" w:hAnsi="Times New Roman" w:cs="Times New Roman"/>
        </w:rPr>
        <w:t>абз</w:t>
      </w:r>
      <w:proofErr w:type="spellEnd"/>
      <w:r w:rsidRPr="007E1D74">
        <w:rPr>
          <w:rFonts w:ascii="Times New Roman" w:hAnsi="Times New Roman" w:cs="Times New Roman"/>
        </w:rPr>
        <w:t>. 1 п. 1 ст. 1175 и п. 2 ст. 1489.</w:t>
      </w:r>
    </w:p>
  </w:footnote>
  <w:footnote w:id="222">
    <w:p w:rsidR="00B06885" w:rsidRDefault="00B06885" w:rsidP="00F00429">
      <w:pPr>
        <w:pStyle w:val="aa"/>
      </w:pPr>
      <w:r w:rsidRPr="007E1D74">
        <w:rPr>
          <w:rStyle w:val="ac"/>
          <w:rFonts w:ascii="Times New Roman" w:hAnsi="Times New Roman" w:cs="Times New Roman"/>
        </w:rPr>
        <w:footnoteRef/>
      </w:r>
      <w:r w:rsidRPr="007E1D74">
        <w:rPr>
          <w:rFonts w:ascii="Times New Roman" w:hAnsi="Times New Roman" w:cs="Times New Roman"/>
        </w:rPr>
        <w:t xml:space="preserve"> </w:t>
      </w:r>
      <w:proofErr w:type="spellStart"/>
      <w:r w:rsidRPr="007E1D74">
        <w:rPr>
          <w:rFonts w:ascii="Times New Roman" w:hAnsi="Times New Roman" w:cs="Times New Roman"/>
        </w:rPr>
        <w:t>Флейшиц</w:t>
      </w:r>
      <w:proofErr w:type="spellEnd"/>
      <w:r w:rsidRPr="007E1D74">
        <w:rPr>
          <w:rFonts w:ascii="Times New Roman" w:hAnsi="Times New Roman" w:cs="Times New Roman"/>
        </w:rPr>
        <w:t xml:space="preserve"> Е.А. Курс советского гражданского права. М.: Всесоюзный институт юридических наук. 1951. С. 152–153.</w:t>
      </w:r>
    </w:p>
  </w:footnote>
  <w:footnote w:id="223">
    <w:p w:rsidR="00B06885" w:rsidRPr="007E1D74" w:rsidRDefault="00B06885" w:rsidP="00F00429">
      <w:pPr>
        <w:pStyle w:val="aa"/>
        <w:rPr>
          <w:rFonts w:ascii="Times New Roman" w:hAnsi="Times New Roman" w:cs="Times New Roman"/>
        </w:rPr>
      </w:pPr>
      <w:r w:rsidRPr="007E1D74">
        <w:rPr>
          <w:rStyle w:val="ac"/>
          <w:rFonts w:ascii="Times New Roman" w:hAnsi="Times New Roman" w:cs="Times New Roman"/>
        </w:rPr>
        <w:footnoteRef/>
      </w:r>
      <w:r w:rsidRPr="007E1D74">
        <w:rPr>
          <w:rFonts w:ascii="Times New Roman" w:hAnsi="Times New Roman" w:cs="Times New Roman"/>
        </w:rPr>
        <w:t xml:space="preserve"> См. </w:t>
      </w:r>
      <w:proofErr w:type="spellStart"/>
      <w:r w:rsidRPr="007E1D74">
        <w:rPr>
          <w:rFonts w:ascii="Times New Roman" w:hAnsi="Times New Roman" w:cs="Times New Roman"/>
        </w:rPr>
        <w:t>абз</w:t>
      </w:r>
      <w:proofErr w:type="spellEnd"/>
      <w:r w:rsidRPr="007E1D74">
        <w:rPr>
          <w:rFonts w:ascii="Times New Roman" w:hAnsi="Times New Roman" w:cs="Times New Roman"/>
        </w:rPr>
        <w:t>. 2 п. 25 Постановление Пленума Верховного Суда РФ от 26 января 2010 N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 Российская газета. N 24. 05.02.2010.</w:t>
      </w:r>
    </w:p>
    <w:p w:rsidR="00B06885" w:rsidRPr="00DD7F96" w:rsidRDefault="00B06885" w:rsidP="00F00429">
      <w:pPr>
        <w:pStyle w:val="aa"/>
        <w:rPr>
          <w:rFonts w:ascii="Times New Roman" w:hAnsi="Times New Roman" w:cs="Times New Roman"/>
        </w:rPr>
      </w:pPr>
    </w:p>
  </w:footnote>
  <w:footnote w:id="224">
    <w:p w:rsidR="00B06885" w:rsidRPr="007E1D74" w:rsidRDefault="00B06885" w:rsidP="00F00429">
      <w:pPr>
        <w:pStyle w:val="aa"/>
        <w:rPr>
          <w:rFonts w:ascii="Times New Roman" w:hAnsi="Times New Roman" w:cs="Times New Roman"/>
        </w:rPr>
      </w:pPr>
      <w:r w:rsidRPr="007E1D74">
        <w:rPr>
          <w:rStyle w:val="ac"/>
          <w:rFonts w:ascii="Times New Roman" w:hAnsi="Times New Roman" w:cs="Times New Roman"/>
        </w:rPr>
        <w:footnoteRef/>
      </w:r>
      <w:r w:rsidRPr="007E1D74">
        <w:rPr>
          <w:rFonts w:ascii="Times New Roman" w:hAnsi="Times New Roman" w:cs="Times New Roman"/>
        </w:rPr>
        <w:t xml:space="preserve"> Решение Южно-Сахалинского городского суда от 18 октября 2017 года по делу № 2-1012/2017. URL: http://sudact.ru/regular/doc/WtolHvV7tCYQ/</w:t>
      </w:r>
    </w:p>
  </w:footnote>
  <w:footnote w:id="225">
    <w:p w:rsidR="00B06885" w:rsidRPr="007E1D74" w:rsidRDefault="00B06885" w:rsidP="00F00429">
      <w:pPr>
        <w:pStyle w:val="aa"/>
        <w:rPr>
          <w:rFonts w:ascii="Times New Roman" w:hAnsi="Times New Roman" w:cs="Times New Roman"/>
          <w:lang w:val="en-US"/>
        </w:rPr>
      </w:pPr>
      <w:r w:rsidRPr="007E1D74">
        <w:rPr>
          <w:rStyle w:val="ac"/>
          <w:rFonts w:ascii="Times New Roman" w:hAnsi="Times New Roman" w:cs="Times New Roman"/>
        </w:rPr>
        <w:footnoteRef/>
      </w:r>
      <w:r w:rsidRPr="007E1D74">
        <w:rPr>
          <w:rFonts w:ascii="Times New Roman" w:hAnsi="Times New Roman" w:cs="Times New Roman"/>
        </w:rPr>
        <w:t xml:space="preserve"> Апелляционное определение Красноармейского районного суда от 27 марта 2018 года по делу № 11-5/2018. </w:t>
      </w:r>
      <w:r w:rsidRPr="007E1D74">
        <w:rPr>
          <w:rFonts w:ascii="Times New Roman" w:hAnsi="Times New Roman" w:cs="Times New Roman"/>
          <w:lang w:val="en-US"/>
        </w:rPr>
        <w:t>URL: https://rospravosudie.com/court-krasnoarmejskij-rajonnyj-sud-chuvashskaya-respublika-s/act-581286158/</w:t>
      </w:r>
    </w:p>
  </w:footnote>
  <w:footnote w:id="226">
    <w:p w:rsidR="00B06885" w:rsidRPr="007E1D74" w:rsidRDefault="00B06885" w:rsidP="00F00429">
      <w:pPr>
        <w:pStyle w:val="aa"/>
        <w:rPr>
          <w:lang w:val="en-US"/>
        </w:rPr>
      </w:pPr>
      <w:r w:rsidRPr="007E1D74">
        <w:rPr>
          <w:rStyle w:val="ac"/>
          <w:rFonts w:ascii="Times New Roman" w:hAnsi="Times New Roman" w:cs="Times New Roman"/>
        </w:rPr>
        <w:footnoteRef/>
      </w:r>
      <w:r w:rsidRPr="007E1D74">
        <w:rPr>
          <w:rFonts w:ascii="Times New Roman" w:hAnsi="Times New Roman" w:cs="Times New Roman"/>
        </w:rPr>
        <w:t xml:space="preserve"> Апелляционное определение Пензенского областного суда от 15 августа 2017 года по делу № 33-2675. </w:t>
      </w:r>
      <w:r w:rsidRPr="007E1D74">
        <w:rPr>
          <w:rFonts w:ascii="Times New Roman" w:hAnsi="Times New Roman" w:cs="Times New Roman"/>
          <w:lang w:val="en-US"/>
        </w:rPr>
        <w:t>URL: https://rospravosudie.com/court-penzenskij-oblastnoj-sud-penzenskaya-oblast-s/act-558784966/</w:t>
      </w:r>
    </w:p>
  </w:footnote>
  <w:footnote w:id="227">
    <w:p w:rsidR="00B06885" w:rsidRPr="009410CE" w:rsidRDefault="00B06885" w:rsidP="00F00429">
      <w:pPr>
        <w:pStyle w:val="aa"/>
        <w:rPr>
          <w:rFonts w:ascii="Times New Roman" w:hAnsi="Times New Roman" w:cs="Times New Roman"/>
          <w:sz w:val="24"/>
          <w:szCs w:val="24"/>
        </w:rPr>
      </w:pPr>
      <w:r w:rsidRPr="009410CE">
        <w:rPr>
          <w:rStyle w:val="ac"/>
          <w:rFonts w:ascii="Times New Roman" w:hAnsi="Times New Roman" w:cs="Times New Roman"/>
          <w:sz w:val="24"/>
          <w:szCs w:val="24"/>
        </w:rPr>
        <w:footnoteRef/>
      </w:r>
      <w:r w:rsidRPr="009410CE">
        <w:rPr>
          <w:rFonts w:ascii="Times New Roman" w:hAnsi="Times New Roman" w:cs="Times New Roman"/>
          <w:sz w:val="24"/>
          <w:szCs w:val="24"/>
        </w:rPr>
        <w:t xml:space="preserve"> Федеральный закон от 27.07.2004г. № 79-ФЗ «О государственной гражданской службе Российской Федерации» (ред. от 28.12.2017) // СЗ. 2004. № 31. Ст. 3215.</w:t>
      </w:r>
    </w:p>
  </w:footnote>
  <w:footnote w:id="228">
    <w:p w:rsidR="00B06885" w:rsidRPr="009410CE" w:rsidRDefault="00B06885" w:rsidP="00F00429">
      <w:pPr>
        <w:pStyle w:val="aa"/>
        <w:rPr>
          <w:rFonts w:ascii="Times New Roman" w:hAnsi="Times New Roman" w:cs="Times New Roman"/>
          <w:sz w:val="24"/>
          <w:szCs w:val="24"/>
        </w:rPr>
      </w:pPr>
      <w:r w:rsidRPr="009410CE">
        <w:rPr>
          <w:rStyle w:val="ac"/>
          <w:rFonts w:ascii="Times New Roman" w:hAnsi="Times New Roman" w:cs="Times New Roman"/>
          <w:sz w:val="24"/>
          <w:szCs w:val="24"/>
        </w:rPr>
        <w:footnoteRef/>
      </w:r>
      <w:r w:rsidRPr="009410CE">
        <w:rPr>
          <w:rFonts w:ascii="Times New Roman" w:hAnsi="Times New Roman" w:cs="Times New Roman"/>
          <w:sz w:val="24"/>
          <w:szCs w:val="24"/>
        </w:rPr>
        <w:t xml:space="preserve"> Федеральный закон от 08.03.2006г. № 40-ФЗ «О ратификации Конвенции Организации Объединённых Наций против коррупции» (последняя редакция) // СЗ. 2006. № 12. Ст. 1231.</w:t>
      </w:r>
    </w:p>
  </w:footnote>
  <w:footnote w:id="229">
    <w:p w:rsidR="00B06885" w:rsidRPr="000A751B" w:rsidRDefault="00B06885" w:rsidP="00F00429">
      <w:pPr>
        <w:pStyle w:val="aa"/>
        <w:rPr>
          <w:rFonts w:ascii="Times New Roman" w:hAnsi="Times New Roman" w:cs="Times New Roman"/>
          <w:sz w:val="24"/>
          <w:szCs w:val="24"/>
        </w:rPr>
      </w:pPr>
      <w:r w:rsidRPr="000A751B">
        <w:rPr>
          <w:rStyle w:val="ac"/>
          <w:rFonts w:ascii="Times New Roman" w:hAnsi="Times New Roman" w:cs="Times New Roman"/>
          <w:sz w:val="24"/>
          <w:szCs w:val="24"/>
        </w:rPr>
        <w:footnoteRef/>
      </w:r>
      <w:r w:rsidRPr="000A751B">
        <w:rPr>
          <w:rFonts w:ascii="Times New Roman" w:hAnsi="Times New Roman" w:cs="Times New Roman"/>
          <w:sz w:val="24"/>
          <w:szCs w:val="24"/>
        </w:rPr>
        <w:t xml:space="preserve"> </w:t>
      </w:r>
      <w:r>
        <w:rPr>
          <w:rFonts w:ascii="Times New Roman" w:hAnsi="Times New Roman" w:cs="Times New Roman"/>
          <w:sz w:val="24"/>
          <w:szCs w:val="24"/>
        </w:rPr>
        <w:t>Конвенция Организации Объединенных Наций против коррупции. Принята резолюцией 58</w:t>
      </w:r>
      <w:r w:rsidRPr="000A751B">
        <w:rPr>
          <w:rFonts w:ascii="Times New Roman" w:hAnsi="Times New Roman" w:cs="Times New Roman"/>
          <w:sz w:val="24"/>
          <w:szCs w:val="24"/>
        </w:rPr>
        <w:t>/</w:t>
      </w:r>
      <w:r>
        <w:rPr>
          <w:rFonts w:ascii="Times New Roman" w:hAnsi="Times New Roman" w:cs="Times New Roman"/>
          <w:sz w:val="24"/>
          <w:szCs w:val="24"/>
        </w:rPr>
        <w:t>4 Генеральной Ассамблеи от 31.10.2003г.</w:t>
      </w:r>
    </w:p>
  </w:footnote>
  <w:footnote w:id="230">
    <w:p w:rsidR="00B06885" w:rsidRPr="000A751B" w:rsidRDefault="00B06885" w:rsidP="00F00429">
      <w:pPr>
        <w:pStyle w:val="aa"/>
        <w:rPr>
          <w:rFonts w:ascii="Times New Roman" w:hAnsi="Times New Roman" w:cs="Times New Roman"/>
          <w:sz w:val="24"/>
          <w:szCs w:val="24"/>
        </w:rPr>
      </w:pPr>
      <w:r w:rsidRPr="000A751B">
        <w:rPr>
          <w:rStyle w:val="ac"/>
          <w:rFonts w:ascii="Times New Roman" w:hAnsi="Times New Roman" w:cs="Times New Roman"/>
          <w:sz w:val="24"/>
          <w:szCs w:val="24"/>
        </w:rPr>
        <w:footnoteRef/>
      </w:r>
      <w:r w:rsidRPr="000A751B">
        <w:rPr>
          <w:rFonts w:ascii="Times New Roman" w:hAnsi="Times New Roman" w:cs="Times New Roman"/>
          <w:sz w:val="24"/>
          <w:szCs w:val="24"/>
        </w:rPr>
        <w:t xml:space="preserve"> </w:t>
      </w:r>
      <w:proofErr w:type="spellStart"/>
      <w:r>
        <w:rPr>
          <w:rFonts w:ascii="Times New Roman" w:hAnsi="Times New Roman" w:cs="Times New Roman"/>
          <w:sz w:val="24"/>
          <w:szCs w:val="24"/>
        </w:rPr>
        <w:t>Маскалева</w:t>
      </w:r>
      <w:proofErr w:type="spellEnd"/>
      <w:r>
        <w:rPr>
          <w:rFonts w:ascii="Times New Roman" w:hAnsi="Times New Roman" w:cs="Times New Roman"/>
          <w:sz w:val="24"/>
          <w:szCs w:val="24"/>
        </w:rPr>
        <w:t xml:space="preserve"> О.С. Комиссии по соблюдению требований к служебному поведению и урегулированию конфликта интересов: формальные требования и фактический состав </w:t>
      </w:r>
      <w:r w:rsidRPr="000A751B">
        <w:rPr>
          <w:rFonts w:ascii="Times New Roman" w:hAnsi="Times New Roman" w:cs="Times New Roman"/>
          <w:sz w:val="24"/>
          <w:szCs w:val="24"/>
        </w:rPr>
        <w:t xml:space="preserve">// </w:t>
      </w:r>
      <w:r>
        <w:rPr>
          <w:rFonts w:ascii="Times New Roman" w:hAnsi="Times New Roman" w:cs="Times New Roman"/>
          <w:sz w:val="24"/>
          <w:szCs w:val="24"/>
        </w:rPr>
        <w:t>Государственное управление. Электронный вестник. Серия: право. № 59. 2016. С. 131-167.</w:t>
      </w:r>
    </w:p>
  </w:footnote>
  <w:footnote w:id="231">
    <w:p w:rsidR="00B06885" w:rsidRPr="000A751B" w:rsidRDefault="00B06885" w:rsidP="00F00429">
      <w:pPr>
        <w:pStyle w:val="aa"/>
        <w:rPr>
          <w:rFonts w:ascii="Times New Roman" w:hAnsi="Times New Roman" w:cs="Times New Roman"/>
          <w:sz w:val="24"/>
          <w:szCs w:val="24"/>
        </w:rPr>
      </w:pPr>
      <w:r w:rsidRPr="000A751B">
        <w:rPr>
          <w:rStyle w:val="ac"/>
          <w:rFonts w:ascii="Times New Roman" w:hAnsi="Times New Roman" w:cs="Times New Roman"/>
          <w:sz w:val="24"/>
          <w:szCs w:val="24"/>
        </w:rPr>
        <w:footnoteRef/>
      </w:r>
      <w:r w:rsidRPr="000A751B">
        <w:rPr>
          <w:rFonts w:ascii="Times New Roman" w:hAnsi="Times New Roman" w:cs="Times New Roman"/>
          <w:sz w:val="24"/>
          <w:szCs w:val="24"/>
        </w:rPr>
        <w:t xml:space="preserve"> </w:t>
      </w:r>
      <w:proofErr w:type="spellStart"/>
      <w:r>
        <w:rPr>
          <w:rFonts w:ascii="Times New Roman" w:hAnsi="Times New Roman" w:cs="Times New Roman"/>
          <w:sz w:val="24"/>
          <w:szCs w:val="24"/>
        </w:rPr>
        <w:t>Коноков</w:t>
      </w:r>
      <w:proofErr w:type="spellEnd"/>
      <w:r>
        <w:rPr>
          <w:rFonts w:ascii="Times New Roman" w:hAnsi="Times New Roman" w:cs="Times New Roman"/>
          <w:sz w:val="24"/>
          <w:szCs w:val="24"/>
        </w:rPr>
        <w:t xml:space="preserve"> П.И., </w:t>
      </w:r>
      <w:proofErr w:type="spellStart"/>
      <w:r>
        <w:rPr>
          <w:rFonts w:ascii="Times New Roman" w:hAnsi="Times New Roman" w:cs="Times New Roman"/>
          <w:sz w:val="24"/>
          <w:szCs w:val="24"/>
        </w:rPr>
        <w:t>Кикоть</w:t>
      </w:r>
      <w:proofErr w:type="spellEnd"/>
      <w:r>
        <w:rPr>
          <w:rFonts w:ascii="Times New Roman" w:hAnsi="Times New Roman" w:cs="Times New Roman"/>
          <w:sz w:val="24"/>
          <w:szCs w:val="24"/>
        </w:rPr>
        <w:t xml:space="preserve"> В.Я., </w:t>
      </w:r>
      <w:proofErr w:type="spellStart"/>
      <w:r>
        <w:rPr>
          <w:rFonts w:ascii="Times New Roman" w:hAnsi="Times New Roman" w:cs="Times New Roman"/>
          <w:sz w:val="24"/>
          <w:szCs w:val="24"/>
        </w:rPr>
        <w:t>Килясханов</w:t>
      </w:r>
      <w:proofErr w:type="spellEnd"/>
      <w:r>
        <w:rPr>
          <w:rFonts w:ascii="Times New Roman" w:hAnsi="Times New Roman" w:cs="Times New Roman"/>
          <w:sz w:val="24"/>
          <w:szCs w:val="24"/>
        </w:rPr>
        <w:t xml:space="preserve"> И.Ш. Административное право России: учебник. М.: </w:t>
      </w:r>
      <w:proofErr w:type="spellStart"/>
      <w:r>
        <w:rPr>
          <w:rFonts w:ascii="Times New Roman" w:hAnsi="Times New Roman" w:cs="Times New Roman"/>
          <w:sz w:val="24"/>
          <w:szCs w:val="24"/>
        </w:rPr>
        <w:t>Юнити</w:t>
      </w:r>
      <w:proofErr w:type="spellEnd"/>
      <w:r>
        <w:rPr>
          <w:rFonts w:ascii="Times New Roman" w:hAnsi="Times New Roman" w:cs="Times New Roman"/>
          <w:sz w:val="24"/>
          <w:szCs w:val="24"/>
        </w:rPr>
        <w:t>-Дана. 2015. С. 176.</w:t>
      </w:r>
    </w:p>
  </w:footnote>
  <w:footnote w:id="232">
    <w:p w:rsidR="00B06885" w:rsidRPr="007B41EC" w:rsidRDefault="00B06885" w:rsidP="00F00429">
      <w:pPr>
        <w:pStyle w:val="aa"/>
        <w:jc w:val="both"/>
        <w:rPr>
          <w:rFonts w:ascii="Times New Roman" w:hAnsi="Times New Roman" w:cs="Times New Roman"/>
          <w:sz w:val="24"/>
          <w:szCs w:val="24"/>
        </w:rPr>
      </w:pPr>
      <w:r w:rsidRPr="007B41EC">
        <w:rPr>
          <w:rStyle w:val="ac"/>
          <w:rFonts w:ascii="Times New Roman" w:hAnsi="Times New Roman" w:cs="Times New Roman"/>
          <w:sz w:val="24"/>
          <w:szCs w:val="24"/>
        </w:rPr>
        <w:footnoteRef/>
      </w:r>
      <w:r w:rsidRPr="007B41EC">
        <w:rPr>
          <w:rFonts w:ascii="Times New Roman" w:hAnsi="Times New Roman" w:cs="Times New Roman"/>
          <w:sz w:val="24"/>
          <w:szCs w:val="24"/>
        </w:rPr>
        <w:t xml:space="preserve"> Федеральный закон от 27.07.2004 </w:t>
      </w:r>
      <w:r>
        <w:rPr>
          <w:rFonts w:ascii="Times New Roman" w:hAnsi="Times New Roman" w:cs="Times New Roman"/>
          <w:sz w:val="24"/>
          <w:szCs w:val="24"/>
        </w:rPr>
        <w:t>№</w:t>
      </w:r>
      <w:r w:rsidRPr="007B41EC">
        <w:rPr>
          <w:rFonts w:ascii="Times New Roman" w:hAnsi="Times New Roman" w:cs="Times New Roman"/>
          <w:sz w:val="24"/>
          <w:szCs w:val="24"/>
        </w:rPr>
        <w:t xml:space="preserve"> 79-ФЗ (ред. от 28.12.2017) "О государственной гражданской службе Российской Федерации" // СЗ. 2004. №</w:t>
      </w:r>
      <w:r>
        <w:rPr>
          <w:rFonts w:ascii="Times New Roman" w:hAnsi="Times New Roman" w:cs="Times New Roman"/>
          <w:sz w:val="24"/>
          <w:szCs w:val="24"/>
        </w:rPr>
        <w:t xml:space="preserve"> </w:t>
      </w:r>
      <w:r w:rsidRPr="007B41EC">
        <w:rPr>
          <w:rFonts w:ascii="Times New Roman" w:hAnsi="Times New Roman" w:cs="Times New Roman"/>
          <w:sz w:val="24"/>
          <w:szCs w:val="24"/>
        </w:rPr>
        <w:t>31. Ст. 3215.</w:t>
      </w:r>
    </w:p>
  </w:footnote>
  <w:footnote w:id="233">
    <w:p w:rsidR="00B06885" w:rsidRPr="007B41EC" w:rsidRDefault="00B06885" w:rsidP="00F00429">
      <w:pPr>
        <w:pStyle w:val="aa"/>
        <w:jc w:val="both"/>
        <w:rPr>
          <w:rFonts w:ascii="Times New Roman" w:hAnsi="Times New Roman" w:cs="Times New Roman"/>
          <w:sz w:val="24"/>
          <w:szCs w:val="24"/>
        </w:rPr>
      </w:pPr>
      <w:r w:rsidRPr="007B41EC">
        <w:rPr>
          <w:rStyle w:val="ac"/>
          <w:rFonts w:ascii="Times New Roman" w:hAnsi="Times New Roman" w:cs="Times New Roman"/>
          <w:sz w:val="24"/>
          <w:szCs w:val="24"/>
        </w:rPr>
        <w:footnoteRef/>
      </w:r>
      <w:r w:rsidRPr="007B41EC">
        <w:rPr>
          <w:rFonts w:ascii="Times New Roman" w:hAnsi="Times New Roman" w:cs="Times New Roman"/>
          <w:sz w:val="24"/>
          <w:szCs w:val="24"/>
        </w:rPr>
        <w:t xml:space="preserve"> Указ Президента РФ от 01.02.2005 </w:t>
      </w:r>
      <w:r>
        <w:rPr>
          <w:rFonts w:ascii="Times New Roman" w:hAnsi="Times New Roman" w:cs="Times New Roman"/>
          <w:sz w:val="24"/>
          <w:szCs w:val="24"/>
        </w:rPr>
        <w:t>№</w:t>
      </w:r>
      <w:r w:rsidRPr="007B41EC">
        <w:rPr>
          <w:rFonts w:ascii="Times New Roman" w:hAnsi="Times New Roman" w:cs="Times New Roman"/>
          <w:sz w:val="24"/>
          <w:szCs w:val="24"/>
        </w:rPr>
        <w:t xml:space="preserve"> 112 (ред. от 10.09.2017) "О конкурсе на замещение вакантной должности государственной гражданской службы Российской Федерации" // СЗ. 2005.№</w:t>
      </w:r>
      <w:r>
        <w:rPr>
          <w:rFonts w:ascii="Times New Roman" w:hAnsi="Times New Roman" w:cs="Times New Roman"/>
          <w:sz w:val="24"/>
          <w:szCs w:val="24"/>
        </w:rPr>
        <w:t xml:space="preserve"> </w:t>
      </w:r>
      <w:r w:rsidRPr="007B41EC">
        <w:rPr>
          <w:rFonts w:ascii="Times New Roman" w:hAnsi="Times New Roman" w:cs="Times New Roman"/>
          <w:sz w:val="24"/>
          <w:szCs w:val="24"/>
        </w:rPr>
        <w:t>6. Ст. 439.</w:t>
      </w:r>
    </w:p>
  </w:footnote>
  <w:footnote w:id="234">
    <w:p w:rsidR="00B06885" w:rsidRPr="007B41EC" w:rsidRDefault="00B06885" w:rsidP="00F00429">
      <w:pPr>
        <w:pStyle w:val="aa"/>
        <w:jc w:val="both"/>
        <w:rPr>
          <w:rFonts w:ascii="Times New Roman" w:hAnsi="Times New Roman" w:cs="Times New Roman"/>
          <w:sz w:val="24"/>
          <w:szCs w:val="24"/>
        </w:rPr>
      </w:pPr>
      <w:r w:rsidRPr="007B41EC">
        <w:rPr>
          <w:rStyle w:val="ac"/>
          <w:rFonts w:ascii="Times New Roman" w:hAnsi="Times New Roman" w:cs="Times New Roman"/>
          <w:sz w:val="24"/>
          <w:szCs w:val="24"/>
        </w:rPr>
        <w:footnoteRef/>
      </w:r>
      <w:r>
        <w:rPr>
          <w:rFonts w:ascii="Times New Roman" w:hAnsi="Times New Roman" w:cs="Times New Roman"/>
          <w:sz w:val="24"/>
          <w:szCs w:val="24"/>
        </w:rPr>
        <w:t>Онищенко О.Н. Конкурсный подбор кандидатов на государственную гражданскую службу Российской Федерации // Среднерусский вестник общественных наук. 2014. № 2. С.136 – 140.</w:t>
      </w:r>
    </w:p>
  </w:footnote>
  <w:footnote w:id="235">
    <w:p w:rsidR="00B06885" w:rsidRPr="004D7F9B" w:rsidRDefault="00B06885" w:rsidP="00F00429">
      <w:pPr>
        <w:pStyle w:val="aa"/>
        <w:jc w:val="both"/>
        <w:rPr>
          <w:rFonts w:ascii="Times New Roman" w:hAnsi="Times New Roman" w:cs="Times New Roman"/>
          <w:sz w:val="24"/>
          <w:szCs w:val="24"/>
        </w:rPr>
      </w:pPr>
      <w:r w:rsidRPr="004D7F9B">
        <w:rPr>
          <w:rStyle w:val="ac"/>
          <w:rFonts w:ascii="Times New Roman" w:hAnsi="Times New Roman" w:cs="Times New Roman"/>
          <w:sz w:val="24"/>
          <w:szCs w:val="24"/>
        </w:rPr>
        <w:footnoteRef/>
      </w:r>
      <w:r w:rsidRPr="004D7F9B">
        <w:rPr>
          <w:rFonts w:ascii="Times New Roman" w:hAnsi="Times New Roman" w:cs="Times New Roman"/>
          <w:sz w:val="24"/>
          <w:szCs w:val="24"/>
        </w:rPr>
        <w:t xml:space="preserve"> Там же. С.137 – 138.</w:t>
      </w:r>
    </w:p>
  </w:footnote>
  <w:footnote w:id="236">
    <w:p w:rsidR="00B06885" w:rsidRPr="004D7F9B" w:rsidRDefault="00B06885" w:rsidP="00F00429">
      <w:pPr>
        <w:pStyle w:val="aa"/>
        <w:rPr>
          <w:rFonts w:ascii="Times New Roman" w:hAnsi="Times New Roman" w:cs="Times New Roman"/>
          <w:sz w:val="24"/>
          <w:szCs w:val="24"/>
        </w:rPr>
      </w:pPr>
      <w:r w:rsidRPr="004D7F9B">
        <w:rPr>
          <w:rStyle w:val="ac"/>
          <w:rFonts w:ascii="Times New Roman" w:hAnsi="Times New Roman" w:cs="Times New Roman"/>
          <w:sz w:val="24"/>
          <w:szCs w:val="24"/>
        </w:rPr>
        <w:footnoteRef/>
      </w:r>
      <w:r>
        <w:rPr>
          <w:rFonts w:ascii="Times New Roman" w:hAnsi="Times New Roman" w:cs="Times New Roman"/>
          <w:sz w:val="24"/>
          <w:szCs w:val="24"/>
        </w:rPr>
        <w:t>Коновалова М.К. Государственная служба в РФ: монография. М.: Лаборатория книги. 2010. С. 30.</w:t>
      </w:r>
    </w:p>
  </w:footnote>
  <w:footnote w:id="237">
    <w:p w:rsidR="00B06885" w:rsidRPr="00536881" w:rsidRDefault="00B06885" w:rsidP="00F00429">
      <w:pPr>
        <w:pStyle w:val="aa"/>
        <w:rPr>
          <w:rFonts w:ascii="Times New Roman" w:hAnsi="Times New Roman" w:cs="Times New Roman"/>
          <w:sz w:val="24"/>
          <w:szCs w:val="24"/>
        </w:rPr>
      </w:pPr>
    </w:p>
  </w:footnote>
  <w:footnote w:id="238">
    <w:p w:rsidR="00B06885" w:rsidRPr="009323D5" w:rsidRDefault="00B06885" w:rsidP="00F00429">
      <w:pPr>
        <w:pStyle w:val="aa"/>
        <w:rPr>
          <w:rFonts w:ascii="Times New Roman" w:hAnsi="Times New Roman" w:cs="Times New Roman"/>
          <w:sz w:val="24"/>
          <w:szCs w:val="24"/>
        </w:rPr>
      </w:pPr>
      <w:r w:rsidRPr="009323D5">
        <w:rPr>
          <w:rStyle w:val="ac"/>
          <w:rFonts w:ascii="Times New Roman" w:hAnsi="Times New Roman" w:cs="Times New Roman"/>
          <w:sz w:val="24"/>
          <w:szCs w:val="24"/>
        </w:rPr>
        <w:footnoteRef/>
      </w:r>
      <w:r w:rsidRPr="009323D5">
        <w:rPr>
          <w:rFonts w:ascii="Times New Roman" w:hAnsi="Times New Roman" w:cs="Times New Roman"/>
          <w:sz w:val="24"/>
          <w:szCs w:val="24"/>
        </w:rPr>
        <w:t xml:space="preserve">Приказ </w:t>
      </w:r>
      <w:r>
        <w:rPr>
          <w:rFonts w:ascii="Times New Roman" w:hAnsi="Times New Roman" w:cs="Times New Roman"/>
          <w:sz w:val="24"/>
          <w:szCs w:val="24"/>
        </w:rPr>
        <w:t xml:space="preserve">ФССП России от 29.03.2007 № 107 </w:t>
      </w:r>
      <w:r w:rsidRPr="009323D5">
        <w:rPr>
          <w:rFonts w:ascii="Times New Roman" w:hAnsi="Times New Roman" w:cs="Times New Roman"/>
          <w:sz w:val="24"/>
          <w:szCs w:val="24"/>
        </w:rPr>
        <w:t>"Об утверждении Методики проведения конкурса на замещение вакантной должности государственной гражданской службы в Федеральной службе судебных приставов"</w:t>
      </w:r>
      <w:r>
        <w:rPr>
          <w:rFonts w:ascii="Times New Roman" w:hAnsi="Times New Roman" w:cs="Times New Roman"/>
          <w:sz w:val="24"/>
          <w:szCs w:val="24"/>
        </w:rPr>
        <w:t>//</w:t>
      </w:r>
      <w:r w:rsidRPr="009323D5">
        <w:rPr>
          <w:rFonts w:ascii="Times New Roman" w:hAnsi="Times New Roman" w:cs="Times New Roman"/>
          <w:sz w:val="24"/>
          <w:szCs w:val="24"/>
        </w:rPr>
        <w:t>Бюллетень нормативных актов федеральны</w:t>
      </w:r>
      <w:r>
        <w:rPr>
          <w:rFonts w:ascii="Times New Roman" w:hAnsi="Times New Roman" w:cs="Times New Roman"/>
          <w:sz w:val="24"/>
          <w:szCs w:val="24"/>
        </w:rPr>
        <w:t>х органов исполнительной власти</w:t>
      </w:r>
      <w:r w:rsidRPr="009323D5">
        <w:rPr>
          <w:rFonts w:ascii="Times New Roman" w:hAnsi="Times New Roman" w:cs="Times New Roman"/>
          <w:sz w:val="24"/>
          <w:szCs w:val="24"/>
        </w:rPr>
        <w:t xml:space="preserve">, </w:t>
      </w:r>
      <w:r>
        <w:rPr>
          <w:rFonts w:ascii="Times New Roman" w:hAnsi="Times New Roman" w:cs="Times New Roman"/>
          <w:sz w:val="24"/>
          <w:szCs w:val="24"/>
        </w:rPr>
        <w:t>№</w:t>
      </w:r>
      <w:r w:rsidRPr="009323D5">
        <w:rPr>
          <w:rFonts w:ascii="Times New Roman" w:hAnsi="Times New Roman" w:cs="Times New Roman"/>
          <w:sz w:val="24"/>
          <w:szCs w:val="24"/>
        </w:rPr>
        <w:t xml:space="preserve"> 24, 11.06.2007.</w:t>
      </w:r>
    </w:p>
  </w:footnote>
  <w:footnote w:id="239">
    <w:p w:rsidR="00B06885" w:rsidRPr="00CD02EA" w:rsidRDefault="00B06885" w:rsidP="00F00429">
      <w:pPr>
        <w:pStyle w:val="aa"/>
        <w:rPr>
          <w:rFonts w:ascii="Times New Roman" w:hAnsi="Times New Roman" w:cs="Times New Roman"/>
          <w:sz w:val="24"/>
          <w:szCs w:val="24"/>
        </w:rPr>
      </w:pPr>
      <w:r w:rsidRPr="00E74444">
        <w:rPr>
          <w:rStyle w:val="ac"/>
          <w:rFonts w:ascii="Times New Roman" w:hAnsi="Times New Roman" w:cs="Times New Roman"/>
          <w:sz w:val="24"/>
          <w:szCs w:val="24"/>
        </w:rPr>
        <w:footnoteRef/>
      </w:r>
      <w:r w:rsidRPr="00CD02EA">
        <w:rPr>
          <w:rFonts w:ascii="Times New Roman" w:hAnsi="Times New Roman" w:cs="Times New Roman"/>
          <w:sz w:val="24"/>
          <w:szCs w:val="24"/>
        </w:rPr>
        <w:t xml:space="preserve">Постановление Правительства Ульяновской области от 27.05.2016 </w:t>
      </w:r>
      <w:r>
        <w:rPr>
          <w:rFonts w:ascii="Times New Roman" w:hAnsi="Times New Roman" w:cs="Times New Roman"/>
          <w:sz w:val="24"/>
          <w:szCs w:val="24"/>
        </w:rPr>
        <w:t>№</w:t>
      </w:r>
      <w:r w:rsidRPr="00CD02EA">
        <w:rPr>
          <w:rFonts w:ascii="Times New Roman" w:hAnsi="Times New Roman" w:cs="Times New Roman"/>
          <w:sz w:val="24"/>
          <w:szCs w:val="24"/>
        </w:rPr>
        <w:t xml:space="preserve"> 238-П "Об утверждении Методики проведения конкурса на замещение вакантной должности государственной гражданской службы Ульяновской области в Правительстве Ульяновской области"</w:t>
      </w:r>
      <w:r>
        <w:rPr>
          <w:rFonts w:ascii="Times New Roman" w:hAnsi="Times New Roman" w:cs="Times New Roman"/>
          <w:sz w:val="24"/>
          <w:szCs w:val="24"/>
        </w:rPr>
        <w:t xml:space="preserve">// </w:t>
      </w:r>
      <w:r w:rsidRPr="00CD02EA">
        <w:rPr>
          <w:rFonts w:ascii="Times New Roman" w:hAnsi="Times New Roman" w:cs="Times New Roman"/>
          <w:sz w:val="24"/>
          <w:szCs w:val="24"/>
        </w:rPr>
        <w:t>Официальный интернет-портал правовой информац</w:t>
      </w:r>
      <w:r>
        <w:rPr>
          <w:rFonts w:ascii="Times New Roman" w:hAnsi="Times New Roman" w:cs="Times New Roman"/>
          <w:sz w:val="24"/>
          <w:szCs w:val="24"/>
        </w:rPr>
        <w:t>ии www.pravo.gov.ru, 30.05.2016.</w:t>
      </w:r>
    </w:p>
    <w:p w:rsidR="00B06885" w:rsidRPr="00B819A8" w:rsidRDefault="00B06885" w:rsidP="00F00429">
      <w:pPr>
        <w:pStyle w:val="aa"/>
        <w:rPr>
          <w:rFonts w:ascii="Times New Roman" w:hAnsi="Times New Roman" w:cs="Times New Roman"/>
          <w:color w:val="0070C0"/>
          <w:sz w:val="24"/>
          <w:szCs w:val="24"/>
        </w:rPr>
      </w:pPr>
    </w:p>
  </w:footnote>
  <w:footnote w:id="240">
    <w:p w:rsidR="00B06885" w:rsidRPr="00917A4D" w:rsidRDefault="00B06885" w:rsidP="00F00429">
      <w:pPr>
        <w:pStyle w:val="aa"/>
        <w:jc w:val="both"/>
      </w:pPr>
      <w:r w:rsidRPr="00917A4D">
        <w:rPr>
          <w:rStyle w:val="ac"/>
        </w:rPr>
        <w:footnoteRef/>
      </w:r>
      <w:r w:rsidRPr="00917A4D">
        <w:t xml:space="preserve"> </w:t>
      </w:r>
      <w:r w:rsidRPr="00917A4D">
        <w:rPr>
          <w:spacing w:val="-4"/>
        </w:rPr>
        <w:t>Гражданский кодекс Российской Федерации (часть вторая) от 26 января 1996 года № 14 – ФЗ (в действующей ред.) // СЗ РФ. – 1996.</w:t>
      </w:r>
      <w:r>
        <w:rPr>
          <w:spacing w:val="-4"/>
        </w:rPr>
        <w:t xml:space="preserve"> –</w:t>
      </w:r>
      <w:r w:rsidRPr="00917A4D">
        <w:rPr>
          <w:spacing w:val="-4"/>
        </w:rPr>
        <w:t xml:space="preserve"> № 5. – Ст. 410.</w:t>
      </w:r>
    </w:p>
  </w:footnote>
  <w:footnote w:id="241">
    <w:p w:rsidR="00B06885" w:rsidRPr="00917A4D" w:rsidRDefault="00B06885" w:rsidP="00F00429">
      <w:pPr>
        <w:pStyle w:val="aa"/>
        <w:jc w:val="both"/>
      </w:pPr>
      <w:r w:rsidRPr="00917A4D">
        <w:rPr>
          <w:rStyle w:val="ac"/>
        </w:rPr>
        <w:footnoteRef/>
      </w:r>
      <w:r w:rsidRPr="00917A4D">
        <w:t xml:space="preserve"> Гражданское право: В 4 т. Том 4: Обязательственное право / [</w:t>
      </w:r>
      <w:proofErr w:type="spellStart"/>
      <w:r w:rsidRPr="00917A4D">
        <w:t>Витрянский</w:t>
      </w:r>
      <w:proofErr w:type="spellEnd"/>
      <w:r w:rsidRPr="00917A4D">
        <w:t xml:space="preserve"> В.В. и др.]; отв. ред. – Е.А. Суханов. – 3-е изд., </w:t>
      </w:r>
      <w:proofErr w:type="spellStart"/>
      <w:r w:rsidRPr="00917A4D">
        <w:t>перераб</w:t>
      </w:r>
      <w:proofErr w:type="spellEnd"/>
      <w:r w:rsidRPr="00917A4D">
        <w:t>. и доп. – М. 2008. – С.628.</w:t>
      </w:r>
    </w:p>
  </w:footnote>
  <w:footnote w:id="242">
    <w:p w:rsidR="00B06885" w:rsidRPr="00917A4D" w:rsidRDefault="00B06885" w:rsidP="00F00429">
      <w:pPr>
        <w:pStyle w:val="aa"/>
        <w:jc w:val="both"/>
      </w:pPr>
      <w:r w:rsidRPr="00917A4D">
        <w:rPr>
          <w:rStyle w:val="ac"/>
        </w:rPr>
        <w:footnoteRef/>
      </w:r>
      <w:r w:rsidRPr="00917A4D">
        <w:t xml:space="preserve"> Антимонов Б. С. Значение вины потерпевшего при гражданском правонарушении. М.: 1950. С. 95</w:t>
      </w:r>
    </w:p>
  </w:footnote>
  <w:footnote w:id="243">
    <w:p w:rsidR="00B06885" w:rsidRPr="00917A4D" w:rsidRDefault="00B06885" w:rsidP="00F00429">
      <w:pPr>
        <w:pStyle w:val="aa"/>
        <w:jc w:val="both"/>
      </w:pPr>
      <w:r w:rsidRPr="00917A4D">
        <w:rPr>
          <w:rStyle w:val="ac"/>
        </w:rPr>
        <w:footnoteRef/>
      </w:r>
      <w:r w:rsidRPr="00917A4D">
        <w:t xml:space="preserve"> Гражданское право: В 4 т. Том 4: Обязательственное право / [</w:t>
      </w:r>
      <w:proofErr w:type="spellStart"/>
      <w:r w:rsidRPr="00917A4D">
        <w:t>Витрянский</w:t>
      </w:r>
      <w:proofErr w:type="spellEnd"/>
      <w:r w:rsidRPr="00917A4D">
        <w:t xml:space="preserve"> В.В. и др.]; отв. ред. – Е.А. Суханов. – 3-е изд., </w:t>
      </w:r>
      <w:proofErr w:type="spellStart"/>
      <w:r w:rsidRPr="00917A4D">
        <w:t>перераб</w:t>
      </w:r>
      <w:proofErr w:type="spellEnd"/>
      <w:r w:rsidRPr="00917A4D">
        <w:t xml:space="preserve">. и доп. – М.: </w:t>
      </w:r>
      <w:proofErr w:type="spellStart"/>
      <w:r w:rsidRPr="00917A4D">
        <w:t>Волтерс</w:t>
      </w:r>
      <w:proofErr w:type="spellEnd"/>
      <w:r w:rsidRPr="00917A4D">
        <w:t xml:space="preserve"> </w:t>
      </w:r>
      <w:proofErr w:type="spellStart"/>
      <w:r w:rsidRPr="00917A4D">
        <w:t>Клувер</w:t>
      </w:r>
      <w:proofErr w:type="spellEnd"/>
      <w:r w:rsidRPr="00917A4D">
        <w:t>, 2008. – С. 629.</w:t>
      </w:r>
    </w:p>
  </w:footnote>
  <w:footnote w:id="244">
    <w:p w:rsidR="00B06885" w:rsidRPr="00917A4D" w:rsidRDefault="00B06885" w:rsidP="00F00429">
      <w:pPr>
        <w:pStyle w:val="aa"/>
        <w:jc w:val="both"/>
      </w:pPr>
      <w:r w:rsidRPr="00917A4D">
        <w:rPr>
          <w:rStyle w:val="ac"/>
        </w:rPr>
        <w:footnoteRef/>
      </w:r>
      <w:r w:rsidRPr="00917A4D">
        <w:t xml:space="preserve"> Антимонов Б. С. Указ. соч. С. 168.</w:t>
      </w:r>
    </w:p>
  </w:footnote>
  <w:footnote w:id="245">
    <w:p w:rsidR="00B06885" w:rsidRPr="00917A4D" w:rsidRDefault="00B06885" w:rsidP="00F00429">
      <w:pPr>
        <w:pStyle w:val="aa"/>
        <w:jc w:val="both"/>
      </w:pPr>
      <w:r w:rsidRPr="00917A4D">
        <w:rPr>
          <w:rStyle w:val="ac"/>
        </w:rPr>
        <w:footnoteRef/>
      </w:r>
      <w:r w:rsidRPr="00917A4D">
        <w:t xml:space="preserve"> Антимонов Б. С. Указ. соч. С. 121; </w:t>
      </w:r>
      <w:proofErr w:type="spellStart"/>
      <w:r w:rsidRPr="00917A4D">
        <w:t>Агарков</w:t>
      </w:r>
      <w:proofErr w:type="spellEnd"/>
      <w:r w:rsidRPr="00917A4D">
        <w:t xml:space="preserve"> М. М. Вина потерпевшего в обязательствах из причинения вреда // Советское государство и право. 1940. № 3. С. 73.</w:t>
      </w:r>
    </w:p>
  </w:footnote>
  <w:footnote w:id="246">
    <w:p w:rsidR="00B06885" w:rsidRPr="00917A4D" w:rsidRDefault="00B06885" w:rsidP="00F00429">
      <w:pPr>
        <w:pStyle w:val="aa"/>
        <w:jc w:val="both"/>
      </w:pPr>
      <w:r w:rsidRPr="00917A4D">
        <w:rPr>
          <w:rStyle w:val="ac"/>
        </w:rPr>
        <w:footnoteRef/>
      </w:r>
      <w:r w:rsidRPr="00917A4D">
        <w:t xml:space="preserve"> Федеральный закон от 21.11.1995 № 170-ФЗ «Об использовании атомной энергии» // СЗ РФ. 1995. № 48. Ст. 4552; «Воздушный кодекс Российской Федерации» от 19.03.1997 № 60-ФЗ // СЗ РФ. 1997. № 12. Ст. 1383; «Кодекс торгового мореплавания Российской Федерации» от 30.04.1999 № 81-ФЗ // СЗ РФ. 1999. № 18. Ст. 2207; «Градостроительный кодекс Российской Федерации» от 29.12.2004 № 190-ФЗ // СЗ РФ. 2005. № 1 (часть 1). Ст. 16; Федеральный закон от 27.07.2010 № 225-ФЗ «Об обязательном страховании гражданской ответственности владельца опасного объекта за причинение вреда в результате аварии на опасном объекте» // СЗ РФ. 2010. № 31. Ст. 4194. Постановление Правительства РФ от 03.11.2011 № 916 «Об утверждении Правил обязательного страхования гражданской ответственности владельца опасного объекта за причинение вреда в результате аварии на опасном объекте» // СЗ РФ. 2011. № 47. Ст. 6647;</w:t>
      </w:r>
    </w:p>
  </w:footnote>
  <w:footnote w:id="247">
    <w:p w:rsidR="00B06885" w:rsidRPr="00917A4D" w:rsidRDefault="00B06885" w:rsidP="00F00429">
      <w:pPr>
        <w:pStyle w:val="aa"/>
        <w:jc w:val="both"/>
      </w:pPr>
      <w:r w:rsidRPr="00917A4D">
        <w:rPr>
          <w:rStyle w:val="ac"/>
        </w:rPr>
        <w:footnoteRef/>
      </w:r>
      <w:r w:rsidRPr="00917A4D">
        <w:t xml:space="preserve"> Постановление Пленума </w:t>
      </w:r>
      <w:r>
        <w:t>ВС РФ</w:t>
      </w:r>
      <w:r w:rsidRPr="00917A4D">
        <w:t xml:space="preserve"> от 26.01.2010 №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 Бюллетень ВС РФ. 2010. № 3; Постановление Пленума ВС РФ от 18.10.2012 № 21 «О применении судами законодательства об ответственности за нарушения в области охраны окружающей среды и природопользования» // Бюллетень ВС РФ. 2012. № 12.</w:t>
      </w:r>
    </w:p>
  </w:footnote>
  <w:footnote w:id="248">
    <w:p w:rsidR="00B06885" w:rsidRPr="00917A4D" w:rsidRDefault="00B06885" w:rsidP="00F00429">
      <w:pPr>
        <w:pStyle w:val="aa"/>
        <w:jc w:val="both"/>
      </w:pPr>
      <w:r w:rsidRPr="00917A4D">
        <w:rPr>
          <w:rStyle w:val="ac"/>
        </w:rPr>
        <w:footnoteRef/>
      </w:r>
      <w:r w:rsidRPr="00917A4D">
        <w:t xml:space="preserve"> Решение Советско-Гаванского городского суда Хабаровского края от 20.07.2010 по делу № 2-2/2010.</w:t>
      </w:r>
    </w:p>
  </w:footnote>
  <w:footnote w:id="249">
    <w:p w:rsidR="00B06885" w:rsidRPr="00917A4D" w:rsidRDefault="00B06885" w:rsidP="00F00429">
      <w:pPr>
        <w:pStyle w:val="aa"/>
        <w:jc w:val="both"/>
      </w:pPr>
      <w:r w:rsidRPr="00917A4D">
        <w:rPr>
          <w:rStyle w:val="ac"/>
        </w:rPr>
        <w:footnoteRef/>
      </w:r>
      <w:r w:rsidRPr="00917A4D">
        <w:t xml:space="preserve"> Решение Златоустовского городского суда Челябинской области от 14.06.2013 по делу № 2-307/2013.</w:t>
      </w:r>
    </w:p>
  </w:footnote>
  <w:footnote w:id="250">
    <w:p w:rsidR="00B06885" w:rsidRPr="00917A4D" w:rsidRDefault="00B06885" w:rsidP="00F00429">
      <w:pPr>
        <w:jc w:val="both"/>
        <w:rPr>
          <w:sz w:val="20"/>
          <w:szCs w:val="20"/>
        </w:rPr>
      </w:pPr>
      <w:r w:rsidRPr="00917A4D">
        <w:rPr>
          <w:rStyle w:val="ac"/>
          <w:sz w:val="20"/>
          <w:szCs w:val="20"/>
        </w:rPr>
        <w:footnoteRef/>
      </w:r>
      <w:r w:rsidRPr="00917A4D">
        <w:rPr>
          <w:sz w:val="20"/>
          <w:szCs w:val="20"/>
        </w:rPr>
        <w:t xml:space="preserve"> Решение Октябрьского районного суда г. Улан-Удэ Республики Бурятия от 16.10.2013 по делу № 2-3493/2013.</w:t>
      </w:r>
    </w:p>
  </w:footnote>
  <w:footnote w:id="251">
    <w:p w:rsidR="00B06885" w:rsidRPr="00917A4D" w:rsidRDefault="00B06885" w:rsidP="00F00429">
      <w:pPr>
        <w:pStyle w:val="aa"/>
        <w:jc w:val="both"/>
      </w:pPr>
      <w:r w:rsidRPr="00917A4D">
        <w:rPr>
          <w:rStyle w:val="ac"/>
        </w:rPr>
        <w:footnoteRef/>
      </w:r>
      <w:r w:rsidRPr="00917A4D">
        <w:t xml:space="preserve"> Решение Анжеро-Судженского городского суда Кемеровской области от 15.06.2011 по делу № 2-577/2011.</w:t>
      </w:r>
    </w:p>
  </w:footnote>
  <w:footnote w:id="252">
    <w:p w:rsidR="00B06885" w:rsidRPr="00917A4D" w:rsidRDefault="00B06885" w:rsidP="00F00429">
      <w:pPr>
        <w:jc w:val="both"/>
        <w:rPr>
          <w:sz w:val="20"/>
          <w:szCs w:val="20"/>
        </w:rPr>
      </w:pPr>
      <w:r w:rsidRPr="00917A4D">
        <w:rPr>
          <w:rStyle w:val="ac"/>
          <w:sz w:val="20"/>
          <w:szCs w:val="20"/>
        </w:rPr>
        <w:footnoteRef/>
      </w:r>
      <w:r w:rsidRPr="00917A4D">
        <w:rPr>
          <w:sz w:val="20"/>
          <w:szCs w:val="20"/>
        </w:rPr>
        <w:t xml:space="preserve"> Решение Горно-Алтайского городского суда Республики Алтай от 04.08.2015 по делу № 2-1188/2015.</w:t>
      </w:r>
    </w:p>
  </w:footnote>
  <w:footnote w:id="253">
    <w:p w:rsidR="00B06885" w:rsidRPr="00917A4D" w:rsidRDefault="00B06885" w:rsidP="00F00429">
      <w:pPr>
        <w:jc w:val="both"/>
        <w:rPr>
          <w:sz w:val="20"/>
          <w:szCs w:val="20"/>
        </w:rPr>
      </w:pPr>
      <w:r w:rsidRPr="00917A4D">
        <w:rPr>
          <w:rStyle w:val="ac"/>
          <w:sz w:val="20"/>
          <w:szCs w:val="20"/>
        </w:rPr>
        <w:footnoteRef/>
      </w:r>
      <w:r w:rsidRPr="00917A4D">
        <w:rPr>
          <w:sz w:val="20"/>
          <w:szCs w:val="20"/>
        </w:rPr>
        <w:t xml:space="preserve"> Решение </w:t>
      </w:r>
      <w:proofErr w:type="spellStart"/>
      <w:r w:rsidRPr="00917A4D">
        <w:rPr>
          <w:sz w:val="20"/>
          <w:szCs w:val="20"/>
        </w:rPr>
        <w:t>Лихославльского</w:t>
      </w:r>
      <w:proofErr w:type="spellEnd"/>
      <w:r w:rsidRPr="00917A4D">
        <w:rPr>
          <w:sz w:val="20"/>
          <w:szCs w:val="20"/>
        </w:rPr>
        <w:t xml:space="preserve"> районного суда Тверской области от 08.08.2014 по делу № 2-55/2014.</w:t>
      </w:r>
    </w:p>
  </w:footnote>
  <w:footnote w:id="254">
    <w:p w:rsidR="00B06885" w:rsidRPr="00917A4D" w:rsidRDefault="00B06885" w:rsidP="00F00429">
      <w:pPr>
        <w:jc w:val="both"/>
        <w:rPr>
          <w:sz w:val="20"/>
          <w:szCs w:val="20"/>
        </w:rPr>
      </w:pPr>
      <w:r w:rsidRPr="00917A4D">
        <w:rPr>
          <w:rStyle w:val="ac"/>
          <w:sz w:val="20"/>
          <w:szCs w:val="20"/>
        </w:rPr>
        <w:footnoteRef/>
      </w:r>
      <w:r w:rsidRPr="00917A4D">
        <w:rPr>
          <w:sz w:val="20"/>
          <w:szCs w:val="20"/>
        </w:rPr>
        <w:t xml:space="preserve"> Решение Московского районного суда г. Рязани от 15.01.2015 по делу № 2-2233/2014.</w:t>
      </w:r>
    </w:p>
  </w:footnote>
  <w:footnote w:id="255">
    <w:p w:rsidR="00B06885" w:rsidRPr="00917A4D" w:rsidRDefault="00B06885" w:rsidP="00F00429">
      <w:pPr>
        <w:jc w:val="both"/>
        <w:rPr>
          <w:sz w:val="20"/>
          <w:szCs w:val="20"/>
        </w:rPr>
      </w:pPr>
      <w:r w:rsidRPr="00917A4D">
        <w:rPr>
          <w:rStyle w:val="ac"/>
          <w:sz w:val="20"/>
          <w:szCs w:val="20"/>
        </w:rPr>
        <w:footnoteRef/>
      </w:r>
      <w:r w:rsidRPr="00917A4D">
        <w:rPr>
          <w:sz w:val="20"/>
          <w:szCs w:val="20"/>
        </w:rPr>
        <w:t xml:space="preserve"> Единственным обнаруженным нами примером судебного акта, иллюстрирующим случай отказа в удовлетворении требования о возмещении вреда вследствие умысла потерпевшего, является решение Златоустовского городского суда Челябинской области от 14.06.2013 по делу № 2-307/2013. Поводом для судебного спора стал наезд железнодорожного поезда на гражданку Яловую, повлекший за собой ее смерть. В ходе разбирательства по делу был представлен и исследован целый ряд доказательств (постановление об отказе в возбуждении уголовного дела, показания свидетелей и третьих лиц, а также материалы судебно-психиатрической экспертизы), которые позволили установить, что </w:t>
      </w:r>
      <w:proofErr w:type="gramStart"/>
      <w:r w:rsidRPr="00917A4D">
        <w:rPr>
          <w:sz w:val="20"/>
          <w:szCs w:val="20"/>
        </w:rPr>
        <w:t>Яловая</w:t>
      </w:r>
      <w:proofErr w:type="gramEnd"/>
      <w:r w:rsidRPr="00917A4D">
        <w:rPr>
          <w:sz w:val="20"/>
          <w:szCs w:val="20"/>
        </w:rPr>
        <w:t xml:space="preserve"> обнаруживала признаки органического расстройства личности  вследствие  эпилепсии. Однако достоверных доказательств того, что в момент причинения вреда и непосредственно предшествовавший ему период времени она не могла понимать значение своих действий и руководить ими, суду представлено не было. Напротив, все имевшиеся материалы дела указывали на то, что гражданка Яловая не только предвидела, но и желала наступления вредного результата в виде своей смерти. Таким образом, смертельный исход наступил в рез</w:t>
      </w:r>
      <w:r>
        <w:rPr>
          <w:sz w:val="20"/>
          <w:szCs w:val="20"/>
        </w:rPr>
        <w:t>ультате умысла потерпевшей (суицида), что послужило основанием для отказа в удовлетворении заявленного требования. Данный пример судебной практики является нетипичным, уникальным и подтверждает тот факт, что для действительного применения норм о возмещении вреда, возникшего вследствие умысла потерпевшего, требуется большой объем убедительных и разнообразных по своему содержанию доказательств.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588F"/>
    <w:multiLevelType w:val="hybridMultilevel"/>
    <w:tmpl w:val="131C7C3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1C6378"/>
    <w:multiLevelType w:val="hybridMultilevel"/>
    <w:tmpl w:val="46F6DBBA"/>
    <w:lvl w:ilvl="0" w:tplc="FA16ABBC">
      <w:start w:val="1"/>
      <w:numFmt w:val="decimal"/>
      <w:lvlText w:val="%1."/>
      <w:lvlJc w:val="left"/>
      <w:pPr>
        <w:ind w:left="1571" w:hanging="360"/>
      </w:pPr>
      <w:rPr>
        <w:rFonts w:ascii="Times New Roman" w:eastAsiaTheme="minorHAnsi"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86422F1"/>
    <w:multiLevelType w:val="hybridMultilevel"/>
    <w:tmpl w:val="8298AB22"/>
    <w:lvl w:ilvl="0" w:tplc="B6D0E40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841219"/>
    <w:multiLevelType w:val="hybridMultilevel"/>
    <w:tmpl w:val="11B223D6"/>
    <w:lvl w:ilvl="0" w:tplc="3822D7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B695D04"/>
    <w:multiLevelType w:val="hybridMultilevel"/>
    <w:tmpl w:val="AAACFBCC"/>
    <w:lvl w:ilvl="0" w:tplc="13C854D0">
      <w:start w:val="1"/>
      <w:numFmt w:val="decimal"/>
      <w:lvlText w:val="%1."/>
      <w:lvlJc w:val="left"/>
      <w:pPr>
        <w:ind w:left="4755" w:hanging="360"/>
      </w:pPr>
      <w:rPr>
        <w:rFonts w:ascii="Times New Roman" w:eastAsiaTheme="minorHAnsi" w:hAnsi="Times New Roman" w:cs="Times New Roman"/>
      </w:rPr>
    </w:lvl>
    <w:lvl w:ilvl="1" w:tplc="04190019" w:tentative="1">
      <w:start w:val="1"/>
      <w:numFmt w:val="lowerLetter"/>
      <w:lvlText w:val="%2."/>
      <w:lvlJc w:val="left"/>
      <w:pPr>
        <w:ind w:left="-2387" w:hanging="360"/>
      </w:pPr>
    </w:lvl>
    <w:lvl w:ilvl="2" w:tplc="0419001B" w:tentative="1">
      <w:start w:val="1"/>
      <w:numFmt w:val="lowerRoman"/>
      <w:lvlText w:val="%3."/>
      <w:lvlJc w:val="right"/>
      <w:pPr>
        <w:ind w:left="-1667" w:hanging="180"/>
      </w:pPr>
    </w:lvl>
    <w:lvl w:ilvl="3" w:tplc="0419000F" w:tentative="1">
      <w:start w:val="1"/>
      <w:numFmt w:val="decimal"/>
      <w:lvlText w:val="%4."/>
      <w:lvlJc w:val="left"/>
      <w:pPr>
        <w:ind w:left="-947" w:hanging="360"/>
      </w:pPr>
    </w:lvl>
    <w:lvl w:ilvl="4" w:tplc="04190019" w:tentative="1">
      <w:start w:val="1"/>
      <w:numFmt w:val="lowerLetter"/>
      <w:lvlText w:val="%5."/>
      <w:lvlJc w:val="left"/>
      <w:pPr>
        <w:ind w:left="-227" w:hanging="360"/>
      </w:pPr>
    </w:lvl>
    <w:lvl w:ilvl="5" w:tplc="0419001B" w:tentative="1">
      <w:start w:val="1"/>
      <w:numFmt w:val="lowerRoman"/>
      <w:lvlText w:val="%6."/>
      <w:lvlJc w:val="right"/>
      <w:pPr>
        <w:ind w:left="493" w:hanging="180"/>
      </w:pPr>
    </w:lvl>
    <w:lvl w:ilvl="6" w:tplc="0419000F" w:tentative="1">
      <w:start w:val="1"/>
      <w:numFmt w:val="decimal"/>
      <w:lvlText w:val="%7."/>
      <w:lvlJc w:val="left"/>
      <w:pPr>
        <w:ind w:left="1213" w:hanging="360"/>
      </w:pPr>
    </w:lvl>
    <w:lvl w:ilvl="7" w:tplc="04190019" w:tentative="1">
      <w:start w:val="1"/>
      <w:numFmt w:val="lowerLetter"/>
      <w:lvlText w:val="%8."/>
      <w:lvlJc w:val="left"/>
      <w:pPr>
        <w:ind w:left="1933" w:hanging="360"/>
      </w:pPr>
    </w:lvl>
    <w:lvl w:ilvl="8" w:tplc="0419001B" w:tentative="1">
      <w:start w:val="1"/>
      <w:numFmt w:val="lowerRoman"/>
      <w:lvlText w:val="%9."/>
      <w:lvlJc w:val="right"/>
      <w:pPr>
        <w:ind w:left="2653" w:hanging="180"/>
      </w:pPr>
    </w:lvl>
  </w:abstractNum>
  <w:abstractNum w:abstractNumId="5">
    <w:nsid w:val="0D702BCA"/>
    <w:multiLevelType w:val="hybridMultilevel"/>
    <w:tmpl w:val="3954BE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DF06B8E"/>
    <w:multiLevelType w:val="hybridMultilevel"/>
    <w:tmpl w:val="324855F0"/>
    <w:lvl w:ilvl="0" w:tplc="4FAE3DAC">
      <w:start w:val="1"/>
      <w:numFmt w:val="decimal"/>
      <w:lvlText w:val="%1)"/>
      <w:lvlJc w:val="left"/>
      <w:pPr>
        <w:ind w:left="1065" w:hanging="705"/>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2D0FC6"/>
    <w:multiLevelType w:val="hybridMultilevel"/>
    <w:tmpl w:val="2074831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129221CB"/>
    <w:multiLevelType w:val="multilevel"/>
    <w:tmpl w:val="3A24D100"/>
    <w:styleLink w:val="a"/>
    <w:lvl w:ilvl="0">
      <w:numFmt w:val="bullet"/>
      <w:lvlText w:val="-"/>
      <w:lvlJc w:val="left"/>
      <w:rPr>
        <w:position w:val="4"/>
      </w:rPr>
    </w:lvl>
    <w:lvl w:ilvl="1">
      <w:start w:val="1"/>
      <w:numFmt w:val="bullet"/>
      <w:lvlText w:val="-"/>
      <w:lvlJc w:val="left"/>
      <w:rPr>
        <w:position w:val="4"/>
      </w:rPr>
    </w:lvl>
    <w:lvl w:ilvl="2">
      <w:start w:val="1"/>
      <w:numFmt w:val="bullet"/>
      <w:lvlText w:val="-"/>
      <w:lvlJc w:val="left"/>
      <w:rPr>
        <w:position w:val="4"/>
      </w:rPr>
    </w:lvl>
    <w:lvl w:ilvl="3">
      <w:start w:val="1"/>
      <w:numFmt w:val="bullet"/>
      <w:lvlText w:val="-"/>
      <w:lvlJc w:val="left"/>
      <w:rPr>
        <w:position w:val="4"/>
      </w:rPr>
    </w:lvl>
    <w:lvl w:ilvl="4">
      <w:start w:val="1"/>
      <w:numFmt w:val="bullet"/>
      <w:lvlText w:val="-"/>
      <w:lvlJc w:val="left"/>
      <w:rPr>
        <w:position w:val="4"/>
      </w:rPr>
    </w:lvl>
    <w:lvl w:ilvl="5">
      <w:start w:val="1"/>
      <w:numFmt w:val="bullet"/>
      <w:lvlText w:val="-"/>
      <w:lvlJc w:val="left"/>
      <w:rPr>
        <w:position w:val="4"/>
      </w:rPr>
    </w:lvl>
    <w:lvl w:ilvl="6">
      <w:start w:val="1"/>
      <w:numFmt w:val="bullet"/>
      <w:lvlText w:val="-"/>
      <w:lvlJc w:val="left"/>
      <w:rPr>
        <w:position w:val="4"/>
      </w:rPr>
    </w:lvl>
    <w:lvl w:ilvl="7">
      <w:start w:val="1"/>
      <w:numFmt w:val="bullet"/>
      <w:lvlText w:val="-"/>
      <w:lvlJc w:val="left"/>
      <w:rPr>
        <w:position w:val="4"/>
      </w:rPr>
    </w:lvl>
    <w:lvl w:ilvl="8">
      <w:start w:val="1"/>
      <w:numFmt w:val="bullet"/>
      <w:lvlText w:val="-"/>
      <w:lvlJc w:val="left"/>
      <w:rPr>
        <w:position w:val="4"/>
      </w:rPr>
    </w:lvl>
  </w:abstractNum>
  <w:abstractNum w:abstractNumId="9">
    <w:nsid w:val="14633F85"/>
    <w:multiLevelType w:val="hybridMultilevel"/>
    <w:tmpl w:val="AF10914A"/>
    <w:lvl w:ilvl="0" w:tplc="474EE09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1B360DB3"/>
    <w:multiLevelType w:val="hybridMultilevel"/>
    <w:tmpl w:val="8548B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391F5F"/>
    <w:multiLevelType w:val="hybridMultilevel"/>
    <w:tmpl w:val="74D0C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D721F2"/>
    <w:multiLevelType w:val="multilevel"/>
    <w:tmpl w:val="F2B4A850"/>
    <w:lvl w:ilvl="0">
      <w:numFmt w:val="bullet"/>
      <w:lvlText w:val="-"/>
      <w:lvlJc w:val="left"/>
      <w:pPr>
        <w:tabs>
          <w:tab w:val="num" w:pos="305"/>
        </w:tabs>
        <w:ind w:left="305" w:hanging="305"/>
      </w:pPr>
      <w:rPr>
        <w:rFonts w:ascii="Times New Roman" w:eastAsia="Times New Roman" w:hAnsi="Times New Roman" w:cs="Times New Roman"/>
        <w:position w:val="4"/>
        <w:sz w:val="34"/>
        <w:szCs w:val="34"/>
      </w:rPr>
    </w:lvl>
    <w:lvl w:ilvl="1">
      <w:start w:val="1"/>
      <w:numFmt w:val="bullet"/>
      <w:lvlText w:val="-"/>
      <w:lvlJc w:val="left"/>
      <w:pPr>
        <w:tabs>
          <w:tab w:val="num" w:pos="545"/>
        </w:tabs>
        <w:ind w:left="545" w:hanging="305"/>
      </w:pPr>
      <w:rPr>
        <w:rFonts w:ascii="Times New Roman" w:eastAsia="Times New Roman" w:hAnsi="Times New Roman" w:cs="Times New Roman"/>
        <w:position w:val="4"/>
        <w:sz w:val="34"/>
        <w:szCs w:val="34"/>
      </w:rPr>
    </w:lvl>
    <w:lvl w:ilvl="2">
      <w:start w:val="1"/>
      <w:numFmt w:val="bullet"/>
      <w:lvlText w:val="-"/>
      <w:lvlJc w:val="left"/>
      <w:pPr>
        <w:tabs>
          <w:tab w:val="num" w:pos="785"/>
        </w:tabs>
        <w:ind w:left="785" w:hanging="305"/>
      </w:pPr>
      <w:rPr>
        <w:rFonts w:ascii="Times New Roman" w:eastAsia="Times New Roman" w:hAnsi="Times New Roman" w:cs="Times New Roman"/>
        <w:position w:val="4"/>
        <w:sz w:val="34"/>
        <w:szCs w:val="34"/>
      </w:rPr>
    </w:lvl>
    <w:lvl w:ilvl="3">
      <w:start w:val="1"/>
      <w:numFmt w:val="bullet"/>
      <w:lvlText w:val="-"/>
      <w:lvlJc w:val="left"/>
      <w:pPr>
        <w:tabs>
          <w:tab w:val="num" w:pos="1025"/>
        </w:tabs>
        <w:ind w:left="1025" w:hanging="305"/>
      </w:pPr>
      <w:rPr>
        <w:rFonts w:ascii="Times New Roman" w:eastAsia="Times New Roman" w:hAnsi="Times New Roman" w:cs="Times New Roman"/>
        <w:position w:val="4"/>
        <w:sz w:val="34"/>
        <w:szCs w:val="34"/>
      </w:rPr>
    </w:lvl>
    <w:lvl w:ilvl="4">
      <w:start w:val="1"/>
      <w:numFmt w:val="bullet"/>
      <w:lvlText w:val="-"/>
      <w:lvlJc w:val="left"/>
      <w:pPr>
        <w:tabs>
          <w:tab w:val="num" w:pos="1265"/>
        </w:tabs>
        <w:ind w:left="1265" w:hanging="305"/>
      </w:pPr>
      <w:rPr>
        <w:rFonts w:ascii="Times New Roman" w:eastAsia="Times New Roman" w:hAnsi="Times New Roman" w:cs="Times New Roman"/>
        <w:position w:val="4"/>
        <w:sz w:val="34"/>
        <w:szCs w:val="34"/>
      </w:rPr>
    </w:lvl>
    <w:lvl w:ilvl="5">
      <w:start w:val="1"/>
      <w:numFmt w:val="bullet"/>
      <w:lvlText w:val="-"/>
      <w:lvlJc w:val="left"/>
      <w:pPr>
        <w:tabs>
          <w:tab w:val="num" w:pos="1505"/>
        </w:tabs>
        <w:ind w:left="1505" w:hanging="305"/>
      </w:pPr>
      <w:rPr>
        <w:rFonts w:ascii="Times New Roman" w:eastAsia="Times New Roman" w:hAnsi="Times New Roman" w:cs="Times New Roman"/>
        <w:position w:val="4"/>
        <w:sz w:val="34"/>
        <w:szCs w:val="34"/>
      </w:rPr>
    </w:lvl>
    <w:lvl w:ilvl="6">
      <w:start w:val="1"/>
      <w:numFmt w:val="bullet"/>
      <w:lvlText w:val="-"/>
      <w:lvlJc w:val="left"/>
      <w:pPr>
        <w:tabs>
          <w:tab w:val="num" w:pos="1745"/>
        </w:tabs>
        <w:ind w:left="1745" w:hanging="305"/>
      </w:pPr>
      <w:rPr>
        <w:rFonts w:ascii="Times New Roman" w:eastAsia="Times New Roman" w:hAnsi="Times New Roman" w:cs="Times New Roman"/>
        <w:position w:val="4"/>
        <w:sz w:val="34"/>
        <w:szCs w:val="34"/>
      </w:rPr>
    </w:lvl>
    <w:lvl w:ilvl="7">
      <w:start w:val="1"/>
      <w:numFmt w:val="bullet"/>
      <w:lvlText w:val="-"/>
      <w:lvlJc w:val="left"/>
      <w:pPr>
        <w:tabs>
          <w:tab w:val="num" w:pos="1985"/>
        </w:tabs>
        <w:ind w:left="1985" w:hanging="305"/>
      </w:pPr>
      <w:rPr>
        <w:rFonts w:ascii="Times New Roman" w:eastAsia="Times New Roman" w:hAnsi="Times New Roman" w:cs="Times New Roman"/>
        <w:position w:val="4"/>
        <w:sz w:val="34"/>
        <w:szCs w:val="34"/>
      </w:rPr>
    </w:lvl>
    <w:lvl w:ilvl="8">
      <w:start w:val="1"/>
      <w:numFmt w:val="bullet"/>
      <w:lvlText w:val="-"/>
      <w:lvlJc w:val="left"/>
      <w:pPr>
        <w:tabs>
          <w:tab w:val="num" w:pos="2225"/>
        </w:tabs>
        <w:ind w:left="2225" w:hanging="305"/>
      </w:pPr>
      <w:rPr>
        <w:rFonts w:ascii="Times New Roman" w:eastAsia="Times New Roman" w:hAnsi="Times New Roman" w:cs="Times New Roman"/>
        <w:position w:val="4"/>
        <w:sz w:val="34"/>
        <w:szCs w:val="34"/>
      </w:rPr>
    </w:lvl>
  </w:abstractNum>
  <w:abstractNum w:abstractNumId="13">
    <w:nsid w:val="216F4F1B"/>
    <w:multiLevelType w:val="hybridMultilevel"/>
    <w:tmpl w:val="3EFA7A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D74259"/>
    <w:multiLevelType w:val="hybridMultilevel"/>
    <w:tmpl w:val="1A5A5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284A78"/>
    <w:multiLevelType w:val="hybridMultilevel"/>
    <w:tmpl w:val="49EEA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3D6ADB"/>
    <w:multiLevelType w:val="hybridMultilevel"/>
    <w:tmpl w:val="2272CE58"/>
    <w:lvl w:ilvl="0" w:tplc="90E6339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289A6231"/>
    <w:multiLevelType w:val="hybridMultilevel"/>
    <w:tmpl w:val="1E585F68"/>
    <w:lvl w:ilvl="0" w:tplc="7542F12E">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8">
    <w:nsid w:val="33810BBD"/>
    <w:multiLevelType w:val="multilevel"/>
    <w:tmpl w:val="03C05FEA"/>
    <w:lvl w:ilvl="0">
      <w:numFmt w:val="bullet"/>
      <w:lvlText w:val="-"/>
      <w:lvlJc w:val="left"/>
      <w:pPr>
        <w:tabs>
          <w:tab w:val="num" w:pos="305"/>
        </w:tabs>
        <w:ind w:left="305" w:hanging="305"/>
      </w:pPr>
      <w:rPr>
        <w:rFonts w:ascii="Times New Roman" w:eastAsia="Times New Roman" w:hAnsi="Times New Roman" w:cs="Times New Roman"/>
        <w:position w:val="4"/>
        <w:sz w:val="34"/>
        <w:szCs w:val="34"/>
      </w:rPr>
    </w:lvl>
    <w:lvl w:ilvl="1">
      <w:start w:val="1"/>
      <w:numFmt w:val="bullet"/>
      <w:lvlText w:val="-"/>
      <w:lvlJc w:val="left"/>
      <w:pPr>
        <w:tabs>
          <w:tab w:val="num" w:pos="545"/>
        </w:tabs>
        <w:ind w:left="545" w:hanging="305"/>
      </w:pPr>
      <w:rPr>
        <w:rFonts w:ascii="Times New Roman" w:eastAsia="Times New Roman" w:hAnsi="Times New Roman" w:cs="Times New Roman"/>
        <w:position w:val="4"/>
        <w:sz w:val="34"/>
        <w:szCs w:val="34"/>
      </w:rPr>
    </w:lvl>
    <w:lvl w:ilvl="2">
      <w:start w:val="1"/>
      <w:numFmt w:val="bullet"/>
      <w:lvlText w:val="-"/>
      <w:lvlJc w:val="left"/>
      <w:pPr>
        <w:tabs>
          <w:tab w:val="num" w:pos="785"/>
        </w:tabs>
        <w:ind w:left="785" w:hanging="305"/>
      </w:pPr>
      <w:rPr>
        <w:rFonts w:ascii="Times New Roman" w:eastAsia="Times New Roman" w:hAnsi="Times New Roman" w:cs="Times New Roman"/>
        <w:position w:val="4"/>
        <w:sz w:val="34"/>
        <w:szCs w:val="34"/>
      </w:rPr>
    </w:lvl>
    <w:lvl w:ilvl="3">
      <w:start w:val="1"/>
      <w:numFmt w:val="bullet"/>
      <w:lvlText w:val="-"/>
      <w:lvlJc w:val="left"/>
      <w:pPr>
        <w:tabs>
          <w:tab w:val="num" w:pos="1025"/>
        </w:tabs>
        <w:ind w:left="1025" w:hanging="305"/>
      </w:pPr>
      <w:rPr>
        <w:rFonts w:ascii="Times New Roman" w:eastAsia="Times New Roman" w:hAnsi="Times New Roman" w:cs="Times New Roman"/>
        <w:position w:val="4"/>
        <w:sz w:val="34"/>
        <w:szCs w:val="34"/>
      </w:rPr>
    </w:lvl>
    <w:lvl w:ilvl="4">
      <w:start w:val="1"/>
      <w:numFmt w:val="bullet"/>
      <w:lvlText w:val="-"/>
      <w:lvlJc w:val="left"/>
      <w:pPr>
        <w:tabs>
          <w:tab w:val="num" w:pos="1265"/>
        </w:tabs>
        <w:ind w:left="1265" w:hanging="305"/>
      </w:pPr>
      <w:rPr>
        <w:rFonts w:ascii="Times New Roman" w:eastAsia="Times New Roman" w:hAnsi="Times New Roman" w:cs="Times New Roman"/>
        <w:position w:val="4"/>
        <w:sz w:val="34"/>
        <w:szCs w:val="34"/>
      </w:rPr>
    </w:lvl>
    <w:lvl w:ilvl="5">
      <w:start w:val="1"/>
      <w:numFmt w:val="bullet"/>
      <w:lvlText w:val="-"/>
      <w:lvlJc w:val="left"/>
      <w:pPr>
        <w:tabs>
          <w:tab w:val="num" w:pos="1505"/>
        </w:tabs>
        <w:ind w:left="1505" w:hanging="305"/>
      </w:pPr>
      <w:rPr>
        <w:rFonts w:ascii="Times New Roman" w:eastAsia="Times New Roman" w:hAnsi="Times New Roman" w:cs="Times New Roman"/>
        <w:position w:val="4"/>
        <w:sz w:val="34"/>
        <w:szCs w:val="34"/>
      </w:rPr>
    </w:lvl>
    <w:lvl w:ilvl="6">
      <w:start w:val="1"/>
      <w:numFmt w:val="bullet"/>
      <w:lvlText w:val="-"/>
      <w:lvlJc w:val="left"/>
      <w:pPr>
        <w:tabs>
          <w:tab w:val="num" w:pos="1745"/>
        </w:tabs>
        <w:ind w:left="1745" w:hanging="305"/>
      </w:pPr>
      <w:rPr>
        <w:rFonts w:ascii="Times New Roman" w:eastAsia="Times New Roman" w:hAnsi="Times New Roman" w:cs="Times New Roman"/>
        <w:position w:val="4"/>
        <w:sz w:val="34"/>
        <w:szCs w:val="34"/>
      </w:rPr>
    </w:lvl>
    <w:lvl w:ilvl="7">
      <w:start w:val="1"/>
      <w:numFmt w:val="bullet"/>
      <w:lvlText w:val="-"/>
      <w:lvlJc w:val="left"/>
      <w:pPr>
        <w:tabs>
          <w:tab w:val="num" w:pos="1985"/>
        </w:tabs>
        <w:ind w:left="1985" w:hanging="305"/>
      </w:pPr>
      <w:rPr>
        <w:rFonts w:ascii="Times New Roman" w:eastAsia="Times New Roman" w:hAnsi="Times New Roman" w:cs="Times New Roman"/>
        <w:position w:val="4"/>
        <w:sz w:val="34"/>
        <w:szCs w:val="34"/>
      </w:rPr>
    </w:lvl>
    <w:lvl w:ilvl="8">
      <w:start w:val="1"/>
      <w:numFmt w:val="bullet"/>
      <w:lvlText w:val="-"/>
      <w:lvlJc w:val="left"/>
      <w:pPr>
        <w:tabs>
          <w:tab w:val="num" w:pos="2225"/>
        </w:tabs>
        <w:ind w:left="2225" w:hanging="305"/>
      </w:pPr>
      <w:rPr>
        <w:rFonts w:ascii="Times New Roman" w:eastAsia="Times New Roman" w:hAnsi="Times New Roman" w:cs="Times New Roman"/>
        <w:position w:val="4"/>
        <w:sz w:val="34"/>
        <w:szCs w:val="34"/>
      </w:rPr>
    </w:lvl>
  </w:abstractNum>
  <w:abstractNum w:abstractNumId="19">
    <w:nsid w:val="36EF3964"/>
    <w:multiLevelType w:val="hybridMultilevel"/>
    <w:tmpl w:val="9B547648"/>
    <w:lvl w:ilvl="0" w:tplc="04190013">
      <w:start w:val="1"/>
      <w:numFmt w:val="upperRoman"/>
      <w:lvlText w:val="%1."/>
      <w:lvlJc w:val="righ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373F36C3"/>
    <w:multiLevelType w:val="hybridMultilevel"/>
    <w:tmpl w:val="73840920"/>
    <w:lvl w:ilvl="0" w:tplc="891EE52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8D3DC3"/>
    <w:multiLevelType w:val="hybridMultilevel"/>
    <w:tmpl w:val="886AB148"/>
    <w:lvl w:ilvl="0" w:tplc="50A4393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417435A4"/>
    <w:multiLevelType w:val="multilevel"/>
    <w:tmpl w:val="1A1AB1BC"/>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nsid w:val="42A20972"/>
    <w:multiLevelType w:val="hybridMultilevel"/>
    <w:tmpl w:val="9B2A3BB4"/>
    <w:lvl w:ilvl="0" w:tplc="B3D4482E">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nsid w:val="44704EBB"/>
    <w:multiLevelType w:val="multilevel"/>
    <w:tmpl w:val="E88E4F2A"/>
    <w:lvl w:ilvl="0">
      <w:start w:val="1"/>
      <w:numFmt w:val="decimal"/>
      <w:lvlText w:val="%1."/>
      <w:lvlJc w:val="left"/>
      <w:pPr>
        <w:ind w:left="0" w:firstLine="709"/>
      </w:pPr>
      <w:rPr>
        <w:rFonts w:hint="default"/>
        <w:b w:val="0"/>
      </w:rPr>
    </w:lvl>
    <w:lvl w:ilvl="1">
      <w:start w:val="1"/>
      <w:numFmt w:val="decimal"/>
      <w:lvlText w:val="%2)"/>
      <w:lvlJc w:val="left"/>
      <w:pPr>
        <w:ind w:left="0" w:firstLine="1276"/>
      </w:pPr>
      <w:rPr>
        <w:rFonts w:hint="default"/>
      </w:rPr>
    </w:lvl>
    <w:lvl w:ilvl="2">
      <w:start w:val="1"/>
      <w:numFmt w:val="russianLower"/>
      <w:lvlText w:val="%3)"/>
      <w:lvlJc w:val="left"/>
      <w:pPr>
        <w:ind w:left="1134" w:firstLine="709"/>
      </w:pPr>
      <w:rPr>
        <w:rFonts w:hint="default"/>
      </w:rPr>
    </w:lvl>
    <w:lvl w:ilvl="3">
      <w:start w:val="1"/>
      <w:numFmt w:val="decimal"/>
      <w:lvlText w:val="(%4)"/>
      <w:lvlJc w:val="left"/>
      <w:pPr>
        <w:ind w:left="1701" w:firstLine="709"/>
      </w:pPr>
      <w:rPr>
        <w:rFonts w:hint="default"/>
      </w:rPr>
    </w:lvl>
    <w:lvl w:ilvl="4">
      <w:start w:val="1"/>
      <w:numFmt w:val="lowerLetter"/>
      <w:lvlText w:val="(%5)"/>
      <w:lvlJc w:val="left"/>
      <w:pPr>
        <w:ind w:left="2268" w:firstLine="709"/>
      </w:pPr>
      <w:rPr>
        <w:rFonts w:hint="default"/>
      </w:rPr>
    </w:lvl>
    <w:lvl w:ilvl="5">
      <w:start w:val="1"/>
      <w:numFmt w:val="lowerRoman"/>
      <w:lvlText w:val="(%6)"/>
      <w:lvlJc w:val="left"/>
      <w:pPr>
        <w:ind w:left="2835" w:firstLine="709"/>
      </w:pPr>
      <w:rPr>
        <w:rFonts w:hint="default"/>
      </w:rPr>
    </w:lvl>
    <w:lvl w:ilvl="6">
      <w:start w:val="1"/>
      <w:numFmt w:val="decimal"/>
      <w:lvlText w:val="%7."/>
      <w:lvlJc w:val="left"/>
      <w:pPr>
        <w:ind w:left="3402" w:firstLine="709"/>
      </w:pPr>
      <w:rPr>
        <w:rFonts w:hint="default"/>
      </w:rPr>
    </w:lvl>
    <w:lvl w:ilvl="7">
      <w:start w:val="1"/>
      <w:numFmt w:val="lowerLetter"/>
      <w:lvlText w:val="%8."/>
      <w:lvlJc w:val="left"/>
      <w:pPr>
        <w:ind w:left="3969" w:firstLine="709"/>
      </w:pPr>
      <w:rPr>
        <w:rFonts w:hint="default"/>
      </w:rPr>
    </w:lvl>
    <w:lvl w:ilvl="8">
      <w:start w:val="1"/>
      <w:numFmt w:val="lowerRoman"/>
      <w:lvlText w:val="%9."/>
      <w:lvlJc w:val="left"/>
      <w:pPr>
        <w:ind w:left="4536" w:firstLine="709"/>
      </w:pPr>
      <w:rPr>
        <w:rFonts w:hint="default"/>
      </w:rPr>
    </w:lvl>
  </w:abstractNum>
  <w:abstractNum w:abstractNumId="25">
    <w:nsid w:val="44C50942"/>
    <w:multiLevelType w:val="hybridMultilevel"/>
    <w:tmpl w:val="FB1C2B6E"/>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DC49E5"/>
    <w:multiLevelType w:val="hybridMultilevel"/>
    <w:tmpl w:val="49801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FA4968"/>
    <w:multiLevelType w:val="hybridMultilevel"/>
    <w:tmpl w:val="E236B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FC77DF"/>
    <w:multiLevelType w:val="hybridMultilevel"/>
    <w:tmpl w:val="149CF6E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490B7590"/>
    <w:multiLevelType w:val="hybridMultilevel"/>
    <w:tmpl w:val="AEB87E9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4C4B1447"/>
    <w:multiLevelType w:val="multilevel"/>
    <w:tmpl w:val="28E2F062"/>
    <w:styleLink w:val="21"/>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1">
    <w:nsid w:val="4E06726C"/>
    <w:multiLevelType w:val="hybridMultilevel"/>
    <w:tmpl w:val="D9B6C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E3752B8"/>
    <w:multiLevelType w:val="multilevel"/>
    <w:tmpl w:val="E88E4F2A"/>
    <w:lvl w:ilvl="0">
      <w:start w:val="1"/>
      <w:numFmt w:val="decimal"/>
      <w:lvlText w:val="%1."/>
      <w:lvlJc w:val="left"/>
      <w:pPr>
        <w:ind w:left="0" w:firstLine="709"/>
      </w:pPr>
      <w:rPr>
        <w:rFonts w:hint="default"/>
        <w:b w:val="0"/>
      </w:rPr>
    </w:lvl>
    <w:lvl w:ilvl="1">
      <w:start w:val="1"/>
      <w:numFmt w:val="decimal"/>
      <w:lvlText w:val="%2)"/>
      <w:lvlJc w:val="left"/>
      <w:pPr>
        <w:ind w:left="0" w:firstLine="1276"/>
      </w:pPr>
      <w:rPr>
        <w:rFonts w:hint="default"/>
      </w:rPr>
    </w:lvl>
    <w:lvl w:ilvl="2">
      <w:start w:val="1"/>
      <w:numFmt w:val="russianLower"/>
      <w:lvlText w:val="%3)"/>
      <w:lvlJc w:val="left"/>
      <w:pPr>
        <w:ind w:left="1134" w:firstLine="709"/>
      </w:pPr>
      <w:rPr>
        <w:rFonts w:hint="default"/>
      </w:rPr>
    </w:lvl>
    <w:lvl w:ilvl="3">
      <w:start w:val="1"/>
      <w:numFmt w:val="decimal"/>
      <w:lvlText w:val="(%4)"/>
      <w:lvlJc w:val="left"/>
      <w:pPr>
        <w:ind w:left="1701" w:firstLine="709"/>
      </w:pPr>
      <w:rPr>
        <w:rFonts w:hint="default"/>
      </w:rPr>
    </w:lvl>
    <w:lvl w:ilvl="4">
      <w:start w:val="1"/>
      <w:numFmt w:val="lowerLetter"/>
      <w:lvlText w:val="(%5)"/>
      <w:lvlJc w:val="left"/>
      <w:pPr>
        <w:ind w:left="2268" w:firstLine="709"/>
      </w:pPr>
      <w:rPr>
        <w:rFonts w:hint="default"/>
      </w:rPr>
    </w:lvl>
    <w:lvl w:ilvl="5">
      <w:start w:val="1"/>
      <w:numFmt w:val="lowerRoman"/>
      <w:lvlText w:val="(%6)"/>
      <w:lvlJc w:val="left"/>
      <w:pPr>
        <w:ind w:left="2835" w:firstLine="709"/>
      </w:pPr>
      <w:rPr>
        <w:rFonts w:hint="default"/>
      </w:rPr>
    </w:lvl>
    <w:lvl w:ilvl="6">
      <w:start w:val="1"/>
      <w:numFmt w:val="decimal"/>
      <w:lvlText w:val="%7."/>
      <w:lvlJc w:val="left"/>
      <w:pPr>
        <w:ind w:left="3402" w:firstLine="709"/>
      </w:pPr>
      <w:rPr>
        <w:rFonts w:hint="default"/>
      </w:rPr>
    </w:lvl>
    <w:lvl w:ilvl="7">
      <w:start w:val="1"/>
      <w:numFmt w:val="lowerLetter"/>
      <w:lvlText w:val="%8."/>
      <w:lvlJc w:val="left"/>
      <w:pPr>
        <w:ind w:left="3969" w:firstLine="709"/>
      </w:pPr>
      <w:rPr>
        <w:rFonts w:hint="default"/>
      </w:rPr>
    </w:lvl>
    <w:lvl w:ilvl="8">
      <w:start w:val="1"/>
      <w:numFmt w:val="lowerRoman"/>
      <w:lvlText w:val="%9."/>
      <w:lvlJc w:val="left"/>
      <w:pPr>
        <w:ind w:left="4536" w:firstLine="709"/>
      </w:pPr>
      <w:rPr>
        <w:rFonts w:hint="default"/>
      </w:rPr>
    </w:lvl>
  </w:abstractNum>
  <w:abstractNum w:abstractNumId="33">
    <w:nsid w:val="50A17912"/>
    <w:multiLevelType w:val="hybridMultilevel"/>
    <w:tmpl w:val="EB269C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31B7941"/>
    <w:multiLevelType w:val="hybridMultilevel"/>
    <w:tmpl w:val="AB44F4A2"/>
    <w:lvl w:ilvl="0" w:tplc="137E438C">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3830CD4"/>
    <w:multiLevelType w:val="hybridMultilevel"/>
    <w:tmpl w:val="1DEEA570"/>
    <w:lvl w:ilvl="0" w:tplc="61AC9B3A">
      <w:start w:val="1"/>
      <w:numFmt w:val="decimal"/>
      <w:lvlText w:val="%1."/>
      <w:lvlJc w:val="left"/>
      <w:pPr>
        <w:ind w:left="1440" w:hanging="360"/>
      </w:pPr>
      <w:rPr>
        <w:rFonts w:ascii="Times New Roman" w:eastAsiaTheme="minorEastAsia"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56A00CC0"/>
    <w:multiLevelType w:val="multilevel"/>
    <w:tmpl w:val="B7F6D2BE"/>
    <w:lvl w:ilvl="0">
      <w:numFmt w:val="bullet"/>
      <w:lvlText w:val="-"/>
      <w:lvlJc w:val="left"/>
      <w:pPr>
        <w:tabs>
          <w:tab w:val="num" w:pos="305"/>
        </w:tabs>
        <w:ind w:left="305" w:hanging="305"/>
      </w:pPr>
      <w:rPr>
        <w:rFonts w:ascii="Times New Roman" w:eastAsia="Times New Roman" w:hAnsi="Times New Roman" w:cs="Times New Roman"/>
        <w:position w:val="4"/>
        <w:sz w:val="34"/>
        <w:szCs w:val="34"/>
      </w:rPr>
    </w:lvl>
    <w:lvl w:ilvl="1">
      <w:start w:val="1"/>
      <w:numFmt w:val="bullet"/>
      <w:lvlText w:val="-"/>
      <w:lvlJc w:val="left"/>
      <w:pPr>
        <w:tabs>
          <w:tab w:val="num" w:pos="545"/>
        </w:tabs>
        <w:ind w:left="545" w:hanging="305"/>
      </w:pPr>
      <w:rPr>
        <w:rFonts w:ascii="Times New Roman" w:eastAsia="Times New Roman" w:hAnsi="Times New Roman" w:cs="Times New Roman"/>
        <w:position w:val="4"/>
        <w:sz w:val="34"/>
        <w:szCs w:val="34"/>
      </w:rPr>
    </w:lvl>
    <w:lvl w:ilvl="2">
      <w:start w:val="1"/>
      <w:numFmt w:val="bullet"/>
      <w:lvlText w:val="-"/>
      <w:lvlJc w:val="left"/>
      <w:pPr>
        <w:tabs>
          <w:tab w:val="num" w:pos="785"/>
        </w:tabs>
        <w:ind w:left="785" w:hanging="305"/>
      </w:pPr>
      <w:rPr>
        <w:rFonts w:ascii="Times New Roman" w:eastAsia="Times New Roman" w:hAnsi="Times New Roman" w:cs="Times New Roman"/>
        <w:position w:val="4"/>
        <w:sz w:val="34"/>
        <w:szCs w:val="34"/>
      </w:rPr>
    </w:lvl>
    <w:lvl w:ilvl="3">
      <w:start w:val="1"/>
      <w:numFmt w:val="bullet"/>
      <w:lvlText w:val="-"/>
      <w:lvlJc w:val="left"/>
      <w:pPr>
        <w:tabs>
          <w:tab w:val="num" w:pos="1025"/>
        </w:tabs>
        <w:ind w:left="1025" w:hanging="305"/>
      </w:pPr>
      <w:rPr>
        <w:rFonts w:ascii="Times New Roman" w:eastAsia="Times New Roman" w:hAnsi="Times New Roman" w:cs="Times New Roman"/>
        <w:position w:val="4"/>
        <w:sz w:val="34"/>
        <w:szCs w:val="34"/>
      </w:rPr>
    </w:lvl>
    <w:lvl w:ilvl="4">
      <w:start w:val="1"/>
      <w:numFmt w:val="bullet"/>
      <w:lvlText w:val="-"/>
      <w:lvlJc w:val="left"/>
      <w:pPr>
        <w:tabs>
          <w:tab w:val="num" w:pos="1265"/>
        </w:tabs>
        <w:ind w:left="1265" w:hanging="305"/>
      </w:pPr>
      <w:rPr>
        <w:rFonts w:ascii="Times New Roman" w:eastAsia="Times New Roman" w:hAnsi="Times New Roman" w:cs="Times New Roman"/>
        <w:position w:val="4"/>
        <w:sz w:val="34"/>
        <w:szCs w:val="34"/>
      </w:rPr>
    </w:lvl>
    <w:lvl w:ilvl="5">
      <w:start w:val="1"/>
      <w:numFmt w:val="bullet"/>
      <w:lvlText w:val="-"/>
      <w:lvlJc w:val="left"/>
      <w:pPr>
        <w:tabs>
          <w:tab w:val="num" w:pos="1505"/>
        </w:tabs>
        <w:ind w:left="1505" w:hanging="305"/>
      </w:pPr>
      <w:rPr>
        <w:rFonts w:ascii="Times New Roman" w:eastAsia="Times New Roman" w:hAnsi="Times New Roman" w:cs="Times New Roman"/>
        <w:position w:val="4"/>
        <w:sz w:val="34"/>
        <w:szCs w:val="34"/>
      </w:rPr>
    </w:lvl>
    <w:lvl w:ilvl="6">
      <w:start w:val="1"/>
      <w:numFmt w:val="bullet"/>
      <w:lvlText w:val="-"/>
      <w:lvlJc w:val="left"/>
      <w:pPr>
        <w:tabs>
          <w:tab w:val="num" w:pos="1745"/>
        </w:tabs>
        <w:ind w:left="1745" w:hanging="305"/>
      </w:pPr>
      <w:rPr>
        <w:rFonts w:ascii="Times New Roman" w:eastAsia="Times New Roman" w:hAnsi="Times New Roman" w:cs="Times New Roman"/>
        <w:position w:val="4"/>
        <w:sz w:val="34"/>
        <w:szCs w:val="34"/>
      </w:rPr>
    </w:lvl>
    <w:lvl w:ilvl="7">
      <w:start w:val="1"/>
      <w:numFmt w:val="bullet"/>
      <w:lvlText w:val="-"/>
      <w:lvlJc w:val="left"/>
      <w:pPr>
        <w:tabs>
          <w:tab w:val="num" w:pos="1985"/>
        </w:tabs>
        <w:ind w:left="1985" w:hanging="305"/>
      </w:pPr>
      <w:rPr>
        <w:rFonts w:ascii="Times New Roman" w:eastAsia="Times New Roman" w:hAnsi="Times New Roman" w:cs="Times New Roman"/>
        <w:position w:val="4"/>
        <w:sz w:val="34"/>
        <w:szCs w:val="34"/>
      </w:rPr>
    </w:lvl>
    <w:lvl w:ilvl="8">
      <w:start w:val="1"/>
      <w:numFmt w:val="bullet"/>
      <w:lvlText w:val="-"/>
      <w:lvlJc w:val="left"/>
      <w:pPr>
        <w:tabs>
          <w:tab w:val="num" w:pos="2225"/>
        </w:tabs>
        <w:ind w:left="2225" w:hanging="305"/>
      </w:pPr>
      <w:rPr>
        <w:rFonts w:ascii="Times New Roman" w:eastAsia="Times New Roman" w:hAnsi="Times New Roman" w:cs="Times New Roman"/>
        <w:position w:val="4"/>
        <w:sz w:val="34"/>
        <w:szCs w:val="34"/>
      </w:rPr>
    </w:lvl>
  </w:abstractNum>
  <w:abstractNum w:abstractNumId="37">
    <w:nsid w:val="575514FE"/>
    <w:multiLevelType w:val="hybridMultilevel"/>
    <w:tmpl w:val="8BBE7FE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8">
    <w:nsid w:val="59DF7A08"/>
    <w:multiLevelType w:val="hybridMultilevel"/>
    <w:tmpl w:val="F488D082"/>
    <w:lvl w:ilvl="0" w:tplc="A1A01F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A651DF3"/>
    <w:multiLevelType w:val="multilevel"/>
    <w:tmpl w:val="77DA56D0"/>
    <w:styleLink w:val="List1"/>
    <w:lvl w:ilvl="0">
      <w:start w:val="1"/>
      <w:numFmt w:val="decimal"/>
      <w:lvlText w:val="%1."/>
      <w:lvlJc w:val="left"/>
      <w:pPr>
        <w:tabs>
          <w:tab w:val="num" w:pos="1072"/>
        </w:tabs>
        <w:ind w:left="302" w:firstLine="548"/>
      </w:pPr>
      <w:rPr>
        <w:rFonts w:ascii="Times New Roman" w:eastAsia="Times New Roman" w:hAnsi="Times New Roman" w:cs="Times New Roman"/>
        <w:position w:val="0"/>
        <w:sz w:val="28"/>
        <w:szCs w:val="28"/>
      </w:rPr>
    </w:lvl>
    <w:lvl w:ilvl="1">
      <w:start w:val="1"/>
      <w:numFmt w:val="decimal"/>
      <w:lvlText w:val="%2."/>
      <w:lvlJc w:val="left"/>
      <w:pPr>
        <w:tabs>
          <w:tab w:val="num" w:pos="770"/>
        </w:tabs>
        <w:ind w:firstLine="770"/>
      </w:pPr>
      <w:rPr>
        <w:rFonts w:ascii="Times New Roman" w:eastAsia="Times New Roman" w:hAnsi="Times New Roman" w:cs="Times New Roman"/>
        <w:position w:val="0"/>
        <w:sz w:val="28"/>
        <w:szCs w:val="28"/>
      </w:rPr>
    </w:lvl>
    <w:lvl w:ilvl="2">
      <w:start w:val="1"/>
      <w:numFmt w:val="decimal"/>
      <w:lvlText w:val="%3."/>
      <w:lvlJc w:val="left"/>
      <w:pPr>
        <w:tabs>
          <w:tab w:val="num" w:pos="770"/>
        </w:tabs>
        <w:ind w:firstLine="770"/>
      </w:pPr>
      <w:rPr>
        <w:rFonts w:ascii="Times New Roman" w:eastAsia="Times New Roman" w:hAnsi="Times New Roman" w:cs="Times New Roman"/>
        <w:position w:val="0"/>
        <w:sz w:val="28"/>
        <w:szCs w:val="28"/>
      </w:rPr>
    </w:lvl>
    <w:lvl w:ilvl="3">
      <w:start w:val="1"/>
      <w:numFmt w:val="decimal"/>
      <w:lvlText w:val="%4."/>
      <w:lvlJc w:val="left"/>
      <w:pPr>
        <w:tabs>
          <w:tab w:val="num" w:pos="770"/>
        </w:tabs>
        <w:ind w:firstLine="770"/>
      </w:pPr>
      <w:rPr>
        <w:rFonts w:ascii="Times New Roman" w:eastAsia="Times New Roman" w:hAnsi="Times New Roman" w:cs="Times New Roman"/>
        <w:position w:val="0"/>
        <w:sz w:val="28"/>
        <w:szCs w:val="28"/>
      </w:rPr>
    </w:lvl>
    <w:lvl w:ilvl="4">
      <w:start w:val="1"/>
      <w:numFmt w:val="decimal"/>
      <w:lvlText w:val="%5."/>
      <w:lvlJc w:val="left"/>
      <w:pPr>
        <w:tabs>
          <w:tab w:val="num" w:pos="770"/>
        </w:tabs>
        <w:ind w:firstLine="770"/>
      </w:pPr>
      <w:rPr>
        <w:rFonts w:ascii="Times New Roman" w:eastAsia="Times New Roman" w:hAnsi="Times New Roman" w:cs="Times New Roman"/>
        <w:position w:val="0"/>
        <w:sz w:val="28"/>
        <w:szCs w:val="28"/>
      </w:rPr>
    </w:lvl>
    <w:lvl w:ilvl="5">
      <w:start w:val="1"/>
      <w:numFmt w:val="decimal"/>
      <w:lvlText w:val="%6."/>
      <w:lvlJc w:val="left"/>
      <w:pPr>
        <w:tabs>
          <w:tab w:val="num" w:pos="770"/>
        </w:tabs>
        <w:ind w:firstLine="770"/>
      </w:pPr>
      <w:rPr>
        <w:rFonts w:ascii="Times New Roman" w:eastAsia="Times New Roman" w:hAnsi="Times New Roman" w:cs="Times New Roman"/>
        <w:position w:val="0"/>
        <w:sz w:val="28"/>
        <w:szCs w:val="28"/>
      </w:rPr>
    </w:lvl>
    <w:lvl w:ilvl="6">
      <w:start w:val="1"/>
      <w:numFmt w:val="decimal"/>
      <w:lvlText w:val="%7."/>
      <w:lvlJc w:val="left"/>
      <w:pPr>
        <w:tabs>
          <w:tab w:val="num" w:pos="770"/>
        </w:tabs>
        <w:ind w:firstLine="770"/>
      </w:pPr>
      <w:rPr>
        <w:rFonts w:ascii="Times New Roman" w:eastAsia="Times New Roman" w:hAnsi="Times New Roman" w:cs="Times New Roman"/>
        <w:position w:val="0"/>
        <w:sz w:val="28"/>
        <w:szCs w:val="28"/>
      </w:rPr>
    </w:lvl>
    <w:lvl w:ilvl="7">
      <w:start w:val="1"/>
      <w:numFmt w:val="decimal"/>
      <w:lvlText w:val="%8."/>
      <w:lvlJc w:val="left"/>
      <w:pPr>
        <w:tabs>
          <w:tab w:val="num" w:pos="770"/>
        </w:tabs>
        <w:ind w:firstLine="770"/>
      </w:pPr>
      <w:rPr>
        <w:rFonts w:ascii="Times New Roman" w:eastAsia="Times New Roman" w:hAnsi="Times New Roman" w:cs="Times New Roman"/>
        <w:position w:val="0"/>
        <w:sz w:val="28"/>
        <w:szCs w:val="28"/>
      </w:rPr>
    </w:lvl>
    <w:lvl w:ilvl="8">
      <w:start w:val="1"/>
      <w:numFmt w:val="decimal"/>
      <w:lvlText w:val="%9."/>
      <w:lvlJc w:val="left"/>
      <w:pPr>
        <w:tabs>
          <w:tab w:val="num" w:pos="770"/>
        </w:tabs>
        <w:ind w:firstLine="770"/>
      </w:pPr>
      <w:rPr>
        <w:rFonts w:ascii="Times New Roman" w:eastAsia="Times New Roman" w:hAnsi="Times New Roman" w:cs="Times New Roman"/>
        <w:position w:val="0"/>
        <w:sz w:val="28"/>
        <w:szCs w:val="28"/>
      </w:rPr>
    </w:lvl>
  </w:abstractNum>
  <w:abstractNum w:abstractNumId="40">
    <w:nsid w:val="5B93704F"/>
    <w:multiLevelType w:val="hybridMultilevel"/>
    <w:tmpl w:val="E746068C"/>
    <w:lvl w:ilvl="0" w:tplc="0419000F">
      <w:start w:val="1"/>
      <w:numFmt w:val="decimal"/>
      <w:lvlText w:val="%1."/>
      <w:lvlJc w:val="left"/>
      <w:pPr>
        <w:ind w:left="720" w:hanging="360"/>
      </w:pPr>
      <w:rPr>
        <w:rFonts w:hint="default"/>
      </w:rPr>
    </w:lvl>
    <w:lvl w:ilvl="1" w:tplc="6A4AFB9E">
      <w:start w:val="1"/>
      <w:numFmt w:val="decimal"/>
      <w:lvlText w:val="%2)"/>
      <w:lvlJc w:val="left"/>
      <w:pPr>
        <w:ind w:left="1440" w:hanging="360"/>
      </w:pPr>
      <w:rPr>
        <w:rFonts w:ascii="Times New Roman" w:eastAsiaTheme="minorHAns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E6E5E1B"/>
    <w:multiLevelType w:val="multilevel"/>
    <w:tmpl w:val="4ECAFB76"/>
    <w:lvl w:ilvl="0">
      <w:start w:val="1"/>
      <w:numFmt w:val="decimal"/>
      <w:lvlText w:val="%1."/>
      <w:lvlJc w:val="left"/>
      <w:pPr>
        <w:ind w:left="1440" w:hanging="360"/>
      </w:pPr>
      <w:rPr>
        <w:rFonts w:ascii="Times New Roman" w:eastAsiaTheme="minorHAnsi"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nsid w:val="60A84E47"/>
    <w:multiLevelType w:val="multilevel"/>
    <w:tmpl w:val="714E4768"/>
    <w:styleLink w:val="31"/>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3">
    <w:nsid w:val="65AC43E6"/>
    <w:multiLevelType w:val="multilevel"/>
    <w:tmpl w:val="03A076DC"/>
    <w:lvl w:ilvl="0">
      <w:numFmt w:val="bullet"/>
      <w:lvlText w:val="-"/>
      <w:lvlJc w:val="left"/>
      <w:pPr>
        <w:tabs>
          <w:tab w:val="num" w:pos="305"/>
        </w:tabs>
        <w:ind w:left="305" w:hanging="305"/>
      </w:pPr>
      <w:rPr>
        <w:rFonts w:ascii="Times New Roman" w:eastAsia="Times New Roman" w:hAnsi="Times New Roman" w:cs="Times New Roman"/>
        <w:position w:val="4"/>
        <w:sz w:val="34"/>
        <w:szCs w:val="34"/>
      </w:rPr>
    </w:lvl>
    <w:lvl w:ilvl="1">
      <w:start w:val="1"/>
      <w:numFmt w:val="bullet"/>
      <w:lvlText w:val="-"/>
      <w:lvlJc w:val="left"/>
      <w:pPr>
        <w:tabs>
          <w:tab w:val="num" w:pos="545"/>
        </w:tabs>
        <w:ind w:left="545" w:hanging="305"/>
      </w:pPr>
      <w:rPr>
        <w:rFonts w:ascii="Times New Roman" w:eastAsia="Times New Roman" w:hAnsi="Times New Roman" w:cs="Times New Roman"/>
        <w:position w:val="4"/>
        <w:sz w:val="34"/>
        <w:szCs w:val="34"/>
      </w:rPr>
    </w:lvl>
    <w:lvl w:ilvl="2">
      <w:start w:val="1"/>
      <w:numFmt w:val="bullet"/>
      <w:lvlText w:val="-"/>
      <w:lvlJc w:val="left"/>
      <w:pPr>
        <w:tabs>
          <w:tab w:val="num" w:pos="785"/>
        </w:tabs>
        <w:ind w:left="785" w:hanging="305"/>
      </w:pPr>
      <w:rPr>
        <w:rFonts w:ascii="Times New Roman" w:eastAsia="Times New Roman" w:hAnsi="Times New Roman" w:cs="Times New Roman"/>
        <w:position w:val="4"/>
        <w:sz w:val="34"/>
        <w:szCs w:val="34"/>
      </w:rPr>
    </w:lvl>
    <w:lvl w:ilvl="3">
      <w:start w:val="1"/>
      <w:numFmt w:val="bullet"/>
      <w:lvlText w:val="-"/>
      <w:lvlJc w:val="left"/>
      <w:pPr>
        <w:tabs>
          <w:tab w:val="num" w:pos="1025"/>
        </w:tabs>
        <w:ind w:left="1025" w:hanging="305"/>
      </w:pPr>
      <w:rPr>
        <w:rFonts w:ascii="Times New Roman" w:eastAsia="Times New Roman" w:hAnsi="Times New Roman" w:cs="Times New Roman"/>
        <w:position w:val="4"/>
        <w:sz w:val="34"/>
        <w:szCs w:val="34"/>
      </w:rPr>
    </w:lvl>
    <w:lvl w:ilvl="4">
      <w:start w:val="1"/>
      <w:numFmt w:val="bullet"/>
      <w:lvlText w:val="-"/>
      <w:lvlJc w:val="left"/>
      <w:pPr>
        <w:tabs>
          <w:tab w:val="num" w:pos="1265"/>
        </w:tabs>
        <w:ind w:left="1265" w:hanging="305"/>
      </w:pPr>
      <w:rPr>
        <w:rFonts w:ascii="Times New Roman" w:eastAsia="Times New Roman" w:hAnsi="Times New Roman" w:cs="Times New Roman"/>
        <w:position w:val="4"/>
        <w:sz w:val="34"/>
        <w:szCs w:val="34"/>
      </w:rPr>
    </w:lvl>
    <w:lvl w:ilvl="5">
      <w:start w:val="1"/>
      <w:numFmt w:val="bullet"/>
      <w:lvlText w:val="-"/>
      <w:lvlJc w:val="left"/>
      <w:pPr>
        <w:tabs>
          <w:tab w:val="num" w:pos="1505"/>
        </w:tabs>
        <w:ind w:left="1505" w:hanging="305"/>
      </w:pPr>
      <w:rPr>
        <w:rFonts w:ascii="Times New Roman" w:eastAsia="Times New Roman" w:hAnsi="Times New Roman" w:cs="Times New Roman"/>
        <w:position w:val="4"/>
        <w:sz w:val="34"/>
        <w:szCs w:val="34"/>
      </w:rPr>
    </w:lvl>
    <w:lvl w:ilvl="6">
      <w:start w:val="1"/>
      <w:numFmt w:val="bullet"/>
      <w:lvlText w:val="-"/>
      <w:lvlJc w:val="left"/>
      <w:pPr>
        <w:tabs>
          <w:tab w:val="num" w:pos="1745"/>
        </w:tabs>
        <w:ind w:left="1745" w:hanging="305"/>
      </w:pPr>
      <w:rPr>
        <w:rFonts w:ascii="Times New Roman" w:eastAsia="Times New Roman" w:hAnsi="Times New Roman" w:cs="Times New Roman"/>
        <w:position w:val="4"/>
        <w:sz w:val="34"/>
        <w:szCs w:val="34"/>
      </w:rPr>
    </w:lvl>
    <w:lvl w:ilvl="7">
      <w:start w:val="1"/>
      <w:numFmt w:val="bullet"/>
      <w:lvlText w:val="-"/>
      <w:lvlJc w:val="left"/>
      <w:pPr>
        <w:tabs>
          <w:tab w:val="num" w:pos="1985"/>
        </w:tabs>
        <w:ind w:left="1985" w:hanging="305"/>
      </w:pPr>
      <w:rPr>
        <w:rFonts w:ascii="Times New Roman" w:eastAsia="Times New Roman" w:hAnsi="Times New Roman" w:cs="Times New Roman"/>
        <w:position w:val="4"/>
        <w:sz w:val="34"/>
        <w:szCs w:val="34"/>
      </w:rPr>
    </w:lvl>
    <w:lvl w:ilvl="8">
      <w:start w:val="1"/>
      <w:numFmt w:val="bullet"/>
      <w:lvlText w:val="-"/>
      <w:lvlJc w:val="left"/>
      <w:pPr>
        <w:tabs>
          <w:tab w:val="num" w:pos="2225"/>
        </w:tabs>
        <w:ind w:left="2225" w:hanging="305"/>
      </w:pPr>
      <w:rPr>
        <w:rFonts w:ascii="Times New Roman" w:eastAsia="Times New Roman" w:hAnsi="Times New Roman" w:cs="Times New Roman"/>
        <w:position w:val="4"/>
        <w:sz w:val="34"/>
        <w:szCs w:val="34"/>
      </w:rPr>
    </w:lvl>
  </w:abstractNum>
  <w:abstractNum w:abstractNumId="44">
    <w:nsid w:val="66354A98"/>
    <w:multiLevelType w:val="hybridMultilevel"/>
    <w:tmpl w:val="BD089436"/>
    <w:lvl w:ilvl="0" w:tplc="7EC4C2DA">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665B7B0A"/>
    <w:multiLevelType w:val="hybridMultilevel"/>
    <w:tmpl w:val="FA30B1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6674B91"/>
    <w:multiLevelType w:val="hybridMultilevel"/>
    <w:tmpl w:val="D0AE1B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BBD7F09"/>
    <w:multiLevelType w:val="hybridMultilevel"/>
    <w:tmpl w:val="9D8EE63E"/>
    <w:lvl w:ilvl="0" w:tplc="72DCC092">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E045EC5"/>
    <w:multiLevelType w:val="hybridMultilevel"/>
    <w:tmpl w:val="94C86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E4A6A76"/>
    <w:multiLevelType w:val="hybridMultilevel"/>
    <w:tmpl w:val="EF6A3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EA16B68"/>
    <w:multiLevelType w:val="hybridMultilevel"/>
    <w:tmpl w:val="B42444E0"/>
    <w:lvl w:ilvl="0" w:tplc="4462EC6E">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711C1B86"/>
    <w:multiLevelType w:val="hybridMultilevel"/>
    <w:tmpl w:val="3120E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382201F"/>
    <w:multiLevelType w:val="hybridMultilevel"/>
    <w:tmpl w:val="2074831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3">
    <w:nsid w:val="790171D0"/>
    <w:multiLevelType w:val="hybridMultilevel"/>
    <w:tmpl w:val="EE608DC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7A2355E6"/>
    <w:multiLevelType w:val="hybridMultilevel"/>
    <w:tmpl w:val="8ED022A2"/>
    <w:lvl w:ilvl="0" w:tplc="B14AD532">
      <w:start w:val="1"/>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AE56FFD"/>
    <w:multiLevelType w:val="hybridMultilevel"/>
    <w:tmpl w:val="165AC4A0"/>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E61238C"/>
    <w:multiLevelType w:val="multilevel"/>
    <w:tmpl w:val="D0F6F878"/>
    <w:styleLink w:val="List0"/>
    <w:lvl w:ilvl="0">
      <w:start w:val="1"/>
      <w:numFmt w:val="decimal"/>
      <w:lvlText w:val="%1."/>
      <w:lvlJc w:val="left"/>
      <w:pPr>
        <w:tabs>
          <w:tab w:val="num" w:pos="1134"/>
        </w:tabs>
        <w:ind w:left="363" w:firstLine="487"/>
      </w:pPr>
      <w:rPr>
        <w:rFonts w:ascii="Times New Roman" w:eastAsia="Times New Roman" w:hAnsi="Times New Roman" w:cs="Times New Roman"/>
        <w:position w:val="0"/>
        <w:sz w:val="28"/>
        <w:szCs w:val="28"/>
      </w:rPr>
    </w:lvl>
    <w:lvl w:ilvl="1">
      <w:start w:val="1"/>
      <w:numFmt w:val="decimal"/>
      <w:lvlText w:val="%2."/>
      <w:lvlJc w:val="left"/>
      <w:pPr>
        <w:tabs>
          <w:tab w:val="num" w:pos="1981"/>
        </w:tabs>
        <w:ind w:left="1210" w:firstLine="771"/>
      </w:pPr>
      <w:rPr>
        <w:rFonts w:ascii="Times New Roman" w:eastAsia="Times New Roman" w:hAnsi="Times New Roman" w:cs="Times New Roman"/>
        <w:position w:val="0"/>
        <w:sz w:val="28"/>
        <w:szCs w:val="28"/>
      </w:rPr>
    </w:lvl>
    <w:lvl w:ilvl="2">
      <w:start w:val="1"/>
      <w:numFmt w:val="decimal"/>
      <w:lvlText w:val="%3."/>
      <w:lvlJc w:val="left"/>
      <w:pPr>
        <w:tabs>
          <w:tab w:val="num" w:pos="2341"/>
        </w:tabs>
        <w:ind w:left="1570" w:firstLine="771"/>
      </w:pPr>
      <w:rPr>
        <w:rFonts w:ascii="Times New Roman" w:eastAsia="Times New Roman" w:hAnsi="Times New Roman" w:cs="Times New Roman"/>
        <w:position w:val="0"/>
        <w:sz w:val="28"/>
        <w:szCs w:val="28"/>
      </w:rPr>
    </w:lvl>
    <w:lvl w:ilvl="3">
      <w:start w:val="1"/>
      <w:numFmt w:val="decimal"/>
      <w:lvlText w:val="%4."/>
      <w:lvlJc w:val="left"/>
      <w:pPr>
        <w:tabs>
          <w:tab w:val="num" w:pos="2701"/>
        </w:tabs>
        <w:ind w:left="1930" w:firstLine="771"/>
      </w:pPr>
      <w:rPr>
        <w:rFonts w:ascii="Times New Roman" w:eastAsia="Times New Roman" w:hAnsi="Times New Roman" w:cs="Times New Roman"/>
        <w:position w:val="0"/>
        <w:sz w:val="28"/>
        <w:szCs w:val="28"/>
      </w:rPr>
    </w:lvl>
    <w:lvl w:ilvl="4">
      <w:start w:val="1"/>
      <w:numFmt w:val="decimal"/>
      <w:lvlText w:val="%5."/>
      <w:lvlJc w:val="left"/>
      <w:pPr>
        <w:tabs>
          <w:tab w:val="num" w:pos="3061"/>
        </w:tabs>
        <w:ind w:left="2290" w:firstLine="771"/>
      </w:pPr>
      <w:rPr>
        <w:rFonts w:ascii="Times New Roman" w:eastAsia="Times New Roman" w:hAnsi="Times New Roman" w:cs="Times New Roman"/>
        <w:position w:val="0"/>
        <w:sz w:val="28"/>
        <w:szCs w:val="28"/>
      </w:rPr>
    </w:lvl>
    <w:lvl w:ilvl="5">
      <w:start w:val="1"/>
      <w:numFmt w:val="decimal"/>
      <w:lvlText w:val="%6."/>
      <w:lvlJc w:val="left"/>
      <w:pPr>
        <w:tabs>
          <w:tab w:val="num" w:pos="3421"/>
        </w:tabs>
        <w:ind w:left="2650" w:firstLine="771"/>
      </w:pPr>
      <w:rPr>
        <w:rFonts w:ascii="Times New Roman" w:eastAsia="Times New Roman" w:hAnsi="Times New Roman" w:cs="Times New Roman"/>
        <w:position w:val="0"/>
        <w:sz w:val="28"/>
        <w:szCs w:val="28"/>
      </w:rPr>
    </w:lvl>
    <w:lvl w:ilvl="6">
      <w:start w:val="1"/>
      <w:numFmt w:val="decimal"/>
      <w:lvlText w:val="%7."/>
      <w:lvlJc w:val="left"/>
      <w:pPr>
        <w:tabs>
          <w:tab w:val="num" w:pos="3781"/>
        </w:tabs>
        <w:ind w:left="3010" w:firstLine="771"/>
      </w:pPr>
      <w:rPr>
        <w:rFonts w:ascii="Times New Roman" w:eastAsia="Times New Roman" w:hAnsi="Times New Roman" w:cs="Times New Roman"/>
        <w:position w:val="0"/>
        <w:sz w:val="28"/>
        <w:szCs w:val="28"/>
      </w:rPr>
    </w:lvl>
    <w:lvl w:ilvl="7">
      <w:start w:val="1"/>
      <w:numFmt w:val="decimal"/>
      <w:lvlText w:val="%8."/>
      <w:lvlJc w:val="left"/>
      <w:pPr>
        <w:tabs>
          <w:tab w:val="num" w:pos="4141"/>
        </w:tabs>
        <w:ind w:left="3370" w:firstLine="771"/>
      </w:pPr>
      <w:rPr>
        <w:rFonts w:ascii="Times New Roman" w:eastAsia="Times New Roman" w:hAnsi="Times New Roman" w:cs="Times New Roman"/>
        <w:position w:val="0"/>
        <w:sz w:val="28"/>
        <w:szCs w:val="28"/>
      </w:rPr>
    </w:lvl>
    <w:lvl w:ilvl="8">
      <w:start w:val="1"/>
      <w:numFmt w:val="decimal"/>
      <w:lvlText w:val="%9."/>
      <w:lvlJc w:val="left"/>
      <w:pPr>
        <w:tabs>
          <w:tab w:val="num" w:pos="4501"/>
        </w:tabs>
        <w:ind w:left="3730" w:firstLine="771"/>
      </w:pPr>
      <w:rPr>
        <w:rFonts w:ascii="Times New Roman" w:eastAsia="Times New Roman" w:hAnsi="Times New Roman" w:cs="Times New Roman"/>
        <w:position w:val="0"/>
        <w:sz w:val="28"/>
        <w:szCs w:val="28"/>
      </w:rPr>
    </w:lvl>
  </w:abstractNum>
  <w:abstractNum w:abstractNumId="57">
    <w:nsid w:val="7E6828A3"/>
    <w:multiLevelType w:val="hybridMultilevel"/>
    <w:tmpl w:val="D136BD56"/>
    <w:lvl w:ilvl="0" w:tplc="FD22BDAC">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EC357C6"/>
    <w:multiLevelType w:val="hybridMultilevel"/>
    <w:tmpl w:val="13ECC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56"/>
  </w:num>
  <w:num w:numId="4">
    <w:abstractNumId w:val="39"/>
  </w:num>
  <w:num w:numId="5">
    <w:abstractNumId w:val="30"/>
  </w:num>
  <w:num w:numId="6">
    <w:abstractNumId w:val="42"/>
  </w:num>
  <w:num w:numId="7">
    <w:abstractNumId w:val="26"/>
  </w:num>
  <w:num w:numId="8">
    <w:abstractNumId w:val="13"/>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54"/>
  </w:num>
  <w:num w:numId="12">
    <w:abstractNumId w:val="43"/>
  </w:num>
  <w:num w:numId="13">
    <w:abstractNumId w:val="12"/>
  </w:num>
  <w:num w:numId="14">
    <w:abstractNumId w:val="36"/>
  </w:num>
  <w:num w:numId="15">
    <w:abstractNumId w:val="18"/>
  </w:num>
  <w:num w:numId="16">
    <w:abstractNumId w:val="8"/>
  </w:num>
  <w:num w:numId="17">
    <w:abstractNumId w:val="19"/>
  </w:num>
  <w:num w:numId="18">
    <w:abstractNumId w:val="4"/>
  </w:num>
  <w:num w:numId="19">
    <w:abstractNumId w:val="1"/>
  </w:num>
  <w:num w:numId="20">
    <w:abstractNumId w:val="9"/>
  </w:num>
  <w:num w:numId="21">
    <w:abstractNumId w:val="38"/>
  </w:num>
  <w:num w:numId="22">
    <w:abstractNumId w:val="55"/>
  </w:num>
  <w:num w:numId="23">
    <w:abstractNumId w:val="51"/>
  </w:num>
  <w:num w:numId="24">
    <w:abstractNumId w:val="11"/>
  </w:num>
  <w:num w:numId="25">
    <w:abstractNumId w:val="21"/>
  </w:num>
  <w:num w:numId="26">
    <w:abstractNumId w:val="16"/>
  </w:num>
  <w:num w:numId="27">
    <w:abstractNumId w:val="20"/>
  </w:num>
  <w:num w:numId="28">
    <w:abstractNumId w:val="29"/>
  </w:num>
  <w:num w:numId="29">
    <w:abstractNumId w:val="24"/>
  </w:num>
  <w:num w:numId="30">
    <w:abstractNumId w:val="32"/>
  </w:num>
  <w:num w:numId="31">
    <w:abstractNumId w:val="46"/>
  </w:num>
  <w:num w:numId="32">
    <w:abstractNumId w:val="40"/>
  </w:num>
  <w:num w:numId="33">
    <w:abstractNumId w:val="10"/>
  </w:num>
  <w:num w:numId="34">
    <w:abstractNumId w:val="47"/>
  </w:num>
  <w:num w:numId="35">
    <w:abstractNumId w:val="6"/>
  </w:num>
  <w:num w:numId="36">
    <w:abstractNumId w:val="49"/>
  </w:num>
  <w:num w:numId="37">
    <w:abstractNumId w:val="48"/>
  </w:num>
  <w:num w:numId="38">
    <w:abstractNumId w:val="28"/>
  </w:num>
  <w:num w:numId="39">
    <w:abstractNumId w:val="33"/>
  </w:num>
  <w:num w:numId="40">
    <w:abstractNumId w:val="53"/>
  </w:num>
  <w:num w:numId="41">
    <w:abstractNumId w:val="5"/>
  </w:num>
  <w:num w:numId="42">
    <w:abstractNumId w:val="58"/>
  </w:num>
  <w:num w:numId="43">
    <w:abstractNumId w:val="25"/>
  </w:num>
  <w:num w:numId="44">
    <w:abstractNumId w:val="17"/>
  </w:num>
  <w:num w:numId="45">
    <w:abstractNumId w:val="3"/>
  </w:num>
  <w:num w:numId="46">
    <w:abstractNumId w:val="23"/>
  </w:num>
  <w:num w:numId="47">
    <w:abstractNumId w:val="37"/>
  </w:num>
  <w:num w:numId="48">
    <w:abstractNumId w:val="52"/>
  </w:num>
  <w:num w:numId="49">
    <w:abstractNumId w:val="7"/>
  </w:num>
  <w:num w:numId="50">
    <w:abstractNumId w:val="2"/>
  </w:num>
  <w:num w:numId="51">
    <w:abstractNumId w:val="14"/>
  </w:num>
  <w:num w:numId="52">
    <w:abstractNumId w:val="35"/>
  </w:num>
  <w:num w:numId="53">
    <w:abstractNumId w:val="57"/>
  </w:num>
  <w:num w:numId="54">
    <w:abstractNumId w:val="50"/>
  </w:num>
  <w:num w:numId="55">
    <w:abstractNumId w:val="31"/>
  </w:num>
  <w:num w:numId="56">
    <w:abstractNumId w:val="22"/>
  </w:num>
  <w:num w:numId="57">
    <w:abstractNumId w:val="0"/>
  </w:num>
  <w:num w:numId="58">
    <w:abstractNumId w:val="41"/>
  </w:num>
  <w:num w:numId="59">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127"/>
    <w:rsid w:val="000367B5"/>
    <w:rsid w:val="00045AE9"/>
    <w:rsid w:val="000B115D"/>
    <w:rsid w:val="00152D8E"/>
    <w:rsid w:val="0017441A"/>
    <w:rsid w:val="001862A0"/>
    <w:rsid w:val="001974EE"/>
    <w:rsid w:val="001A70EF"/>
    <w:rsid w:val="001B26E3"/>
    <w:rsid w:val="001D36A2"/>
    <w:rsid w:val="001E7A4E"/>
    <w:rsid w:val="00204808"/>
    <w:rsid w:val="00231D45"/>
    <w:rsid w:val="002505E1"/>
    <w:rsid w:val="002C057E"/>
    <w:rsid w:val="002C10FC"/>
    <w:rsid w:val="002C2CA8"/>
    <w:rsid w:val="00305BBA"/>
    <w:rsid w:val="00317F5B"/>
    <w:rsid w:val="0035379D"/>
    <w:rsid w:val="003E59A4"/>
    <w:rsid w:val="00405B82"/>
    <w:rsid w:val="004314C1"/>
    <w:rsid w:val="00444CA3"/>
    <w:rsid w:val="00445322"/>
    <w:rsid w:val="004845F4"/>
    <w:rsid w:val="004E3BFB"/>
    <w:rsid w:val="00560B72"/>
    <w:rsid w:val="0056373F"/>
    <w:rsid w:val="00570175"/>
    <w:rsid w:val="005B7B59"/>
    <w:rsid w:val="00612DA8"/>
    <w:rsid w:val="00633463"/>
    <w:rsid w:val="006C25F5"/>
    <w:rsid w:val="007131FF"/>
    <w:rsid w:val="00725F7F"/>
    <w:rsid w:val="00735198"/>
    <w:rsid w:val="00741127"/>
    <w:rsid w:val="0078397B"/>
    <w:rsid w:val="00783DA5"/>
    <w:rsid w:val="007B3564"/>
    <w:rsid w:val="007C1F0B"/>
    <w:rsid w:val="008A7508"/>
    <w:rsid w:val="009619CF"/>
    <w:rsid w:val="00961E89"/>
    <w:rsid w:val="009A2CA4"/>
    <w:rsid w:val="009B7F34"/>
    <w:rsid w:val="00A55573"/>
    <w:rsid w:val="00A6636B"/>
    <w:rsid w:val="00A856EA"/>
    <w:rsid w:val="00AB225D"/>
    <w:rsid w:val="00B06885"/>
    <w:rsid w:val="00B35367"/>
    <w:rsid w:val="00B418A0"/>
    <w:rsid w:val="00B462E3"/>
    <w:rsid w:val="00B6236A"/>
    <w:rsid w:val="00B94E67"/>
    <w:rsid w:val="00C217E3"/>
    <w:rsid w:val="00C51B27"/>
    <w:rsid w:val="00C716EC"/>
    <w:rsid w:val="00D17EA2"/>
    <w:rsid w:val="00D237E4"/>
    <w:rsid w:val="00D267A2"/>
    <w:rsid w:val="00DB0A42"/>
    <w:rsid w:val="00DE2D0F"/>
    <w:rsid w:val="00E241EF"/>
    <w:rsid w:val="00E3785E"/>
    <w:rsid w:val="00E54B5E"/>
    <w:rsid w:val="00E71284"/>
    <w:rsid w:val="00EB10FF"/>
    <w:rsid w:val="00EC6F29"/>
    <w:rsid w:val="00F00429"/>
    <w:rsid w:val="00F65584"/>
    <w:rsid w:val="00F774DB"/>
    <w:rsid w:val="00F80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1F0B"/>
  </w:style>
  <w:style w:type="paragraph" w:styleId="1">
    <w:name w:val="heading 1"/>
    <w:basedOn w:val="a0"/>
    <w:next w:val="a0"/>
    <w:link w:val="10"/>
    <w:uiPriority w:val="9"/>
    <w:qFormat/>
    <w:rsid w:val="00B35367"/>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61E8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961E89"/>
  </w:style>
  <w:style w:type="paragraph" w:styleId="a6">
    <w:name w:val="footer"/>
    <w:basedOn w:val="a0"/>
    <w:link w:val="a7"/>
    <w:uiPriority w:val="99"/>
    <w:unhideWhenUsed/>
    <w:rsid w:val="00961E89"/>
    <w:pPr>
      <w:tabs>
        <w:tab w:val="center" w:pos="4677"/>
        <w:tab w:val="right" w:pos="9355"/>
      </w:tabs>
      <w:spacing w:after="0" w:line="240" w:lineRule="auto"/>
    </w:pPr>
  </w:style>
  <w:style w:type="character" w:customStyle="1" w:styleId="a7">
    <w:name w:val="Нижний колонтитул Знак"/>
    <w:basedOn w:val="a1"/>
    <w:link w:val="a6"/>
    <w:uiPriority w:val="99"/>
    <w:rsid w:val="00961E89"/>
  </w:style>
  <w:style w:type="paragraph" w:styleId="a8">
    <w:name w:val="Normal (Web)"/>
    <w:basedOn w:val="a0"/>
    <w:uiPriority w:val="99"/>
    <w:unhideWhenUsed/>
    <w:rsid w:val="00E71284"/>
    <w:pPr>
      <w:spacing w:after="136" w:line="240" w:lineRule="auto"/>
    </w:pPr>
    <w:rPr>
      <w:rFonts w:ascii="Times New Roman" w:eastAsia="Times New Roman" w:hAnsi="Times New Roman" w:cs="Times New Roman"/>
      <w:sz w:val="24"/>
      <w:szCs w:val="24"/>
      <w:lang w:eastAsia="ru-RU"/>
    </w:rPr>
  </w:style>
  <w:style w:type="paragraph" w:styleId="a9">
    <w:name w:val="List Paragraph"/>
    <w:basedOn w:val="a0"/>
    <w:uiPriority w:val="34"/>
    <w:qFormat/>
    <w:rsid w:val="00E71284"/>
    <w:pPr>
      <w:spacing w:after="200" w:line="276" w:lineRule="auto"/>
      <w:ind w:left="720"/>
      <w:contextualSpacing/>
    </w:pPr>
    <w:rPr>
      <w:rFonts w:eastAsiaTheme="minorEastAsia"/>
      <w:lang w:eastAsia="ru-RU"/>
    </w:rPr>
  </w:style>
  <w:style w:type="paragraph" w:styleId="aa">
    <w:name w:val="footnote text"/>
    <w:basedOn w:val="a0"/>
    <w:link w:val="ab"/>
    <w:unhideWhenUsed/>
    <w:rsid w:val="00E71284"/>
    <w:pPr>
      <w:spacing w:after="0" w:line="240" w:lineRule="auto"/>
    </w:pPr>
    <w:rPr>
      <w:rFonts w:eastAsiaTheme="minorEastAsia"/>
      <w:sz w:val="20"/>
      <w:szCs w:val="20"/>
      <w:lang w:eastAsia="ru-RU"/>
    </w:rPr>
  </w:style>
  <w:style w:type="character" w:customStyle="1" w:styleId="ab">
    <w:name w:val="Текст сноски Знак"/>
    <w:basedOn w:val="a1"/>
    <w:link w:val="aa"/>
    <w:uiPriority w:val="99"/>
    <w:rsid w:val="00E71284"/>
    <w:rPr>
      <w:rFonts w:eastAsiaTheme="minorEastAsia"/>
      <w:sz w:val="20"/>
      <w:szCs w:val="20"/>
      <w:lang w:eastAsia="ru-RU"/>
    </w:rPr>
  </w:style>
  <w:style w:type="character" w:styleId="ac">
    <w:name w:val="footnote reference"/>
    <w:basedOn w:val="a1"/>
    <w:unhideWhenUsed/>
    <w:rsid w:val="00E71284"/>
    <w:rPr>
      <w:vertAlign w:val="superscript"/>
    </w:rPr>
  </w:style>
  <w:style w:type="paragraph" w:customStyle="1" w:styleId="ad">
    <w:name w:val="По умолчанию"/>
    <w:rsid w:val="00E71284"/>
    <w:pPr>
      <w:pBdr>
        <w:top w:val="nil"/>
        <w:left w:val="nil"/>
        <w:bottom w:val="nil"/>
        <w:right w:val="nil"/>
        <w:between w:val="nil"/>
        <w:bar w:val="nil"/>
      </w:pBdr>
      <w:spacing w:after="0" w:line="240" w:lineRule="auto"/>
    </w:pPr>
    <w:rPr>
      <w:rFonts w:ascii="Arial Unicode MS" w:eastAsia="Arial Unicode MS" w:hAnsi="Arial Unicode MS" w:cs="Arial Unicode MS"/>
      <w:color w:val="000000"/>
      <w:u w:color="000000"/>
      <w:bdr w:val="nil"/>
      <w:lang w:eastAsia="ru-RU"/>
    </w:rPr>
  </w:style>
  <w:style w:type="paragraph" w:customStyle="1" w:styleId="ae">
    <w:name w:val="Сноска"/>
    <w:rsid w:val="00E71284"/>
    <w:pPr>
      <w:pBdr>
        <w:top w:val="nil"/>
        <w:left w:val="nil"/>
        <w:bottom w:val="nil"/>
        <w:right w:val="nil"/>
        <w:between w:val="nil"/>
        <w:bar w:val="nil"/>
      </w:pBdr>
      <w:spacing w:after="0" w:line="240" w:lineRule="auto"/>
    </w:pPr>
    <w:rPr>
      <w:rFonts w:ascii="Helvetica" w:eastAsia="Helvetica" w:hAnsi="Helvetica" w:cs="Helvetica"/>
      <w:color w:val="000000"/>
      <w:bdr w:val="nil"/>
      <w:lang w:eastAsia="ru-RU"/>
    </w:rPr>
  </w:style>
  <w:style w:type="numbering" w:customStyle="1" w:styleId="List0">
    <w:name w:val="List 0"/>
    <w:basedOn w:val="a3"/>
    <w:rsid w:val="00E71284"/>
    <w:pPr>
      <w:numPr>
        <w:numId w:val="3"/>
      </w:numPr>
    </w:pPr>
  </w:style>
  <w:style w:type="character" w:customStyle="1" w:styleId="af">
    <w:name w:val="Нет"/>
    <w:rsid w:val="00E71284"/>
  </w:style>
  <w:style w:type="character" w:customStyle="1" w:styleId="Hyperlink0">
    <w:name w:val="Hyperlink.0"/>
    <w:basedOn w:val="af"/>
    <w:rsid w:val="00E71284"/>
    <w:rPr>
      <w:sz w:val="20"/>
      <w:szCs w:val="20"/>
      <w:u w:color="000000"/>
      <w:lang w:val="ru-RU"/>
    </w:rPr>
  </w:style>
  <w:style w:type="paragraph" w:customStyle="1" w:styleId="Af0">
    <w:name w:val="Текстовый блок A"/>
    <w:rsid w:val="00E71284"/>
    <w:pPr>
      <w:pBdr>
        <w:top w:val="nil"/>
        <w:left w:val="nil"/>
        <w:bottom w:val="nil"/>
        <w:right w:val="nil"/>
        <w:between w:val="nil"/>
        <w:bar w:val="nil"/>
      </w:pBdr>
      <w:spacing w:after="0" w:line="240" w:lineRule="auto"/>
    </w:pPr>
    <w:rPr>
      <w:rFonts w:ascii="Arial Unicode MS" w:eastAsia="Arial Unicode MS" w:hAnsi="Arial Unicode MS" w:cs="Arial Unicode MS"/>
      <w:color w:val="000000"/>
      <w:u w:color="000000"/>
      <w:bdr w:val="nil"/>
      <w:lang w:eastAsia="ru-RU"/>
    </w:rPr>
  </w:style>
  <w:style w:type="numbering" w:customStyle="1" w:styleId="List1">
    <w:name w:val="List 1"/>
    <w:basedOn w:val="a3"/>
    <w:rsid w:val="00E71284"/>
    <w:pPr>
      <w:numPr>
        <w:numId w:val="4"/>
      </w:numPr>
    </w:pPr>
  </w:style>
  <w:style w:type="numbering" w:customStyle="1" w:styleId="21">
    <w:name w:val="Список 21"/>
    <w:basedOn w:val="a3"/>
    <w:rsid w:val="00E71284"/>
    <w:pPr>
      <w:numPr>
        <w:numId w:val="5"/>
      </w:numPr>
    </w:pPr>
  </w:style>
  <w:style w:type="numbering" w:customStyle="1" w:styleId="31">
    <w:name w:val="Список 31"/>
    <w:basedOn w:val="a3"/>
    <w:rsid w:val="00E71284"/>
    <w:pPr>
      <w:numPr>
        <w:numId w:val="6"/>
      </w:numPr>
    </w:pPr>
  </w:style>
  <w:style w:type="character" w:customStyle="1" w:styleId="10">
    <w:name w:val="Заголовок 1 Знак"/>
    <w:basedOn w:val="a1"/>
    <w:link w:val="1"/>
    <w:uiPriority w:val="9"/>
    <w:rsid w:val="00B35367"/>
    <w:rPr>
      <w:rFonts w:asciiTheme="majorHAnsi" w:eastAsiaTheme="majorEastAsia" w:hAnsiTheme="majorHAnsi" w:cstheme="majorBidi"/>
      <w:color w:val="2E74B5" w:themeColor="accent1" w:themeShade="BF"/>
      <w:sz w:val="32"/>
      <w:szCs w:val="32"/>
      <w:lang w:eastAsia="ru-RU"/>
    </w:rPr>
  </w:style>
  <w:style w:type="character" w:styleId="af1">
    <w:name w:val="Hyperlink"/>
    <w:basedOn w:val="a1"/>
    <w:uiPriority w:val="99"/>
    <w:unhideWhenUsed/>
    <w:rsid w:val="00B35367"/>
    <w:rPr>
      <w:color w:val="0000FF"/>
      <w:u w:val="single"/>
    </w:rPr>
  </w:style>
  <w:style w:type="character" w:customStyle="1" w:styleId="-">
    <w:name w:val="Вестник - Организация Знак"/>
    <w:basedOn w:val="a1"/>
    <w:link w:val="-0"/>
    <w:locked/>
    <w:rsid w:val="00B35367"/>
    <w:rPr>
      <w:rFonts w:ascii="Times New Roman" w:eastAsia="Times New Roman" w:hAnsi="Times New Roman" w:cs="Times New Roman"/>
      <w:szCs w:val="20"/>
    </w:rPr>
  </w:style>
  <w:style w:type="paragraph" w:customStyle="1" w:styleId="-0">
    <w:name w:val="Вестник - Организация"/>
    <w:basedOn w:val="a0"/>
    <w:link w:val="-"/>
    <w:rsid w:val="00B35367"/>
    <w:pPr>
      <w:spacing w:after="0" w:line="240" w:lineRule="auto"/>
      <w:jc w:val="center"/>
    </w:pPr>
    <w:rPr>
      <w:rFonts w:ascii="Times New Roman" w:eastAsia="Times New Roman" w:hAnsi="Times New Roman" w:cs="Times New Roman"/>
      <w:szCs w:val="20"/>
    </w:rPr>
  </w:style>
  <w:style w:type="paragraph" w:customStyle="1" w:styleId="p1">
    <w:name w:val="p1"/>
    <w:basedOn w:val="a0"/>
    <w:rsid w:val="00B35367"/>
    <w:pPr>
      <w:spacing w:after="0" w:line="240" w:lineRule="auto"/>
    </w:pPr>
    <w:rPr>
      <w:rFonts w:ascii="Helvetica" w:eastAsiaTheme="minorEastAsia" w:hAnsi="Helvetica" w:cs="Times New Roman"/>
      <w:sz w:val="18"/>
      <w:szCs w:val="18"/>
      <w:lang w:eastAsia="ru-RU"/>
    </w:rPr>
  </w:style>
  <w:style w:type="character" w:styleId="af2">
    <w:name w:val="Strong"/>
    <w:basedOn w:val="a1"/>
    <w:uiPriority w:val="22"/>
    <w:qFormat/>
    <w:rsid w:val="00B35367"/>
    <w:rPr>
      <w:b/>
      <w:bCs/>
    </w:rPr>
  </w:style>
  <w:style w:type="paragraph" w:customStyle="1" w:styleId="af3">
    <w:name w:val="Текстовый блок"/>
    <w:rsid w:val="00B35367"/>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numbering" w:customStyle="1" w:styleId="a">
    <w:name w:val="Тире"/>
    <w:rsid w:val="00B35367"/>
    <w:pPr>
      <w:numPr>
        <w:numId w:val="16"/>
      </w:numPr>
    </w:pPr>
  </w:style>
  <w:style w:type="paragraph" w:customStyle="1" w:styleId="B">
    <w:name w:val="Текстовый блок B"/>
    <w:rsid w:val="00B35367"/>
    <w:pPr>
      <w:pBdr>
        <w:top w:val="nil"/>
        <w:left w:val="nil"/>
        <w:bottom w:val="nil"/>
        <w:right w:val="nil"/>
        <w:between w:val="nil"/>
        <w:bar w:val="nil"/>
      </w:pBdr>
      <w:spacing w:after="0" w:line="240" w:lineRule="auto"/>
    </w:pPr>
    <w:rPr>
      <w:rFonts w:ascii="Arial Unicode MS" w:eastAsia="Arial Unicode MS" w:hAnsi="Arial Unicode MS" w:cs="Arial Unicode MS"/>
      <w:color w:val="000000"/>
      <w:u w:color="000000"/>
      <w:bdr w:val="nil"/>
      <w:lang w:eastAsia="ru-RU"/>
    </w:rPr>
  </w:style>
  <w:style w:type="character" w:customStyle="1" w:styleId="Hyperlink1">
    <w:name w:val="Hyperlink.1"/>
    <w:basedOn w:val="a1"/>
    <w:rsid w:val="00B35367"/>
    <w:rPr>
      <w:sz w:val="28"/>
      <w:szCs w:val="28"/>
      <w:u w:val="single"/>
      <w:lang w:val="ru-RU"/>
    </w:rPr>
  </w:style>
  <w:style w:type="character" w:customStyle="1" w:styleId="Hyperlink2">
    <w:name w:val="Hyperlink.2"/>
    <w:basedOn w:val="a1"/>
    <w:rsid w:val="00B35367"/>
    <w:rPr>
      <w:sz w:val="20"/>
      <w:szCs w:val="20"/>
      <w:u w:color="000000"/>
      <w:lang w:val="en-US"/>
    </w:rPr>
  </w:style>
  <w:style w:type="character" w:customStyle="1" w:styleId="Hyperlink3">
    <w:name w:val="Hyperlink.3"/>
    <w:basedOn w:val="a1"/>
    <w:rsid w:val="00B35367"/>
    <w:rPr>
      <w:sz w:val="28"/>
      <w:szCs w:val="28"/>
    </w:rPr>
  </w:style>
  <w:style w:type="character" w:customStyle="1" w:styleId="Hyperlink4">
    <w:name w:val="Hyperlink.4"/>
    <w:basedOn w:val="a1"/>
    <w:rsid w:val="00B35367"/>
    <w:rPr>
      <w:sz w:val="28"/>
      <w:szCs w:val="28"/>
      <w:lang w:val="ru-RU"/>
    </w:rPr>
  </w:style>
  <w:style w:type="character" w:customStyle="1" w:styleId="fio2">
    <w:name w:val="fio2"/>
    <w:basedOn w:val="a1"/>
    <w:rsid w:val="001A70EF"/>
  </w:style>
  <w:style w:type="character" w:customStyle="1" w:styleId="fio5">
    <w:name w:val="fio5"/>
    <w:basedOn w:val="a1"/>
    <w:rsid w:val="001A70EF"/>
  </w:style>
  <w:style w:type="character" w:customStyle="1" w:styleId="nomer2">
    <w:name w:val="nomer2"/>
    <w:basedOn w:val="a1"/>
    <w:rsid w:val="001A70EF"/>
  </w:style>
  <w:style w:type="paragraph" w:styleId="af4">
    <w:name w:val="No Spacing"/>
    <w:uiPriority w:val="1"/>
    <w:qFormat/>
    <w:rsid w:val="001A70EF"/>
    <w:pPr>
      <w:spacing w:after="0" w:line="240" w:lineRule="auto"/>
    </w:pPr>
    <w:rPr>
      <w:rFonts w:ascii="Times New Roman" w:eastAsia="Calibri" w:hAnsi="Times New Roman" w:cs="Times New Roman"/>
      <w:sz w:val="28"/>
      <w:szCs w:val="28"/>
    </w:rPr>
  </w:style>
  <w:style w:type="paragraph" w:customStyle="1" w:styleId="ConsPlusTitle">
    <w:name w:val="ConsPlusTitle"/>
    <w:rsid w:val="00F00429"/>
    <w:pPr>
      <w:widowControl w:val="0"/>
      <w:autoSpaceDE w:val="0"/>
      <w:autoSpaceDN w:val="0"/>
      <w:spacing w:after="0" w:line="240" w:lineRule="auto"/>
    </w:pPr>
    <w:rPr>
      <w:rFonts w:ascii="Calibri" w:eastAsia="Calibri" w:hAnsi="Calibri" w:cs="Calibri"/>
      <w:b/>
      <w:szCs w:val="20"/>
      <w:lang w:eastAsia="ru-RU"/>
    </w:rPr>
  </w:style>
  <w:style w:type="paragraph" w:customStyle="1" w:styleId="Default">
    <w:name w:val="Default"/>
    <w:rsid w:val="00F0042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1F0B"/>
  </w:style>
  <w:style w:type="paragraph" w:styleId="1">
    <w:name w:val="heading 1"/>
    <w:basedOn w:val="a0"/>
    <w:next w:val="a0"/>
    <w:link w:val="10"/>
    <w:uiPriority w:val="9"/>
    <w:qFormat/>
    <w:rsid w:val="00B35367"/>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61E8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961E89"/>
  </w:style>
  <w:style w:type="paragraph" w:styleId="a6">
    <w:name w:val="footer"/>
    <w:basedOn w:val="a0"/>
    <w:link w:val="a7"/>
    <w:uiPriority w:val="99"/>
    <w:unhideWhenUsed/>
    <w:rsid w:val="00961E89"/>
    <w:pPr>
      <w:tabs>
        <w:tab w:val="center" w:pos="4677"/>
        <w:tab w:val="right" w:pos="9355"/>
      </w:tabs>
      <w:spacing w:after="0" w:line="240" w:lineRule="auto"/>
    </w:pPr>
  </w:style>
  <w:style w:type="character" w:customStyle="1" w:styleId="a7">
    <w:name w:val="Нижний колонтитул Знак"/>
    <w:basedOn w:val="a1"/>
    <w:link w:val="a6"/>
    <w:uiPriority w:val="99"/>
    <w:rsid w:val="00961E89"/>
  </w:style>
  <w:style w:type="paragraph" w:styleId="a8">
    <w:name w:val="Normal (Web)"/>
    <w:basedOn w:val="a0"/>
    <w:uiPriority w:val="99"/>
    <w:unhideWhenUsed/>
    <w:rsid w:val="00E71284"/>
    <w:pPr>
      <w:spacing w:after="136" w:line="240" w:lineRule="auto"/>
    </w:pPr>
    <w:rPr>
      <w:rFonts w:ascii="Times New Roman" w:eastAsia="Times New Roman" w:hAnsi="Times New Roman" w:cs="Times New Roman"/>
      <w:sz w:val="24"/>
      <w:szCs w:val="24"/>
      <w:lang w:eastAsia="ru-RU"/>
    </w:rPr>
  </w:style>
  <w:style w:type="paragraph" w:styleId="a9">
    <w:name w:val="List Paragraph"/>
    <w:basedOn w:val="a0"/>
    <w:uiPriority w:val="34"/>
    <w:qFormat/>
    <w:rsid w:val="00E71284"/>
    <w:pPr>
      <w:spacing w:after="200" w:line="276" w:lineRule="auto"/>
      <w:ind w:left="720"/>
      <w:contextualSpacing/>
    </w:pPr>
    <w:rPr>
      <w:rFonts w:eastAsiaTheme="minorEastAsia"/>
      <w:lang w:eastAsia="ru-RU"/>
    </w:rPr>
  </w:style>
  <w:style w:type="paragraph" w:styleId="aa">
    <w:name w:val="footnote text"/>
    <w:basedOn w:val="a0"/>
    <w:link w:val="ab"/>
    <w:unhideWhenUsed/>
    <w:rsid w:val="00E71284"/>
    <w:pPr>
      <w:spacing w:after="0" w:line="240" w:lineRule="auto"/>
    </w:pPr>
    <w:rPr>
      <w:rFonts w:eastAsiaTheme="minorEastAsia"/>
      <w:sz w:val="20"/>
      <w:szCs w:val="20"/>
      <w:lang w:eastAsia="ru-RU"/>
    </w:rPr>
  </w:style>
  <w:style w:type="character" w:customStyle="1" w:styleId="ab">
    <w:name w:val="Текст сноски Знак"/>
    <w:basedOn w:val="a1"/>
    <w:link w:val="aa"/>
    <w:uiPriority w:val="99"/>
    <w:rsid w:val="00E71284"/>
    <w:rPr>
      <w:rFonts w:eastAsiaTheme="minorEastAsia"/>
      <w:sz w:val="20"/>
      <w:szCs w:val="20"/>
      <w:lang w:eastAsia="ru-RU"/>
    </w:rPr>
  </w:style>
  <w:style w:type="character" w:styleId="ac">
    <w:name w:val="footnote reference"/>
    <w:basedOn w:val="a1"/>
    <w:unhideWhenUsed/>
    <w:rsid w:val="00E71284"/>
    <w:rPr>
      <w:vertAlign w:val="superscript"/>
    </w:rPr>
  </w:style>
  <w:style w:type="paragraph" w:customStyle="1" w:styleId="ad">
    <w:name w:val="По умолчанию"/>
    <w:rsid w:val="00E71284"/>
    <w:pPr>
      <w:pBdr>
        <w:top w:val="nil"/>
        <w:left w:val="nil"/>
        <w:bottom w:val="nil"/>
        <w:right w:val="nil"/>
        <w:between w:val="nil"/>
        <w:bar w:val="nil"/>
      </w:pBdr>
      <w:spacing w:after="0" w:line="240" w:lineRule="auto"/>
    </w:pPr>
    <w:rPr>
      <w:rFonts w:ascii="Arial Unicode MS" w:eastAsia="Arial Unicode MS" w:hAnsi="Arial Unicode MS" w:cs="Arial Unicode MS"/>
      <w:color w:val="000000"/>
      <w:u w:color="000000"/>
      <w:bdr w:val="nil"/>
      <w:lang w:eastAsia="ru-RU"/>
    </w:rPr>
  </w:style>
  <w:style w:type="paragraph" w:customStyle="1" w:styleId="ae">
    <w:name w:val="Сноска"/>
    <w:rsid w:val="00E71284"/>
    <w:pPr>
      <w:pBdr>
        <w:top w:val="nil"/>
        <w:left w:val="nil"/>
        <w:bottom w:val="nil"/>
        <w:right w:val="nil"/>
        <w:between w:val="nil"/>
        <w:bar w:val="nil"/>
      </w:pBdr>
      <w:spacing w:after="0" w:line="240" w:lineRule="auto"/>
    </w:pPr>
    <w:rPr>
      <w:rFonts w:ascii="Helvetica" w:eastAsia="Helvetica" w:hAnsi="Helvetica" w:cs="Helvetica"/>
      <w:color w:val="000000"/>
      <w:bdr w:val="nil"/>
      <w:lang w:eastAsia="ru-RU"/>
    </w:rPr>
  </w:style>
  <w:style w:type="numbering" w:customStyle="1" w:styleId="List0">
    <w:name w:val="List 0"/>
    <w:basedOn w:val="a3"/>
    <w:rsid w:val="00E71284"/>
    <w:pPr>
      <w:numPr>
        <w:numId w:val="3"/>
      </w:numPr>
    </w:pPr>
  </w:style>
  <w:style w:type="character" w:customStyle="1" w:styleId="af">
    <w:name w:val="Нет"/>
    <w:rsid w:val="00E71284"/>
  </w:style>
  <w:style w:type="character" w:customStyle="1" w:styleId="Hyperlink0">
    <w:name w:val="Hyperlink.0"/>
    <w:basedOn w:val="af"/>
    <w:rsid w:val="00E71284"/>
    <w:rPr>
      <w:sz w:val="20"/>
      <w:szCs w:val="20"/>
      <w:u w:color="000000"/>
      <w:lang w:val="ru-RU"/>
    </w:rPr>
  </w:style>
  <w:style w:type="paragraph" w:customStyle="1" w:styleId="Af0">
    <w:name w:val="Текстовый блок A"/>
    <w:rsid w:val="00E71284"/>
    <w:pPr>
      <w:pBdr>
        <w:top w:val="nil"/>
        <w:left w:val="nil"/>
        <w:bottom w:val="nil"/>
        <w:right w:val="nil"/>
        <w:between w:val="nil"/>
        <w:bar w:val="nil"/>
      </w:pBdr>
      <w:spacing w:after="0" w:line="240" w:lineRule="auto"/>
    </w:pPr>
    <w:rPr>
      <w:rFonts w:ascii="Arial Unicode MS" w:eastAsia="Arial Unicode MS" w:hAnsi="Arial Unicode MS" w:cs="Arial Unicode MS"/>
      <w:color w:val="000000"/>
      <w:u w:color="000000"/>
      <w:bdr w:val="nil"/>
      <w:lang w:eastAsia="ru-RU"/>
    </w:rPr>
  </w:style>
  <w:style w:type="numbering" w:customStyle="1" w:styleId="List1">
    <w:name w:val="List 1"/>
    <w:basedOn w:val="a3"/>
    <w:rsid w:val="00E71284"/>
    <w:pPr>
      <w:numPr>
        <w:numId w:val="4"/>
      </w:numPr>
    </w:pPr>
  </w:style>
  <w:style w:type="numbering" w:customStyle="1" w:styleId="21">
    <w:name w:val="Список 21"/>
    <w:basedOn w:val="a3"/>
    <w:rsid w:val="00E71284"/>
    <w:pPr>
      <w:numPr>
        <w:numId w:val="5"/>
      </w:numPr>
    </w:pPr>
  </w:style>
  <w:style w:type="numbering" w:customStyle="1" w:styleId="31">
    <w:name w:val="Список 31"/>
    <w:basedOn w:val="a3"/>
    <w:rsid w:val="00E71284"/>
    <w:pPr>
      <w:numPr>
        <w:numId w:val="6"/>
      </w:numPr>
    </w:pPr>
  </w:style>
  <w:style w:type="character" w:customStyle="1" w:styleId="10">
    <w:name w:val="Заголовок 1 Знак"/>
    <w:basedOn w:val="a1"/>
    <w:link w:val="1"/>
    <w:uiPriority w:val="9"/>
    <w:rsid w:val="00B35367"/>
    <w:rPr>
      <w:rFonts w:asciiTheme="majorHAnsi" w:eastAsiaTheme="majorEastAsia" w:hAnsiTheme="majorHAnsi" w:cstheme="majorBidi"/>
      <w:color w:val="2E74B5" w:themeColor="accent1" w:themeShade="BF"/>
      <w:sz w:val="32"/>
      <w:szCs w:val="32"/>
      <w:lang w:eastAsia="ru-RU"/>
    </w:rPr>
  </w:style>
  <w:style w:type="character" w:styleId="af1">
    <w:name w:val="Hyperlink"/>
    <w:basedOn w:val="a1"/>
    <w:uiPriority w:val="99"/>
    <w:unhideWhenUsed/>
    <w:rsid w:val="00B35367"/>
    <w:rPr>
      <w:color w:val="0000FF"/>
      <w:u w:val="single"/>
    </w:rPr>
  </w:style>
  <w:style w:type="character" w:customStyle="1" w:styleId="-">
    <w:name w:val="Вестник - Организация Знак"/>
    <w:basedOn w:val="a1"/>
    <w:link w:val="-0"/>
    <w:locked/>
    <w:rsid w:val="00B35367"/>
    <w:rPr>
      <w:rFonts w:ascii="Times New Roman" w:eastAsia="Times New Roman" w:hAnsi="Times New Roman" w:cs="Times New Roman"/>
      <w:szCs w:val="20"/>
    </w:rPr>
  </w:style>
  <w:style w:type="paragraph" w:customStyle="1" w:styleId="-0">
    <w:name w:val="Вестник - Организация"/>
    <w:basedOn w:val="a0"/>
    <w:link w:val="-"/>
    <w:rsid w:val="00B35367"/>
    <w:pPr>
      <w:spacing w:after="0" w:line="240" w:lineRule="auto"/>
      <w:jc w:val="center"/>
    </w:pPr>
    <w:rPr>
      <w:rFonts w:ascii="Times New Roman" w:eastAsia="Times New Roman" w:hAnsi="Times New Roman" w:cs="Times New Roman"/>
      <w:szCs w:val="20"/>
    </w:rPr>
  </w:style>
  <w:style w:type="paragraph" w:customStyle="1" w:styleId="p1">
    <w:name w:val="p1"/>
    <w:basedOn w:val="a0"/>
    <w:rsid w:val="00B35367"/>
    <w:pPr>
      <w:spacing w:after="0" w:line="240" w:lineRule="auto"/>
    </w:pPr>
    <w:rPr>
      <w:rFonts w:ascii="Helvetica" w:eastAsiaTheme="minorEastAsia" w:hAnsi="Helvetica" w:cs="Times New Roman"/>
      <w:sz w:val="18"/>
      <w:szCs w:val="18"/>
      <w:lang w:eastAsia="ru-RU"/>
    </w:rPr>
  </w:style>
  <w:style w:type="character" w:styleId="af2">
    <w:name w:val="Strong"/>
    <w:basedOn w:val="a1"/>
    <w:uiPriority w:val="22"/>
    <w:qFormat/>
    <w:rsid w:val="00B35367"/>
    <w:rPr>
      <w:b/>
      <w:bCs/>
    </w:rPr>
  </w:style>
  <w:style w:type="paragraph" w:customStyle="1" w:styleId="af3">
    <w:name w:val="Текстовый блок"/>
    <w:rsid w:val="00B35367"/>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numbering" w:customStyle="1" w:styleId="a">
    <w:name w:val="Тире"/>
    <w:rsid w:val="00B35367"/>
    <w:pPr>
      <w:numPr>
        <w:numId w:val="16"/>
      </w:numPr>
    </w:pPr>
  </w:style>
  <w:style w:type="paragraph" w:customStyle="1" w:styleId="B">
    <w:name w:val="Текстовый блок B"/>
    <w:rsid w:val="00B35367"/>
    <w:pPr>
      <w:pBdr>
        <w:top w:val="nil"/>
        <w:left w:val="nil"/>
        <w:bottom w:val="nil"/>
        <w:right w:val="nil"/>
        <w:between w:val="nil"/>
        <w:bar w:val="nil"/>
      </w:pBdr>
      <w:spacing w:after="0" w:line="240" w:lineRule="auto"/>
    </w:pPr>
    <w:rPr>
      <w:rFonts w:ascii="Arial Unicode MS" w:eastAsia="Arial Unicode MS" w:hAnsi="Arial Unicode MS" w:cs="Arial Unicode MS"/>
      <w:color w:val="000000"/>
      <w:u w:color="000000"/>
      <w:bdr w:val="nil"/>
      <w:lang w:eastAsia="ru-RU"/>
    </w:rPr>
  </w:style>
  <w:style w:type="character" w:customStyle="1" w:styleId="Hyperlink1">
    <w:name w:val="Hyperlink.1"/>
    <w:basedOn w:val="a1"/>
    <w:rsid w:val="00B35367"/>
    <w:rPr>
      <w:sz w:val="28"/>
      <w:szCs w:val="28"/>
      <w:u w:val="single"/>
      <w:lang w:val="ru-RU"/>
    </w:rPr>
  </w:style>
  <w:style w:type="character" w:customStyle="1" w:styleId="Hyperlink2">
    <w:name w:val="Hyperlink.2"/>
    <w:basedOn w:val="a1"/>
    <w:rsid w:val="00B35367"/>
    <w:rPr>
      <w:sz w:val="20"/>
      <w:szCs w:val="20"/>
      <w:u w:color="000000"/>
      <w:lang w:val="en-US"/>
    </w:rPr>
  </w:style>
  <w:style w:type="character" w:customStyle="1" w:styleId="Hyperlink3">
    <w:name w:val="Hyperlink.3"/>
    <w:basedOn w:val="a1"/>
    <w:rsid w:val="00B35367"/>
    <w:rPr>
      <w:sz w:val="28"/>
      <w:szCs w:val="28"/>
    </w:rPr>
  </w:style>
  <w:style w:type="character" w:customStyle="1" w:styleId="Hyperlink4">
    <w:name w:val="Hyperlink.4"/>
    <w:basedOn w:val="a1"/>
    <w:rsid w:val="00B35367"/>
    <w:rPr>
      <w:sz w:val="28"/>
      <w:szCs w:val="28"/>
      <w:lang w:val="ru-RU"/>
    </w:rPr>
  </w:style>
  <w:style w:type="character" w:customStyle="1" w:styleId="fio2">
    <w:name w:val="fio2"/>
    <w:basedOn w:val="a1"/>
    <w:rsid w:val="001A70EF"/>
  </w:style>
  <w:style w:type="character" w:customStyle="1" w:styleId="fio5">
    <w:name w:val="fio5"/>
    <w:basedOn w:val="a1"/>
    <w:rsid w:val="001A70EF"/>
  </w:style>
  <w:style w:type="character" w:customStyle="1" w:styleId="nomer2">
    <w:name w:val="nomer2"/>
    <w:basedOn w:val="a1"/>
    <w:rsid w:val="001A70EF"/>
  </w:style>
  <w:style w:type="paragraph" w:styleId="af4">
    <w:name w:val="No Spacing"/>
    <w:uiPriority w:val="1"/>
    <w:qFormat/>
    <w:rsid w:val="001A70EF"/>
    <w:pPr>
      <w:spacing w:after="0" w:line="240" w:lineRule="auto"/>
    </w:pPr>
    <w:rPr>
      <w:rFonts w:ascii="Times New Roman" w:eastAsia="Calibri" w:hAnsi="Times New Roman" w:cs="Times New Roman"/>
      <w:sz w:val="28"/>
      <w:szCs w:val="28"/>
    </w:rPr>
  </w:style>
  <w:style w:type="paragraph" w:customStyle="1" w:styleId="ConsPlusTitle">
    <w:name w:val="ConsPlusTitle"/>
    <w:rsid w:val="00F00429"/>
    <w:pPr>
      <w:widowControl w:val="0"/>
      <w:autoSpaceDE w:val="0"/>
      <w:autoSpaceDN w:val="0"/>
      <w:spacing w:after="0" w:line="240" w:lineRule="auto"/>
    </w:pPr>
    <w:rPr>
      <w:rFonts w:ascii="Calibri" w:eastAsia="Calibri" w:hAnsi="Calibri" w:cs="Calibri"/>
      <w:b/>
      <w:szCs w:val="20"/>
      <w:lang w:eastAsia="ru-RU"/>
    </w:rPr>
  </w:style>
  <w:style w:type="paragraph" w:customStyle="1" w:styleId="Default">
    <w:name w:val="Default"/>
    <w:rsid w:val="00F0042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ospravosudie.com/court-belogorskij-gorodskoj-sud-amurskaya-oblast-s/act-470861082/" TargetMode="External"/><Relationship Id="rId18" Type="http://schemas.openxmlformats.org/officeDocument/2006/relationships/hyperlink" Target="https://pravo.ru/process/view/119389/" TargetMode="External"/><Relationship Id="rId26" Type="http://schemas.openxmlformats.org/officeDocument/2006/relationships/hyperlink" Target="https://rospravosudie.com/law/%D0%A1%D1%82%D0%B0%D1%82%D1%8C%D1%8F_1251_%D0%93%D0%9A_%D0%A0%D0%A4" TargetMode="External"/><Relationship Id="rId39" Type="http://schemas.openxmlformats.org/officeDocument/2006/relationships/hyperlink" Target="http://sudact.ru/regular/doc/zFE4ZMWMM" TargetMode="External"/><Relationship Id="rId21" Type="http://schemas.openxmlformats.org/officeDocument/2006/relationships/hyperlink" Target="mailto:a.andryushchenko7@gmail.com" TargetMode="External"/><Relationship Id="rId34" Type="http://schemas.openxmlformats.org/officeDocument/2006/relationships/hyperlink" Target="http://www.dissercat.com/content/realizatsiya-pravotvorcheskoi-initsiativy-grazhdan-kak-formy-uchastiya-naseleniya-v-osushche" TargetMode="External"/><Relationship Id="rId42" Type="http://schemas.openxmlformats.org/officeDocument/2006/relationships/hyperlink" Target="https://blog.pravo.ru/blog/arbitr_sudoproizvodstvo/5642.html" TargetMode="External"/><Relationship Id="rId47" Type="http://schemas.openxmlformats.org/officeDocument/2006/relationships/hyperlink" Target="http://www.vedomosti.ru/opinion/articles/2015/09/04/607474rossiya-ne-afishiruet-svoi-problemi-bezhentsami" TargetMode="External"/><Relationship Id="rId50" Type="http://schemas.openxmlformats.org/officeDocument/2006/relationships/hyperlink" Target="http://www.opso66.ru/upload_files/proekt-doklada-op-rf-o-sostoyanii-grazhdanskogo-obshchestva-v-rf-v-2014-godu.pdf" TargetMode="External"/><Relationship Id="rId55" Type="http://schemas.openxmlformats.org/officeDocument/2006/relationships/hyperlink" Target="https://vk.com/away.php?utf=1&amp;to=https%3A%2F%2Fgoo.gl%2FKDhK9v" TargetMode="External"/><Relationship Id="rId63" Type="http://schemas.openxmlformats.org/officeDocument/2006/relationships/hyperlink" Target="https://rospravosudie.com/court-krasnoarmejskij-rajonnyj-sud-chuvashskaya-respublika-s/act-581286158/" TargetMode="External"/><Relationship Id="rId68" Type="http://schemas.openxmlformats.org/officeDocument/2006/relationships/hyperlink" Target="http://sudact.ru/regular/doc/ZooLHYk74Ygj/" TargetMode="External"/><Relationship Id="rId76" Type="http://schemas.openxmlformats.org/officeDocument/2006/relationships/hyperlink" Target="mailto:tsareva.alexandra@mail.ru" TargetMode="External"/><Relationship Id="rId7" Type="http://schemas.openxmlformats.org/officeDocument/2006/relationships/footnotes" Target="footnotes.xml"/><Relationship Id="rId71" Type="http://schemas.openxmlformats.org/officeDocument/2006/relationships/hyperlink" Target="http://sudact.ru/regular/doc/frQnXlMTnSlP/" TargetMode="External"/><Relationship Id="rId2" Type="http://schemas.openxmlformats.org/officeDocument/2006/relationships/numbering" Target="numbering.xml"/><Relationship Id="rId16" Type="http://schemas.openxmlformats.org/officeDocument/2006/relationships/hyperlink" Target="https://rospravosudie.com/court-amurskij-gorodskoj-sud-xabarovskij-kraj-s/act-456520589/" TargetMode="External"/><Relationship Id="rId29" Type="http://schemas.openxmlformats.org/officeDocument/2006/relationships/hyperlink" Target="https://rospravosudie.com/court-sverdlovskij-rajonnyj-sud-g-irkutska-irkutskaya-oblast-s/act-543162428/" TargetMode="External"/><Relationship Id="rId11" Type="http://schemas.openxmlformats.org/officeDocument/2006/relationships/hyperlink" Target="https://rospravosudie.com/court-leninskij-rajonnyj-sud-g-chelyabinska-chelyabinskaya-oblast-s/act-509610488/" TargetMode="External"/><Relationship Id="rId24" Type="http://schemas.openxmlformats.org/officeDocument/2006/relationships/hyperlink" Target="http://sudact.ru/law/gk-rf-chast1/razdel-i/podrazdel-3/glava-8/statia-152/" TargetMode="External"/><Relationship Id="rId32" Type="http://schemas.openxmlformats.org/officeDocument/2006/relationships/hyperlink" Target="https://rospravosudie.com/court-selizharovskij-rajonnyj-sud-tverskaya-oblast-s/act-103184975/" TargetMode="External"/><Relationship Id="rId37" Type="http://schemas.openxmlformats.org/officeDocument/2006/relationships/hyperlink" Target="http://sudact.ru/regular/doc/%20w6uB7rUA3oYZ/" TargetMode="External"/><Relationship Id="rId40" Type="http://schemas.openxmlformats.org/officeDocument/2006/relationships/hyperlink" Target="http://sudact.ru/regular/doc/Unz7WdzLM9Qs/" TargetMode="External"/><Relationship Id="rId45" Type="http://schemas.openxmlformats.org/officeDocument/2006/relationships/hyperlink" Target="http://base.garant.ru/70579002/" TargetMode="External"/><Relationship Id="rId53" Type="http://schemas.openxmlformats.org/officeDocument/2006/relationships/hyperlink" Target="https://elibrary.ru/item.asp?id=28889254" TargetMode="External"/><Relationship Id="rId58" Type="http://schemas.openxmlformats.org/officeDocument/2006/relationships/hyperlink" Target="http://supcourt.ru/stor_pdf_ec.php?id=1457642" TargetMode="External"/><Relationship Id="rId66" Type="http://schemas.openxmlformats.org/officeDocument/2006/relationships/hyperlink" Target="http://sudact.ru/regular/doc/ohGsykX2umgX/" TargetMode="External"/><Relationship Id="rId74" Type="http://schemas.openxmlformats.org/officeDocument/2006/relationships/hyperlink" Target="mailto:vladislavrommel@mail.ru"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consultant.ru/cons/cgi/online.cgi?req=doc&amp;cacheid=DCD0A32B052E1055D21EF5F2F319B319&amp;mode=backrefs&amp;dirRefFld=65534&amp;BASENODE=32909-46&amp;ts=16408152517134414087&amp;base=SOUR&amp;n=119516&amp;rnd=0.6913649286528035" TargetMode="External"/><Relationship Id="rId10" Type="http://schemas.openxmlformats.org/officeDocument/2006/relationships/hyperlink" Target="https://rospravosudie.com/court-novonikolaevskij-rajonnyj-sud-volgogradskaya-oblast-s/act-442521079/" TargetMode="External"/><Relationship Id="rId19" Type="http://schemas.openxmlformats.org/officeDocument/2006/relationships/hyperlink" Target="http://rapsinews.ru/judicial_news/20160524/276181444.html" TargetMode="External"/><Relationship Id="rId31" Type="http://schemas.openxmlformats.org/officeDocument/2006/relationships/hyperlink" Target="https://rospravosudie.com/court-leninskij-rajonnyj-sud-g-vladimira-vladimirskaya-oblast-s/act-102890855/" TargetMode="External"/><Relationship Id="rId44" Type="http://schemas.openxmlformats.org/officeDocument/2006/relationships/hyperlink" Target="http://base.garant.ru/10105682/" TargetMode="External"/><Relationship Id="rId52" Type="http://schemas.openxmlformats.org/officeDocument/2006/relationships/hyperlink" Target="https://elibrary.ru/item.asp?id=29899604" TargetMode="External"/><Relationship Id="rId60" Type="http://schemas.openxmlformats.org/officeDocument/2006/relationships/hyperlink" Target="https://rospravosudie.com/court-penzenskij-oblastnoj-sud-penzenskaya-oblast-s/act-558784966/" TargetMode="External"/><Relationship Id="rId65" Type="http://schemas.openxmlformats.org/officeDocument/2006/relationships/hyperlink" Target="https://rospravosudie.com/court-salavatskij-gorodskoj-sud-respublika-bashkortostan-s/act-581051829/" TargetMode="External"/><Relationship Id="rId73" Type="http://schemas.openxmlformats.org/officeDocument/2006/relationships/hyperlink" Target="https://rospravosudie.com/court-leninskij-rajonnyj-sud-g-astraxani-astraxanskaya-oblast-s/act-580680904/"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ospravosudie.com/court-voronezhskij-oblastnoj-sud-voronezhskaya-oblast-s/act-473664480/" TargetMode="External"/><Relationship Id="rId14" Type="http://schemas.openxmlformats.org/officeDocument/2006/relationships/hyperlink" Target="http://sudact.ru/regular/doc/m0ystNGgYaWJ/?regular-txt=&amp;regular-case_doc=%E2%84%96+2-856/2017+2-856/2017~%D0%9C-718/2017+%D0%9C-718/2017&amp;regular-lawchunkinfo=&amp;regular-doc_type=&amp;regular-date_from=&amp;regular-date_to=&amp;regular-workflow_stage=&amp;regular-area=&amp;regular-court=&amp;regular-judge=&amp;_=1513671305230" TargetMode="External"/><Relationship Id="rId22" Type="http://schemas.openxmlformats.org/officeDocument/2006/relationships/hyperlink" Target="http://sudact.ru/law/konstitutsiia/" TargetMode="External"/><Relationship Id="rId27" Type="http://schemas.openxmlformats.org/officeDocument/2006/relationships/hyperlink" Target="https://rospravosudie.com/law/%25252525D0%25252525A1%25252525D1%2525252582%25252525D0%25252525B0%25252525D1%2525252582%25252525D1%252525258C%25252525D1%252525258F_56_%25252525D0%2525252593%25252525D0%252525259F%25252525D0%252525259A_%25252525D0%25252525A0%25252525D0%25252525A4" TargetMode="External"/><Relationship Id="rId30" Type="http://schemas.openxmlformats.org/officeDocument/2006/relationships/hyperlink" Target="https://rospravosudie.com/court-oktyabrskij-rajonnyj-sud-g-novosibirska-novosibirskaya-oblast-s/act-104913320/" TargetMode="External"/><Relationship Id="rId35" Type="http://schemas.openxmlformats.org/officeDocument/2006/relationships/hyperlink" Target="http://www.consultant.ru/cons%20/cgi/online.cgi?req=doc&amp;base=RASVR&amp;n=113900" TargetMode="External"/><Relationship Id="rId43" Type="http://schemas.openxmlformats.org/officeDocument/2006/relationships/hyperlink" Target="http://www.consultant.ru/document/cons_doc_LAW_28399/" TargetMode="External"/><Relationship Id="rId48" Type="http://schemas.openxmlformats.org/officeDocument/2006/relationships/hyperlink" Target="https://www.gazeta.ru/politics/2015/06/18_a_6846581.shtml" TargetMode="External"/><Relationship Id="rId56" Type="http://schemas.openxmlformats.org/officeDocument/2006/relationships/hyperlink" Target="https://goo.gl/s3z55d" TargetMode="External"/><Relationship Id="rId64" Type="http://schemas.openxmlformats.org/officeDocument/2006/relationships/hyperlink" Target="https://rospravosudie.com/court-sud-xanty-mansijskogo-avtonomnogo-okruga-xanty-mansijskij-avtonomnyj-okrug-s/act-581409547/" TargetMode="External"/><Relationship Id="rId69" Type="http://schemas.openxmlformats.org/officeDocument/2006/relationships/hyperlink" Target="http://sudact.ru/regular/doc/vdFeegcu5ygO/" TargetMode="External"/><Relationship Id="rId7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1075;&#1091;&#1074;&#1084;.&#1084;&#1074;&#1076;.&#1088;&#1092;/upload/site1/document_file/Itogovyy_doklad_na_19.02.16.pdf" TargetMode="External"/><Relationship Id="rId72" Type="http://schemas.openxmlformats.org/officeDocument/2006/relationships/hyperlink" Target="https://rospravosudie.com/court-bystroistokskij-rajonnyj-sud-altajskij-kraj-s/act-536509824" TargetMode="External"/><Relationship Id="rId3" Type="http://schemas.openxmlformats.org/officeDocument/2006/relationships/styles" Target="styles.xml"/><Relationship Id="rId12" Type="http://schemas.openxmlformats.org/officeDocument/2006/relationships/hyperlink" Target="https://rospravosudie.com/court-balashovskij-rajonnyj-sud-saratovskaya-oblast-s/act-469410881/" TargetMode="External"/><Relationship Id="rId17" Type="http://schemas.openxmlformats.org/officeDocument/2006/relationships/hyperlink" Target="https://pravo.ru/arbitr_practice/courts/2754/" TargetMode="External"/><Relationship Id="rId25" Type="http://schemas.openxmlformats.org/officeDocument/2006/relationships/hyperlink" Target="http://sudact.ru/law/gk-rf-chast1/razdel-i/podrazdel-3/glava-8/statia-152/?marker=fdoctlaw" TargetMode="External"/><Relationship Id="rId33" Type="http://schemas.openxmlformats.org/officeDocument/2006/relationships/hyperlink" Target="https://www.roi.ru/" TargetMode="External"/><Relationship Id="rId38" Type="http://schemas.openxmlformats.org/officeDocument/2006/relationships/hyperlink" Target="http://sudact.ru/regular/doc/NZaGI7BsV4dg/" TargetMode="External"/><Relationship Id="rId46" Type="http://schemas.openxmlformats.org/officeDocument/2006/relationships/hyperlink" Target="http://docs.cntd.ru/document/1900366" TargetMode="External"/><Relationship Id="rId59" Type="http://schemas.openxmlformats.org/officeDocument/2006/relationships/hyperlink" Target="http://www.consultant.ru/cons/cgi/online.cgi?req=doc&amp;cacheid=6EE14033C3CBEDBAFEE1F1290BD69AF1&amp;mode=backrefs&amp;dirRefFld=65534&amp;BASENODE=3290548&amp;ts=3169415251710193671&amp;base=SOPV&amp;n=233820&amp;rnd=0.21242551205667526" TargetMode="External"/><Relationship Id="rId67" Type="http://schemas.openxmlformats.org/officeDocument/2006/relationships/hyperlink" Target="https://rospravosudie.com/court-sovetskij-rajonnyj-sud-g-kazani-respublika-tatarstan-s/act-580675781/" TargetMode="External"/><Relationship Id="rId20" Type="http://schemas.openxmlformats.org/officeDocument/2006/relationships/hyperlink" Target="https://m.vedomosti.ru/politics/news/2018/02/08/750301-na-svobodu-pozhiznenno-zaklyuchennih" TargetMode="External"/><Relationship Id="rId41" Type="http://schemas.openxmlformats.org/officeDocument/2006/relationships/hyperlink" Target="https://rospravosudie.com/" TargetMode="External"/><Relationship Id="rId54" Type="http://schemas.openxmlformats.org/officeDocument/2006/relationships/hyperlink" Target="https://goo.gl/UE1XGq" TargetMode="External"/><Relationship Id="rId62" Type="http://schemas.openxmlformats.org/officeDocument/2006/relationships/hyperlink" Target="http://www.consultant.ru/cons/cgi/online.cgi?req=doc&amp;cacheid=AD173D48889BD47CB6D67E985CC63F10&amp;mode=backrefs&amp;dirRefFld=65534&amp;BASENODE=32905-42&amp;ts=9792152517181512979&amp;base=SOPV&amp;n=278171&amp;rnd=0.22235718766592627" TargetMode="External"/><Relationship Id="rId70" Type="http://schemas.openxmlformats.org/officeDocument/2006/relationships/hyperlink" Target="http://sudact.ru/regular/doc/WtolHvV7tCYQ/" TargetMode="External"/><Relationship Id="rId75" Type="http://schemas.openxmlformats.org/officeDocument/2006/relationships/hyperlink" Target="mailto:159632487@mail.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udact.ru/regular/doc/ZZX94Gd5DHlP/?regular-txt=&amp;regular-case_doc=%E2%84%96+2-1486/2017+2-1486/2017~%D0%9C-1413/2017+%D0%9C-1413/2017&amp;regular-lawchunkinfo=&amp;regular-doc_type=&amp;regular-date_from=&amp;regular-date_to=&amp;regular-workflow_stage=&amp;regular-area=&amp;regular-court=&amp;regular-judge=&amp;_=1513670709396" TargetMode="External"/><Relationship Id="rId23" Type="http://schemas.openxmlformats.org/officeDocument/2006/relationships/hyperlink" Target="http://sudact.ru/law/gk-rf-chast1/razdel-i/podrazdel-3/glava-8/statia-152/" TargetMode="External"/><Relationship Id="rId28" Type="http://schemas.openxmlformats.org/officeDocument/2006/relationships/hyperlink" Target="http://www.consultant.ru/cons/cgi/online.cgi?req=doc&amp;ts=208476546309781068954616785&amp;cacheid=DC749CE6C1291476F318D05F4DEE31D3&amp;mode=splus&amp;base=ARB002&amp;n=33018&amp;rnd=D915B0EA3C965A6860A4F76C8DE4BBDD" TargetMode="External"/><Relationship Id="rId36" Type="http://schemas.openxmlformats.org/officeDocument/2006/relationships/hyperlink" Target="http://sudact.ru/%20regular/doc/rv51wOx5nG1r/" TargetMode="External"/><Relationship Id="rId49" Type="http://schemas.openxmlformats.org/officeDocument/2006/relationships/hyperlink" Target="http://rusrand.ru/analytics/bezhentsy-iz-ukrainy-segodnja-pravovoj-aspekt" TargetMode="External"/><Relationship Id="rId57" Type="http://schemas.openxmlformats.org/officeDocument/2006/relationships/hyperlink" Target="https://vk.cc/81VKV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udact.ru/regular/doc/m0ystNGgYaWJ/?regular-txt=&amp;regular-case_doc=%E2%84%96+2-856/2017+2-856/2017~%D0%9C-718/2017+%D0%9C-718/2017&amp;regular-lawchunkinfo=&amp;regular-doc_type=&amp;regular-date_from=&amp;regular-date_to=&amp;regular-workflow_stage=&amp;regular-area=&amp;regular-court=&amp;regular-judge=&amp;_=1513671305230" TargetMode="External"/><Relationship Id="rId13" Type="http://schemas.openxmlformats.org/officeDocument/2006/relationships/hyperlink" Target="http://rapsinews.ru/judicial_news/20160524/276181444.html" TargetMode="External"/><Relationship Id="rId18" Type="http://schemas.openxmlformats.org/officeDocument/2006/relationships/hyperlink" Target="https://elibrary.ru/item.asp?id=27286607" TargetMode="External"/><Relationship Id="rId26" Type="http://schemas.openxmlformats.org/officeDocument/2006/relationships/hyperlink" Target="https://rospravosudie.com/court-selizharovskij-rajonnyj-sud-tverskaya-oblast-s/act-103184975/" TargetMode="External"/><Relationship Id="rId3" Type="http://schemas.openxmlformats.org/officeDocument/2006/relationships/hyperlink" Target="https://rospravosudie.com/court-leninskij-rajonnyj-sud-g-chelyabinska-chelyabinskaya-oblast-s/act-509610488/" TargetMode="External"/><Relationship Id="rId21" Type="http://schemas.openxmlformats.org/officeDocument/2006/relationships/hyperlink" Target="https://rospravosudie.com/court-kirovskij-rajonnyj-sud-g-ekaterinburga-sverdlovskaya-oblast-s/act-554961040/" TargetMode="External"/><Relationship Id="rId7" Type="http://schemas.openxmlformats.org/officeDocument/2006/relationships/hyperlink" Target="https://rospravosudie.com/court-novonikolaevskij-rajonnyj-sud-volgogradskaya-oblast-s/act-442521079/" TargetMode="External"/><Relationship Id="rId12" Type="http://schemas.openxmlformats.org/officeDocument/2006/relationships/hyperlink" Target="https://pravo.ru/process/view/119389/" TargetMode="External"/><Relationship Id="rId17" Type="http://schemas.openxmlformats.org/officeDocument/2006/relationships/hyperlink" Target="https://elibrary.ru/contents.asp?issueid=931506&amp;selid=16208327" TargetMode="External"/><Relationship Id="rId25" Type="http://schemas.openxmlformats.org/officeDocument/2006/relationships/hyperlink" Target="http://www.consultant.ru/cons/cgi/online.cgi?req=doc&amp;ts=208476546309781068954616785&amp;cacheid=DC749CE6C1291476F318D05F4DEE31D3&amp;mode=splus&amp;base=ARB002&amp;n=33018&amp;rnd=D915B0EA3C965A6860A4F76C8DE4BBDD" TargetMode="External"/><Relationship Id="rId2" Type="http://schemas.openxmlformats.org/officeDocument/2006/relationships/hyperlink" Target="https://rospravosudie.com/court-belogorskij-gorodskoj-sud-amurskaya-oblast-s/act-470861082/" TargetMode="External"/><Relationship Id="rId16" Type="http://schemas.openxmlformats.org/officeDocument/2006/relationships/hyperlink" Target="https://elibrary.ru/contents.asp?issueid=931506" TargetMode="External"/><Relationship Id="rId20" Type="http://schemas.openxmlformats.org/officeDocument/2006/relationships/hyperlink" Target="https://elibrary.ru/contents.asp?issueid=1522869&amp;selid=24985631" TargetMode="External"/><Relationship Id="rId1" Type="http://schemas.openxmlformats.org/officeDocument/2006/relationships/hyperlink" Target="https://rospravosudie.com/court-voronezhskij-oblastnoj-sud-voronezhskaya-oblast-s/act-473664480/" TargetMode="External"/><Relationship Id="rId6" Type="http://schemas.openxmlformats.org/officeDocument/2006/relationships/hyperlink" Target="https://rospravosudie.com/court-belogorskij-gorodskoj-sud-amurskaya-oblast-s/act-470861082/" TargetMode="External"/><Relationship Id="rId11" Type="http://schemas.openxmlformats.org/officeDocument/2006/relationships/hyperlink" Target="https://rospravosudie.com/court-amurskij-gorodskoj-sud-xabarovskij-kraj-s/act-456520589/" TargetMode="External"/><Relationship Id="rId24" Type="http://schemas.openxmlformats.org/officeDocument/2006/relationships/hyperlink" Target="https://rospravosudie.com/court-leninskij-rajonnyj-sud-g-vladimira-vladimirskaya-oblast-s/act-102890855/" TargetMode="External"/><Relationship Id="rId5" Type="http://schemas.openxmlformats.org/officeDocument/2006/relationships/hyperlink" Target="https://rospravosudie.com/court-belogorskij-gorodskoj-sud-amurskaya-oblast-s/act-470861082/" TargetMode="External"/><Relationship Id="rId15" Type="http://schemas.openxmlformats.org/officeDocument/2006/relationships/hyperlink" Target="https://rospravosudie.com/court-omskij-oblastnoj-sud-omskaya-oblast-s/act-553863375/" TargetMode="External"/><Relationship Id="rId23" Type="http://schemas.openxmlformats.org/officeDocument/2006/relationships/hyperlink" Target="https://rospravosudie.com/court-oktyabrskij-rajonnyj-sud-g-novosibirska-novosibirskaya-oblast-s/act-104913320/" TargetMode="External"/><Relationship Id="rId28" Type="http://schemas.openxmlformats.org/officeDocument/2006/relationships/hyperlink" Target="https://vk.com/away.php?utf=1&amp;to=https%3A%2F%2Fgoo.gl%2FKDhK9v" TargetMode="External"/><Relationship Id="rId10" Type="http://schemas.openxmlformats.org/officeDocument/2006/relationships/hyperlink" Target="http://sudact.ru/regular/doc/ZZX94Gd5DHlP/?regular-txt=&amp;regular-case_doc=%E2%84%96+2-1486/2017+2-1486/2017~%D0%9C-1413/2017+%D0%9C-1413/2017&amp;regular-lawchunkinfo=&amp;regular-doc_type=&amp;regular-date_from=&amp;regular-date_to=&amp;regular-workflow_stage=&amp;regular-area=&amp;regular-court=&amp;regular-judge=&amp;_=1513670709396" TargetMode="External"/><Relationship Id="rId19" Type="http://schemas.openxmlformats.org/officeDocument/2006/relationships/hyperlink" Target="https://elibrary.ru/contents.asp?issueid=1522869" TargetMode="External"/><Relationship Id="rId4" Type="http://schemas.openxmlformats.org/officeDocument/2006/relationships/hyperlink" Target="https://rospravosudie.com/court-balashovskij-rajonnyj-sud-saratovskaya-oblast-s/act-469410881/" TargetMode="External"/><Relationship Id="rId9" Type="http://schemas.openxmlformats.org/officeDocument/2006/relationships/hyperlink" Target="https://rospravosudie.com/court-belogorskij-gorodskoj-sud-amurskaya-oblast-s/act-470861082/" TargetMode="External"/><Relationship Id="rId14" Type="http://schemas.openxmlformats.org/officeDocument/2006/relationships/hyperlink" Target="https://m.vedomosti.ru/politics/news/2018/02/08/750301-na-svobodu-pozhiznenno-zaklyuchennih" TargetMode="External"/><Relationship Id="rId22" Type="http://schemas.openxmlformats.org/officeDocument/2006/relationships/hyperlink" Target="https://rospravosudie.com/court-sverdlovskij-rajonnyj-sud-g-irkutska-irkutskaya-oblast-s/act-543162428/" TargetMode="External"/><Relationship Id="rId27" Type="http://schemas.openxmlformats.org/officeDocument/2006/relationships/hyperlink" Target="https://lenta.ru/articles/2012/08/28/paten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2BBFF-93F5-46B2-8881-3398E07E0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180</Pages>
  <Words>55016</Words>
  <Characters>313592</Characters>
  <Application>Microsoft Office Word</Application>
  <DocSecurity>0</DocSecurity>
  <Lines>2613</Lines>
  <Paragraphs>735</Paragraphs>
  <ScaleCrop>false</ScaleCrop>
  <HeadingPairs>
    <vt:vector size="2" baseType="variant">
      <vt:variant>
        <vt:lpstr>Название</vt:lpstr>
      </vt:variant>
      <vt:variant>
        <vt:i4>1</vt:i4>
      </vt:variant>
    </vt:vector>
  </HeadingPairs>
  <TitlesOfParts>
    <vt:vector size="1" baseType="lpstr">
      <vt:lpstr/>
    </vt:vector>
  </TitlesOfParts>
  <Company>Tver State University</Company>
  <LinksUpToDate>false</LinksUpToDate>
  <CharactersWithSpaces>367873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Антонова Нана Алиевна</dc:creator>
  <cp:keywords/>
  <dc:description/>
  <cp:lastModifiedBy>Пользователь Windows</cp:lastModifiedBy>
  <cp:revision>13</cp:revision>
  <dcterms:created xsi:type="dcterms:W3CDTF">2018-06-14T12:22:00Z</dcterms:created>
  <dcterms:modified xsi:type="dcterms:W3CDTF">2018-06-28T11:40:00Z</dcterms:modified>
</cp:coreProperties>
</file>